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BCDC" w14:textId="77777777" w:rsidR="00C07243" w:rsidRPr="00436222" w:rsidRDefault="00BE172B" w:rsidP="002D6295">
      <w:pPr>
        <w:widowControl w:val="0"/>
        <w:pBdr>
          <w:top w:val="nil"/>
          <w:left w:val="nil"/>
          <w:bottom w:val="nil"/>
          <w:right w:val="nil"/>
          <w:between w:val="nil"/>
        </w:pBdr>
        <w:tabs>
          <w:tab w:val="left" w:pos="567"/>
        </w:tabs>
        <w:spacing w:line="276" w:lineRule="auto"/>
        <w:ind w:leftChars="0" w:left="0" w:firstLineChars="0" w:firstLine="0"/>
        <w:jc w:val="center"/>
        <w:rPr>
          <w:rFonts w:eastAsia="Merriweather"/>
          <w:b/>
        </w:rPr>
      </w:pPr>
      <w:r>
        <w:rPr>
          <w:b/>
        </w:rPr>
        <w:pict w14:anchorId="15E40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C07243" w:rsidRPr="00436222">
        <w:rPr>
          <w:rFonts w:eastAsia="Merriweather"/>
          <w:b/>
        </w:rPr>
        <w:t>DOCUMENTO DE FORMALIZAÇÃO DA DEMANDA (DFD)</w:t>
      </w:r>
    </w:p>
    <w:p w14:paraId="7870319D" w14:textId="77777777" w:rsidR="0043341B" w:rsidRPr="00F432B0" w:rsidRDefault="0043341B" w:rsidP="00331D62">
      <w:pPr>
        <w:widowControl w:val="0"/>
        <w:pBdr>
          <w:top w:val="nil"/>
          <w:left w:val="nil"/>
          <w:bottom w:val="nil"/>
          <w:right w:val="nil"/>
          <w:between w:val="nil"/>
        </w:pBdr>
        <w:tabs>
          <w:tab w:val="left" w:pos="567"/>
        </w:tabs>
        <w:spacing w:line="276" w:lineRule="auto"/>
        <w:ind w:leftChars="117" w:left="281" w:firstLineChars="0" w:firstLine="0"/>
        <w:jc w:val="center"/>
        <w:rPr>
          <w:rFonts w:eastAsia="Merriweather"/>
          <w:sz w:val="22"/>
          <w:szCs w:val="22"/>
        </w:rPr>
      </w:pPr>
    </w:p>
    <w:p w14:paraId="39E358EA" w14:textId="4A3E9B25" w:rsidR="00D266B2" w:rsidRPr="00D266B2" w:rsidRDefault="00E50BFD" w:rsidP="00853058">
      <w:pPr>
        <w:pStyle w:val="PargrafodaLista"/>
        <w:widowControl w:val="0"/>
        <w:numPr>
          <w:ilvl w:val="0"/>
          <w:numId w:val="19"/>
        </w:numPr>
        <w:pBdr>
          <w:top w:val="nil"/>
          <w:left w:val="nil"/>
          <w:bottom w:val="nil"/>
          <w:right w:val="nil"/>
          <w:between w:val="nil"/>
        </w:pBdr>
        <w:tabs>
          <w:tab w:val="left" w:pos="567"/>
        </w:tabs>
        <w:spacing w:after="120" w:line="240" w:lineRule="auto"/>
        <w:ind w:leftChars="0" w:left="284" w:firstLineChars="0" w:hanging="284"/>
        <w:contextualSpacing w:val="0"/>
        <w:rPr>
          <w:rFonts w:eastAsia="Merriweather"/>
          <w:b/>
          <w:color w:val="000000" w:themeColor="text1"/>
          <w:sz w:val="22"/>
          <w:szCs w:val="22"/>
        </w:rPr>
      </w:pPr>
      <w:r w:rsidRPr="002E28B4">
        <w:rPr>
          <w:rFonts w:eastAsia="Merriweather"/>
          <w:b/>
          <w:color w:val="000000" w:themeColor="text1"/>
          <w:sz w:val="22"/>
          <w:szCs w:val="22"/>
        </w:rPr>
        <w:t>Setor Requisitante</w:t>
      </w:r>
      <w:proofErr w:type="gramStart"/>
      <w:r w:rsidR="0061693B" w:rsidRPr="002E28B4">
        <w:rPr>
          <w:rFonts w:eastAsia="Merriweather"/>
          <w:b/>
          <w:color w:val="000000" w:themeColor="text1"/>
          <w:sz w:val="22"/>
          <w:szCs w:val="22"/>
        </w:rPr>
        <w:t xml:space="preserve">: </w:t>
      </w:r>
      <w:r w:rsidR="00AF6961" w:rsidRPr="00AF6961">
        <w:rPr>
          <w:rFonts w:eastAsia="Merriweather"/>
          <w:color w:val="000000" w:themeColor="text1"/>
          <w:sz w:val="22"/>
          <w:szCs w:val="22"/>
        </w:rPr>
        <w:t>:</w:t>
      </w:r>
      <w:proofErr w:type="gramEnd"/>
      <w:r w:rsidR="00AF6961" w:rsidRPr="00AF6961">
        <w:rPr>
          <w:rFonts w:eastAsia="Merriweather"/>
          <w:color w:val="000000" w:themeColor="text1"/>
          <w:sz w:val="22"/>
          <w:szCs w:val="22"/>
        </w:rPr>
        <w:t xml:space="preserve"> SECRETARIA MUNICIPAL DE MEIO AMBIENTE E RECURSOS HÍDRICOS</w:t>
      </w:r>
      <w:r w:rsidR="00D266B2">
        <w:rPr>
          <w:rFonts w:eastAsia="Merriweather"/>
          <w:color w:val="000000" w:themeColor="text1"/>
          <w:sz w:val="22"/>
          <w:szCs w:val="22"/>
        </w:rPr>
        <w:t>.</w:t>
      </w:r>
    </w:p>
    <w:p w14:paraId="707D5055" w14:textId="4C9AC87F" w:rsidR="001F1A3C" w:rsidRPr="001F1A3C" w:rsidRDefault="00E50BFD" w:rsidP="001F1A3C">
      <w:pPr>
        <w:pStyle w:val="PargrafodaLista"/>
        <w:numPr>
          <w:ilvl w:val="0"/>
          <w:numId w:val="19"/>
        </w:numPr>
        <w:spacing w:after="120" w:line="240" w:lineRule="auto"/>
        <w:ind w:leftChars="0" w:left="284" w:firstLineChars="0" w:hanging="284"/>
        <w:contextualSpacing w:val="0"/>
        <w:jc w:val="both"/>
        <w:rPr>
          <w:rFonts w:eastAsia="Merriweather"/>
          <w:color w:val="000000" w:themeColor="text1"/>
          <w:sz w:val="22"/>
          <w:szCs w:val="22"/>
        </w:rPr>
      </w:pPr>
      <w:r w:rsidRPr="00D266B2">
        <w:rPr>
          <w:rFonts w:eastAsia="Merriweather"/>
          <w:b/>
          <w:color w:val="000000" w:themeColor="text1"/>
          <w:sz w:val="22"/>
          <w:szCs w:val="22"/>
        </w:rPr>
        <w:t>Responsáve</w:t>
      </w:r>
      <w:r w:rsidR="00C6709E" w:rsidRPr="00D266B2">
        <w:rPr>
          <w:rFonts w:eastAsia="Merriweather"/>
          <w:b/>
          <w:color w:val="000000" w:themeColor="text1"/>
          <w:sz w:val="22"/>
          <w:szCs w:val="22"/>
        </w:rPr>
        <w:t>is</w:t>
      </w:r>
      <w:r w:rsidRPr="00D266B2">
        <w:rPr>
          <w:rFonts w:eastAsia="Merriweather"/>
          <w:b/>
          <w:color w:val="000000" w:themeColor="text1"/>
          <w:sz w:val="22"/>
          <w:szCs w:val="22"/>
        </w:rPr>
        <w:t xml:space="preserve"> pela demanda</w:t>
      </w:r>
      <w:r w:rsidR="0061693B" w:rsidRPr="00D266B2">
        <w:rPr>
          <w:rFonts w:eastAsia="Merriweather"/>
          <w:b/>
          <w:color w:val="000000" w:themeColor="text1"/>
          <w:sz w:val="22"/>
          <w:szCs w:val="22"/>
        </w:rPr>
        <w:t>:</w:t>
      </w:r>
      <w:r w:rsidR="00CA7AA4" w:rsidRPr="00D266B2">
        <w:rPr>
          <w:rFonts w:eastAsia="Merriweather"/>
          <w:color w:val="000000" w:themeColor="text1"/>
          <w:sz w:val="22"/>
          <w:szCs w:val="22"/>
        </w:rPr>
        <w:t xml:space="preserve"> </w:t>
      </w:r>
      <w:r w:rsidR="00AF6961">
        <w:rPr>
          <w:rFonts w:eastAsia="Merriweather"/>
          <w:color w:val="000000" w:themeColor="text1"/>
          <w:sz w:val="22"/>
          <w:szCs w:val="22"/>
        </w:rPr>
        <w:t xml:space="preserve">Reinaldo </w:t>
      </w:r>
      <w:proofErr w:type="spellStart"/>
      <w:r w:rsidR="00AF6961">
        <w:rPr>
          <w:rFonts w:eastAsia="Merriweather"/>
          <w:color w:val="000000" w:themeColor="text1"/>
          <w:sz w:val="22"/>
          <w:szCs w:val="22"/>
        </w:rPr>
        <w:t>Marqui</w:t>
      </w:r>
      <w:proofErr w:type="spellEnd"/>
      <w:r w:rsidR="00457D10">
        <w:rPr>
          <w:rFonts w:eastAsia="Merriweather"/>
          <w:color w:val="000000" w:themeColor="text1"/>
          <w:sz w:val="22"/>
          <w:szCs w:val="22"/>
        </w:rPr>
        <w:t xml:space="preserve"> </w:t>
      </w:r>
      <w:r w:rsidR="00CA7AA4" w:rsidRPr="00D266B2">
        <w:rPr>
          <w:rFonts w:eastAsia="Merriweather"/>
          <w:color w:val="000000" w:themeColor="text1"/>
          <w:sz w:val="22"/>
          <w:szCs w:val="22"/>
        </w:rPr>
        <w:t>–</w:t>
      </w:r>
      <w:r w:rsidR="00281B2C" w:rsidRPr="00D266B2">
        <w:rPr>
          <w:rFonts w:eastAsia="Merriweather"/>
          <w:color w:val="000000" w:themeColor="text1"/>
          <w:sz w:val="22"/>
          <w:szCs w:val="22"/>
        </w:rPr>
        <w:t xml:space="preserve"> Secretári</w:t>
      </w:r>
      <w:r w:rsidR="001A5098">
        <w:rPr>
          <w:rFonts w:eastAsia="Merriweather"/>
          <w:color w:val="000000" w:themeColor="text1"/>
          <w:sz w:val="22"/>
          <w:szCs w:val="22"/>
        </w:rPr>
        <w:t>o</w:t>
      </w:r>
      <w:r w:rsidR="00281B2C" w:rsidRPr="00D266B2">
        <w:rPr>
          <w:rFonts w:eastAsia="Merriweather"/>
          <w:color w:val="000000" w:themeColor="text1"/>
          <w:sz w:val="22"/>
          <w:szCs w:val="22"/>
        </w:rPr>
        <w:t xml:space="preserve"> d</w:t>
      </w:r>
      <w:r w:rsidR="001A5098">
        <w:rPr>
          <w:rFonts w:eastAsia="Merriweather"/>
          <w:color w:val="000000" w:themeColor="text1"/>
          <w:sz w:val="22"/>
          <w:szCs w:val="22"/>
        </w:rPr>
        <w:t xml:space="preserve">e </w:t>
      </w:r>
      <w:r w:rsidR="00AF6961">
        <w:rPr>
          <w:rFonts w:eastAsia="Merriweather"/>
          <w:color w:val="000000" w:themeColor="text1"/>
          <w:sz w:val="22"/>
          <w:szCs w:val="22"/>
        </w:rPr>
        <w:t>Meio Ambiente e Recursos Hídricos</w:t>
      </w:r>
      <w:r w:rsidR="00281B2C" w:rsidRPr="00D266B2">
        <w:rPr>
          <w:rFonts w:eastAsia="Merriweather"/>
          <w:color w:val="000000" w:themeColor="text1"/>
          <w:sz w:val="22"/>
          <w:szCs w:val="22"/>
        </w:rPr>
        <w:t xml:space="preserve"> – </w:t>
      </w:r>
      <w:r w:rsidR="00CA7AA4" w:rsidRPr="00D266B2">
        <w:rPr>
          <w:rFonts w:eastAsia="Merriweather"/>
          <w:color w:val="000000" w:themeColor="text1"/>
          <w:sz w:val="22"/>
          <w:szCs w:val="22"/>
        </w:rPr>
        <w:t xml:space="preserve">Matrícula n.º </w:t>
      </w:r>
      <w:r w:rsidR="00AF6961">
        <w:rPr>
          <w:rFonts w:eastAsia="Merriweather"/>
          <w:color w:val="000000" w:themeColor="text1"/>
          <w:sz w:val="22"/>
          <w:szCs w:val="22"/>
        </w:rPr>
        <w:t>4804</w:t>
      </w:r>
      <w:r w:rsidR="00C6709E" w:rsidRPr="00D266B2">
        <w:rPr>
          <w:rFonts w:eastAsia="Merriweather"/>
          <w:color w:val="000000" w:themeColor="text1"/>
          <w:sz w:val="22"/>
          <w:szCs w:val="22"/>
        </w:rPr>
        <w:t>.</w:t>
      </w:r>
    </w:p>
    <w:p w14:paraId="6926C13C" w14:textId="3F247CDD" w:rsidR="007E5C36" w:rsidRPr="002E28B4" w:rsidRDefault="00E50BFD" w:rsidP="00F14ADA">
      <w:pPr>
        <w:pStyle w:val="PargrafodaLista"/>
        <w:numPr>
          <w:ilvl w:val="0"/>
          <w:numId w:val="19"/>
        </w:numPr>
        <w:tabs>
          <w:tab w:val="left" w:pos="0"/>
        </w:tabs>
        <w:spacing w:after="120" w:line="240" w:lineRule="auto"/>
        <w:ind w:leftChars="0" w:left="284" w:firstLineChars="0" w:hanging="284"/>
        <w:contextualSpacing w:val="0"/>
        <w:jc w:val="both"/>
        <w:rPr>
          <w:rFonts w:eastAsia="Merriweather"/>
          <w:color w:val="000000" w:themeColor="text1"/>
          <w:sz w:val="22"/>
          <w:szCs w:val="22"/>
        </w:rPr>
      </w:pPr>
      <w:r w:rsidRPr="002E28B4">
        <w:rPr>
          <w:rFonts w:eastAsia="Merriweather"/>
          <w:b/>
          <w:color w:val="000000" w:themeColor="text1"/>
          <w:sz w:val="22"/>
          <w:szCs w:val="22"/>
        </w:rPr>
        <w:t>Objeto da demanda</w:t>
      </w:r>
      <w:r w:rsidR="0061693B" w:rsidRPr="002E28B4">
        <w:rPr>
          <w:rFonts w:eastAsia="Merriweather"/>
          <w:b/>
          <w:color w:val="000000" w:themeColor="text1"/>
          <w:sz w:val="22"/>
          <w:szCs w:val="22"/>
        </w:rPr>
        <w:t>:</w:t>
      </w:r>
      <w:r w:rsidR="0061693B" w:rsidRPr="002E28B4">
        <w:rPr>
          <w:rFonts w:eastAsia="Merriweather"/>
          <w:color w:val="000000" w:themeColor="text1"/>
          <w:sz w:val="22"/>
          <w:szCs w:val="22"/>
        </w:rPr>
        <w:t xml:space="preserve"> </w:t>
      </w:r>
      <w:r w:rsidR="00900EB7" w:rsidRPr="00900EB7">
        <w:rPr>
          <w:rFonts w:eastAsia="Merriweather"/>
          <w:color w:val="000000" w:themeColor="text1"/>
          <w:sz w:val="22"/>
          <w:szCs w:val="22"/>
        </w:rPr>
        <w:t>AQUISIÇÃO DE TRITURADOR MÓVEL (NOVO - ZERO HORA) DE GALHOS, TRONCOS E ARBUSTOS, CONFORME PROPOSTA 4102406 VINCULADAS AO PROGRAMA “ITAIPU MAIS QUE ENERGIA”, PARA ATENDER A DEMANDA DA PREFEITURA MUNICIPAL DE BANDEIRANTES</w:t>
      </w:r>
      <w:r w:rsidR="00900EB7">
        <w:rPr>
          <w:rFonts w:eastAsia="Merriweather"/>
          <w:color w:val="000000" w:themeColor="text1"/>
          <w:sz w:val="22"/>
          <w:szCs w:val="22"/>
        </w:rPr>
        <w:t>-</w:t>
      </w:r>
      <w:r w:rsidR="00900EB7" w:rsidRPr="00900EB7">
        <w:rPr>
          <w:rFonts w:eastAsia="Merriweather"/>
          <w:color w:val="000000" w:themeColor="text1"/>
          <w:sz w:val="22"/>
          <w:szCs w:val="22"/>
        </w:rPr>
        <w:t>PR</w:t>
      </w:r>
      <w:r w:rsidR="002D6295" w:rsidRPr="002D6295">
        <w:rPr>
          <w:rFonts w:eastAsia="Merriweather"/>
          <w:color w:val="000000" w:themeColor="text1"/>
          <w:sz w:val="22"/>
          <w:szCs w:val="22"/>
        </w:rPr>
        <w:t>.</w:t>
      </w:r>
    </w:p>
    <w:p w14:paraId="0ED01D07" w14:textId="77777777" w:rsidR="0061693B" w:rsidRPr="002E28B4" w:rsidRDefault="00E50BFD" w:rsidP="00F14ADA">
      <w:pPr>
        <w:pStyle w:val="PargrafodaLista"/>
        <w:numPr>
          <w:ilvl w:val="1"/>
          <w:numId w:val="19"/>
        </w:numPr>
        <w:tabs>
          <w:tab w:val="left" w:pos="567"/>
        </w:tabs>
        <w:spacing w:before="120" w:line="240" w:lineRule="auto"/>
        <w:ind w:leftChars="0" w:left="754" w:firstLineChars="0"/>
        <w:contextualSpacing w:val="0"/>
        <w:jc w:val="both"/>
        <w:rPr>
          <w:rFonts w:eastAsia="Merriweather"/>
          <w:color w:val="000000" w:themeColor="text1"/>
          <w:sz w:val="22"/>
          <w:szCs w:val="22"/>
        </w:rPr>
      </w:pPr>
      <w:r w:rsidRPr="002E28B4">
        <w:rPr>
          <w:rFonts w:eastAsia="Merriweather"/>
          <w:color w:val="000000" w:themeColor="text1"/>
          <w:sz w:val="22"/>
          <w:szCs w:val="22"/>
        </w:rPr>
        <w:t>Características do objeto</w:t>
      </w:r>
      <w:r w:rsidR="0061693B" w:rsidRPr="002E28B4">
        <w:rPr>
          <w:rFonts w:eastAsia="Merriweather"/>
          <w:color w:val="000000" w:themeColor="text1"/>
          <w:sz w:val="22"/>
          <w:szCs w:val="22"/>
        </w:rPr>
        <w:t xml:space="preserve">: </w:t>
      </w:r>
    </w:p>
    <w:p w14:paraId="60F63D2E" w14:textId="4C052B0D" w:rsidR="0061693B" w:rsidRPr="002E28B4" w:rsidRDefault="0061693B" w:rsidP="00F14ADA">
      <w:pPr>
        <w:tabs>
          <w:tab w:val="left" w:pos="567"/>
        </w:tabs>
        <w:spacing w:line="240" w:lineRule="auto"/>
        <w:ind w:leftChars="0" w:left="0"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2D6295">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Serviço não continuado</w:t>
      </w:r>
      <w:r w:rsidR="00F53BB0" w:rsidRPr="002E28B4">
        <w:rPr>
          <w:rFonts w:eastAsia="Merriweather"/>
          <w:color w:val="000000" w:themeColor="text1"/>
          <w:sz w:val="22"/>
          <w:szCs w:val="22"/>
        </w:rPr>
        <w:t>;</w:t>
      </w:r>
    </w:p>
    <w:p w14:paraId="6195EAEC" w14:textId="145CED38" w:rsidR="0061693B" w:rsidRPr="002E28B4" w:rsidRDefault="0061693B" w:rsidP="00F14ADA">
      <w:pPr>
        <w:tabs>
          <w:tab w:val="left" w:pos="567"/>
        </w:tabs>
        <w:ind w:leftChars="0" w:left="0"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AF6961">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Serviço continuado SEM dedicação exclusiva de mão de obra;</w:t>
      </w:r>
    </w:p>
    <w:p w14:paraId="4F623813" w14:textId="1AC1F07D" w:rsidR="0061693B" w:rsidRPr="002E28B4" w:rsidRDefault="007E5C36" w:rsidP="00F14ADA">
      <w:pPr>
        <w:tabs>
          <w:tab w:val="left" w:pos="567"/>
        </w:tabs>
        <w:ind w:leftChars="0" w:left="0"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E22F15" w:rsidRPr="002E28B4">
        <w:rPr>
          <w:rFonts w:eastAsia="Merriweather"/>
          <w:color w:val="000000" w:themeColor="text1"/>
          <w:sz w:val="22"/>
          <w:szCs w:val="22"/>
        </w:rPr>
        <w:t xml:space="preserve"> </w:t>
      </w:r>
      <w:r w:rsidR="00281B2C">
        <w:rPr>
          <w:rFonts w:eastAsia="Merriweather"/>
          <w:color w:val="000000" w:themeColor="text1"/>
          <w:sz w:val="22"/>
          <w:szCs w:val="22"/>
        </w:rPr>
        <w:t xml:space="preserve"> </w:t>
      </w:r>
      <w:r w:rsidR="0061693B" w:rsidRPr="002E28B4">
        <w:rPr>
          <w:rFonts w:eastAsia="Merriweather"/>
          <w:color w:val="000000" w:themeColor="text1"/>
          <w:sz w:val="22"/>
          <w:szCs w:val="22"/>
        </w:rPr>
        <w:t>)</w:t>
      </w:r>
      <w:proofErr w:type="gramEnd"/>
      <w:r w:rsidR="0061693B" w:rsidRPr="002E28B4">
        <w:rPr>
          <w:rFonts w:eastAsia="Merriweather"/>
          <w:color w:val="000000" w:themeColor="text1"/>
          <w:sz w:val="22"/>
          <w:szCs w:val="22"/>
        </w:rPr>
        <w:t xml:space="preserve"> Serviço continuado COM dedicação exclusiva de mão de obra;</w:t>
      </w:r>
    </w:p>
    <w:p w14:paraId="060E10AA" w14:textId="1D33B751" w:rsidR="0061693B" w:rsidRPr="002E28B4" w:rsidRDefault="0061693B" w:rsidP="00F14ADA">
      <w:pPr>
        <w:tabs>
          <w:tab w:val="left" w:pos="567"/>
        </w:tabs>
        <w:ind w:leftChars="0" w:left="0"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281B2C">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Material de consumo; </w:t>
      </w:r>
    </w:p>
    <w:p w14:paraId="64A2027A" w14:textId="5EABD1C9" w:rsidR="0061693B" w:rsidRPr="002E28B4" w:rsidRDefault="0061693B" w:rsidP="00F14ADA">
      <w:pPr>
        <w:tabs>
          <w:tab w:val="left" w:pos="567"/>
        </w:tabs>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AF6961">
        <w:rPr>
          <w:rFonts w:eastAsia="Merriweather"/>
          <w:color w:val="000000" w:themeColor="text1"/>
          <w:sz w:val="22"/>
          <w:szCs w:val="22"/>
        </w:rPr>
        <w:t>x</w:t>
      </w:r>
      <w:r w:rsidRPr="002E28B4">
        <w:rPr>
          <w:rFonts w:eastAsia="Merriweather"/>
          <w:color w:val="000000" w:themeColor="text1"/>
          <w:sz w:val="22"/>
          <w:szCs w:val="22"/>
        </w:rPr>
        <w:t>) Material permanente / equipamento.</w:t>
      </w:r>
    </w:p>
    <w:p w14:paraId="3645EF6B" w14:textId="77777777" w:rsidR="0061693B" w:rsidRPr="002E28B4" w:rsidRDefault="0061693B" w:rsidP="00F14ADA">
      <w:pPr>
        <w:pStyle w:val="PargrafodaLista"/>
        <w:tabs>
          <w:tab w:val="left" w:pos="319"/>
        </w:tabs>
        <w:spacing w:line="240" w:lineRule="auto"/>
        <w:ind w:leftChars="0" w:left="360" w:firstLineChars="0" w:firstLine="0"/>
        <w:contextualSpacing w:val="0"/>
        <w:jc w:val="both"/>
        <w:rPr>
          <w:rFonts w:eastAsia="Merriweather"/>
          <w:color w:val="000000" w:themeColor="text1"/>
          <w:sz w:val="22"/>
          <w:szCs w:val="22"/>
        </w:rPr>
      </w:pPr>
    </w:p>
    <w:p w14:paraId="33FEA155" w14:textId="77777777" w:rsidR="0061693B" w:rsidRPr="002E28B4" w:rsidRDefault="0061693B" w:rsidP="00F14ADA">
      <w:pPr>
        <w:pStyle w:val="PargrafodaLista"/>
        <w:numPr>
          <w:ilvl w:val="0"/>
          <w:numId w:val="19"/>
        </w:numPr>
        <w:tabs>
          <w:tab w:val="left" w:pos="319"/>
        </w:tabs>
        <w:spacing w:line="240" w:lineRule="auto"/>
        <w:ind w:leftChars="0" w:firstLineChars="0"/>
        <w:contextualSpacing w:val="0"/>
        <w:jc w:val="both"/>
        <w:rPr>
          <w:rFonts w:eastAsia="Merriweather"/>
          <w:b/>
          <w:color w:val="000000" w:themeColor="text1"/>
          <w:sz w:val="22"/>
          <w:szCs w:val="22"/>
        </w:rPr>
      </w:pPr>
      <w:r w:rsidRPr="002E28B4">
        <w:rPr>
          <w:rFonts w:eastAsia="Merriweather"/>
          <w:color w:val="000000" w:themeColor="text1"/>
          <w:sz w:val="22"/>
          <w:szCs w:val="22"/>
        </w:rPr>
        <w:t xml:space="preserve"> </w:t>
      </w:r>
      <w:r w:rsidR="00AD1EFC" w:rsidRPr="002E28B4">
        <w:rPr>
          <w:rFonts w:eastAsia="Merriweather"/>
          <w:b/>
          <w:color w:val="000000" w:themeColor="text1"/>
          <w:sz w:val="22"/>
          <w:szCs w:val="22"/>
        </w:rPr>
        <w:t>Forma de contratação sugerida:</w:t>
      </w:r>
    </w:p>
    <w:p w14:paraId="4A7FFBF7" w14:textId="55D3874B" w:rsidR="00E50BFD" w:rsidRPr="002E28B4" w:rsidRDefault="00281B2C" w:rsidP="00F14ADA">
      <w:pPr>
        <w:pStyle w:val="PargrafodaLista"/>
        <w:tabs>
          <w:tab w:val="left" w:pos="360"/>
        </w:tabs>
        <w:spacing w:line="240" w:lineRule="auto"/>
        <w:ind w:leftChars="0" w:left="360" w:firstLineChars="0" w:hanging="360"/>
        <w:contextualSpacing w:val="0"/>
        <w:jc w:val="both"/>
        <w:rPr>
          <w:rFonts w:eastAsia="Merriweather"/>
          <w:color w:val="000000" w:themeColor="text1"/>
          <w:sz w:val="22"/>
          <w:szCs w:val="22"/>
        </w:rPr>
      </w:pPr>
      <w:r w:rsidRPr="002E28B4">
        <w:rPr>
          <w:rFonts w:eastAsia="Merriweather"/>
          <w:color w:val="000000" w:themeColor="text1"/>
          <w:sz w:val="22"/>
          <w:szCs w:val="22"/>
        </w:rPr>
        <w:t>(</w:t>
      </w:r>
      <w:r w:rsidR="00900EB7">
        <w:rPr>
          <w:rFonts w:eastAsia="Merriweather"/>
          <w:color w:val="000000" w:themeColor="text1"/>
          <w:sz w:val="22"/>
          <w:szCs w:val="22"/>
        </w:rPr>
        <w:t>x</w:t>
      </w:r>
      <w:r w:rsidRPr="002E28B4">
        <w:rPr>
          <w:rFonts w:eastAsia="Merriweather"/>
          <w:color w:val="000000" w:themeColor="text1"/>
          <w:sz w:val="22"/>
          <w:szCs w:val="22"/>
        </w:rPr>
        <w:t>)</w:t>
      </w:r>
      <w:r w:rsidR="00E50BFD" w:rsidRPr="002E28B4">
        <w:rPr>
          <w:rFonts w:eastAsia="Merriweather"/>
          <w:color w:val="000000" w:themeColor="text1"/>
          <w:sz w:val="22"/>
          <w:szCs w:val="22"/>
        </w:rPr>
        <w:t xml:space="preserve"> Pregão</w:t>
      </w:r>
    </w:p>
    <w:p w14:paraId="2AF21483" w14:textId="072B307D" w:rsidR="00E50BFD" w:rsidRPr="005E246D" w:rsidRDefault="00281B2C" w:rsidP="005E246D">
      <w:pPr>
        <w:pStyle w:val="PargrafodaLista"/>
        <w:tabs>
          <w:tab w:val="left" w:pos="360"/>
        </w:tabs>
        <w:spacing w:line="240" w:lineRule="auto"/>
        <w:ind w:leftChars="0" w:left="360"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900EB7">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Dispensa</w:t>
      </w:r>
      <w:r w:rsidR="00F14A76">
        <w:rPr>
          <w:rFonts w:eastAsia="Merriweather"/>
          <w:color w:val="000000" w:themeColor="text1"/>
          <w:sz w:val="22"/>
          <w:szCs w:val="22"/>
        </w:rPr>
        <w:t xml:space="preserve"> </w:t>
      </w:r>
      <w:r>
        <w:rPr>
          <w:rFonts w:eastAsia="Merriweather"/>
          <w:color w:val="000000" w:themeColor="text1"/>
          <w:sz w:val="22"/>
          <w:szCs w:val="22"/>
        </w:rPr>
        <w:t>de Licitação</w:t>
      </w:r>
    </w:p>
    <w:p w14:paraId="2409C101" w14:textId="03B131D1" w:rsidR="00E50BFD" w:rsidRPr="002E28B4" w:rsidRDefault="00281B2C" w:rsidP="00F14ADA">
      <w:pPr>
        <w:pStyle w:val="PargrafodaLista"/>
        <w:tabs>
          <w:tab w:val="left" w:pos="360"/>
        </w:tabs>
        <w:spacing w:line="240" w:lineRule="auto"/>
        <w:ind w:leftChars="0" w:left="360" w:firstLineChars="0" w:hanging="360"/>
        <w:contextualSpacing w:val="0"/>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Inexigibilidade</w:t>
      </w:r>
    </w:p>
    <w:p w14:paraId="253E0DEB" w14:textId="10DD70DA" w:rsidR="00E50BFD" w:rsidRPr="002E28B4" w:rsidRDefault="00281B2C" w:rsidP="00F14ADA">
      <w:pPr>
        <w:pStyle w:val="PargrafodaLista"/>
        <w:tabs>
          <w:tab w:val="left" w:pos="360"/>
        </w:tabs>
        <w:spacing w:line="240" w:lineRule="auto"/>
        <w:ind w:leftChars="0" w:left="360" w:firstLineChars="0" w:hanging="360"/>
        <w:contextualSpacing w:val="0"/>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Concorrência</w:t>
      </w:r>
    </w:p>
    <w:p w14:paraId="58A8BFF2" w14:textId="25B3A378" w:rsidR="00E50BFD" w:rsidRPr="002E28B4" w:rsidRDefault="00281B2C" w:rsidP="00F14ADA">
      <w:pPr>
        <w:pStyle w:val="PargrafodaLista"/>
        <w:tabs>
          <w:tab w:val="left" w:pos="360"/>
        </w:tabs>
        <w:spacing w:line="240" w:lineRule="auto"/>
        <w:ind w:leftChars="0" w:left="360" w:firstLineChars="0" w:hanging="360"/>
        <w:contextualSpacing w:val="0"/>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Concurso</w:t>
      </w:r>
    </w:p>
    <w:p w14:paraId="5CD87D01" w14:textId="63943FD0" w:rsidR="0061693B" w:rsidRPr="002E28B4" w:rsidRDefault="00281B2C" w:rsidP="00F14ADA">
      <w:pPr>
        <w:pStyle w:val="PargrafodaLista"/>
        <w:tabs>
          <w:tab w:val="left" w:pos="360"/>
        </w:tabs>
        <w:spacing w:line="240" w:lineRule="auto"/>
        <w:ind w:leftChars="0" w:left="360" w:firstLineChars="0" w:hanging="360"/>
        <w:contextualSpacing w:val="0"/>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Leilão</w:t>
      </w:r>
    </w:p>
    <w:p w14:paraId="78408440" w14:textId="77777777" w:rsidR="0061693B" w:rsidRPr="002E28B4" w:rsidRDefault="0061693B" w:rsidP="00F14ADA">
      <w:pPr>
        <w:pStyle w:val="PargrafodaLista"/>
        <w:tabs>
          <w:tab w:val="left" w:pos="319"/>
        </w:tabs>
        <w:spacing w:line="240" w:lineRule="auto"/>
        <w:ind w:leftChars="0" w:left="360" w:firstLineChars="0" w:firstLine="0"/>
        <w:contextualSpacing w:val="0"/>
        <w:jc w:val="both"/>
        <w:rPr>
          <w:rFonts w:eastAsia="Merriweather"/>
          <w:color w:val="000000" w:themeColor="text1"/>
          <w:sz w:val="22"/>
          <w:szCs w:val="22"/>
        </w:rPr>
      </w:pPr>
    </w:p>
    <w:p w14:paraId="5E1E72E0" w14:textId="77777777" w:rsidR="00E50BFD" w:rsidRPr="002E28B4" w:rsidRDefault="00A924F1" w:rsidP="00F14ADA">
      <w:pPr>
        <w:pStyle w:val="PargrafodaLista"/>
        <w:numPr>
          <w:ilvl w:val="0"/>
          <w:numId w:val="19"/>
        </w:numPr>
        <w:ind w:leftChars="0" w:firstLineChars="0"/>
        <w:contextualSpacing w:val="0"/>
        <w:rPr>
          <w:rFonts w:eastAsia="Merriweather"/>
          <w:color w:val="000000" w:themeColor="text1"/>
          <w:sz w:val="22"/>
          <w:szCs w:val="22"/>
        </w:rPr>
      </w:pPr>
      <w:r w:rsidRPr="002E28B4">
        <w:rPr>
          <w:rFonts w:eastAsia="Merriweather"/>
          <w:b/>
          <w:color w:val="000000" w:themeColor="text1"/>
          <w:sz w:val="22"/>
          <w:szCs w:val="22"/>
        </w:rPr>
        <w:t xml:space="preserve">Item previsto no plano anual de contratação </w:t>
      </w:r>
      <w:r w:rsidR="00E50BFD" w:rsidRPr="002E28B4">
        <w:rPr>
          <w:rFonts w:eastAsia="Merriweather"/>
          <w:b/>
          <w:color w:val="000000" w:themeColor="text1"/>
          <w:sz w:val="22"/>
          <w:szCs w:val="22"/>
        </w:rPr>
        <w:t>– PAC</w:t>
      </w:r>
      <w:r w:rsidR="00E50BFD" w:rsidRPr="002E28B4">
        <w:rPr>
          <w:rFonts w:eastAsia="Merriweather"/>
          <w:color w:val="000000" w:themeColor="text1"/>
          <w:sz w:val="22"/>
          <w:szCs w:val="22"/>
        </w:rPr>
        <w:t>:</w:t>
      </w:r>
      <w:r w:rsidR="00E50BFD" w:rsidRPr="002E28B4">
        <w:rPr>
          <w:color w:val="000000" w:themeColor="text1"/>
          <w:sz w:val="22"/>
          <w:szCs w:val="22"/>
        </w:rPr>
        <w:t xml:space="preserve"> </w:t>
      </w:r>
    </w:p>
    <w:p w14:paraId="5129DD4E" w14:textId="7CFF6137" w:rsidR="00E50BFD" w:rsidRPr="002E28B4" w:rsidRDefault="00E50BFD" w:rsidP="00F14ADA">
      <w:pPr>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B35B71">
        <w:rPr>
          <w:rFonts w:eastAsia="Merriweather"/>
          <w:color w:val="000000" w:themeColor="text1"/>
          <w:sz w:val="22"/>
          <w:szCs w:val="22"/>
        </w:rPr>
        <w:t>x</w:t>
      </w:r>
      <w:r w:rsidRPr="002E28B4">
        <w:rPr>
          <w:rFonts w:eastAsia="Merriweather"/>
          <w:color w:val="000000" w:themeColor="text1"/>
          <w:sz w:val="22"/>
          <w:szCs w:val="22"/>
        </w:rPr>
        <w:t>)</w:t>
      </w:r>
      <w:r w:rsidR="00A924F1" w:rsidRPr="002E28B4">
        <w:rPr>
          <w:rFonts w:eastAsia="Merriweather"/>
          <w:color w:val="000000" w:themeColor="text1"/>
          <w:sz w:val="22"/>
          <w:szCs w:val="22"/>
        </w:rPr>
        <w:t xml:space="preserve"> </w:t>
      </w:r>
      <w:r w:rsidRPr="002E28B4">
        <w:rPr>
          <w:rFonts w:eastAsia="Merriweather"/>
          <w:color w:val="000000" w:themeColor="text1"/>
          <w:sz w:val="22"/>
          <w:szCs w:val="22"/>
        </w:rPr>
        <w:t>Sim – Especificar Ano:</w:t>
      </w:r>
      <w:r w:rsidR="00B35B71">
        <w:rPr>
          <w:rFonts w:eastAsia="Merriweather"/>
          <w:color w:val="000000" w:themeColor="text1"/>
          <w:sz w:val="22"/>
          <w:szCs w:val="22"/>
        </w:rPr>
        <w:t xml:space="preserve"> 2024</w:t>
      </w:r>
      <w:r w:rsidR="00281B2C">
        <w:rPr>
          <w:rFonts w:eastAsia="Merriweather"/>
          <w:color w:val="000000" w:themeColor="text1"/>
          <w:sz w:val="22"/>
          <w:szCs w:val="22"/>
        </w:rPr>
        <w:t xml:space="preserve"> </w:t>
      </w:r>
      <w:r w:rsidRPr="002E28B4">
        <w:rPr>
          <w:rFonts w:eastAsia="Merriweather"/>
          <w:color w:val="000000" w:themeColor="text1"/>
          <w:sz w:val="22"/>
          <w:szCs w:val="22"/>
        </w:rPr>
        <w:t xml:space="preserve">Especificar item: </w:t>
      </w:r>
      <w:r w:rsidR="00900EB7" w:rsidRPr="00900EB7">
        <w:rPr>
          <w:rFonts w:eastAsia="Merriweather"/>
          <w:color w:val="000000" w:themeColor="text1"/>
          <w:sz w:val="22"/>
          <w:szCs w:val="22"/>
        </w:rPr>
        <w:t>SEQ.08MR</w:t>
      </w:r>
    </w:p>
    <w:p w14:paraId="4E1BE2AF" w14:textId="26C5D446" w:rsidR="00D60203" w:rsidRPr="002E28B4" w:rsidRDefault="00EB3CF4" w:rsidP="00F14ADA">
      <w:pPr>
        <w:ind w:leftChars="0" w:left="0" w:firstLineChars="0" w:hanging="2"/>
        <w:jc w:val="both"/>
        <w:rPr>
          <w:rFonts w:eastAsia="Merriweather"/>
          <w:color w:val="000000" w:themeColor="text1"/>
          <w:sz w:val="22"/>
          <w:szCs w:val="22"/>
        </w:rPr>
      </w:pPr>
      <w:proofErr w:type="gramStart"/>
      <w:r>
        <w:rPr>
          <w:rFonts w:eastAsia="Merriweather"/>
          <w:color w:val="000000" w:themeColor="text1"/>
          <w:sz w:val="22"/>
          <w:szCs w:val="22"/>
        </w:rPr>
        <w:t>(</w:t>
      </w:r>
      <w:r w:rsidR="00B35B71">
        <w:rPr>
          <w:rFonts w:eastAsia="Merriweather"/>
          <w:color w:val="000000" w:themeColor="text1"/>
          <w:sz w:val="22"/>
          <w:szCs w:val="22"/>
        </w:rPr>
        <w:t xml:space="preserve">  </w:t>
      </w:r>
      <w:r w:rsidR="00E50BFD"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Não previsto no PAC - Justificar o </w:t>
      </w:r>
      <w:r w:rsidR="00885556" w:rsidRPr="002E28B4">
        <w:rPr>
          <w:rFonts w:eastAsia="Merriweather"/>
          <w:color w:val="000000" w:themeColor="text1"/>
          <w:sz w:val="22"/>
          <w:szCs w:val="22"/>
        </w:rPr>
        <w:t>motivo:</w:t>
      </w:r>
    </w:p>
    <w:p w14:paraId="1ED43C40" w14:textId="77777777" w:rsidR="00E50BFD" w:rsidRPr="002E28B4" w:rsidRDefault="00E50BFD" w:rsidP="00F14ADA">
      <w:pPr>
        <w:pStyle w:val="PargrafodaLista"/>
        <w:ind w:leftChars="0" w:left="360" w:firstLineChars="0" w:firstLine="0"/>
        <w:contextualSpacing w:val="0"/>
        <w:rPr>
          <w:rFonts w:eastAsia="Merriweather"/>
          <w:color w:val="000000" w:themeColor="text1"/>
          <w:sz w:val="22"/>
          <w:szCs w:val="22"/>
        </w:rPr>
      </w:pPr>
      <w:r w:rsidRPr="002E28B4">
        <w:rPr>
          <w:rFonts w:eastAsia="Merriweather"/>
          <w:color w:val="000000" w:themeColor="text1"/>
          <w:sz w:val="22"/>
          <w:szCs w:val="22"/>
        </w:rPr>
        <w:t xml:space="preserve"> </w:t>
      </w:r>
    </w:p>
    <w:p w14:paraId="4F183393" w14:textId="77777777" w:rsidR="00F572A2" w:rsidRPr="002E28B4" w:rsidRDefault="00D60203" w:rsidP="00F14ADA">
      <w:pPr>
        <w:pStyle w:val="PargrafodaLista"/>
        <w:numPr>
          <w:ilvl w:val="0"/>
          <w:numId w:val="19"/>
        </w:numPr>
        <w:tabs>
          <w:tab w:val="left" w:pos="284"/>
        </w:tabs>
        <w:ind w:leftChars="0" w:left="284" w:firstLineChars="0" w:hanging="284"/>
        <w:contextualSpacing w:val="0"/>
        <w:jc w:val="both"/>
        <w:rPr>
          <w:rFonts w:eastAsia="Merriweather"/>
          <w:color w:val="000000" w:themeColor="text1"/>
          <w:sz w:val="22"/>
          <w:szCs w:val="22"/>
        </w:rPr>
      </w:pPr>
      <w:r w:rsidRPr="002E28B4">
        <w:rPr>
          <w:rFonts w:eastAsia="Merriweather"/>
          <w:b/>
          <w:color w:val="000000" w:themeColor="text1"/>
          <w:sz w:val="22"/>
          <w:szCs w:val="22"/>
        </w:rPr>
        <w:t>Justificativa da necessidade da contratação da solução, considerando o</w:t>
      </w:r>
      <w:r w:rsidR="00B836D1" w:rsidRPr="002E28B4">
        <w:rPr>
          <w:rFonts w:eastAsia="Merriweather"/>
          <w:b/>
          <w:color w:val="000000" w:themeColor="text1"/>
          <w:sz w:val="22"/>
          <w:szCs w:val="22"/>
        </w:rPr>
        <w:t xml:space="preserve"> </w:t>
      </w:r>
      <w:r w:rsidRPr="002E28B4">
        <w:rPr>
          <w:rFonts w:eastAsia="Merriweather"/>
          <w:b/>
          <w:color w:val="000000" w:themeColor="text1"/>
          <w:sz w:val="22"/>
          <w:szCs w:val="22"/>
        </w:rPr>
        <w:t xml:space="preserve">Planejamento Estratégico, se for o caso: </w:t>
      </w:r>
    </w:p>
    <w:p w14:paraId="790C459E" w14:textId="77777777" w:rsidR="00D62B37" w:rsidRDefault="00D62B37" w:rsidP="00D62B37">
      <w:pPr>
        <w:pStyle w:val="PargrafodaLista"/>
        <w:spacing w:after="120" w:line="276" w:lineRule="auto"/>
        <w:ind w:leftChars="0" w:left="0" w:firstLineChars="0" w:firstLine="567"/>
        <w:contextualSpacing w:val="0"/>
        <w:jc w:val="both"/>
        <w:rPr>
          <w:bCs/>
          <w:sz w:val="22"/>
          <w:szCs w:val="22"/>
        </w:rPr>
      </w:pPr>
      <w:r w:rsidRPr="00D62B37">
        <w:rPr>
          <w:bCs/>
          <w:sz w:val="22"/>
          <w:szCs w:val="22"/>
        </w:rPr>
        <w:t>O manejo da arborização urbana nos últimos anos no município de Bandeirantes teve aumento da demanda considerando a implementação de novos bairros, a exemplo, João Teodoro; Eurípedes Rodrigues, Tonico Matheus.</w:t>
      </w:r>
    </w:p>
    <w:p w14:paraId="05E861E8" w14:textId="66D7C5DE" w:rsidR="00D62B37" w:rsidRPr="00AF6961" w:rsidRDefault="00D62B37" w:rsidP="00D62B37">
      <w:pPr>
        <w:pStyle w:val="PargrafodaLista"/>
        <w:spacing w:after="120" w:line="276" w:lineRule="auto"/>
        <w:ind w:leftChars="0" w:left="0" w:firstLineChars="0" w:firstLine="567"/>
        <w:contextualSpacing w:val="0"/>
        <w:jc w:val="both"/>
        <w:rPr>
          <w:bCs/>
          <w:sz w:val="22"/>
          <w:szCs w:val="22"/>
        </w:rPr>
      </w:pPr>
      <w:r w:rsidRPr="00D62B37">
        <w:rPr>
          <w:bCs/>
          <w:sz w:val="22"/>
          <w:szCs w:val="22"/>
        </w:rPr>
        <w:t xml:space="preserve">O Município não conta com equipamentos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w:t>
      </w:r>
      <w:proofErr w:type="spellStart"/>
      <w:r w:rsidRPr="00D62B37">
        <w:rPr>
          <w:bCs/>
          <w:sz w:val="22"/>
          <w:szCs w:val="22"/>
        </w:rPr>
        <w:t>Usiban</w:t>
      </w:r>
      <w:proofErr w:type="spellEnd"/>
      <w:r w:rsidRPr="00D62B37">
        <w:rPr>
          <w:bCs/>
          <w:sz w:val="22"/>
          <w:szCs w:val="22"/>
        </w:rPr>
        <w:t xml:space="preserve"> em meados do segundo semestre de 2023 de concessão de uso do guincho com garras de cana.</w:t>
      </w:r>
    </w:p>
    <w:p w14:paraId="6F78C6C5" w14:textId="18FE9A7A" w:rsidR="00AF6961" w:rsidRPr="00AF6961" w:rsidRDefault="00D62B37" w:rsidP="00AF6961">
      <w:pPr>
        <w:pStyle w:val="PargrafodaLista"/>
        <w:spacing w:after="120" w:line="276" w:lineRule="auto"/>
        <w:ind w:leftChars="0" w:left="0" w:firstLineChars="0" w:firstLine="567"/>
        <w:contextualSpacing w:val="0"/>
        <w:jc w:val="both"/>
        <w:rPr>
          <w:bCs/>
          <w:sz w:val="22"/>
          <w:szCs w:val="22"/>
        </w:rPr>
      </w:pPr>
      <w:r w:rsidRPr="00D62B37">
        <w:rPr>
          <w:bCs/>
          <w:sz w:val="22"/>
          <w:szCs w:val="22"/>
        </w:rPr>
        <w:t>O Município foi contemplado através do programa “Itaipu Mais que Energia” com referido equipamento, que possibilitar melhor desempenho do serviço público, mediante coleta do residual extradomiciliares gerados e posterior trituração do manejo vegetal (poda/supressão) que hoje são destinados “inteiros” para a célula de resíduos do Município.</w:t>
      </w:r>
    </w:p>
    <w:p w14:paraId="0D6C9A0A" w14:textId="77777777" w:rsidR="00D62B37" w:rsidRPr="00D62B37" w:rsidRDefault="00D62B37" w:rsidP="00D62B37">
      <w:pPr>
        <w:pStyle w:val="PargrafodaLista"/>
        <w:spacing w:after="120" w:line="276" w:lineRule="auto"/>
        <w:ind w:leftChars="0" w:left="0" w:firstLineChars="0" w:firstLine="567"/>
        <w:contextualSpacing w:val="0"/>
        <w:jc w:val="both"/>
        <w:rPr>
          <w:bCs/>
          <w:sz w:val="22"/>
          <w:szCs w:val="22"/>
        </w:rPr>
      </w:pPr>
      <w:r w:rsidRPr="00D62B37">
        <w:rPr>
          <w:bCs/>
          <w:sz w:val="22"/>
          <w:szCs w:val="22"/>
        </w:rPr>
        <w:t xml:space="preserve">A aquisição do equipamento é fundamental para a qualificação da política pública de gestão dos resíduos sólidos extradomiciliares gerados no município de Bandeirantes. Galhos e troncos geram grande volume de matéria prima, ocupando rapidamente o espaço disponível na célula de resíduos, comprometendo sua vida útil. </w:t>
      </w:r>
    </w:p>
    <w:p w14:paraId="1A5E196C" w14:textId="7AED1D20" w:rsidR="00D62B37" w:rsidRPr="00D62B37" w:rsidRDefault="00D62B37" w:rsidP="00D62B37">
      <w:pPr>
        <w:pStyle w:val="PargrafodaLista"/>
        <w:spacing w:after="120" w:line="276" w:lineRule="auto"/>
        <w:ind w:leftChars="0" w:left="0" w:firstLineChars="0" w:firstLine="567"/>
        <w:contextualSpacing w:val="0"/>
        <w:jc w:val="both"/>
        <w:rPr>
          <w:bCs/>
          <w:sz w:val="22"/>
          <w:szCs w:val="22"/>
        </w:rPr>
      </w:pPr>
      <w:r w:rsidRPr="00D62B37">
        <w:rPr>
          <w:bCs/>
          <w:sz w:val="22"/>
          <w:szCs w:val="22"/>
        </w:rPr>
        <w:lastRenderedPageBreak/>
        <w:t xml:space="preserve"> </w:t>
      </w:r>
      <w:r w:rsidRPr="00D62B37">
        <w:rPr>
          <w:bCs/>
          <w:sz w:val="22"/>
          <w:szCs w:val="22"/>
        </w:rPr>
        <w:tab/>
        <w:t>Com a aquisição do triturador, ocorrerá a redução do volume de resíduos gerados pela atividade de manejo vegetal (poda/supressão). Estima-se que cada 7 (sete) cargas de resíduos “inteiros”, que passam pelo equipamento, resultam em 1 (uma) carga de resíduo triturado. Resíduos triturados poderão ser reaproveitados em compostagem, adubação de canteiros e utilizados em propriedades rurais.</w:t>
      </w:r>
    </w:p>
    <w:p w14:paraId="3F20A58F" w14:textId="27020905" w:rsidR="00AF6961" w:rsidRPr="00AF6961" w:rsidRDefault="00D62B37" w:rsidP="00D62B37">
      <w:pPr>
        <w:pStyle w:val="PargrafodaLista"/>
        <w:spacing w:after="120" w:line="276" w:lineRule="auto"/>
        <w:ind w:leftChars="0" w:left="0" w:firstLineChars="0" w:firstLine="567"/>
        <w:contextualSpacing w:val="0"/>
        <w:jc w:val="both"/>
        <w:rPr>
          <w:bCs/>
          <w:sz w:val="22"/>
          <w:szCs w:val="22"/>
        </w:rPr>
      </w:pPr>
      <w:r w:rsidRPr="00D62B37">
        <w:rPr>
          <w:bCs/>
          <w:sz w:val="22"/>
          <w:szCs w:val="22"/>
        </w:rPr>
        <w:t xml:space="preserve"> </w:t>
      </w:r>
      <w:r w:rsidRPr="00D62B37">
        <w:rPr>
          <w:bCs/>
          <w:sz w:val="22"/>
          <w:szCs w:val="22"/>
        </w:rPr>
        <w:tab/>
        <w:t>Há cronograma que deve ser seguido para que o Município se beneficie do programa, assim é indispensável seja dado início a fase de planejamento o que se almeja pelo presente para ulterior submissão a gestora do programa e com aprovação se realize aquisição do triturador.</w:t>
      </w:r>
    </w:p>
    <w:p w14:paraId="004D575C" w14:textId="77777777" w:rsidR="00D60203" w:rsidRPr="002E28B4" w:rsidRDefault="00D60203" w:rsidP="00F14ADA">
      <w:pPr>
        <w:pStyle w:val="PargrafodaLista"/>
        <w:numPr>
          <w:ilvl w:val="1"/>
          <w:numId w:val="19"/>
        </w:numPr>
        <w:ind w:leftChars="0" w:left="284" w:firstLineChars="0" w:hanging="284"/>
        <w:contextualSpacing w:val="0"/>
        <w:rPr>
          <w:rFonts w:eastAsia="Merriweather"/>
          <w:color w:val="000000" w:themeColor="text1"/>
          <w:sz w:val="22"/>
          <w:szCs w:val="22"/>
        </w:rPr>
      </w:pPr>
      <w:r w:rsidRPr="002E28B4">
        <w:rPr>
          <w:rFonts w:eastAsia="Merriweather"/>
          <w:color w:val="000000" w:themeColor="text1"/>
          <w:sz w:val="22"/>
          <w:szCs w:val="22"/>
        </w:rPr>
        <w:t>Descrição /identificação da necessidade:</w:t>
      </w:r>
    </w:p>
    <w:p w14:paraId="321D09F6" w14:textId="3A4C2984"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r w:rsidRPr="002E28B4">
        <w:rPr>
          <w:rFonts w:eastAsia="Merriweather"/>
          <w:color w:val="000000" w:themeColor="text1"/>
          <w:sz w:val="22"/>
          <w:szCs w:val="22"/>
        </w:rPr>
        <w:t>(</w:t>
      </w:r>
      <w:r w:rsidR="00AF6961">
        <w:rPr>
          <w:rFonts w:eastAsia="Merriweather"/>
          <w:color w:val="000000" w:themeColor="text1"/>
          <w:sz w:val="22"/>
          <w:szCs w:val="22"/>
        </w:rPr>
        <w:t>x</w:t>
      </w:r>
      <w:r w:rsidRPr="002E28B4">
        <w:rPr>
          <w:rFonts w:eastAsia="Merriweather"/>
          <w:color w:val="000000" w:themeColor="text1"/>
          <w:sz w:val="22"/>
          <w:szCs w:val="22"/>
        </w:rPr>
        <w:t>)</w:t>
      </w:r>
      <w:r w:rsidR="00D60203" w:rsidRPr="002E28B4">
        <w:rPr>
          <w:rFonts w:eastAsia="Merriweather"/>
          <w:color w:val="000000" w:themeColor="text1"/>
          <w:sz w:val="22"/>
          <w:szCs w:val="22"/>
        </w:rPr>
        <w:t xml:space="preserve"> Nova contratação</w:t>
      </w:r>
    </w:p>
    <w:p w14:paraId="1F13FC49" w14:textId="66940E02"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AF6961">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Pr>
          <w:rFonts w:eastAsia="Merriweather"/>
          <w:color w:val="000000" w:themeColor="text1"/>
          <w:sz w:val="22"/>
          <w:szCs w:val="22"/>
        </w:rPr>
        <w:t xml:space="preserve"> </w:t>
      </w:r>
      <w:r w:rsidR="00D60203" w:rsidRPr="002E28B4">
        <w:rPr>
          <w:rFonts w:eastAsia="Merriweather"/>
          <w:color w:val="000000" w:themeColor="text1"/>
          <w:sz w:val="22"/>
          <w:szCs w:val="22"/>
        </w:rPr>
        <w:t xml:space="preserve">Nova contratação em vista de extinção contratual* </w:t>
      </w:r>
    </w:p>
    <w:p w14:paraId="5CC23D2E" w14:textId="4E8C7CA8"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00D60203" w:rsidRPr="002E28B4">
        <w:rPr>
          <w:rFonts w:eastAsia="Merriweather"/>
          <w:color w:val="000000" w:themeColor="text1"/>
          <w:sz w:val="22"/>
          <w:szCs w:val="22"/>
        </w:rPr>
        <w:t xml:space="preserve"> Nova contratação de acordo com a necessidade da contratante</w:t>
      </w:r>
    </w:p>
    <w:p w14:paraId="22B2048D" w14:textId="20764EA7"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 xml:space="preserve">( </w:t>
      </w:r>
      <w:r>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Pr>
          <w:rFonts w:eastAsia="Merriweather"/>
          <w:color w:val="000000" w:themeColor="text1"/>
          <w:sz w:val="22"/>
          <w:szCs w:val="22"/>
        </w:rPr>
        <w:t xml:space="preserve"> </w:t>
      </w:r>
      <w:r w:rsidR="00D60203" w:rsidRPr="002E28B4">
        <w:rPr>
          <w:rFonts w:eastAsia="Merriweather"/>
          <w:color w:val="000000" w:themeColor="text1"/>
          <w:sz w:val="22"/>
          <w:szCs w:val="22"/>
        </w:rPr>
        <w:t>Nova contratação em vista da negativa do contratado na renovação</w:t>
      </w:r>
    </w:p>
    <w:p w14:paraId="22654BD9" w14:textId="77777777" w:rsidR="00D60203" w:rsidRPr="002E28B4" w:rsidRDefault="00D60203" w:rsidP="00F14ADA">
      <w:pPr>
        <w:tabs>
          <w:tab w:val="left" w:pos="567"/>
        </w:tabs>
        <w:spacing w:line="240" w:lineRule="auto"/>
        <w:ind w:leftChars="0" w:left="0"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*Observações: </w:t>
      </w:r>
    </w:p>
    <w:p w14:paraId="231B8745" w14:textId="16E170FE"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5</w:t>
      </w:r>
      <w:r w:rsidR="00D60203" w:rsidRPr="002E28B4">
        <w:rPr>
          <w:rFonts w:eastAsia="Merriweather"/>
          <w:color w:val="000000" w:themeColor="text1"/>
          <w:sz w:val="22"/>
          <w:szCs w:val="22"/>
        </w:rPr>
        <w:t>.2. C</w:t>
      </w:r>
      <w:r>
        <w:rPr>
          <w:rFonts w:eastAsia="Merriweather"/>
          <w:color w:val="000000" w:themeColor="text1"/>
          <w:sz w:val="22"/>
          <w:szCs w:val="22"/>
        </w:rPr>
        <w:t xml:space="preserve">ontrato </w:t>
      </w:r>
      <w:r w:rsidR="00D60203" w:rsidRPr="002E28B4">
        <w:rPr>
          <w:rFonts w:eastAsia="Merriweather"/>
          <w:color w:val="000000" w:themeColor="text1"/>
          <w:sz w:val="22"/>
          <w:szCs w:val="22"/>
        </w:rPr>
        <w:t>(S</w:t>
      </w:r>
      <w:r>
        <w:rPr>
          <w:rFonts w:eastAsia="Merriweather"/>
          <w:color w:val="000000" w:themeColor="text1"/>
          <w:sz w:val="22"/>
          <w:szCs w:val="22"/>
        </w:rPr>
        <w:t>e</w:t>
      </w:r>
      <w:r w:rsidR="00D60203" w:rsidRPr="002E28B4">
        <w:rPr>
          <w:rFonts w:eastAsia="Merriweather"/>
          <w:color w:val="000000" w:themeColor="text1"/>
          <w:sz w:val="22"/>
          <w:szCs w:val="22"/>
        </w:rPr>
        <w:t xml:space="preserve"> </w:t>
      </w:r>
      <w:r>
        <w:rPr>
          <w:rFonts w:eastAsia="Merriweather"/>
          <w:color w:val="000000" w:themeColor="text1"/>
          <w:sz w:val="22"/>
          <w:szCs w:val="22"/>
        </w:rPr>
        <w:t>extinto</w:t>
      </w:r>
      <w:r w:rsidR="00D60203" w:rsidRPr="002E28B4">
        <w:rPr>
          <w:rFonts w:eastAsia="Merriweather"/>
          <w:color w:val="000000" w:themeColor="text1"/>
          <w:sz w:val="22"/>
          <w:szCs w:val="22"/>
        </w:rPr>
        <w:t xml:space="preserve">): </w:t>
      </w:r>
    </w:p>
    <w:p w14:paraId="722127D2" w14:textId="61B8710D" w:rsidR="00D60203" w:rsidRPr="002E28B4" w:rsidRDefault="00E2395F" w:rsidP="00F14ADA">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5</w:t>
      </w:r>
      <w:r w:rsidR="00D60203" w:rsidRPr="002E28B4">
        <w:rPr>
          <w:rFonts w:eastAsia="Merriweather"/>
          <w:color w:val="000000" w:themeColor="text1"/>
          <w:sz w:val="22"/>
          <w:szCs w:val="22"/>
        </w:rPr>
        <w:t xml:space="preserve">.3. </w:t>
      </w:r>
      <w:r>
        <w:rPr>
          <w:rFonts w:eastAsia="Merriweather"/>
          <w:color w:val="000000" w:themeColor="text1"/>
          <w:sz w:val="22"/>
          <w:szCs w:val="22"/>
        </w:rPr>
        <w:t>Vigência</w:t>
      </w:r>
      <w:r w:rsidR="00D60203" w:rsidRPr="002E28B4">
        <w:rPr>
          <w:rFonts w:eastAsia="Merriweather"/>
          <w:color w:val="000000" w:themeColor="text1"/>
          <w:sz w:val="22"/>
          <w:szCs w:val="22"/>
        </w:rPr>
        <w:t xml:space="preserve">: </w:t>
      </w:r>
    </w:p>
    <w:p w14:paraId="7F33E238" w14:textId="57754A8F" w:rsidR="009B59F9" w:rsidRPr="002E28B4" w:rsidRDefault="00E2395F" w:rsidP="00D8333F">
      <w:pPr>
        <w:tabs>
          <w:tab w:val="left" w:pos="567"/>
        </w:tabs>
        <w:spacing w:line="240" w:lineRule="auto"/>
        <w:ind w:leftChars="0" w:firstLineChars="0"/>
        <w:jc w:val="both"/>
        <w:rPr>
          <w:rFonts w:eastAsia="Merriweather"/>
          <w:color w:val="000000" w:themeColor="text1"/>
          <w:sz w:val="22"/>
          <w:szCs w:val="22"/>
        </w:rPr>
      </w:pPr>
      <w:r>
        <w:rPr>
          <w:rFonts w:eastAsia="Merriweather"/>
          <w:color w:val="000000" w:themeColor="text1"/>
          <w:sz w:val="22"/>
          <w:szCs w:val="22"/>
        </w:rPr>
        <w:t>5.</w:t>
      </w:r>
      <w:r w:rsidR="00D60203" w:rsidRPr="002E28B4">
        <w:rPr>
          <w:rFonts w:eastAsia="Merriweather"/>
          <w:color w:val="000000" w:themeColor="text1"/>
          <w:sz w:val="22"/>
          <w:szCs w:val="22"/>
        </w:rPr>
        <w:t xml:space="preserve">4. </w:t>
      </w:r>
      <w:r>
        <w:rPr>
          <w:rFonts w:eastAsia="Merriweather"/>
          <w:color w:val="000000" w:themeColor="text1"/>
          <w:sz w:val="22"/>
          <w:szCs w:val="22"/>
        </w:rPr>
        <w:t>Contratado</w:t>
      </w:r>
      <w:r w:rsidR="00D60203" w:rsidRPr="002E28B4">
        <w:rPr>
          <w:rFonts w:eastAsia="Merriweather"/>
          <w:color w:val="000000" w:themeColor="text1"/>
          <w:sz w:val="22"/>
          <w:szCs w:val="22"/>
        </w:rPr>
        <w:t>:</w:t>
      </w:r>
    </w:p>
    <w:p w14:paraId="4388037B" w14:textId="77777777" w:rsidR="00D60203" w:rsidRPr="002E28B4" w:rsidRDefault="00D60203" w:rsidP="00F14ADA">
      <w:pPr>
        <w:ind w:leftChars="0" w:left="0" w:firstLineChars="0" w:firstLine="0"/>
        <w:rPr>
          <w:rFonts w:eastAsia="Merriweather"/>
          <w:color w:val="000000" w:themeColor="text1"/>
          <w:sz w:val="22"/>
          <w:szCs w:val="22"/>
        </w:rPr>
      </w:pPr>
    </w:p>
    <w:p w14:paraId="53FA709B" w14:textId="41E3ABC9" w:rsidR="00D60203" w:rsidRDefault="00B836D1" w:rsidP="00F14ADA">
      <w:pPr>
        <w:pStyle w:val="PargrafodaLista"/>
        <w:numPr>
          <w:ilvl w:val="0"/>
          <w:numId w:val="19"/>
        </w:numPr>
        <w:ind w:leftChars="0" w:firstLineChars="0"/>
        <w:contextualSpacing w:val="0"/>
        <w:jc w:val="both"/>
        <w:rPr>
          <w:rFonts w:eastAsia="Merriweather"/>
          <w:b/>
          <w:color w:val="000000" w:themeColor="text1"/>
          <w:sz w:val="22"/>
          <w:szCs w:val="22"/>
        </w:rPr>
      </w:pPr>
      <w:r w:rsidRPr="002E28B4">
        <w:rPr>
          <w:rFonts w:eastAsia="Merriweather"/>
          <w:b/>
          <w:color w:val="000000" w:themeColor="text1"/>
          <w:sz w:val="22"/>
          <w:szCs w:val="22"/>
        </w:rPr>
        <w:t xml:space="preserve">Quantidade de material/serviço da solução a ser contratada considerada a </w:t>
      </w:r>
      <w:r w:rsidR="0069360F">
        <w:rPr>
          <w:rFonts w:eastAsia="Merriweather"/>
          <w:b/>
          <w:color w:val="000000" w:themeColor="text1"/>
          <w:sz w:val="22"/>
          <w:szCs w:val="22"/>
        </w:rPr>
        <w:t>expectativa de consumo</w:t>
      </w:r>
      <w:r w:rsidR="0043341B" w:rsidRPr="002E28B4">
        <w:rPr>
          <w:rFonts w:eastAsia="Merriweather"/>
          <w:b/>
          <w:color w:val="000000" w:themeColor="text1"/>
          <w:sz w:val="22"/>
          <w:szCs w:val="22"/>
        </w:rPr>
        <w:t>:</w:t>
      </w:r>
    </w:p>
    <w:p w14:paraId="270882AB" w14:textId="58BEFE05" w:rsidR="002110D6" w:rsidRPr="00AF6961" w:rsidRDefault="002110D6" w:rsidP="00AF6961">
      <w:pPr>
        <w:ind w:leftChars="0" w:left="0" w:firstLineChars="0" w:firstLine="0"/>
        <w:jc w:val="both"/>
        <w:rPr>
          <w:rFonts w:eastAsia="Merriweather"/>
          <w:b/>
          <w:color w:val="000000" w:themeColor="text1"/>
          <w:sz w:val="22"/>
          <w:szCs w:val="22"/>
        </w:rPr>
      </w:pPr>
    </w:p>
    <w:tbl>
      <w:tblPr>
        <w:tblStyle w:val="Tabelacomgrade1"/>
        <w:tblW w:w="5000" w:type="pct"/>
        <w:tblLook w:val="04A0" w:firstRow="1" w:lastRow="0" w:firstColumn="1" w:lastColumn="0" w:noHBand="0" w:noVBand="1"/>
      </w:tblPr>
      <w:tblGrid>
        <w:gridCol w:w="1259"/>
        <w:gridCol w:w="5826"/>
        <w:gridCol w:w="1105"/>
        <w:gridCol w:w="1439"/>
      </w:tblGrid>
      <w:tr w:rsidR="002110D6" w:rsidRPr="006116E9" w14:paraId="7A215B76" w14:textId="77777777" w:rsidTr="002110D6">
        <w:tc>
          <w:tcPr>
            <w:tcW w:w="654" w:type="pct"/>
          </w:tcPr>
          <w:p w14:paraId="25D9DB88" w14:textId="77777777" w:rsidR="002110D6" w:rsidRPr="002110D6" w:rsidRDefault="002110D6" w:rsidP="009A681C">
            <w:pPr>
              <w:ind w:left="0" w:hanging="2"/>
              <w:jc w:val="center"/>
              <w:textAlignment w:val="auto"/>
              <w:rPr>
                <w:b/>
                <w:sz w:val="18"/>
                <w:szCs w:val="18"/>
              </w:rPr>
            </w:pPr>
            <w:r w:rsidRPr="002110D6">
              <w:rPr>
                <w:b/>
                <w:sz w:val="18"/>
                <w:szCs w:val="18"/>
              </w:rPr>
              <w:t>ITEM</w:t>
            </w:r>
          </w:p>
        </w:tc>
        <w:tc>
          <w:tcPr>
            <w:tcW w:w="3025" w:type="pct"/>
          </w:tcPr>
          <w:p w14:paraId="31C7C154" w14:textId="77777777" w:rsidR="002110D6" w:rsidRPr="002110D6" w:rsidRDefault="002110D6" w:rsidP="009A681C">
            <w:pPr>
              <w:ind w:left="0" w:hanging="2"/>
              <w:jc w:val="center"/>
              <w:textAlignment w:val="auto"/>
              <w:rPr>
                <w:b/>
                <w:sz w:val="18"/>
                <w:szCs w:val="18"/>
              </w:rPr>
            </w:pPr>
            <w:r w:rsidRPr="002110D6">
              <w:rPr>
                <w:b/>
                <w:sz w:val="18"/>
                <w:szCs w:val="18"/>
              </w:rPr>
              <w:t>DESCRIÇÃO</w:t>
            </w:r>
          </w:p>
        </w:tc>
        <w:tc>
          <w:tcPr>
            <w:tcW w:w="574" w:type="pct"/>
          </w:tcPr>
          <w:p w14:paraId="575093F2" w14:textId="77777777" w:rsidR="002110D6" w:rsidRPr="002110D6" w:rsidRDefault="002110D6" w:rsidP="009A681C">
            <w:pPr>
              <w:ind w:left="0" w:hanging="2"/>
              <w:jc w:val="center"/>
              <w:textAlignment w:val="auto"/>
              <w:rPr>
                <w:b/>
                <w:sz w:val="18"/>
                <w:szCs w:val="18"/>
              </w:rPr>
            </w:pPr>
            <w:r w:rsidRPr="002110D6">
              <w:rPr>
                <w:b/>
                <w:sz w:val="18"/>
                <w:szCs w:val="18"/>
              </w:rPr>
              <w:t>UND</w:t>
            </w:r>
          </w:p>
        </w:tc>
        <w:tc>
          <w:tcPr>
            <w:tcW w:w="747" w:type="pct"/>
          </w:tcPr>
          <w:p w14:paraId="4948A259" w14:textId="77777777" w:rsidR="002110D6" w:rsidRPr="002110D6" w:rsidRDefault="002110D6" w:rsidP="009A681C">
            <w:pPr>
              <w:ind w:left="0" w:hanging="2"/>
              <w:jc w:val="center"/>
              <w:textAlignment w:val="auto"/>
              <w:rPr>
                <w:b/>
                <w:sz w:val="18"/>
                <w:szCs w:val="18"/>
              </w:rPr>
            </w:pPr>
            <w:r w:rsidRPr="002110D6">
              <w:rPr>
                <w:b/>
                <w:sz w:val="18"/>
                <w:szCs w:val="18"/>
              </w:rPr>
              <w:t>QNTD</w:t>
            </w:r>
          </w:p>
        </w:tc>
      </w:tr>
      <w:tr w:rsidR="002110D6" w:rsidRPr="006116E9" w14:paraId="736D2051" w14:textId="77777777" w:rsidTr="002110D6">
        <w:trPr>
          <w:cantSplit/>
          <w:trHeight w:val="70"/>
        </w:trPr>
        <w:tc>
          <w:tcPr>
            <w:tcW w:w="654" w:type="pct"/>
            <w:vAlign w:val="center"/>
          </w:tcPr>
          <w:p w14:paraId="6CBEBD05" w14:textId="77777777" w:rsidR="002110D6" w:rsidRPr="002110D6" w:rsidRDefault="002110D6" w:rsidP="009A681C">
            <w:pPr>
              <w:ind w:left="0" w:hanging="2"/>
              <w:jc w:val="center"/>
              <w:textAlignment w:val="auto"/>
              <w:rPr>
                <w:sz w:val="18"/>
                <w:szCs w:val="18"/>
              </w:rPr>
            </w:pPr>
            <w:r w:rsidRPr="002110D6">
              <w:rPr>
                <w:sz w:val="18"/>
                <w:szCs w:val="18"/>
              </w:rPr>
              <w:t>1</w:t>
            </w:r>
          </w:p>
        </w:tc>
        <w:tc>
          <w:tcPr>
            <w:tcW w:w="3025" w:type="pct"/>
            <w:vAlign w:val="center"/>
          </w:tcPr>
          <w:p w14:paraId="6C664C18" w14:textId="3FC36002" w:rsidR="002110D6" w:rsidRPr="002110D6" w:rsidRDefault="00D62B37" w:rsidP="00EE263C">
            <w:pPr>
              <w:spacing w:before="60" w:after="60"/>
              <w:ind w:left="0" w:hanging="2"/>
              <w:jc w:val="both"/>
              <w:textAlignment w:val="auto"/>
              <w:rPr>
                <w:sz w:val="18"/>
                <w:szCs w:val="18"/>
              </w:rPr>
            </w:pPr>
            <w:r w:rsidRPr="00D62B37">
              <w:rPr>
                <w:sz w:val="18"/>
                <w:szCs w:val="18"/>
              </w:rPr>
              <w:t>Triturador móvel (novo - zero hora) de galhos, troncos e arbustos, com capacidade mínima de corte 9” ou (23cm) de diâmetro. Motor a diesel, com potência mínima de 50cv. Sistema de corte com no mínimo um disco rotor, sendo balanceado dinamicamente, com no mínimo duas facas ou lâminas em aço do 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Kit completo de sinalização viária para transporte rodoviário, conjunto habilitado e certificado ao DETRAN para permitir o emplacamento de acordo com as normas de trânsito vigentes. Garantia de peças e assistência técnica, entrega técnica com treinamento operacional, segurança e manutenção; garantia mínima de 12 (doze) meses.</w:t>
            </w:r>
          </w:p>
        </w:tc>
        <w:tc>
          <w:tcPr>
            <w:tcW w:w="574" w:type="pct"/>
            <w:vAlign w:val="center"/>
          </w:tcPr>
          <w:p w14:paraId="2B82287C" w14:textId="77777777" w:rsidR="002110D6" w:rsidRPr="002110D6" w:rsidRDefault="002110D6" w:rsidP="009A681C">
            <w:pPr>
              <w:ind w:left="0" w:hanging="2"/>
              <w:jc w:val="center"/>
              <w:textAlignment w:val="auto"/>
              <w:rPr>
                <w:sz w:val="18"/>
                <w:szCs w:val="18"/>
              </w:rPr>
            </w:pPr>
            <w:r w:rsidRPr="002110D6">
              <w:rPr>
                <w:sz w:val="18"/>
                <w:szCs w:val="18"/>
              </w:rPr>
              <w:t>UN</w:t>
            </w:r>
          </w:p>
        </w:tc>
        <w:tc>
          <w:tcPr>
            <w:tcW w:w="747" w:type="pct"/>
            <w:vAlign w:val="center"/>
          </w:tcPr>
          <w:p w14:paraId="3B57E8F3" w14:textId="5DEC09F0" w:rsidR="002110D6" w:rsidRPr="002110D6" w:rsidRDefault="00EE263C" w:rsidP="009A681C">
            <w:pPr>
              <w:ind w:left="0" w:hanging="2"/>
              <w:jc w:val="center"/>
              <w:textAlignment w:val="auto"/>
              <w:rPr>
                <w:sz w:val="18"/>
                <w:szCs w:val="18"/>
              </w:rPr>
            </w:pPr>
            <w:r>
              <w:rPr>
                <w:sz w:val="18"/>
                <w:szCs w:val="18"/>
              </w:rPr>
              <w:t>01</w:t>
            </w:r>
          </w:p>
        </w:tc>
      </w:tr>
    </w:tbl>
    <w:p w14:paraId="12FF9056" w14:textId="77777777" w:rsidR="00F14ADA" w:rsidRPr="007720E7" w:rsidRDefault="00F14ADA" w:rsidP="007720E7">
      <w:pPr>
        <w:spacing w:before="120"/>
        <w:ind w:leftChars="0" w:left="0" w:firstLineChars="0" w:firstLine="0"/>
        <w:rPr>
          <w:rFonts w:eastAsia="Merriweather"/>
          <w:b/>
          <w:color w:val="000000" w:themeColor="text1"/>
          <w:sz w:val="22"/>
          <w:szCs w:val="22"/>
        </w:rPr>
      </w:pPr>
    </w:p>
    <w:p w14:paraId="12C740E0" w14:textId="77777777" w:rsidR="0043341B" w:rsidRPr="002E28B4" w:rsidRDefault="0043341B" w:rsidP="00F14ADA">
      <w:pPr>
        <w:pStyle w:val="PargrafodaLista"/>
        <w:numPr>
          <w:ilvl w:val="0"/>
          <w:numId w:val="19"/>
        </w:numPr>
        <w:ind w:leftChars="0" w:firstLineChars="0"/>
        <w:contextualSpacing w:val="0"/>
        <w:jc w:val="both"/>
        <w:rPr>
          <w:rFonts w:eastAsia="Merriweather"/>
          <w:b/>
          <w:color w:val="000000" w:themeColor="text1"/>
          <w:sz w:val="22"/>
          <w:szCs w:val="22"/>
        </w:rPr>
      </w:pPr>
      <w:r w:rsidRPr="002E28B4">
        <w:rPr>
          <w:rFonts w:eastAsia="Merriweather"/>
          <w:b/>
          <w:color w:val="000000" w:themeColor="text1"/>
          <w:sz w:val="22"/>
          <w:szCs w:val="22"/>
        </w:rPr>
        <w:t>Prazos:</w:t>
      </w:r>
      <w:r w:rsidRPr="002E28B4">
        <w:rPr>
          <w:color w:val="000000" w:themeColor="text1"/>
          <w:sz w:val="22"/>
          <w:szCs w:val="22"/>
        </w:rPr>
        <w:t xml:space="preserve"> </w:t>
      </w:r>
    </w:p>
    <w:p w14:paraId="01108096" w14:textId="787D610D" w:rsidR="0043341B" w:rsidRPr="002E28B4" w:rsidRDefault="0043341B" w:rsidP="00F14ADA">
      <w:pPr>
        <w:pStyle w:val="PargrafodaLista"/>
        <w:numPr>
          <w:ilvl w:val="1"/>
          <w:numId w:val="19"/>
        </w:numPr>
        <w:tabs>
          <w:tab w:val="left" w:pos="426"/>
        </w:tabs>
        <w:ind w:leftChars="0" w:left="709" w:firstLineChars="0"/>
        <w:contextualSpacing w:val="0"/>
        <w:jc w:val="both"/>
        <w:rPr>
          <w:rFonts w:eastAsia="Merriweather"/>
          <w:color w:val="000000" w:themeColor="text1"/>
          <w:sz w:val="22"/>
          <w:szCs w:val="22"/>
        </w:rPr>
      </w:pPr>
      <w:r w:rsidRPr="002E28B4">
        <w:rPr>
          <w:rFonts w:eastAsia="Merriweather"/>
          <w:color w:val="000000" w:themeColor="text1"/>
          <w:sz w:val="22"/>
          <w:szCs w:val="22"/>
        </w:rPr>
        <w:t xml:space="preserve">Previsão de data em que deve ser assinado o instrumento contratual: </w:t>
      </w:r>
      <w:r w:rsidR="00D62B37">
        <w:rPr>
          <w:rFonts w:eastAsia="Merriweather"/>
          <w:color w:val="000000" w:themeColor="text1"/>
          <w:sz w:val="22"/>
          <w:szCs w:val="22"/>
        </w:rPr>
        <w:t>10</w:t>
      </w:r>
      <w:r w:rsidR="007E5C36" w:rsidRPr="002E28B4">
        <w:rPr>
          <w:rFonts w:eastAsia="Merriweather"/>
          <w:color w:val="000000" w:themeColor="text1"/>
          <w:sz w:val="22"/>
          <w:szCs w:val="22"/>
        </w:rPr>
        <w:t>/2024</w:t>
      </w:r>
      <w:r w:rsidRPr="002E28B4">
        <w:rPr>
          <w:rFonts w:eastAsia="Merriweather"/>
          <w:color w:val="000000" w:themeColor="text1"/>
          <w:sz w:val="22"/>
          <w:szCs w:val="22"/>
        </w:rPr>
        <w:t>;</w:t>
      </w:r>
    </w:p>
    <w:p w14:paraId="7121983C" w14:textId="22065FB1" w:rsidR="0043341B" w:rsidRPr="002E28B4" w:rsidRDefault="00946C8A" w:rsidP="00F14ADA">
      <w:pPr>
        <w:pStyle w:val="PargrafodaLista"/>
        <w:numPr>
          <w:ilvl w:val="1"/>
          <w:numId w:val="19"/>
        </w:numPr>
        <w:tabs>
          <w:tab w:val="left" w:pos="426"/>
        </w:tabs>
        <w:ind w:leftChars="0" w:left="284" w:firstLineChars="0" w:hanging="295"/>
        <w:contextualSpacing w:val="0"/>
        <w:jc w:val="both"/>
        <w:rPr>
          <w:rFonts w:eastAsia="Merriweather"/>
          <w:color w:val="000000" w:themeColor="text1"/>
          <w:sz w:val="22"/>
          <w:szCs w:val="22"/>
        </w:rPr>
      </w:pPr>
      <w:r w:rsidRPr="002E28B4">
        <w:rPr>
          <w:rFonts w:eastAsia="Merriweather"/>
          <w:color w:val="000000" w:themeColor="text1"/>
          <w:sz w:val="22"/>
          <w:szCs w:val="22"/>
        </w:rPr>
        <w:t>E</w:t>
      </w:r>
      <w:r w:rsidR="0043341B" w:rsidRPr="002E28B4">
        <w:rPr>
          <w:rFonts w:eastAsia="Merriweather"/>
          <w:color w:val="000000" w:themeColor="text1"/>
          <w:sz w:val="22"/>
          <w:szCs w:val="22"/>
        </w:rPr>
        <w:t xml:space="preserve">stimada de disponibilização do bem/serviço: </w:t>
      </w:r>
      <w:r w:rsidR="00D62B37">
        <w:rPr>
          <w:rFonts w:eastAsia="Merriweather"/>
          <w:color w:val="000000" w:themeColor="text1"/>
          <w:sz w:val="22"/>
          <w:szCs w:val="22"/>
        </w:rPr>
        <w:t>10</w:t>
      </w:r>
      <w:r w:rsidR="007E5C36" w:rsidRPr="002E28B4">
        <w:rPr>
          <w:rFonts w:eastAsia="Merriweather"/>
          <w:color w:val="000000" w:themeColor="text1"/>
          <w:sz w:val="22"/>
          <w:szCs w:val="22"/>
        </w:rPr>
        <w:t>/2024</w:t>
      </w:r>
      <w:r w:rsidR="0043341B" w:rsidRPr="002E28B4">
        <w:rPr>
          <w:rFonts w:eastAsia="Merriweather"/>
          <w:color w:val="000000" w:themeColor="text1"/>
          <w:sz w:val="22"/>
          <w:szCs w:val="22"/>
        </w:rPr>
        <w:t>;</w:t>
      </w:r>
    </w:p>
    <w:p w14:paraId="30DA3A46" w14:textId="0AF46052" w:rsidR="0043341B" w:rsidRPr="002E28B4" w:rsidRDefault="0043341B" w:rsidP="00F14ADA">
      <w:pPr>
        <w:pStyle w:val="PargrafodaLista"/>
        <w:numPr>
          <w:ilvl w:val="1"/>
          <w:numId w:val="19"/>
        </w:numPr>
        <w:tabs>
          <w:tab w:val="left" w:pos="426"/>
        </w:tabs>
        <w:ind w:leftChars="0" w:left="284" w:firstLineChars="0" w:hanging="295"/>
        <w:contextualSpacing w:val="0"/>
        <w:jc w:val="both"/>
        <w:rPr>
          <w:rFonts w:eastAsia="Merriweather"/>
          <w:color w:val="000000" w:themeColor="text1"/>
          <w:sz w:val="22"/>
          <w:szCs w:val="22"/>
        </w:rPr>
      </w:pPr>
      <w:r w:rsidRPr="002E28B4">
        <w:rPr>
          <w:rFonts w:eastAsia="Merriweather"/>
          <w:color w:val="000000" w:themeColor="text1"/>
          <w:sz w:val="22"/>
          <w:szCs w:val="22"/>
        </w:rPr>
        <w:t xml:space="preserve">Data início da execução: </w:t>
      </w:r>
      <w:r w:rsidR="00D62B37">
        <w:rPr>
          <w:rFonts w:eastAsia="Merriweather"/>
          <w:color w:val="000000" w:themeColor="text1"/>
          <w:sz w:val="22"/>
          <w:szCs w:val="22"/>
        </w:rPr>
        <w:t>10</w:t>
      </w:r>
      <w:r w:rsidR="007E5C36" w:rsidRPr="002E28B4">
        <w:rPr>
          <w:rFonts w:eastAsia="Merriweather"/>
          <w:color w:val="000000" w:themeColor="text1"/>
          <w:sz w:val="22"/>
          <w:szCs w:val="22"/>
        </w:rPr>
        <w:t>/2024</w:t>
      </w:r>
      <w:r w:rsidR="00331D62">
        <w:rPr>
          <w:rFonts w:eastAsia="Merriweather"/>
          <w:color w:val="000000" w:themeColor="text1"/>
          <w:sz w:val="22"/>
          <w:szCs w:val="22"/>
        </w:rPr>
        <w:t>.</w:t>
      </w:r>
    </w:p>
    <w:p w14:paraId="3EFA53D7" w14:textId="17A2AD82" w:rsidR="0043341B" w:rsidRPr="00F432B0" w:rsidRDefault="0043341B" w:rsidP="00F14ADA">
      <w:pPr>
        <w:pStyle w:val="PargrafodaLista"/>
        <w:ind w:left="0" w:hanging="2"/>
        <w:contextualSpacing w:val="0"/>
        <w:rPr>
          <w:rFonts w:eastAsia="Merriweather"/>
          <w:b/>
          <w:sz w:val="22"/>
          <w:szCs w:val="22"/>
        </w:rPr>
      </w:pPr>
    </w:p>
    <w:p w14:paraId="246F32BA" w14:textId="77777777" w:rsidR="0043341B" w:rsidRPr="00F432B0" w:rsidRDefault="00946C8A" w:rsidP="00A12895">
      <w:pPr>
        <w:pStyle w:val="PargrafodaLista"/>
        <w:numPr>
          <w:ilvl w:val="0"/>
          <w:numId w:val="19"/>
        </w:numPr>
        <w:spacing w:after="120" w:line="276" w:lineRule="auto"/>
        <w:ind w:leftChars="0" w:left="0" w:firstLineChars="0" w:firstLine="0"/>
        <w:contextualSpacing w:val="0"/>
        <w:jc w:val="both"/>
        <w:rPr>
          <w:rFonts w:eastAsia="Merriweather"/>
          <w:b/>
          <w:sz w:val="22"/>
          <w:szCs w:val="22"/>
        </w:rPr>
      </w:pPr>
      <w:r w:rsidRPr="00F432B0">
        <w:rPr>
          <w:rFonts w:eastAsia="Merriweather"/>
          <w:b/>
          <w:sz w:val="22"/>
          <w:szCs w:val="22"/>
        </w:rPr>
        <w:t>Requisitos da contratação</w:t>
      </w:r>
    </w:p>
    <w:p w14:paraId="61D39CB3" w14:textId="42F3BF76" w:rsidR="007720E7" w:rsidRPr="00331D62" w:rsidRDefault="0043341B" w:rsidP="007720E7">
      <w:pPr>
        <w:pStyle w:val="PargrafodaLista"/>
        <w:numPr>
          <w:ilvl w:val="1"/>
          <w:numId w:val="19"/>
        </w:numPr>
        <w:tabs>
          <w:tab w:val="left" w:pos="426"/>
        </w:tabs>
        <w:spacing w:after="120" w:line="276" w:lineRule="auto"/>
        <w:ind w:leftChars="0" w:left="0" w:firstLineChars="0" w:firstLine="0"/>
        <w:contextualSpacing w:val="0"/>
        <w:jc w:val="both"/>
        <w:rPr>
          <w:rFonts w:eastAsia="Merriweather"/>
          <w:color w:val="000000" w:themeColor="text1"/>
          <w:sz w:val="22"/>
          <w:szCs w:val="22"/>
        </w:rPr>
      </w:pPr>
      <w:r w:rsidRPr="002E28B4">
        <w:rPr>
          <w:rFonts w:eastAsia="Merriweather"/>
          <w:color w:val="000000" w:themeColor="text1"/>
          <w:sz w:val="22"/>
          <w:szCs w:val="22"/>
        </w:rPr>
        <w:t xml:space="preserve">Garantia do Produto e de Execução: </w:t>
      </w:r>
      <w:r w:rsidR="00331D62" w:rsidRPr="00331D62">
        <w:rPr>
          <w:rFonts w:eastAsia="Merriweather"/>
          <w:color w:val="000000" w:themeColor="text1"/>
          <w:sz w:val="22"/>
          <w:szCs w:val="22"/>
        </w:rPr>
        <w:t>Garantia de 12 meses</w:t>
      </w:r>
      <w:r w:rsidR="00331D62">
        <w:rPr>
          <w:rFonts w:eastAsia="Merriweather"/>
          <w:color w:val="000000" w:themeColor="text1"/>
          <w:sz w:val="22"/>
          <w:szCs w:val="22"/>
        </w:rPr>
        <w:t>.</w:t>
      </w:r>
    </w:p>
    <w:p w14:paraId="6D960551" w14:textId="4EDEB6A7" w:rsidR="00A12895" w:rsidRPr="0022631B" w:rsidRDefault="00946C8A" w:rsidP="00A12895">
      <w:pPr>
        <w:pStyle w:val="PargrafodaLista"/>
        <w:numPr>
          <w:ilvl w:val="1"/>
          <w:numId w:val="19"/>
        </w:numPr>
        <w:tabs>
          <w:tab w:val="left" w:pos="426"/>
        </w:tabs>
        <w:spacing w:after="120" w:line="276" w:lineRule="auto"/>
        <w:ind w:leftChars="0" w:left="0" w:firstLineChars="0" w:firstLine="0"/>
        <w:contextualSpacing w:val="0"/>
        <w:jc w:val="both"/>
        <w:rPr>
          <w:rFonts w:eastAsia="Merriweather"/>
          <w:color w:val="000000" w:themeColor="text1"/>
          <w:sz w:val="22"/>
          <w:szCs w:val="22"/>
        </w:rPr>
      </w:pPr>
      <w:r w:rsidRPr="005E246D">
        <w:rPr>
          <w:rFonts w:eastAsia="Merriweather"/>
          <w:color w:val="000000" w:themeColor="text1"/>
          <w:sz w:val="22"/>
          <w:szCs w:val="22"/>
        </w:rPr>
        <w:t>Local</w:t>
      </w:r>
      <w:r w:rsidR="009A1846">
        <w:rPr>
          <w:rFonts w:eastAsia="Merriweather"/>
          <w:color w:val="000000" w:themeColor="text1"/>
          <w:sz w:val="22"/>
          <w:szCs w:val="22"/>
        </w:rPr>
        <w:t xml:space="preserve"> da Entrega: </w:t>
      </w:r>
      <w:r w:rsidR="00E26E05">
        <w:rPr>
          <w:rFonts w:eastAsia="Merriweather"/>
          <w:color w:val="000000" w:themeColor="text1"/>
          <w:sz w:val="22"/>
          <w:szCs w:val="22"/>
        </w:rPr>
        <w:t xml:space="preserve">Secretaria de Meio Ambiente e Recursos Hídricos - </w:t>
      </w:r>
      <w:r w:rsidR="00E26E05" w:rsidRPr="00E26E05">
        <w:rPr>
          <w:rFonts w:eastAsia="Merriweather"/>
          <w:color w:val="000000" w:themeColor="text1"/>
          <w:sz w:val="22"/>
          <w:szCs w:val="22"/>
        </w:rPr>
        <w:t>Rua Ildefonso Ribeiro Faria, 900 - Parque de Exposição Lauro Teodoro da Silva - Vila Bela Vista</w:t>
      </w:r>
      <w:r w:rsidR="00331D62">
        <w:rPr>
          <w:rFonts w:eastAsia="Merriweather"/>
          <w:color w:val="000000" w:themeColor="text1"/>
          <w:sz w:val="22"/>
          <w:szCs w:val="22"/>
        </w:rPr>
        <w:t>.</w:t>
      </w:r>
    </w:p>
    <w:p w14:paraId="402556A4" w14:textId="6E594824" w:rsidR="00946C8A" w:rsidRPr="0022631B" w:rsidRDefault="00946C8A" w:rsidP="0022631B">
      <w:pPr>
        <w:pStyle w:val="PargrafodaLista"/>
        <w:numPr>
          <w:ilvl w:val="1"/>
          <w:numId w:val="19"/>
        </w:numPr>
        <w:tabs>
          <w:tab w:val="left" w:pos="426"/>
        </w:tabs>
        <w:spacing w:after="120" w:line="276" w:lineRule="auto"/>
        <w:ind w:leftChars="0" w:left="0" w:firstLineChars="0" w:firstLine="0"/>
        <w:contextualSpacing w:val="0"/>
        <w:jc w:val="both"/>
        <w:rPr>
          <w:rFonts w:eastAsia="Merriweather"/>
          <w:color w:val="000000" w:themeColor="text1"/>
          <w:sz w:val="22"/>
          <w:szCs w:val="22"/>
        </w:rPr>
      </w:pPr>
      <w:r w:rsidRPr="005E246D">
        <w:rPr>
          <w:rFonts w:eastAsia="Merriweather"/>
          <w:color w:val="000000" w:themeColor="text1"/>
          <w:sz w:val="22"/>
          <w:szCs w:val="22"/>
        </w:rPr>
        <w:t>Telefone de Contato:</w:t>
      </w:r>
      <w:r w:rsidR="0022631B">
        <w:rPr>
          <w:rFonts w:eastAsia="Merriweather"/>
          <w:color w:val="000000" w:themeColor="text1"/>
          <w:sz w:val="22"/>
          <w:szCs w:val="22"/>
        </w:rPr>
        <w:t xml:space="preserve"> </w:t>
      </w:r>
      <w:r w:rsidR="00710775" w:rsidRPr="00710775">
        <w:rPr>
          <w:rFonts w:eastAsia="Merriweather"/>
          <w:color w:val="000000" w:themeColor="text1"/>
          <w:sz w:val="22"/>
          <w:szCs w:val="22"/>
        </w:rPr>
        <w:t>(43) 3542-4046</w:t>
      </w:r>
      <w:r w:rsidR="00E2395F" w:rsidRPr="0022631B">
        <w:rPr>
          <w:rFonts w:eastAsia="Merriweather"/>
          <w:color w:val="000000" w:themeColor="text1"/>
          <w:sz w:val="22"/>
          <w:szCs w:val="22"/>
        </w:rPr>
        <w:t>.</w:t>
      </w:r>
    </w:p>
    <w:p w14:paraId="7379B3CE" w14:textId="605B3E31" w:rsidR="00946C8A" w:rsidRPr="0022631B" w:rsidRDefault="00946C8A" w:rsidP="0022631B">
      <w:pPr>
        <w:pStyle w:val="PargrafodaLista"/>
        <w:numPr>
          <w:ilvl w:val="1"/>
          <w:numId w:val="19"/>
        </w:numPr>
        <w:tabs>
          <w:tab w:val="left" w:pos="426"/>
        </w:tabs>
        <w:spacing w:after="120" w:line="276" w:lineRule="auto"/>
        <w:ind w:leftChars="0" w:left="0" w:firstLineChars="0" w:firstLine="0"/>
        <w:contextualSpacing w:val="0"/>
        <w:jc w:val="both"/>
        <w:rPr>
          <w:rFonts w:eastAsia="Merriweather"/>
          <w:color w:val="000000" w:themeColor="text1"/>
          <w:sz w:val="22"/>
          <w:szCs w:val="22"/>
        </w:rPr>
      </w:pPr>
      <w:r w:rsidRPr="005E246D">
        <w:rPr>
          <w:rFonts w:eastAsia="Merriweather"/>
          <w:color w:val="000000" w:themeColor="text1"/>
          <w:sz w:val="22"/>
          <w:szCs w:val="22"/>
        </w:rPr>
        <w:t>Horário</w:t>
      </w:r>
      <w:r w:rsidR="005E246D">
        <w:rPr>
          <w:rFonts w:eastAsia="Merriweather"/>
          <w:color w:val="000000" w:themeColor="text1"/>
          <w:sz w:val="22"/>
          <w:szCs w:val="22"/>
        </w:rPr>
        <w:t>s</w:t>
      </w:r>
      <w:r w:rsidRPr="005E246D">
        <w:rPr>
          <w:rFonts w:eastAsia="Merriweather"/>
          <w:color w:val="000000" w:themeColor="text1"/>
          <w:sz w:val="22"/>
          <w:szCs w:val="22"/>
        </w:rPr>
        <w:t>:</w:t>
      </w:r>
      <w:r w:rsidR="0022631B">
        <w:rPr>
          <w:rFonts w:eastAsia="Merriweather"/>
          <w:color w:val="000000" w:themeColor="text1"/>
          <w:sz w:val="22"/>
          <w:szCs w:val="22"/>
        </w:rPr>
        <w:t xml:space="preserve"> </w:t>
      </w:r>
      <w:r w:rsidR="00417F05" w:rsidRPr="0022631B">
        <w:rPr>
          <w:rFonts w:eastAsia="Merriweather"/>
          <w:color w:val="000000" w:themeColor="text1"/>
          <w:sz w:val="22"/>
          <w:szCs w:val="22"/>
        </w:rPr>
        <w:t>0</w:t>
      </w:r>
      <w:r w:rsidR="00765269" w:rsidRPr="0022631B">
        <w:rPr>
          <w:rFonts w:eastAsia="Merriweather"/>
          <w:color w:val="000000" w:themeColor="text1"/>
          <w:sz w:val="22"/>
          <w:szCs w:val="22"/>
        </w:rPr>
        <w:t>7</w:t>
      </w:r>
      <w:r w:rsidR="00417F05" w:rsidRPr="0022631B">
        <w:rPr>
          <w:rFonts w:eastAsia="Merriweather"/>
          <w:color w:val="000000" w:themeColor="text1"/>
          <w:sz w:val="22"/>
          <w:szCs w:val="22"/>
        </w:rPr>
        <w:t>:</w:t>
      </w:r>
      <w:r w:rsidR="00853058">
        <w:rPr>
          <w:rFonts w:eastAsia="Merriweather"/>
          <w:color w:val="000000" w:themeColor="text1"/>
          <w:sz w:val="22"/>
          <w:szCs w:val="22"/>
        </w:rPr>
        <w:t>30</w:t>
      </w:r>
      <w:r w:rsidR="00417F05" w:rsidRPr="0022631B">
        <w:rPr>
          <w:rFonts w:eastAsia="Merriweather"/>
          <w:color w:val="000000" w:themeColor="text1"/>
          <w:sz w:val="22"/>
          <w:szCs w:val="22"/>
        </w:rPr>
        <w:t xml:space="preserve">h </w:t>
      </w:r>
      <w:r w:rsidR="005E246D" w:rsidRPr="0022631B">
        <w:rPr>
          <w:rFonts w:eastAsia="Merriweather"/>
          <w:color w:val="000000" w:themeColor="text1"/>
          <w:sz w:val="22"/>
          <w:szCs w:val="22"/>
        </w:rPr>
        <w:t>às</w:t>
      </w:r>
      <w:r w:rsidR="00417F05" w:rsidRPr="0022631B">
        <w:rPr>
          <w:rFonts w:eastAsia="Merriweather"/>
          <w:color w:val="000000" w:themeColor="text1"/>
          <w:sz w:val="22"/>
          <w:szCs w:val="22"/>
        </w:rPr>
        <w:t xml:space="preserve"> </w:t>
      </w:r>
      <w:r w:rsidR="000A28AE">
        <w:rPr>
          <w:rFonts w:eastAsia="Merriweather"/>
          <w:color w:val="000000" w:themeColor="text1"/>
          <w:sz w:val="22"/>
          <w:szCs w:val="22"/>
        </w:rPr>
        <w:t xml:space="preserve">11:00 e 13:00 às </w:t>
      </w:r>
      <w:r w:rsidR="00765269" w:rsidRPr="0022631B">
        <w:rPr>
          <w:rFonts w:eastAsia="Merriweather"/>
          <w:color w:val="000000" w:themeColor="text1"/>
          <w:sz w:val="22"/>
          <w:szCs w:val="22"/>
        </w:rPr>
        <w:t>17</w:t>
      </w:r>
      <w:r w:rsidR="00417F05" w:rsidRPr="0022631B">
        <w:rPr>
          <w:rFonts w:eastAsia="Merriweather"/>
          <w:color w:val="000000" w:themeColor="text1"/>
          <w:sz w:val="22"/>
          <w:szCs w:val="22"/>
        </w:rPr>
        <w:t>:</w:t>
      </w:r>
      <w:r w:rsidR="008A6613">
        <w:rPr>
          <w:rFonts w:eastAsia="Merriweather"/>
          <w:color w:val="000000" w:themeColor="text1"/>
          <w:sz w:val="22"/>
          <w:szCs w:val="22"/>
        </w:rPr>
        <w:t>00</w:t>
      </w:r>
      <w:r w:rsidR="00417F05" w:rsidRPr="0022631B">
        <w:rPr>
          <w:rFonts w:eastAsia="Merriweather"/>
          <w:color w:val="000000" w:themeColor="text1"/>
          <w:sz w:val="22"/>
          <w:szCs w:val="22"/>
        </w:rPr>
        <w:t xml:space="preserve">h, </w:t>
      </w:r>
      <w:r w:rsidR="00E73188" w:rsidRPr="0022631B">
        <w:rPr>
          <w:rFonts w:eastAsia="Merriweather"/>
          <w:color w:val="000000" w:themeColor="text1"/>
          <w:sz w:val="22"/>
          <w:szCs w:val="22"/>
        </w:rPr>
        <w:t>d</w:t>
      </w:r>
      <w:r w:rsidR="00417F05" w:rsidRPr="0022631B">
        <w:rPr>
          <w:rFonts w:eastAsia="Merriweather"/>
          <w:color w:val="000000" w:themeColor="text1"/>
          <w:sz w:val="22"/>
          <w:szCs w:val="22"/>
        </w:rPr>
        <w:t>e segunda a sexta</w:t>
      </w:r>
      <w:r w:rsidR="00461E63" w:rsidRPr="0022631B">
        <w:rPr>
          <w:rFonts w:eastAsia="Merriweather"/>
          <w:color w:val="000000" w:themeColor="text1"/>
          <w:sz w:val="22"/>
          <w:szCs w:val="22"/>
        </w:rPr>
        <w:t>-</w:t>
      </w:r>
      <w:r w:rsidR="00417F05" w:rsidRPr="0022631B">
        <w:rPr>
          <w:rFonts w:eastAsia="Merriweather"/>
          <w:color w:val="000000" w:themeColor="text1"/>
          <w:sz w:val="22"/>
          <w:szCs w:val="22"/>
        </w:rPr>
        <w:t>feira</w:t>
      </w:r>
      <w:r w:rsidR="00E2395F" w:rsidRPr="0022631B">
        <w:rPr>
          <w:rFonts w:eastAsia="Merriweather"/>
          <w:color w:val="000000" w:themeColor="text1"/>
          <w:sz w:val="22"/>
          <w:szCs w:val="22"/>
        </w:rPr>
        <w:t>.</w:t>
      </w:r>
    </w:p>
    <w:p w14:paraId="0E8D76CB" w14:textId="48D723D4" w:rsidR="0043341B" w:rsidRPr="00D621D8" w:rsidRDefault="00946C8A" w:rsidP="00D621D8">
      <w:pPr>
        <w:pStyle w:val="PargrafodaLista"/>
        <w:numPr>
          <w:ilvl w:val="1"/>
          <w:numId w:val="19"/>
        </w:numPr>
        <w:tabs>
          <w:tab w:val="left" w:pos="426"/>
        </w:tabs>
        <w:spacing w:after="120" w:line="276" w:lineRule="auto"/>
        <w:ind w:leftChars="0" w:left="0" w:firstLineChars="0" w:firstLine="0"/>
        <w:contextualSpacing w:val="0"/>
        <w:jc w:val="both"/>
        <w:rPr>
          <w:rFonts w:eastAsia="Merriweather"/>
          <w:b/>
          <w:color w:val="000000" w:themeColor="text1"/>
          <w:sz w:val="22"/>
          <w:szCs w:val="22"/>
        </w:rPr>
      </w:pPr>
      <w:r w:rsidRPr="00D621D8">
        <w:rPr>
          <w:rFonts w:eastAsia="Merriweather"/>
          <w:color w:val="000000" w:themeColor="text1"/>
          <w:sz w:val="22"/>
          <w:szCs w:val="22"/>
        </w:rPr>
        <w:lastRenderedPageBreak/>
        <w:t>Data da vigência do contrato:</w:t>
      </w:r>
      <w:r w:rsidR="0022631B">
        <w:rPr>
          <w:rFonts w:eastAsia="Merriweather"/>
          <w:color w:val="000000" w:themeColor="text1"/>
          <w:sz w:val="22"/>
          <w:szCs w:val="22"/>
        </w:rPr>
        <w:t xml:space="preserve"> </w:t>
      </w:r>
      <w:r w:rsidR="00D62B37">
        <w:rPr>
          <w:rFonts w:eastAsia="Merriweather"/>
          <w:color w:val="000000" w:themeColor="text1"/>
          <w:sz w:val="22"/>
          <w:szCs w:val="22"/>
        </w:rPr>
        <w:t>180</w:t>
      </w:r>
      <w:r w:rsidR="000A28AE" w:rsidRPr="000A28AE">
        <w:rPr>
          <w:rFonts w:eastAsia="Merriweather"/>
          <w:color w:val="000000" w:themeColor="text1"/>
          <w:sz w:val="22"/>
          <w:szCs w:val="22"/>
        </w:rPr>
        <w:t xml:space="preserve"> (</w:t>
      </w:r>
      <w:r w:rsidR="00D62B37">
        <w:rPr>
          <w:rFonts w:eastAsia="Merriweather"/>
          <w:color w:val="000000" w:themeColor="text1"/>
          <w:sz w:val="22"/>
          <w:szCs w:val="22"/>
        </w:rPr>
        <w:t>cento e oitenta</w:t>
      </w:r>
      <w:r w:rsidR="000A28AE" w:rsidRPr="000A28AE">
        <w:rPr>
          <w:rFonts w:eastAsia="Merriweather"/>
          <w:color w:val="000000" w:themeColor="text1"/>
          <w:sz w:val="22"/>
          <w:szCs w:val="22"/>
        </w:rPr>
        <w:t>) dias contados a partir da assinatura do contrato, na forma do artigo 404 do Decreto nº 3.537, de 09 de maio de 2023.</w:t>
      </w:r>
    </w:p>
    <w:p w14:paraId="5E71BFA5" w14:textId="77777777" w:rsidR="00D621D8" w:rsidRPr="00D621D8" w:rsidRDefault="00D621D8" w:rsidP="00D621D8">
      <w:pPr>
        <w:pStyle w:val="PargrafodaLista"/>
        <w:tabs>
          <w:tab w:val="left" w:pos="426"/>
        </w:tabs>
        <w:spacing w:after="120" w:line="276" w:lineRule="auto"/>
        <w:ind w:leftChars="0" w:left="0" w:firstLineChars="0" w:firstLine="0"/>
        <w:contextualSpacing w:val="0"/>
        <w:jc w:val="both"/>
        <w:rPr>
          <w:rFonts w:eastAsia="Merriweather"/>
          <w:b/>
          <w:color w:val="000000" w:themeColor="text1"/>
          <w:sz w:val="22"/>
          <w:szCs w:val="22"/>
        </w:rPr>
      </w:pPr>
    </w:p>
    <w:p w14:paraId="64130324" w14:textId="77777777" w:rsidR="0043341B" w:rsidRPr="002E28B4" w:rsidRDefault="00946C8A" w:rsidP="00D621D8">
      <w:pPr>
        <w:pStyle w:val="PargrafodaLista"/>
        <w:numPr>
          <w:ilvl w:val="0"/>
          <w:numId w:val="19"/>
        </w:numPr>
        <w:tabs>
          <w:tab w:val="left" w:pos="426"/>
        </w:tabs>
        <w:spacing w:after="120" w:line="276" w:lineRule="auto"/>
        <w:ind w:leftChars="0" w:left="0" w:firstLineChars="0" w:firstLine="0"/>
        <w:contextualSpacing w:val="0"/>
        <w:jc w:val="both"/>
        <w:rPr>
          <w:rFonts w:eastAsia="Merriweather"/>
          <w:b/>
          <w:color w:val="000000" w:themeColor="text1"/>
          <w:sz w:val="22"/>
          <w:szCs w:val="22"/>
        </w:rPr>
      </w:pPr>
      <w:r w:rsidRPr="002E28B4">
        <w:rPr>
          <w:rFonts w:eastAsia="Merriweather"/>
          <w:b/>
          <w:color w:val="000000" w:themeColor="text1"/>
          <w:sz w:val="22"/>
          <w:szCs w:val="22"/>
        </w:rPr>
        <w:t>Créditos orçamentários:</w:t>
      </w:r>
    </w:p>
    <w:p w14:paraId="486C5B29" w14:textId="57773356" w:rsidR="00946C8A" w:rsidRPr="00A22513" w:rsidRDefault="00946C8A" w:rsidP="00A22513">
      <w:pPr>
        <w:pStyle w:val="PargrafodaLista"/>
        <w:numPr>
          <w:ilvl w:val="1"/>
          <w:numId w:val="19"/>
        </w:numPr>
        <w:tabs>
          <w:tab w:val="left" w:pos="426"/>
          <w:tab w:val="left" w:pos="567"/>
        </w:tabs>
        <w:spacing w:after="120" w:line="276" w:lineRule="auto"/>
        <w:ind w:leftChars="0" w:left="0" w:firstLineChars="0" w:firstLine="0"/>
        <w:contextualSpacing w:val="0"/>
        <w:jc w:val="both"/>
        <w:rPr>
          <w:rFonts w:eastAsia="Merriweather"/>
          <w:color w:val="000000" w:themeColor="text1"/>
          <w:sz w:val="22"/>
          <w:szCs w:val="22"/>
        </w:rPr>
      </w:pPr>
      <w:r w:rsidRPr="002E28B4">
        <w:rPr>
          <w:rFonts w:eastAsia="Merriweather"/>
          <w:color w:val="000000" w:themeColor="text1"/>
          <w:sz w:val="22"/>
          <w:szCs w:val="22"/>
        </w:rPr>
        <w:t xml:space="preserve">Valor estimado da contratação mediante orçamento prévio: </w:t>
      </w:r>
      <w:r w:rsidR="001A5098" w:rsidRPr="001A5098">
        <w:rPr>
          <w:rFonts w:eastAsia="Merriweather"/>
          <w:color w:val="000000" w:themeColor="text1"/>
          <w:sz w:val="22"/>
          <w:szCs w:val="22"/>
        </w:rPr>
        <w:t xml:space="preserve">R$ </w:t>
      </w:r>
      <w:r w:rsidR="00D62B37">
        <w:rPr>
          <w:rFonts w:eastAsia="Merriweather"/>
          <w:color w:val="000000" w:themeColor="text1"/>
          <w:sz w:val="22"/>
          <w:szCs w:val="22"/>
        </w:rPr>
        <w:t>264.610,00</w:t>
      </w:r>
      <w:r w:rsidR="00A22513" w:rsidRPr="00A22513">
        <w:rPr>
          <w:rFonts w:eastAsia="Merriweather"/>
          <w:color w:val="000000" w:themeColor="text1"/>
          <w:sz w:val="22"/>
          <w:szCs w:val="22"/>
        </w:rPr>
        <w:t xml:space="preserve"> </w:t>
      </w:r>
      <w:r w:rsidR="00262A67" w:rsidRPr="00A22513">
        <w:rPr>
          <w:rFonts w:eastAsia="Merriweather"/>
          <w:color w:val="000000" w:themeColor="text1"/>
          <w:sz w:val="22"/>
          <w:szCs w:val="22"/>
        </w:rPr>
        <w:t>(</w:t>
      </w:r>
      <w:r w:rsidR="00D62B37" w:rsidRPr="00D62B37">
        <w:rPr>
          <w:rFonts w:eastAsia="Merriweather"/>
          <w:color w:val="000000" w:themeColor="text1"/>
          <w:sz w:val="22"/>
          <w:szCs w:val="22"/>
        </w:rPr>
        <w:t>duzentos e sessenta e quatro mil e seiscentos e dez reais</w:t>
      </w:r>
      <w:r w:rsidR="00262A67" w:rsidRPr="00A22513">
        <w:rPr>
          <w:rFonts w:eastAsia="Merriweather"/>
          <w:color w:val="000000" w:themeColor="text1"/>
          <w:sz w:val="22"/>
          <w:szCs w:val="22"/>
        </w:rPr>
        <w:t>)</w:t>
      </w:r>
      <w:r w:rsidR="001A5098" w:rsidRPr="00A22513">
        <w:rPr>
          <w:rFonts w:eastAsia="Merriweather"/>
          <w:color w:val="000000" w:themeColor="text1"/>
          <w:sz w:val="22"/>
          <w:szCs w:val="22"/>
        </w:rPr>
        <w:t>.</w:t>
      </w:r>
    </w:p>
    <w:p w14:paraId="7FF220FD" w14:textId="689FCBE9" w:rsidR="00946C8A" w:rsidRPr="00A22513" w:rsidRDefault="00946C8A" w:rsidP="00D621D8">
      <w:pPr>
        <w:pStyle w:val="PargrafodaLista"/>
        <w:numPr>
          <w:ilvl w:val="2"/>
          <w:numId w:val="19"/>
        </w:numPr>
        <w:tabs>
          <w:tab w:val="left" w:pos="426"/>
          <w:tab w:val="left" w:pos="567"/>
        </w:tabs>
        <w:spacing w:after="120" w:line="276" w:lineRule="auto"/>
        <w:ind w:leftChars="0" w:left="0" w:firstLineChars="0" w:firstLine="0"/>
        <w:contextualSpacing w:val="0"/>
        <w:jc w:val="both"/>
        <w:rPr>
          <w:rFonts w:eastAsia="Merriweather"/>
          <w:strike/>
          <w:color w:val="000000" w:themeColor="text1"/>
          <w:sz w:val="22"/>
          <w:szCs w:val="22"/>
        </w:rPr>
      </w:pPr>
      <w:r w:rsidRPr="00A22513">
        <w:rPr>
          <w:rFonts w:eastAsia="Merriweather"/>
          <w:strike/>
          <w:color w:val="000000" w:themeColor="text1"/>
          <w:sz w:val="22"/>
          <w:szCs w:val="22"/>
        </w:rPr>
        <w:t>Valor de Custeio</w:t>
      </w:r>
      <w:r w:rsidR="00A22513">
        <w:rPr>
          <w:rFonts w:eastAsia="Merriweather"/>
          <w:strike/>
          <w:color w:val="000000" w:themeColor="text1"/>
          <w:sz w:val="22"/>
          <w:szCs w:val="22"/>
        </w:rPr>
        <w:t>:</w:t>
      </w:r>
      <w:r w:rsidR="00A22513">
        <w:rPr>
          <w:rFonts w:eastAsia="Merriweather"/>
          <w:color w:val="000000" w:themeColor="text1"/>
          <w:sz w:val="22"/>
          <w:szCs w:val="22"/>
        </w:rPr>
        <w:t xml:space="preserve"> Não se aplica</w:t>
      </w:r>
    </w:p>
    <w:p w14:paraId="06E875BC" w14:textId="5F4E7E07" w:rsidR="00254EFC" w:rsidRPr="00A22513" w:rsidRDefault="00946C8A" w:rsidP="00D621D8">
      <w:pPr>
        <w:pStyle w:val="PargrafodaLista"/>
        <w:numPr>
          <w:ilvl w:val="2"/>
          <w:numId w:val="19"/>
        </w:numPr>
        <w:tabs>
          <w:tab w:val="left" w:pos="426"/>
        </w:tabs>
        <w:spacing w:after="120" w:line="276" w:lineRule="auto"/>
        <w:ind w:leftChars="0" w:left="0" w:firstLineChars="0" w:firstLine="0"/>
        <w:contextualSpacing w:val="0"/>
        <w:jc w:val="both"/>
        <w:rPr>
          <w:rFonts w:eastAsia="Merriweather"/>
          <w:color w:val="000000" w:themeColor="text1"/>
          <w:sz w:val="22"/>
          <w:szCs w:val="22"/>
        </w:rPr>
      </w:pPr>
      <w:r w:rsidRPr="00A22513">
        <w:rPr>
          <w:rFonts w:eastAsia="Merriweather"/>
          <w:color w:val="000000" w:themeColor="text1"/>
          <w:sz w:val="22"/>
          <w:szCs w:val="22"/>
        </w:rPr>
        <w:t xml:space="preserve">Valor estimado investimento: </w:t>
      </w:r>
      <w:r w:rsidR="00D62B37" w:rsidRPr="001A5098">
        <w:rPr>
          <w:rFonts w:eastAsia="Merriweather"/>
          <w:color w:val="000000" w:themeColor="text1"/>
          <w:sz w:val="22"/>
          <w:szCs w:val="22"/>
        </w:rPr>
        <w:t xml:space="preserve">R$ </w:t>
      </w:r>
      <w:r w:rsidR="00D62B37">
        <w:rPr>
          <w:rFonts w:eastAsia="Merriweather"/>
          <w:color w:val="000000" w:themeColor="text1"/>
          <w:sz w:val="22"/>
          <w:szCs w:val="22"/>
        </w:rPr>
        <w:t>264.610,00</w:t>
      </w:r>
      <w:r w:rsidR="00D62B37" w:rsidRPr="00A22513">
        <w:rPr>
          <w:rFonts w:eastAsia="Merriweather"/>
          <w:color w:val="000000" w:themeColor="text1"/>
          <w:sz w:val="22"/>
          <w:szCs w:val="22"/>
        </w:rPr>
        <w:t xml:space="preserve"> </w:t>
      </w:r>
      <w:r w:rsidR="00A22513" w:rsidRPr="00A22513">
        <w:rPr>
          <w:rFonts w:eastAsia="Merriweather"/>
          <w:color w:val="000000" w:themeColor="text1"/>
          <w:sz w:val="22"/>
          <w:szCs w:val="22"/>
        </w:rPr>
        <w:t>(</w:t>
      </w:r>
      <w:r w:rsidR="00D62B37" w:rsidRPr="00D62B37">
        <w:rPr>
          <w:rFonts w:eastAsia="Merriweather"/>
          <w:color w:val="000000" w:themeColor="text1"/>
          <w:sz w:val="22"/>
          <w:szCs w:val="22"/>
        </w:rPr>
        <w:t>duzentos e sessenta e quatro mil e seiscentos e dez reais</w:t>
      </w:r>
      <w:r w:rsidR="00A22513" w:rsidRPr="00A22513">
        <w:rPr>
          <w:rFonts w:eastAsia="Merriweather"/>
          <w:color w:val="000000" w:themeColor="text1"/>
          <w:sz w:val="22"/>
          <w:szCs w:val="22"/>
        </w:rPr>
        <w:t>).</w:t>
      </w:r>
    </w:p>
    <w:p w14:paraId="7EFF4F46" w14:textId="6CB65B10" w:rsidR="00EE3078" w:rsidRDefault="00EE3078">
      <w:pPr>
        <w:suppressAutoHyphens w:val="0"/>
        <w:spacing w:line="240" w:lineRule="auto"/>
        <w:ind w:leftChars="0" w:left="0" w:firstLineChars="0" w:firstLine="0"/>
        <w:textDirection w:val="lrTb"/>
        <w:textAlignment w:val="auto"/>
        <w:outlineLvl w:val="9"/>
        <w:rPr>
          <w:rFonts w:eastAsia="Merriweather"/>
          <w:color w:val="000000" w:themeColor="text1"/>
          <w:sz w:val="22"/>
          <w:szCs w:val="22"/>
        </w:rPr>
      </w:pPr>
    </w:p>
    <w:tbl>
      <w:tblPr>
        <w:tblStyle w:val="Tabelacomgrade"/>
        <w:tblW w:w="5000" w:type="pct"/>
        <w:tblLook w:val="04A0" w:firstRow="1" w:lastRow="0" w:firstColumn="1" w:lastColumn="0" w:noHBand="0" w:noVBand="1"/>
      </w:tblPr>
      <w:tblGrid>
        <w:gridCol w:w="3609"/>
        <w:gridCol w:w="2810"/>
        <w:gridCol w:w="3210"/>
      </w:tblGrid>
      <w:tr w:rsidR="00EE3078" w:rsidRPr="00EA7471" w14:paraId="1A024396" w14:textId="77777777" w:rsidTr="009A681C">
        <w:trPr>
          <w:trHeight w:val="357"/>
        </w:trPr>
        <w:tc>
          <w:tcPr>
            <w:tcW w:w="1874" w:type="pct"/>
            <w:vAlign w:val="center"/>
          </w:tcPr>
          <w:p w14:paraId="22A913A9" w14:textId="77777777" w:rsidR="00EE3078" w:rsidRPr="00EE3078" w:rsidRDefault="00EE3078" w:rsidP="009A681C">
            <w:pPr>
              <w:tabs>
                <w:tab w:val="left" w:pos="284"/>
                <w:tab w:val="left" w:pos="426"/>
              </w:tabs>
              <w:ind w:leftChars="0" w:left="0" w:firstLineChars="0" w:firstLine="0"/>
              <w:jc w:val="center"/>
              <w:rPr>
                <w:rFonts w:eastAsia="Merriweather"/>
                <w:b/>
                <w:color w:val="000000" w:themeColor="text1"/>
                <w:sz w:val="18"/>
                <w:szCs w:val="18"/>
              </w:rPr>
            </w:pPr>
            <w:r w:rsidRPr="00EE3078">
              <w:rPr>
                <w:rFonts w:eastAsia="Merriweather"/>
                <w:b/>
                <w:color w:val="000000" w:themeColor="text1"/>
                <w:sz w:val="18"/>
                <w:szCs w:val="18"/>
              </w:rPr>
              <w:t>DOTAÇÃO</w:t>
            </w:r>
          </w:p>
        </w:tc>
        <w:tc>
          <w:tcPr>
            <w:tcW w:w="1459" w:type="pct"/>
            <w:vAlign w:val="center"/>
          </w:tcPr>
          <w:p w14:paraId="4B63FDDE" w14:textId="77777777" w:rsidR="00EE3078" w:rsidRPr="00EE3078" w:rsidRDefault="00EE3078" w:rsidP="009A681C">
            <w:pPr>
              <w:tabs>
                <w:tab w:val="left" w:pos="284"/>
                <w:tab w:val="left" w:pos="426"/>
              </w:tabs>
              <w:ind w:leftChars="0" w:left="0" w:firstLineChars="0" w:firstLine="0"/>
              <w:jc w:val="center"/>
              <w:rPr>
                <w:rFonts w:eastAsia="Merriweather"/>
                <w:b/>
                <w:color w:val="000000" w:themeColor="text1"/>
                <w:sz w:val="18"/>
                <w:szCs w:val="18"/>
              </w:rPr>
            </w:pPr>
            <w:r w:rsidRPr="00EE3078">
              <w:rPr>
                <w:rFonts w:eastAsia="Merriweather"/>
                <w:b/>
                <w:color w:val="000000" w:themeColor="text1"/>
                <w:sz w:val="18"/>
                <w:szCs w:val="18"/>
              </w:rPr>
              <w:t>DESCRIÇÃO</w:t>
            </w:r>
          </w:p>
        </w:tc>
        <w:tc>
          <w:tcPr>
            <w:tcW w:w="1667" w:type="pct"/>
            <w:vAlign w:val="center"/>
          </w:tcPr>
          <w:p w14:paraId="560F0A12" w14:textId="77777777" w:rsidR="00EE3078" w:rsidRPr="00EE3078" w:rsidRDefault="00EE3078" w:rsidP="009A681C">
            <w:pPr>
              <w:tabs>
                <w:tab w:val="left" w:pos="284"/>
                <w:tab w:val="left" w:pos="426"/>
              </w:tabs>
              <w:ind w:leftChars="0" w:left="0" w:firstLineChars="0" w:firstLine="0"/>
              <w:jc w:val="center"/>
              <w:rPr>
                <w:rFonts w:eastAsia="Merriweather"/>
                <w:b/>
                <w:color w:val="000000" w:themeColor="text1"/>
                <w:sz w:val="18"/>
                <w:szCs w:val="18"/>
              </w:rPr>
            </w:pPr>
            <w:r w:rsidRPr="00EE3078">
              <w:rPr>
                <w:rFonts w:eastAsia="Merriweather"/>
                <w:b/>
                <w:color w:val="000000" w:themeColor="text1"/>
                <w:sz w:val="18"/>
                <w:szCs w:val="18"/>
              </w:rPr>
              <w:t>RECURSO</w:t>
            </w:r>
          </w:p>
        </w:tc>
      </w:tr>
      <w:tr w:rsidR="00EE3078" w:rsidRPr="00EA7471" w14:paraId="25334851" w14:textId="77777777" w:rsidTr="009A681C">
        <w:trPr>
          <w:trHeight w:val="795"/>
        </w:trPr>
        <w:tc>
          <w:tcPr>
            <w:tcW w:w="1874" w:type="pct"/>
            <w:vAlign w:val="center"/>
          </w:tcPr>
          <w:p w14:paraId="63E78C4F" w14:textId="04F004D9" w:rsidR="00EE3078" w:rsidRPr="00EE3078" w:rsidRDefault="00A22513" w:rsidP="009A681C">
            <w:pPr>
              <w:tabs>
                <w:tab w:val="left" w:pos="284"/>
                <w:tab w:val="left" w:pos="426"/>
              </w:tabs>
              <w:ind w:leftChars="0" w:left="0" w:firstLineChars="0" w:firstLine="0"/>
              <w:jc w:val="center"/>
              <w:rPr>
                <w:rFonts w:eastAsia="Merriweather"/>
                <w:color w:val="000000" w:themeColor="text1"/>
                <w:sz w:val="18"/>
                <w:szCs w:val="18"/>
              </w:rPr>
            </w:pPr>
            <w:r>
              <w:rPr>
                <w:rFonts w:eastAsia="Merriweather"/>
                <w:color w:val="000000" w:themeColor="text1"/>
                <w:sz w:val="18"/>
                <w:szCs w:val="18"/>
              </w:rPr>
              <w:t>442</w:t>
            </w:r>
            <w:r w:rsidR="00EE3078" w:rsidRPr="00EE3078">
              <w:rPr>
                <w:rFonts w:eastAsia="Merriweather"/>
                <w:color w:val="000000" w:themeColor="text1"/>
                <w:sz w:val="18"/>
                <w:szCs w:val="18"/>
              </w:rPr>
              <w:t xml:space="preserve"> - </w:t>
            </w:r>
            <w:r w:rsidRPr="00A22513">
              <w:rPr>
                <w:rFonts w:eastAsia="Merriweather"/>
                <w:color w:val="000000" w:themeColor="text1"/>
                <w:sz w:val="18"/>
                <w:szCs w:val="18"/>
              </w:rPr>
              <w:t>04.001.18.541.1800.1049.4.4.90.52.00</w:t>
            </w:r>
          </w:p>
        </w:tc>
        <w:tc>
          <w:tcPr>
            <w:tcW w:w="1459" w:type="pct"/>
            <w:vAlign w:val="center"/>
          </w:tcPr>
          <w:p w14:paraId="44FEA317" w14:textId="2C2F3B85" w:rsidR="00EE3078" w:rsidRPr="00EE3078" w:rsidRDefault="00A22513" w:rsidP="00A22513">
            <w:pPr>
              <w:tabs>
                <w:tab w:val="left" w:pos="284"/>
                <w:tab w:val="left" w:pos="426"/>
              </w:tabs>
              <w:ind w:leftChars="0" w:left="0" w:firstLineChars="0" w:firstLine="0"/>
              <w:jc w:val="center"/>
              <w:rPr>
                <w:rFonts w:eastAsia="Merriweather"/>
                <w:color w:val="000000" w:themeColor="text1"/>
                <w:sz w:val="18"/>
                <w:szCs w:val="18"/>
              </w:rPr>
            </w:pPr>
            <w:r w:rsidRPr="00A22513">
              <w:rPr>
                <w:rFonts w:eastAsia="Merriweather"/>
                <w:color w:val="000000" w:themeColor="text1"/>
                <w:sz w:val="18"/>
                <w:szCs w:val="18"/>
              </w:rPr>
              <w:t>ITAIPU MAIS QUE ENERGIA</w:t>
            </w:r>
          </w:p>
        </w:tc>
        <w:tc>
          <w:tcPr>
            <w:tcW w:w="1667" w:type="pct"/>
            <w:vAlign w:val="center"/>
          </w:tcPr>
          <w:p w14:paraId="77C394E0" w14:textId="2656D6FF" w:rsidR="00EE3078" w:rsidRPr="00EE3078" w:rsidRDefault="001D2CD4" w:rsidP="009A681C">
            <w:pPr>
              <w:ind w:left="0" w:hanging="2"/>
              <w:jc w:val="center"/>
              <w:rPr>
                <w:rFonts w:eastAsia="Merriweather"/>
                <w:sz w:val="18"/>
                <w:szCs w:val="18"/>
              </w:rPr>
            </w:pPr>
            <w:r w:rsidRPr="001D2CD4">
              <w:rPr>
                <w:rFonts w:eastAsia="Merriweather"/>
                <w:sz w:val="18"/>
                <w:szCs w:val="18"/>
              </w:rPr>
              <w:t>00000/00000.01.07.00.00.2.500.0000 - RECURSOS ORDINÁRIOS (LIVRES)</w:t>
            </w:r>
          </w:p>
        </w:tc>
      </w:tr>
      <w:tr w:rsidR="00EE3078" w:rsidRPr="00EA7471" w14:paraId="748F70B1" w14:textId="77777777" w:rsidTr="009A681C">
        <w:trPr>
          <w:trHeight w:val="573"/>
        </w:trPr>
        <w:tc>
          <w:tcPr>
            <w:tcW w:w="1874" w:type="pct"/>
            <w:vAlign w:val="center"/>
          </w:tcPr>
          <w:p w14:paraId="3B6A177B" w14:textId="36D56931" w:rsidR="00EE3078" w:rsidRPr="00EE3078" w:rsidRDefault="001D2CD4" w:rsidP="009A681C">
            <w:pPr>
              <w:tabs>
                <w:tab w:val="left" w:pos="284"/>
                <w:tab w:val="left" w:pos="426"/>
              </w:tabs>
              <w:ind w:leftChars="0" w:left="0" w:firstLineChars="0" w:firstLine="0"/>
              <w:jc w:val="center"/>
              <w:rPr>
                <w:rFonts w:eastAsia="Merriweather"/>
                <w:color w:val="000000" w:themeColor="text1"/>
                <w:sz w:val="18"/>
                <w:szCs w:val="18"/>
              </w:rPr>
            </w:pPr>
            <w:r>
              <w:rPr>
                <w:rFonts w:eastAsia="Merriweather"/>
                <w:color w:val="000000" w:themeColor="text1"/>
                <w:sz w:val="18"/>
                <w:szCs w:val="18"/>
              </w:rPr>
              <w:t>442</w:t>
            </w:r>
            <w:r w:rsidR="00EE3078" w:rsidRPr="00EE3078">
              <w:rPr>
                <w:rFonts w:eastAsia="Merriweather"/>
                <w:color w:val="000000" w:themeColor="text1"/>
                <w:sz w:val="18"/>
                <w:szCs w:val="18"/>
              </w:rPr>
              <w:t xml:space="preserve"> - </w:t>
            </w:r>
            <w:r w:rsidRPr="001D2CD4">
              <w:rPr>
                <w:rFonts w:eastAsia="Merriweather"/>
                <w:color w:val="000000" w:themeColor="text1"/>
                <w:sz w:val="18"/>
                <w:szCs w:val="18"/>
              </w:rPr>
              <w:t>04.001.18.541.1800.1049.4.4.90.52.00</w:t>
            </w:r>
          </w:p>
        </w:tc>
        <w:tc>
          <w:tcPr>
            <w:tcW w:w="1459" w:type="pct"/>
            <w:vAlign w:val="center"/>
          </w:tcPr>
          <w:p w14:paraId="70138B2B" w14:textId="3405EFBC" w:rsidR="00EE3078" w:rsidRPr="00EE3078" w:rsidRDefault="001D2CD4" w:rsidP="009A681C">
            <w:pPr>
              <w:tabs>
                <w:tab w:val="left" w:pos="284"/>
                <w:tab w:val="left" w:pos="426"/>
              </w:tabs>
              <w:ind w:leftChars="0" w:left="0" w:firstLineChars="0" w:firstLine="0"/>
              <w:jc w:val="center"/>
              <w:rPr>
                <w:rFonts w:eastAsia="Merriweather"/>
                <w:color w:val="000000" w:themeColor="text1"/>
                <w:sz w:val="18"/>
                <w:szCs w:val="18"/>
              </w:rPr>
            </w:pPr>
            <w:r w:rsidRPr="001D2CD4">
              <w:rPr>
                <w:rFonts w:eastAsia="Merriweather"/>
                <w:color w:val="000000" w:themeColor="text1"/>
                <w:sz w:val="18"/>
                <w:szCs w:val="18"/>
              </w:rPr>
              <w:t>ITAIPU MAIS QUE ENERGIA</w:t>
            </w:r>
          </w:p>
        </w:tc>
        <w:tc>
          <w:tcPr>
            <w:tcW w:w="1667" w:type="pct"/>
            <w:vAlign w:val="center"/>
          </w:tcPr>
          <w:p w14:paraId="38CEE762" w14:textId="1B3EC537" w:rsidR="00EE3078" w:rsidRPr="00EE3078" w:rsidRDefault="001D2CD4" w:rsidP="009A681C">
            <w:pPr>
              <w:tabs>
                <w:tab w:val="left" w:pos="284"/>
                <w:tab w:val="left" w:pos="426"/>
              </w:tabs>
              <w:ind w:leftChars="0" w:left="0" w:firstLineChars="0" w:firstLine="0"/>
              <w:jc w:val="center"/>
              <w:rPr>
                <w:rFonts w:eastAsia="Merriweather"/>
                <w:color w:val="000000" w:themeColor="text1"/>
                <w:sz w:val="18"/>
                <w:szCs w:val="18"/>
              </w:rPr>
            </w:pPr>
            <w:r w:rsidRPr="001D2CD4">
              <w:rPr>
                <w:rFonts w:eastAsia="Merriweather"/>
                <w:color w:val="000000" w:themeColor="text1"/>
                <w:sz w:val="18"/>
                <w:szCs w:val="18"/>
              </w:rPr>
              <w:t>05015/01072.03.99.01.02.2.700.0000 - ITAIPU BINACIONAL - PROGRAMA ITAIPU MAIS QUE ENERGIA</w:t>
            </w:r>
          </w:p>
        </w:tc>
      </w:tr>
    </w:tbl>
    <w:p w14:paraId="7226CAA1" w14:textId="77777777" w:rsidR="00EE3078" w:rsidRPr="00EE3078" w:rsidRDefault="00EE3078" w:rsidP="00EE3078">
      <w:pPr>
        <w:pStyle w:val="PargrafodaLista"/>
        <w:tabs>
          <w:tab w:val="left" w:pos="426"/>
        </w:tabs>
        <w:suppressAutoHyphens w:val="0"/>
        <w:spacing w:after="120" w:line="276" w:lineRule="auto"/>
        <w:ind w:leftChars="0" w:left="0" w:firstLineChars="0" w:firstLine="0"/>
        <w:contextualSpacing w:val="0"/>
        <w:jc w:val="both"/>
        <w:textDirection w:val="lrTb"/>
        <w:textAlignment w:val="auto"/>
        <w:outlineLvl w:val="9"/>
        <w:rPr>
          <w:rFonts w:eastAsia="Merriweather"/>
          <w:color w:val="000000" w:themeColor="text1"/>
          <w:sz w:val="22"/>
          <w:szCs w:val="22"/>
        </w:rPr>
      </w:pPr>
    </w:p>
    <w:p w14:paraId="49B32B58" w14:textId="5EF3D30D" w:rsidR="007720E7" w:rsidRPr="007720E7" w:rsidRDefault="00946C8A" w:rsidP="007720E7">
      <w:pPr>
        <w:pStyle w:val="PargrafodaLista"/>
        <w:numPr>
          <w:ilvl w:val="0"/>
          <w:numId w:val="19"/>
        </w:numPr>
        <w:spacing w:after="120" w:line="276" w:lineRule="auto"/>
        <w:ind w:leftChars="0" w:left="0" w:firstLineChars="0" w:firstLine="0"/>
        <w:contextualSpacing w:val="0"/>
        <w:jc w:val="both"/>
        <w:rPr>
          <w:rFonts w:eastAsia="Merriweather"/>
          <w:color w:val="000000" w:themeColor="text1"/>
          <w:sz w:val="22"/>
          <w:szCs w:val="22"/>
        </w:rPr>
      </w:pPr>
      <w:r w:rsidRPr="00E2395F">
        <w:rPr>
          <w:rFonts w:eastAsia="Merriweather"/>
          <w:b/>
          <w:color w:val="000000" w:themeColor="text1"/>
          <w:sz w:val="22"/>
          <w:szCs w:val="22"/>
        </w:rPr>
        <w:t>Grau de prioridade:</w:t>
      </w:r>
      <w:r w:rsidR="00E2395F">
        <w:rPr>
          <w:rFonts w:eastAsia="Merriweather"/>
          <w:b/>
          <w:color w:val="000000" w:themeColor="text1"/>
          <w:sz w:val="22"/>
          <w:szCs w:val="22"/>
        </w:rPr>
        <w:t xml:space="preserve"> </w:t>
      </w:r>
      <w:r w:rsidR="00E2395F" w:rsidRPr="002E28B4">
        <w:rPr>
          <w:rFonts w:eastAsia="Merriweather"/>
          <w:color w:val="000000" w:themeColor="text1"/>
          <w:sz w:val="22"/>
          <w:szCs w:val="22"/>
        </w:rPr>
        <w:t>(</w:t>
      </w:r>
      <w:r w:rsidR="006748F5">
        <w:rPr>
          <w:rFonts w:eastAsia="Merriweather"/>
          <w:color w:val="000000" w:themeColor="text1"/>
          <w:sz w:val="22"/>
          <w:szCs w:val="22"/>
        </w:rPr>
        <w:t>x</w:t>
      </w:r>
      <w:r w:rsidR="00E2395F" w:rsidRPr="002E28B4">
        <w:rPr>
          <w:rFonts w:eastAsia="Merriweather"/>
          <w:color w:val="000000" w:themeColor="text1"/>
          <w:sz w:val="22"/>
          <w:szCs w:val="22"/>
        </w:rPr>
        <w:t>)</w:t>
      </w:r>
      <w:r w:rsidR="00E2395F">
        <w:rPr>
          <w:rFonts w:eastAsia="Merriweather"/>
          <w:color w:val="000000" w:themeColor="text1"/>
          <w:sz w:val="22"/>
          <w:szCs w:val="22"/>
        </w:rPr>
        <w:t xml:space="preserve"> </w:t>
      </w:r>
      <w:r w:rsidR="00E2395F" w:rsidRPr="00E2395F">
        <w:rPr>
          <w:rFonts w:eastAsia="Merriweather"/>
          <w:color w:val="000000" w:themeColor="text1"/>
          <w:sz w:val="22"/>
          <w:szCs w:val="22"/>
        </w:rPr>
        <w:t>Alta</w:t>
      </w:r>
      <w:proofErr w:type="gramStart"/>
      <w:r w:rsidR="00E2395F">
        <w:rPr>
          <w:rFonts w:eastAsia="Merriweather"/>
          <w:color w:val="000000" w:themeColor="text1"/>
          <w:sz w:val="22"/>
          <w:szCs w:val="22"/>
        </w:rPr>
        <w:tab/>
      </w:r>
      <w:r w:rsidR="00E2395F" w:rsidRPr="002E28B4">
        <w:rPr>
          <w:rFonts w:eastAsia="Merriweather"/>
          <w:color w:val="000000" w:themeColor="text1"/>
          <w:sz w:val="22"/>
          <w:szCs w:val="22"/>
        </w:rPr>
        <w:t xml:space="preserve">( </w:t>
      </w:r>
      <w:r w:rsidR="00E2395F">
        <w:rPr>
          <w:rFonts w:eastAsia="Merriweather"/>
          <w:color w:val="000000" w:themeColor="text1"/>
          <w:sz w:val="22"/>
          <w:szCs w:val="22"/>
        </w:rPr>
        <w:t xml:space="preserve"> </w:t>
      </w:r>
      <w:proofErr w:type="gramEnd"/>
      <w:r w:rsidR="00E2395F" w:rsidRPr="002E28B4">
        <w:rPr>
          <w:rFonts w:eastAsia="Merriweather"/>
          <w:color w:val="000000" w:themeColor="text1"/>
          <w:sz w:val="22"/>
          <w:szCs w:val="22"/>
        </w:rPr>
        <w:t>)</w:t>
      </w:r>
      <w:r w:rsidR="00E2395F">
        <w:rPr>
          <w:rFonts w:eastAsia="Merriweather"/>
          <w:color w:val="000000" w:themeColor="text1"/>
          <w:sz w:val="22"/>
          <w:szCs w:val="22"/>
        </w:rPr>
        <w:t xml:space="preserve"> </w:t>
      </w:r>
      <w:r w:rsidR="00E2395F" w:rsidRPr="00E2395F">
        <w:rPr>
          <w:rFonts w:eastAsia="Merriweather"/>
          <w:color w:val="000000" w:themeColor="text1"/>
          <w:sz w:val="22"/>
          <w:szCs w:val="22"/>
        </w:rPr>
        <w:t>Média</w:t>
      </w:r>
      <w:r w:rsidR="00E2395F" w:rsidRPr="002E28B4">
        <w:rPr>
          <w:rFonts w:eastAsia="Merriweather"/>
          <w:color w:val="000000" w:themeColor="text1"/>
          <w:sz w:val="22"/>
          <w:szCs w:val="22"/>
        </w:rPr>
        <w:t xml:space="preserve">( </w:t>
      </w:r>
      <w:r w:rsidR="00E2395F">
        <w:rPr>
          <w:rFonts w:eastAsia="Merriweather"/>
          <w:color w:val="000000" w:themeColor="text1"/>
          <w:sz w:val="22"/>
          <w:szCs w:val="22"/>
        </w:rPr>
        <w:t xml:space="preserve"> </w:t>
      </w:r>
      <w:r w:rsidR="00E2395F" w:rsidRPr="002E28B4">
        <w:rPr>
          <w:rFonts w:eastAsia="Merriweather"/>
          <w:color w:val="000000" w:themeColor="text1"/>
          <w:sz w:val="22"/>
          <w:szCs w:val="22"/>
        </w:rPr>
        <w:t>)</w:t>
      </w:r>
      <w:r w:rsidR="00E2395F">
        <w:rPr>
          <w:rFonts w:eastAsia="Merriweather"/>
          <w:color w:val="000000" w:themeColor="text1"/>
          <w:sz w:val="22"/>
          <w:szCs w:val="22"/>
        </w:rPr>
        <w:tab/>
      </w:r>
      <w:r w:rsidR="00E2395F" w:rsidRPr="002E28B4">
        <w:rPr>
          <w:rFonts w:eastAsia="Merriweather"/>
          <w:color w:val="000000" w:themeColor="text1"/>
          <w:sz w:val="22"/>
          <w:szCs w:val="22"/>
        </w:rPr>
        <w:t xml:space="preserve">( </w:t>
      </w:r>
      <w:r w:rsidR="00E2395F">
        <w:rPr>
          <w:rFonts w:eastAsia="Merriweather"/>
          <w:color w:val="000000" w:themeColor="text1"/>
          <w:sz w:val="22"/>
          <w:szCs w:val="22"/>
        </w:rPr>
        <w:t xml:space="preserve"> </w:t>
      </w:r>
      <w:r w:rsidR="00E2395F" w:rsidRPr="002E28B4">
        <w:rPr>
          <w:rFonts w:eastAsia="Merriweather"/>
          <w:color w:val="000000" w:themeColor="text1"/>
          <w:sz w:val="22"/>
          <w:szCs w:val="22"/>
        </w:rPr>
        <w:t>)</w:t>
      </w:r>
      <w:r w:rsidR="00E2395F">
        <w:rPr>
          <w:rFonts w:eastAsia="Merriweather"/>
          <w:color w:val="000000" w:themeColor="text1"/>
          <w:sz w:val="22"/>
          <w:szCs w:val="22"/>
        </w:rPr>
        <w:t xml:space="preserve"> </w:t>
      </w:r>
      <w:r w:rsidR="00E2395F" w:rsidRPr="00E2395F">
        <w:rPr>
          <w:rFonts w:eastAsia="Merriweather"/>
          <w:color w:val="000000" w:themeColor="text1"/>
          <w:sz w:val="22"/>
          <w:szCs w:val="22"/>
        </w:rPr>
        <w:t>Baixa</w:t>
      </w:r>
    </w:p>
    <w:p w14:paraId="187DA153" w14:textId="66A62959" w:rsidR="00730452" w:rsidRPr="007720E7" w:rsidRDefault="001564FA" w:rsidP="00D621D8">
      <w:pPr>
        <w:pStyle w:val="PargrafodaLista"/>
        <w:numPr>
          <w:ilvl w:val="0"/>
          <w:numId w:val="19"/>
        </w:numPr>
        <w:spacing w:after="120" w:line="276" w:lineRule="auto"/>
        <w:ind w:leftChars="0" w:left="0" w:firstLineChars="0" w:firstLine="0"/>
        <w:contextualSpacing w:val="0"/>
        <w:jc w:val="both"/>
        <w:rPr>
          <w:rFonts w:eastAsia="Merriweather"/>
          <w:color w:val="000000" w:themeColor="text1"/>
          <w:sz w:val="22"/>
          <w:szCs w:val="22"/>
        </w:rPr>
      </w:pPr>
      <w:r w:rsidRPr="002E28B4">
        <w:rPr>
          <w:rFonts w:eastAsia="Merriweather"/>
          <w:b/>
          <w:color w:val="000000" w:themeColor="text1"/>
          <w:sz w:val="22"/>
          <w:szCs w:val="22"/>
        </w:rPr>
        <w:t>Demanda inédita n</w:t>
      </w:r>
      <w:r w:rsidR="00946C8A" w:rsidRPr="002E28B4">
        <w:rPr>
          <w:rFonts w:eastAsia="Merriweather"/>
          <w:b/>
          <w:color w:val="000000" w:themeColor="text1"/>
          <w:sz w:val="22"/>
          <w:szCs w:val="22"/>
        </w:rPr>
        <w:t>a Administração?</w:t>
      </w:r>
      <w:r w:rsidR="00946C8A" w:rsidRPr="002E28B4">
        <w:rPr>
          <w:rFonts w:eastAsia="Merriweather"/>
          <w:color w:val="000000" w:themeColor="text1"/>
          <w:sz w:val="22"/>
          <w:szCs w:val="22"/>
        </w:rPr>
        <w:t xml:space="preserve"> (</w:t>
      </w:r>
      <w:r w:rsidR="00EE3A8F">
        <w:rPr>
          <w:rFonts w:eastAsia="Merriweather"/>
          <w:color w:val="000000" w:themeColor="text1"/>
          <w:sz w:val="22"/>
          <w:szCs w:val="22"/>
        </w:rPr>
        <w:t>x</w:t>
      </w:r>
      <w:r w:rsidR="00946C8A" w:rsidRPr="002E28B4">
        <w:rPr>
          <w:rFonts w:eastAsia="Merriweather"/>
          <w:color w:val="000000" w:themeColor="text1"/>
          <w:sz w:val="22"/>
          <w:szCs w:val="22"/>
        </w:rPr>
        <w:t>) SIM</w:t>
      </w:r>
      <w:r w:rsidR="00946C8A" w:rsidRPr="002E28B4">
        <w:rPr>
          <w:rFonts w:eastAsia="Merriweather"/>
          <w:color w:val="000000" w:themeColor="text1"/>
          <w:sz w:val="22"/>
          <w:szCs w:val="22"/>
        </w:rPr>
        <w:tab/>
        <w:t xml:space="preserve"> </w:t>
      </w:r>
      <w:proofErr w:type="gramStart"/>
      <w:r w:rsidR="00946C8A" w:rsidRPr="002E28B4">
        <w:rPr>
          <w:rFonts w:eastAsia="Merriweather"/>
          <w:color w:val="000000" w:themeColor="text1"/>
          <w:sz w:val="22"/>
          <w:szCs w:val="22"/>
        </w:rPr>
        <w:t>(</w:t>
      </w:r>
      <w:r w:rsidR="00EE3A8F">
        <w:rPr>
          <w:rFonts w:eastAsia="Merriweather"/>
          <w:color w:val="000000" w:themeColor="text1"/>
          <w:sz w:val="22"/>
          <w:szCs w:val="22"/>
        </w:rPr>
        <w:t xml:space="preserve"> </w:t>
      </w:r>
      <w:r w:rsidR="00946C8A" w:rsidRPr="002E28B4">
        <w:rPr>
          <w:rFonts w:eastAsia="Merriweather"/>
          <w:color w:val="000000" w:themeColor="text1"/>
          <w:sz w:val="22"/>
          <w:szCs w:val="22"/>
        </w:rPr>
        <w:t>)</w:t>
      </w:r>
      <w:proofErr w:type="gramEnd"/>
      <w:r w:rsidR="00946C8A" w:rsidRPr="002E28B4">
        <w:rPr>
          <w:rFonts w:eastAsia="Merriweather"/>
          <w:color w:val="000000" w:themeColor="text1"/>
          <w:sz w:val="22"/>
          <w:szCs w:val="22"/>
        </w:rPr>
        <w:t xml:space="preserve"> NÃO</w:t>
      </w:r>
    </w:p>
    <w:p w14:paraId="26A2B28A" w14:textId="77777777" w:rsidR="001564FA" w:rsidRPr="002E28B4" w:rsidRDefault="001564FA" w:rsidP="00D621D8">
      <w:pPr>
        <w:pStyle w:val="PargrafodaLista"/>
        <w:numPr>
          <w:ilvl w:val="0"/>
          <w:numId w:val="19"/>
        </w:numPr>
        <w:spacing w:after="120" w:line="276" w:lineRule="auto"/>
        <w:ind w:leftChars="0" w:left="0" w:firstLineChars="0" w:firstLine="0"/>
        <w:contextualSpacing w:val="0"/>
        <w:jc w:val="both"/>
        <w:rPr>
          <w:rFonts w:eastAsia="Merriweather"/>
          <w:b/>
          <w:color w:val="000000" w:themeColor="text1"/>
          <w:sz w:val="22"/>
          <w:szCs w:val="22"/>
        </w:rPr>
      </w:pPr>
      <w:r w:rsidRPr="002E28B4">
        <w:rPr>
          <w:rFonts w:eastAsia="Merriweather"/>
          <w:b/>
          <w:color w:val="000000" w:themeColor="text1"/>
          <w:sz w:val="22"/>
          <w:szCs w:val="22"/>
        </w:rPr>
        <w:t xml:space="preserve">Indicação do(s) integrante(s) da equipe de planejamento: </w:t>
      </w:r>
    </w:p>
    <w:p w14:paraId="7167AB46" w14:textId="752C0039" w:rsidR="00E73188" w:rsidRPr="007720E7" w:rsidRDefault="001564FA" w:rsidP="007720E7">
      <w:pPr>
        <w:pStyle w:val="PargrafodaLista"/>
        <w:numPr>
          <w:ilvl w:val="0"/>
          <w:numId w:val="24"/>
        </w:numPr>
        <w:ind w:leftChars="0" w:firstLineChars="0"/>
        <w:contextualSpacing w:val="0"/>
        <w:jc w:val="both"/>
        <w:rPr>
          <w:rFonts w:eastAsia="Merriweather"/>
          <w:color w:val="000000" w:themeColor="text1"/>
          <w:sz w:val="22"/>
          <w:szCs w:val="22"/>
        </w:rPr>
      </w:pPr>
      <w:r w:rsidRPr="002E28B4">
        <w:rPr>
          <w:rFonts w:eastAsia="Merriweather"/>
          <w:color w:val="000000" w:themeColor="text1"/>
          <w:sz w:val="22"/>
          <w:szCs w:val="22"/>
        </w:rPr>
        <w:t xml:space="preserve">Fiscal </w:t>
      </w:r>
      <w:r w:rsidR="00E73188">
        <w:rPr>
          <w:rFonts w:eastAsia="Merriweather"/>
          <w:color w:val="000000" w:themeColor="text1"/>
          <w:sz w:val="22"/>
          <w:szCs w:val="22"/>
        </w:rPr>
        <w:t>Administrativo</w:t>
      </w:r>
      <w:r w:rsidR="007720E7">
        <w:rPr>
          <w:rFonts w:eastAsia="Merriweather"/>
          <w:color w:val="000000" w:themeColor="text1"/>
          <w:sz w:val="22"/>
          <w:szCs w:val="22"/>
        </w:rPr>
        <w:t>/</w:t>
      </w:r>
      <w:r w:rsidR="00E73188" w:rsidRPr="007720E7">
        <w:rPr>
          <w:rFonts w:eastAsia="Merriweather"/>
          <w:color w:val="000000" w:themeColor="text1"/>
          <w:sz w:val="22"/>
          <w:szCs w:val="22"/>
        </w:rPr>
        <w:t xml:space="preserve">Técnico: </w:t>
      </w:r>
      <w:r w:rsidR="00D62B37">
        <w:rPr>
          <w:rFonts w:eastAsia="Merriweather"/>
          <w:color w:val="000000" w:themeColor="text1"/>
          <w:sz w:val="22"/>
          <w:szCs w:val="22"/>
        </w:rPr>
        <w:t>Paulo Aparecido Valentin Arruda.</w:t>
      </w:r>
    </w:p>
    <w:p w14:paraId="051A6730" w14:textId="7C46E635" w:rsidR="00E73188" w:rsidRDefault="001564FA" w:rsidP="00F14ADA">
      <w:pPr>
        <w:pStyle w:val="PargrafodaLista"/>
        <w:numPr>
          <w:ilvl w:val="0"/>
          <w:numId w:val="24"/>
        </w:numPr>
        <w:ind w:leftChars="0" w:firstLineChars="0"/>
        <w:contextualSpacing w:val="0"/>
        <w:jc w:val="both"/>
        <w:rPr>
          <w:rFonts w:eastAsia="Merriweather"/>
          <w:color w:val="000000" w:themeColor="text1"/>
          <w:sz w:val="22"/>
          <w:szCs w:val="22"/>
        </w:rPr>
      </w:pPr>
      <w:r w:rsidRPr="00E73188">
        <w:rPr>
          <w:rFonts w:eastAsia="Merriweather"/>
          <w:color w:val="000000" w:themeColor="text1"/>
          <w:sz w:val="22"/>
          <w:szCs w:val="22"/>
        </w:rPr>
        <w:t>Assessoria de Planejamento:</w:t>
      </w:r>
      <w:r w:rsidR="00005908" w:rsidRPr="00E73188">
        <w:rPr>
          <w:rFonts w:eastAsia="Merriweather"/>
          <w:color w:val="000000" w:themeColor="text1"/>
          <w:sz w:val="22"/>
          <w:szCs w:val="22"/>
        </w:rPr>
        <w:t xml:space="preserve"> </w:t>
      </w:r>
      <w:r w:rsidR="002E28B4" w:rsidRPr="00E73188">
        <w:rPr>
          <w:rFonts w:eastAsia="Merriweather"/>
          <w:color w:val="000000" w:themeColor="text1"/>
          <w:sz w:val="22"/>
          <w:szCs w:val="22"/>
        </w:rPr>
        <w:t>Patrícia de Oliveira Pedroso</w:t>
      </w:r>
      <w:r w:rsidR="00331D62">
        <w:rPr>
          <w:rFonts w:eastAsia="Merriweather"/>
          <w:color w:val="000000" w:themeColor="text1"/>
          <w:sz w:val="22"/>
          <w:szCs w:val="22"/>
        </w:rPr>
        <w:t>.</w:t>
      </w:r>
    </w:p>
    <w:p w14:paraId="29CA0735" w14:textId="703E8E64" w:rsidR="001564FA" w:rsidRPr="00E73188" w:rsidRDefault="001564FA" w:rsidP="00F14ADA">
      <w:pPr>
        <w:pStyle w:val="PargrafodaLista"/>
        <w:numPr>
          <w:ilvl w:val="0"/>
          <w:numId w:val="24"/>
        </w:numPr>
        <w:ind w:leftChars="0" w:firstLineChars="0"/>
        <w:contextualSpacing w:val="0"/>
        <w:jc w:val="both"/>
        <w:rPr>
          <w:rFonts w:eastAsia="Merriweather"/>
          <w:color w:val="000000" w:themeColor="text1"/>
          <w:sz w:val="22"/>
          <w:szCs w:val="22"/>
        </w:rPr>
      </w:pPr>
      <w:r w:rsidRPr="00E73188">
        <w:rPr>
          <w:rFonts w:eastAsia="Merriweather"/>
          <w:color w:val="000000" w:themeColor="text1"/>
          <w:sz w:val="22"/>
          <w:szCs w:val="22"/>
        </w:rPr>
        <w:t>Gestor do Contrato</w:t>
      </w:r>
      <w:r w:rsidR="002E28B4" w:rsidRPr="00E73188">
        <w:rPr>
          <w:rFonts w:eastAsia="Merriweather"/>
          <w:color w:val="000000" w:themeColor="text1"/>
          <w:sz w:val="22"/>
          <w:szCs w:val="22"/>
        </w:rPr>
        <w:t>:</w:t>
      </w:r>
      <w:r w:rsidR="00005908" w:rsidRPr="00E73188">
        <w:rPr>
          <w:rFonts w:eastAsia="Merriweather"/>
          <w:color w:val="000000" w:themeColor="text1"/>
          <w:sz w:val="22"/>
          <w:szCs w:val="22"/>
        </w:rPr>
        <w:t xml:space="preserve"> </w:t>
      </w:r>
      <w:r w:rsidR="00EE3A8F">
        <w:rPr>
          <w:rFonts w:eastAsia="Merriweather"/>
          <w:color w:val="000000" w:themeColor="text1"/>
          <w:sz w:val="22"/>
          <w:szCs w:val="22"/>
        </w:rPr>
        <w:t xml:space="preserve">Reinaldo </w:t>
      </w:r>
      <w:proofErr w:type="spellStart"/>
      <w:r w:rsidR="00EE3A8F">
        <w:rPr>
          <w:rFonts w:eastAsia="Merriweather"/>
          <w:color w:val="000000" w:themeColor="text1"/>
          <w:sz w:val="22"/>
          <w:szCs w:val="22"/>
        </w:rPr>
        <w:t>Marqui</w:t>
      </w:r>
      <w:proofErr w:type="spellEnd"/>
      <w:r w:rsidR="00331D62">
        <w:rPr>
          <w:rFonts w:eastAsia="Merriweather"/>
          <w:color w:val="000000" w:themeColor="text1"/>
          <w:sz w:val="22"/>
          <w:szCs w:val="22"/>
        </w:rPr>
        <w:t>.</w:t>
      </w:r>
      <w:r w:rsidR="00D62B37" w:rsidRPr="00D62B37">
        <w:t xml:space="preserve"> </w:t>
      </w:r>
      <w:r w:rsidR="00D62B37" w:rsidRPr="00D62B37">
        <w:rPr>
          <w:rFonts w:eastAsia="Merriweather"/>
          <w:color w:val="000000" w:themeColor="text1"/>
          <w:sz w:val="22"/>
          <w:szCs w:val="22"/>
        </w:rPr>
        <w:t>duzentos e sessenta e quatro mil e seiscentos e dez reais</w:t>
      </w:r>
    </w:p>
    <w:p w14:paraId="3C3BECE2" w14:textId="77777777" w:rsidR="00005908" w:rsidRPr="002E28B4" w:rsidRDefault="00005908" w:rsidP="00F14ADA">
      <w:pPr>
        <w:ind w:leftChars="0" w:left="0" w:firstLineChars="0" w:firstLine="0"/>
        <w:rPr>
          <w:rFonts w:eastAsia="Merriweather"/>
          <w:color w:val="000000" w:themeColor="text1"/>
          <w:sz w:val="22"/>
          <w:szCs w:val="22"/>
        </w:rPr>
      </w:pPr>
    </w:p>
    <w:p w14:paraId="61FB7A3C" w14:textId="77777777" w:rsidR="001564FA" w:rsidRPr="00F432B0" w:rsidRDefault="001564FA" w:rsidP="00F14ADA">
      <w:pPr>
        <w:ind w:leftChars="0" w:firstLineChars="0" w:firstLine="0"/>
        <w:jc w:val="center"/>
        <w:rPr>
          <w:rFonts w:eastAsia="Merriweather"/>
          <w:sz w:val="22"/>
          <w:szCs w:val="22"/>
        </w:rPr>
      </w:pPr>
      <w:r w:rsidRPr="00F432B0">
        <w:rPr>
          <w:rFonts w:eastAsia="Merriweather"/>
          <w:sz w:val="22"/>
          <w:szCs w:val="22"/>
        </w:rPr>
        <w:t>Submeto o Documento de Formalização da Demanda para avaliação.</w:t>
      </w:r>
    </w:p>
    <w:p w14:paraId="078D2B5D" w14:textId="77777777" w:rsidR="009B6346" w:rsidRPr="00F432B0" w:rsidRDefault="009B6346" w:rsidP="00F14ADA">
      <w:pPr>
        <w:ind w:leftChars="0" w:firstLineChars="0" w:firstLine="0"/>
        <w:jc w:val="center"/>
        <w:rPr>
          <w:rFonts w:eastAsia="Merriweather"/>
          <w:sz w:val="22"/>
          <w:szCs w:val="22"/>
        </w:rPr>
      </w:pPr>
    </w:p>
    <w:p w14:paraId="4DC540E9" w14:textId="359EFD4A" w:rsidR="001564FA" w:rsidRPr="00F432B0" w:rsidRDefault="001564FA" w:rsidP="001F1A3C">
      <w:pPr>
        <w:ind w:leftChars="0" w:firstLineChars="0" w:firstLine="0"/>
        <w:jc w:val="center"/>
        <w:rPr>
          <w:rFonts w:eastAsia="Merriweather"/>
          <w:sz w:val="22"/>
          <w:szCs w:val="22"/>
        </w:rPr>
      </w:pPr>
      <w:r w:rsidRPr="00F432B0">
        <w:rPr>
          <w:rFonts w:eastAsia="Merriweather"/>
          <w:sz w:val="22"/>
          <w:szCs w:val="22"/>
        </w:rPr>
        <w:t xml:space="preserve">Bandeirantes, </w:t>
      </w:r>
      <w:r w:rsidR="0003659C">
        <w:rPr>
          <w:rFonts w:eastAsia="Merriweather"/>
          <w:sz w:val="22"/>
          <w:szCs w:val="22"/>
        </w:rPr>
        <w:t>16</w:t>
      </w:r>
      <w:r w:rsidR="00F432B0">
        <w:rPr>
          <w:rFonts w:eastAsia="Merriweather"/>
          <w:sz w:val="22"/>
          <w:szCs w:val="22"/>
        </w:rPr>
        <w:t xml:space="preserve"> </w:t>
      </w:r>
      <w:r w:rsidRPr="00F432B0">
        <w:rPr>
          <w:rFonts w:eastAsia="Merriweather"/>
          <w:sz w:val="22"/>
          <w:szCs w:val="22"/>
        </w:rPr>
        <w:t xml:space="preserve">de </w:t>
      </w:r>
      <w:r w:rsidR="001F1A3C">
        <w:rPr>
          <w:rFonts w:eastAsia="Merriweather"/>
          <w:sz w:val="22"/>
          <w:szCs w:val="22"/>
        </w:rPr>
        <w:t>agosto</w:t>
      </w:r>
      <w:r w:rsidR="001D2CD4">
        <w:rPr>
          <w:rFonts w:eastAsia="Merriweather"/>
          <w:sz w:val="22"/>
          <w:szCs w:val="22"/>
        </w:rPr>
        <w:t xml:space="preserve"> </w:t>
      </w:r>
      <w:r w:rsidRPr="00F432B0">
        <w:rPr>
          <w:rFonts w:eastAsia="Merriweather"/>
          <w:sz w:val="22"/>
          <w:szCs w:val="22"/>
        </w:rPr>
        <w:t>de 20</w:t>
      </w:r>
      <w:r w:rsidR="00F432B0">
        <w:rPr>
          <w:rFonts w:eastAsia="Merriweather"/>
          <w:sz w:val="22"/>
          <w:szCs w:val="22"/>
        </w:rPr>
        <w:t>24</w:t>
      </w:r>
      <w:r w:rsidRPr="00F432B0">
        <w:rPr>
          <w:rFonts w:eastAsia="Merriweather"/>
          <w:sz w:val="22"/>
          <w:szCs w:val="22"/>
        </w:rPr>
        <w:t>.</w:t>
      </w:r>
    </w:p>
    <w:p w14:paraId="23581857" w14:textId="77777777" w:rsidR="001564FA" w:rsidRPr="00F432B0" w:rsidRDefault="001564FA" w:rsidP="00F14ADA">
      <w:pPr>
        <w:ind w:leftChars="0" w:firstLineChars="0" w:firstLine="0"/>
        <w:jc w:val="center"/>
        <w:rPr>
          <w:rFonts w:eastAsia="Merriweather"/>
          <w:sz w:val="22"/>
          <w:szCs w:val="22"/>
        </w:rPr>
      </w:pPr>
    </w:p>
    <w:p w14:paraId="05AA9874" w14:textId="77777777" w:rsidR="009B6346" w:rsidRPr="00F432B0" w:rsidRDefault="009B6346" w:rsidP="00F14ADA">
      <w:pPr>
        <w:ind w:leftChars="0" w:firstLineChars="0" w:firstLine="0"/>
        <w:jc w:val="center"/>
        <w:rPr>
          <w:rFonts w:eastAsia="Merriweather"/>
          <w:sz w:val="22"/>
          <w:szCs w:val="22"/>
        </w:rPr>
      </w:pPr>
    </w:p>
    <w:p w14:paraId="7CA73B41" w14:textId="0CD15634" w:rsidR="009B6346" w:rsidRDefault="009B6346" w:rsidP="00F14ADA">
      <w:pPr>
        <w:ind w:leftChars="0" w:firstLineChars="0" w:firstLine="0"/>
        <w:jc w:val="center"/>
        <w:rPr>
          <w:rFonts w:eastAsia="Merriweather"/>
          <w:sz w:val="22"/>
          <w:szCs w:val="22"/>
        </w:rPr>
      </w:pPr>
    </w:p>
    <w:p w14:paraId="55E4D371" w14:textId="46908BFD" w:rsidR="00EE3A8F" w:rsidRDefault="00EE3A8F" w:rsidP="00F14ADA">
      <w:pPr>
        <w:ind w:leftChars="0" w:firstLineChars="0" w:firstLine="0"/>
        <w:jc w:val="center"/>
        <w:rPr>
          <w:rFonts w:eastAsia="Merriweather"/>
          <w:sz w:val="22"/>
          <w:szCs w:val="22"/>
        </w:rPr>
      </w:pPr>
    </w:p>
    <w:p w14:paraId="32573F01" w14:textId="77777777" w:rsidR="00EE3A8F" w:rsidRPr="00F432B0" w:rsidRDefault="00EE3A8F" w:rsidP="00F14ADA">
      <w:pPr>
        <w:ind w:leftChars="0" w:firstLineChars="0" w:firstLine="0"/>
        <w:jc w:val="center"/>
        <w:rPr>
          <w:rFonts w:eastAsia="Merriweather"/>
          <w:sz w:val="22"/>
          <w:szCs w:val="22"/>
        </w:rPr>
      </w:pPr>
    </w:p>
    <w:p w14:paraId="369937C2" w14:textId="77777777" w:rsidR="009B6346" w:rsidRPr="00F432B0" w:rsidRDefault="009B6346" w:rsidP="00F14ADA">
      <w:pPr>
        <w:ind w:leftChars="0" w:firstLineChars="0" w:firstLine="0"/>
        <w:jc w:val="center"/>
        <w:rPr>
          <w:rFonts w:eastAsia="Merriweather"/>
          <w:sz w:val="22"/>
          <w:szCs w:val="22"/>
        </w:rPr>
      </w:pPr>
    </w:p>
    <w:p w14:paraId="2EFCCCCB" w14:textId="77777777" w:rsidR="001564FA" w:rsidRPr="00F432B0" w:rsidRDefault="001564FA" w:rsidP="00F14ADA">
      <w:pPr>
        <w:ind w:leftChars="0"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3C71D62C" w14:textId="6F3F7D8B" w:rsidR="00E2395F" w:rsidRPr="00E2395F" w:rsidRDefault="00EE3A8F" w:rsidP="00F14ADA">
      <w:pPr>
        <w:ind w:leftChars="0" w:firstLineChars="0" w:firstLine="0"/>
        <w:jc w:val="center"/>
        <w:rPr>
          <w:rFonts w:eastAsia="Merriweather"/>
          <w:bCs/>
          <w:sz w:val="22"/>
          <w:szCs w:val="22"/>
        </w:rPr>
      </w:pPr>
      <w:r>
        <w:rPr>
          <w:rFonts w:eastAsia="Merriweather"/>
          <w:bCs/>
          <w:sz w:val="22"/>
          <w:szCs w:val="22"/>
        </w:rPr>
        <w:t xml:space="preserve">Reinaldo </w:t>
      </w:r>
      <w:proofErr w:type="spellStart"/>
      <w:r>
        <w:rPr>
          <w:rFonts w:eastAsia="Merriweather"/>
          <w:bCs/>
          <w:sz w:val="22"/>
          <w:szCs w:val="22"/>
        </w:rPr>
        <w:t>Marqui</w:t>
      </w:r>
      <w:proofErr w:type="spellEnd"/>
    </w:p>
    <w:p w14:paraId="44DAB87A" w14:textId="6893E551" w:rsidR="008C672B" w:rsidRPr="00E2395F" w:rsidRDefault="00E2395F" w:rsidP="00EE3A8F">
      <w:pPr>
        <w:ind w:leftChars="0" w:firstLineChars="0" w:firstLine="0"/>
        <w:jc w:val="center"/>
        <w:rPr>
          <w:rFonts w:eastAsia="Merriweather"/>
          <w:bCs/>
          <w:sz w:val="22"/>
          <w:szCs w:val="22"/>
        </w:rPr>
      </w:pPr>
      <w:r w:rsidRPr="00E2395F">
        <w:rPr>
          <w:rFonts w:eastAsia="Merriweather"/>
          <w:bCs/>
          <w:sz w:val="22"/>
          <w:szCs w:val="22"/>
        </w:rPr>
        <w:t>Secretári</w:t>
      </w:r>
      <w:r w:rsidR="001A5098">
        <w:rPr>
          <w:rFonts w:eastAsia="Merriweather"/>
          <w:bCs/>
          <w:sz w:val="22"/>
          <w:szCs w:val="22"/>
        </w:rPr>
        <w:t>o</w:t>
      </w:r>
      <w:r w:rsidRPr="00E2395F">
        <w:rPr>
          <w:rFonts w:eastAsia="Merriweather"/>
          <w:bCs/>
          <w:sz w:val="22"/>
          <w:szCs w:val="22"/>
        </w:rPr>
        <w:t xml:space="preserve"> </w:t>
      </w:r>
      <w:r w:rsidR="00AC4562">
        <w:rPr>
          <w:rFonts w:eastAsia="Merriweather"/>
          <w:bCs/>
          <w:sz w:val="22"/>
          <w:szCs w:val="22"/>
        </w:rPr>
        <w:t>Municipal</w:t>
      </w:r>
      <w:r w:rsidR="00EE3A8F">
        <w:rPr>
          <w:rFonts w:eastAsia="Merriweather"/>
          <w:bCs/>
          <w:sz w:val="22"/>
          <w:szCs w:val="22"/>
        </w:rPr>
        <w:t xml:space="preserve"> de Meio Ambiente e Recursos Hídricos</w:t>
      </w:r>
    </w:p>
    <w:sectPr w:rsidR="008C672B" w:rsidRPr="00E2395F" w:rsidSect="00730452">
      <w:headerReference w:type="even" r:id="rId9"/>
      <w:headerReference w:type="default" r:id="rId10"/>
      <w:footerReference w:type="even" r:id="rId11"/>
      <w:footerReference w:type="default" r:id="rId12"/>
      <w:headerReference w:type="first" r:id="rId13"/>
      <w:footerReference w:type="first" r:id="rId14"/>
      <w:pgSz w:w="11907" w:h="16839"/>
      <w:pgMar w:top="2410" w:right="1134" w:bottom="99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BA9FA" w14:textId="77777777" w:rsidR="00BE172B" w:rsidRDefault="00BE172B">
      <w:pPr>
        <w:spacing w:line="240" w:lineRule="auto"/>
        <w:ind w:left="0" w:hanging="2"/>
      </w:pPr>
      <w:r>
        <w:separator/>
      </w:r>
    </w:p>
  </w:endnote>
  <w:endnote w:type="continuationSeparator" w:id="0">
    <w:p w14:paraId="7AA885BB" w14:textId="77777777" w:rsidR="00BE172B" w:rsidRDefault="00BE172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altName w:val="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A616" w14:textId="77777777" w:rsidR="00C834DB" w:rsidRDefault="00C834DB">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D5D8" w14:textId="31362569" w:rsidR="003E4BCA" w:rsidRDefault="009F07D2" w:rsidP="00853058">
    <w:pPr>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EFE5E" w14:textId="77777777" w:rsidR="00C834DB" w:rsidRDefault="00C834DB">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4113" w14:textId="77777777" w:rsidR="00BE172B" w:rsidRDefault="00BE172B">
      <w:pPr>
        <w:spacing w:line="240" w:lineRule="auto"/>
        <w:ind w:left="0" w:hanging="2"/>
      </w:pPr>
      <w:r>
        <w:separator/>
      </w:r>
    </w:p>
  </w:footnote>
  <w:footnote w:type="continuationSeparator" w:id="0">
    <w:p w14:paraId="58A38557" w14:textId="77777777" w:rsidR="00BE172B" w:rsidRDefault="00BE172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E53FD" w14:textId="77777777" w:rsidR="00C834DB" w:rsidRDefault="00C834DB">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BE712" w14:textId="77777777" w:rsidR="003E4BCA" w:rsidRDefault="000C7D1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DC1C783" wp14:editId="6E0FD796">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7772AA20"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4F581C5"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98004A8" w14:textId="77777777" w:rsidR="003E4BCA" w:rsidRDefault="003E4BCA">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DC1C783"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7772AA20"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4F581C5"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98004A8" w14:textId="77777777" w:rsidR="003E4BCA" w:rsidRDefault="003E4BCA">
                    <w:pPr>
                      <w:spacing w:line="240" w:lineRule="auto"/>
                      <w:ind w:left="0" w:hanging="2"/>
                    </w:pPr>
                  </w:p>
                </w:txbxContent>
              </v:textbox>
            </v:rect>
          </w:pict>
        </mc:Fallback>
      </mc:AlternateContent>
    </w:r>
    <w:r w:rsidR="009F07D2">
      <w:rPr>
        <w:noProof/>
      </w:rPr>
      <w:drawing>
        <wp:anchor distT="0" distB="0" distL="0" distR="0" simplePos="0" relativeHeight="251658240" behindDoc="1" locked="0" layoutInCell="1" hidden="0" allowOverlap="1" wp14:anchorId="70CE7E04" wp14:editId="3CC54847">
          <wp:simplePos x="0" y="0"/>
          <wp:positionH relativeFrom="column">
            <wp:posOffset>-269238</wp:posOffset>
          </wp:positionH>
          <wp:positionV relativeFrom="paragraph">
            <wp:posOffset>-152398</wp:posOffset>
          </wp:positionV>
          <wp:extent cx="1003300" cy="119380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6EBC9A4B" w14:textId="77777777" w:rsidR="003E4BCA" w:rsidRDefault="003E4BC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48B1" w14:textId="77777777" w:rsidR="00C834DB" w:rsidRDefault="00C834DB">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5BE221E"/>
    <w:multiLevelType w:val="hybridMultilevel"/>
    <w:tmpl w:val="5DE0C8A2"/>
    <w:lvl w:ilvl="0" w:tplc="390E370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72759A6"/>
    <w:multiLevelType w:val="multilevel"/>
    <w:tmpl w:val="57B430C6"/>
    <w:lvl w:ilvl="0">
      <w:start w:val="1"/>
      <w:numFmt w:val="decimal"/>
      <w:lvlText w:val="%1."/>
      <w:lvlJc w:val="left"/>
      <w:pPr>
        <w:ind w:left="360" w:hanging="360"/>
      </w:pPr>
      <w:rPr>
        <w:rFonts w:hint="default"/>
        <w:b/>
        <w:color w:val="auto"/>
      </w:rPr>
    </w:lvl>
    <w:lvl w:ilvl="1">
      <w:start w:val="1"/>
      <w:numFmt w:val="decimal"/>
      <w:isLgl/>
      <w:lvlText w:val="%1.%2."/>
      <w:lvlJc w:val="left"/>
      <w:pPr>
        <w:ind w:left="5682" w:hanging="720"/>
      </w:pPr>
      <w:rPr>
        <w:rFonts w:hint="default"/>
        <w:b w:val="0"/>
        <w:bCs/>
        <w:color w:val="auto"/>
        <w:vertAlign w:val="baseline"/>
      </w:rPr>
    </w:lvl>
    <w:lvl w:ilvl="2">
      <w:start w:val="1"/>
      <w:numFmt w:val="decimal"/>
      <w:isLgl/>
      <w:lvlText w:val="%1.%2.%3."/>
      <w:lvlJc w:val="left"/>
      <w:pPr>
        <w:ind w:left="756" w:hanging="720"/>
      </w:pPr>
      <w:rPr>
        <w:rFonts w:hint="default"/>
        <w:i w:val="0"/>
        <w:iCs w:val="0"/>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0"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5"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7"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9"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7C620FE2"/>
    <w:multiLevelType w:val="hybridMultilevel"/>
    <w:tmpl w:val="2E9208E6"/>
    <w:lvl w:ilvl="0" w:tplc="CBE00ED4">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num w:numId="1" w16cid:durableId="1796212201">
    <w:abstractNumId w:val="12"/>
  </w:num>
  <w:num w:numId="2" w16cid:durableId="198663906">
    <w:abstractNumId w:val="10"/>
  </w:num>
  <w:num w:numId="3" w16cid:durableId="571626330">
    <w:abstractNumId w:val="17"/>
  </w:num>
  <w:num w:numId="4" w16cid:durableId="1507940406">
    <w:abstractNumId w:val="20"/>
  </w:num>
  <w:num w:numId="5" w16cid:durableId="2056808378">
    <w:abstractNumId w:val="7"/>
  </w:num>
  <w:num w:numId="6" w16cid:durableId="1435707315">
    <w:abstractNumId w:val="4"/>
  </w:num>
  <w:num w:numId="7" w16cid:durableId="344326953">
    <w:abstractNumId w:val="1"/>
  </w:num>
  <w:num w:numId="8" w16cid:durableId="1668703677">
    <w:abstractNumId w:val="13"/>
  </w:num>
  <w:num w:numId="9" w16cid:durableId="1077098475">
    <w:abstractNumId w:val="8"/>
  </w:num>
  <w:num w:numId="10" w16cid:durableId="879902258">
    <w:abstractNumId w:val="6"/>
  </w:num>
  <w:num w:numId="11" w16cid:durableId="1580482147">
    <w:abstractNumId w:val="15"/>
  </w:num>
  <w:num w:numId="12" w16cid:durableId="2090958598">
    <w:abstractNumId w:val="5"/>
  </w:num>
  <w:num w:numId="13" w16cid:durableId="1853450102">
    <w:abstractNumId w:val="19"/>
  </w:num>
  <w:num w:numId="14" w16cid:durableId="1298536842">
    <w:abstractNumId w:val="21"/>
  </w:num>
  <w:num w:numId="15" w16cid:durableId="778376894">
    <w:abstractNumId w:val="2"/>
  </w:num>
  <w:num w:numId="16" w16cid:durableId="1850409450">
    <w:abstractNumId w:val="22"/>
  </w:num>
  <w:num w:numId="17" w16cid:durableId="936905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604303">
    <w:abstractNumId w:val="16"/>
  </w:num>
  <w:num w:numId="19" w16cid:durableId="1177424291">
    <w:abstractNumId w:val="9"/>
  </w:num>
  <w:num w:numId="20" w16cid:durableId="2045902912">
    <w:abstractNumId w:val="14"/>
  </w:num>
  <w:num w:numId="21" w16cid:durableId="1861509297">
    <w:abstractNumId w:val="18"/>
  </w:num>
  <w:num w:numId="22" w16cid:durableId="2002197890">
    <w:abstractNumId w:val="11"/>
  </w:num>
  <w:num w:numId="23" w16cid:durableId="628164851">
    <w:abstractNumId w:val="23"/>
  </w:num>
  <w:num w:numId="24" w16cid:durableId="114443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0041"/>
    <w:rsid w:val="000002CC"/>
    <w:rsid w:val="000013F2"/>
    <w:rsid w:val="000026DF"/>
    <w:rsid w:val="00005908"/>
    <w:rsid w:val="0000593F"/>
    <w:rsid w:val="00005C7E"/>
    <w:rsid w:val="00015B4D"/>
    <w:rsid w:val="00030EA3"/>
    <w:rsid w:val="00031683"/>
    <w:rsid w:val="00032780"/>
    <w:rsid w:val="0003659C"/>
    <w:rsid w:val="00041588"/>
    <w:rsid w:val="0005135E"/>
    <w:rsid w:val="000745B8"/>
    <w:rsid w:val="00081385"/>
    <w:rsid w:val="000A2439"/>
    <w:rsid w:val="000A28AE"/>
    <w:rsid w:val="000A5634"/>
    <w:rsid w:val="000B6900"/>
    <w:rsid w:val="000C0916"/>
    <w:rsid w:val="000C7D11"/>
    <w:rsid w:val="000F24EC"/>
    <w:rsid w:val="00100376"/>
    <w:rsid w:val="0010120A"/>
    <w:rsid w:val="0010234A"/>
    <w:rsid w:val="0012137B"/>
    <w:rsid w:val="00125063"/>
    <w:rsid w:val="00127521"/>
    <w:rsid w:val="00132533"/>
    <w:rsid w:val="001341DD"/>
    <w:rsid w:val="001564FA"/>
    <w:rsid w:val="001A15CF"/>
    <w:rsid w:val="001A5098"/>
    <w:rsid w:val="001B3C87"/>
    <w:rsid w:val="001B64F9"/>
    <w:rsid w:val="001D2CD4"/>
    <w:rsid w:val="001E1A7D"/>
    <w:rsid w:val="001F1A3C"/>
    <w:rsid w:val="001F293A"/>
    <w:rsid w:val="001F39FA"/>
    <w:rsid w:val="0020553D"/>
    <w:rsid w:val="00205C08"/>
    <w:rsid w:val="002110D6"/>
    <w:rsid w:val="0021600D"/>
    <w:rsid w:val="00217448"/>
    <w:rsid w:val="002251DA"/>
    <w:rsid w:val="0022631B"/>
    <w:rsid w:val="00234038"/>
    <w:rsid w:val="00237A84"/>
    <w:rsid w:val="0024122B"/>
    <w:rsid w:val="002452FF"/>
    <w:rsid w:val="00245E25"/>
    <w:rsid w:val="00254EFC"/>
    <w:rsid w:val="00262A67"/>
    <w:rsid w:val="00281B2C"/>
    <w:rsid w:val="00282819"/>
    <w:rsid w:val="002872B7"/>
    <w:rsid w:val="002960A0"/>
    <w:rsid w:val="002B478C"/>
    <w:rsid w:val="002C1778"/>
    <w:rsid w:val="002D25CF"/>
    <w:rsid w:val="002D6295"/>
    <w:rsid w:val="002E28B4"/>
    <w:rsid w:val="002F6A3C"/>
    <w:rsid w:val="002F7F39"/>
    <w:rsid w:val="00311CB2"/>
    <w:rsid w:val="00314F96"/>
    <w:rsid w:val="003248D5"/>
    <w:rsid w:val="00331D62"/>
    <w:rsid w:val="00336C20"/>
    <w:rsid w:val="003467D2"/>
    <w:rsid w:val="003610C5"/>
    <w:rsid w:val="00366C12"/>
    <w:rsid w:val="00370584"/>
    <w:rsid w:val="003813C2"/>
    <w:rsid w:val="003857AA"/>
    <w:rsid w:val="00397FC1"/>
    <w:rsid w:val="003B2419"/>
    <w:rsid w:val="003B5F6D"/>
    <w:rsid w:val="003C4DE1"/>
    <w:rsid w:val="003C7EC4"/>
    <w:rsid w:val="003D3C87"/>
    <w:rsid w:val="003D7ECE"/>
    <w:rsid w:val="003E4BCA"/>
    <w:rsid w:val="003F6740"/>
    <w:rsid w:val="004006B0"/>
    <w:rsid w:val="00401DD6"/>
    <w:rsid w:val="00417F05"/>
    <w:rsid w:val="00424EF5"/>
    <w:rsid w:val="0043341B"/>
    <w:rsid w:val="00436222"/>
    <w:rsid w:val="0043686E"/>
    <w:rsid w:val="00444437"/>
    <w:rsid w:val="00457D10"/>
    <w:rsid w:val="00461E63"/>
    <w:rsid w:val="00495CA6"/>
    <w:rsid w:val="004A2076"/>
    <w:rsid w:val="004C6356"/>
    <w:rsid w:val="004E4097"/>
    <w:rsid w:val="004E5268"/>
    <w:rsid w:val="004F23D2"/>
    <w:rsid w:val="00504539"/>
    <w:rsid w:val="005068F4"/>
    <w:rsid w:val="00512232"/>
    <w:rsid w:val="00543699"/>
    <w:rsid w:val="005446F0"/>
    <w:rsid w:val="0056322A"/>
    <w:rsid w:val="00585831"/>
    <w:rsid w:val="0058753F"/>
    <w:rsid w:val="005907E4"/>
    <w:rsid w:val="005B14E2"/>
    <w:rsid w:val="005B39E2"/>
    <w:rsid w:val="005B50F3"/>
    <w:rsid w:val="005B629F"/>
    <w:rsid w:val="005B73ED"/>
    <w:rsid w:val="005D1C1E"/>
    <w:rsid w:val="005D26AB"/>
    <w:rsid w:val="005D44DA"/>
    <w:rsid w:val="005D5426"/>
    <w:rsid w:val="005E246D"/>
    <w:rsid w:val="005E3169"/>
    <w:rsid w:val="005F6D8C"/>
    <w:rsid w:val="0060171B"/>
    <w:rsid w:val="00612521"/>
    <w:rsid w:val="006168A5"/>
    <w:rsid w:val="0061693B"/>
    <w:rsid w:val="00623F7E"/>
    <w:rsid w:val="00625DF3"/>
    <w:rsid w:val="00643152"/>
    <w:rsid w:val="00645C0F"/>
    <w:rsid w:val="00663379"/>
    <w:rsid w:val="006748F5"/>
    <w:rsid w:val="00676AF6"/>
    <w:rsid w:val="006818D1"/>
    <w:rsid w:val="00682C1D"/>
    <w:rsid w:val="00685DB2"/>
    <w:rsid w:val="0069360F"/>
    <w:rsid w:val="006C078E"/>
    <w:rsid w:val="00704DBA"/>
    <w:rsid w:val="00704FCC"/>
    <w:rsid w:val="00710775"/>
    <w:rsid w:val="00725F14"/>
    <w:rsid w:val="00730452"/>
    <w:rsid w:val="00754600"/>
    <w:rsid w:val="00765269"/>
    <w:rsid w:val="0076531D"/>
    <w:rsid w:val="0076787E"/>
    <w:rsid w:val="007720E7"/>
    <w:rsid w:val="00783EEC"/>
    <w:rsid w:val="007E5C36"/>
    <w:rsid w:val="007E6DCE"/>
    <w:rsid w:val="007F54C2"/>
    <w:rsid w:val="007F65E6"/>
    <w:rsid w:val="00800B46"/>
    <w:rsid w:val="00804362"/>
    <w:rsid w:val="008110E1"/>
    <w:rsid w:val="00811D83"/>
    <w:rsid w:val="00815C0E"/>
    <w:rsid w:val="00823394"/>
    <w:rsid w:val="00842879"/>
    <w:rsid w:val="00851E55"/>
    <w:rsid w:val="0085247D"/>
    <w:rsid w:val="00853058"/>
    <w:rsid w:val="008754AE"/>
    <w:rsid w:val="00882BA3"/>
    <w:rsid w:val="00885556"/>
    <w:rsid w:val="0089294A"/>
    <w:rsid w:val="008A1BFF"/>
    <w:rsid w:val="008A3FE4"/>
    <w:rsid w:val="008A6613"/>
    <w:rsid w:val="008B2AAB"/>
    <w:rsid w:val="008C672B"/>
    <w:rsid w:val="008C7155"/>
    <w:rsid w:val="008E2644"/>
    <w:rsid w:val="008E66DB"/>
    <w:rsid w:val="008F66C0"/>
    <w:rsid w:val="00900EB7"/>
    <w:rsid w:val="0092765E"/>
    <w:rsid w:val="00940E77"/>
    <w:rsid w:val="00946C8A"/>
    <w:rsid w:val="00953C26"/>
    <w:rsid w:val="00962B51"/>
    <w:rsid w:val="009632F4"/>
    <w:rsid w:val="00974CF8"/>
    <w:rsid w:val="009976BB"/>
    <w:rsid w:val="00997BC9"/>
    <w:rsid w:val="009A1846"/>
    <w:rsid w:val="009A22EE"/>
    <w:rsid w:val="009A4236"/>
    <w:rsid w:val="009A5527"/>
    <w:rsid w:val="009A7D86"/>
    <w:rsid w:val="009B1F0B"/>
    <w:rsid w:val="009B396D"/>
    <w:rsid w:val="009B59F9"/>
    <w:rsid w:val="009B6346"/>
    <w:rsid w:val="009B697B"/>
    <w:rsid w:val="009C2ED6"/>
    <w:rsid w:val="009C3746"/>
    <w:rsid w:val="009C74ED"/>
    <w:rsid w:val="009F07D2"/>
    <w:rsid w:val="00A0713F"/>
    <w:rsid w:val="00A12895"/>
    <w:rsid w:val="00A20BF4"/>
    <w:rsid w:val="00A22513"/>
    <w:rsid w:val="00A46002"/>
    <w:rsid w:val="00A476B2"/>
    <w:rsid w:val="00A5278C"/>
    <w:rsid w:val="00A570EF"/>
    <w:rsid w:val="00A60B9A"/>
    <w:rsid w:val="00A67206"/>
    <w:rsid w:val="00A74EBF"/>
    <w:rsid w:val="00A77124"/>
    <w:rsid w:val="00A924F1"/>
    <w:rsid w:val="00A94076"/>
    <w:rsid w:val="00A95344"/>
    <w:rsid w:val="00AB0A6D"/>
    <w:rsid w:val="00AC26CB"/>
    <w:rsid w:val="00AC4562"/>
    <w:rsid w:val="00AD1EFC"/>
    <w:rsid w:val="00AD4D52"/>
    <w:rsid w:val="00AE1415"/>
    <w:rsid w:val="00AF6387"/>
    <w:rsid w:val="00AF6961"/>
    <w:rsid w:val="00B25FC5"/>
    <w:rsid w:val="00B3237D"/>
    <w:rsid w:val="00B345AB"/>
    <w:rsid w:val="00B35B71"/>
    <w:rsid w:val="00B43B0A"/>
    <w:rsid w:val="00B619F8"/>
    <w:rsid w:val="00B75B36"/>
    <w:rsid w:val="00B82ED4"/>
    <w:rsid w:val="00B836D1"/>
    <w:rsid w:val="00B85F7D"/>
    <w:rsid w:val="00BA2FF7"/>
    <w:rsid w:val="00BA37E2"/>
    <w:rsid w:val="00BE172B"/>
    <w:rsid w:val="00BE23AA"/>
    <w:rsid w:val="00BE2E32"/>
    <w:rsid w:val="00BF21C1"/>
    <w:rsid w:val="00BF7BAA"/>
    <w:rsid w:val="00C00EA9"/>
    <w:rsid w:val="00C035BD"/>
    <w:rsid w:val="00C04237"/>
    <w:rsid w:val="00C07243"/>
    <w:rsid w:val="00C105CA"/>
    <w:rsid w:val="00C2307D"/>
    <w:rsid w:val="00C345DB"/>
    <w:rsid w:val="00C55E4F"/>
    <w:rsid w:val="00C6709E"/>
    <w:rsid w:val="00C67A5D"/>
    <w:rsid w:val="00C80D74"/>
    <w:rsid w:val="00C828D4"/>
    <w:rsid w:val="00C834DB"/>
    <w:rsid w:val="00CA168E"/>
    <w:rsid w:val="00CA7AA4"/>
    <w:rsid w:val="00CD3C65"/>
    <w:rsid w:val="00CE1459"/>
    <w:rsid w:val="00CE2BC8"/>
    <w:rsid w:val="00CE3E1F"/>
    <w:rsid w:val="00CF3ADB"/>
    <w:rsid w:val="00CF5A36"/>
    <w:rsid w:val="00D00AB2"/>
    <w:rsid w:val="00D14115"/>
    <w:rsid w:val="00D14124"/>
    <w:rsid w:val="00D22374"/>
    <w:rsid w:val="00D266B2"/>
    <w:rsid w:val="00D2745B"/>
    <w:rsid w:val="00D27823"/>
    <w:rsid w:val="00D56DC1"/>
    <w:rsid w:val="00D60203"/>
    <w:rsid w:val="00D621D8"/>
    <w:rsid w:val="00D62B37"/>
    <w:rsid w:val="00D64C81"/>
    <w:rsid w:val="00D75C9C"/>
    <w:rsid w:val="00D8333F"/>
    <w:rsid w:val="00DB2237"/>
    <w:rsid w:val="00DE1A4D"/>
    <w:rsid w:val="00DE62FD"/>
    <w:rsid w:val="00E14F5F"/>
    <w:rsid w:val="00E21ACA"/>
    <w:rsid w:val="00E22066"/>
    <w:rsid w:val="00E22F15"/>
    <w:rsid w:val="00E2395F"/>
    <w:rsid w:val="00E26E05"/>
    <w:rsid w:val="00E36059"/>
    <w:rsid w:val="00E41DBD"/>
    <w:rsid w:val="00E433F3"/>
    <w:rsid w:val="00E434DE"/>
    <w:rsid w:val="00E465A0"/>
    <w:rsid w:val="00E50BFD"/>
    <w:rsid w:val="00E62D2D"/>
    <w:rsid w:val="00E6721F"/>
    <w:rsid w:val="00E73188"/>
    <w:rsid w:val="00E845F9"/>
    <w:rsid w:val="00E97E31"/>
    <w:rsid w:val="00EB3CF4"/>
    <w:rsid w:val="00EC2F19"/>
    <w:rsid w:val="00ED14E1"/>
    <w:rsid w:val="00ED60C1"/>
    <w:rsid w:val="00EE263C"/>
    <w:rsid w:val="00EE3078"/>
    <w:rsid w:val="00EE3A8F"/>
    <w:rsid w:val="00EE4918"/>
    <w:rsid w:val="00EE6F55"/>
    <w:rsid w:val="00EF5139"/>
    <w:rsid w:val="00F01BD0"/>
    <w:rsid w:val="00F14A76"/>
    <w:rsid w:val="00F14ADA"/>
    <w:rsid w:val="00F316C4"/>
    <w:rsid w:val="00F40812"/>
    <w:rsid w:val="00F40AB0"/>
    <w:rsid w:val="00F432B0"/>
    <w:rsid w:val="00F43A5D"/>
    <w:rsid w:val="00F53BB0"/>
    <w:rsid w:val="00F572A2"/>
    <w:rsid w:val="00F6089F"/>
    <w:rsid w:val="00F60B24"/>
    <w:rsid w:val="00F62FC5"/>
    <w:rsid w:val="00F659F7"/>
    <w:rsid w:val="00F75205"/>
    <w:rsid w:val="00F76358"/>
    <w:rsid w:val="00F82BD9"/>
    <w:rsid w:val="00F94D15"/>
    <w:rsid w:val="00F97BE5"/>
    <w:rsid w:val="00FA1BF7"/>
    <w:rsid w:val="00FB6A0E"/>
    <w:rsid w:val="00FC159D"/>
    <w:rsid w:val="00FD41F2"/>
    <w:rsid w:val="00FE36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E18D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table" w:customStyle="1" w:styleId="Tabelacomgrade1">
    <w:name w:val="Tabela com grade1"/>
    <w:basedOn w:val="Tabelanormal"/>
    <w:next w:val="Tabelacomgrade"/>
    <w:uiPriority w:val="59"/>
    <w:rsid w:val="00FC159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89724171">
      <w:bodyDiv w:val="1"/>
      <w:marLeft w:val="0"/>
      <w:marRight w:val="0"/>
      <w:marTop w:val="0"/>
      <w:marBottom w:val="0"/>
      <w:divBdr>
        <w:top w:val="none" w:sz="0" w:space="0" w:color="auto"/>
        <w:left w:val="none" w:sz="0" w:space="0" w:color="auto"/>
        <w:bottom w:val="none" w:sz="0" w:space="0" w:color="auto"/>
        <w:right w:val="none" w:sz="0" w:space="0" w:color="auto"/>
      </w:divBdr>
    </w:div>
    <w:div w:id="1885292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44444FDD-F922-4F28-9506-D713B222229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1042</Words>
  <Characters>5630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10</cp:revision>
  <cp:lastPrinted>2024-10-10T12:10:00Z</cp:lastPrinted>
  <dcterms:created xsi:type="dcterms:W3CDTF">2024-10-04T17:58:00Z</dcterms:created>
  <dcterms:modified xsi:type="dcterms:W3CDTF">2024-10-11T12:43:00Z</dcterms:modified>
</cp:coreProperties>
</file>