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3D7249" w14:textId="77777777" w:rsidR="002A694A" w:rsidRPr="00D24933" w:rsidRDefault="00B96367" w:rsidP="00D24933">
      <w:pPr>
        <w:widowControl w:val="0"/>
        <w:pBdr>
          <w:top w:val="nil"/>
          <w:left w:val="nil"/>
          <w:bottom w:val="nil"/>
          <w:right w:val="nil"/>
          <w:between w:val="nil"/>
        </w:pBdr>
        <w:spacing w:line="360" w:lineRule="auto"/>
        <w:ind w:left="0" w:hanging="2"/>
        <w:jc w:val="center"/>
        <w:rPr>
          <w:rFonts w:eastAsia="Merriweather"/>
          <w:b/>
          <w:u w:val="single"/>
        </w:rPr>
      </w:pPr>
      <w:r>
        <w:pict w14:anchorId="47AE3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v:path o:extrusionok="t"/>
            <o:lock v:ext="edit" selection="t"/>
          </v:shape>
        </w:pict>
      </w:r>
      <w:r w:rsidR="000B0F00" w:rsidRPr="00D24933">
        <w:rPr>
          <w:rFonts w:eastAsia="Merriweather"/>
          <w:b/>
          <w:sz w:val="36"/>
          <w:szCs w:val="36"/>
          <w:u w:val="single"/>
        </w:rPr>
        <w:t>TERMO DE REFERÊNCIA</w:t>
      </w:r>
      <w:r w:rsidR="000B0F00" w:rsidRPr="00D24933">
        <w:rPr>
          <w:rFonts w:eastAsia="Merriweather"/>
          <w:b/>
          <w:u w:val="single"/>
        </w:rPr>
        <w:t>.</w:t>
      </w:r>
    </w:p>
    <w:p w14:paraId="14560874" w14:textId="77777777" w:rsidR="002A694A" w:rsidRDefault="000B0F00" w:rsidP="00D24933">
      <w:pPr>
        <w:spacing w:line="360" w:lineRule="auto"/>
        <w:ind w:left="0" w:hanging="2"/>
        <w:jc w:val="center"/>
        <w:rPr>
          <w:rFonts w:eastAsia="Merriweather"/>
          <w:b/>
          <w:sz w:val="20"/>
          <w:szCs w:val="20"/>
        </w:rPr>
      </w:pPr>
      <w:r w:rsidRPr="00D24933">
        <w:rPr>
          <w:rFonts w:eastAsia="Merriweather"/>
          <w:b/>
        </w:rPr>
        <w:t xml:space="preserve">PROCESSO ADMINISTRATIVO Nº. </w:t>
      </w:r>
      <w:permStart w:id="1849624775" w:edGrp="everyone"/>
      <w:r w:rsidRPr="00D24933">
        <w:rPr>
          <w:rFonts w:eastAsia="Merriweather"/>
          <w:b/>
        </w:rPr>
        <w:t>_______/202</w:t>
      </w:r>
      <w:r w:rsidR="00FC7590">
        <w:rPr>
          <w:rFonts w:eastAsia="Merriweather"/>
          <w:b/>
        </w:rPr>
        <w:t>4</w:t>
      </w:r>
      <w:permEnd w:id="1849624775"/>
      <w:r w:rsidRPr="00D24933">
        <w:rPr>
          <w:rFonts w:eastAsia="Merriweather"/>
          <w:b/>
          <w:sz w:val="20"/>
          <w:szCs w:val="20"/>
        </w:rPr>
        <w:t>.</w:t>
      </w:r>
    </w:p>
    <w:p w14:paraId="3585B4D3" w14:textId="77777777" w:rsidR="00F20B08" w:rsidRPr="00D24933" w:rsidRDefault="00F20B08" w:rsidP="00D24933">
      <w:pPr>
        <w:spacing w:line="360" w:lineRule="auto"/>
        <w:ind w:left="0" w:hanging="2"/>
        <w:jc w:val="center"/>
        <w:rPr>
          <w:rFonts w:eastAsia="Merriweather"/>
          <w:b/>
          <w:sz w:val="20"/>
          <w:szCs w:val="20"/>
        </w:rPr>
      </w:pPr>
    </w:p>
    <w:p w14:paraId="438F0AE1" w14:textId="77777777" w:rsidR="002A694A" w:rsidRPr="00D24933" w:rsidRDefault="000B0F00" w:rsidP="00D24933">
      <w:pPr>
        <w:spacing w:line="360" w:lineRule="auto"/>
        <w:ind w:left="0" w:hanging="2"/>
        <w:jc w:val="both"/>
        <w:rPr>
          <w:rFonts w:eastAsia="Merriweather"/>
          <w:b/>
        </w:rPr>
      </w:pPr>
      <w:r w:rsidRPr="00D24933">
        <w:rPr>
          <w:rFonts w:eastAsia="Merriweather"/>
          <w:b/>
        </w:rPr>
        <w:t>1.</w:t>
      </w:r>
      <w:r w:rsidRPr="00D24933">
        <w:rPr>
          <w:rFonts w:eastAsia="Merriweather"/>
          <w:b/>
          <w:sz w:val="14"/>
          <w:szCs w:val="14"/>
        </w:rPr>
        <w:t xml:space="preserve"> </w:t>
      </w:r>
      <w:r w:rsidRPr="00D24933">
        <w:rPr>
          <w:rFonts w:eastAsia="Merriweather"/>
          <w:b/>
        </w:rPr>
        <w:t>CONDIÇÕES GERAIS DA CONTRATAÇÃO</w:t>
      </w:r>
    </w:p>
    <w:p w14:paraId="25B26092" w14:textId="300291D7" w:rsidR="00BD4BAD" w:rsidRDefault="000B0F00" w:rsidP="00D24933">
      <w:pPr>
        <w:spacing w:line="360" w:lineRule="auto"/>
        <w:ind w:left="0" w:hanging="2"/>
        <w:jc w:val="both"/>
        <w:rPr>
          <w:rFonts w:eastAsia="Merriweather"/>
        </w:rPr>
      </w:pPr>
      <w:r w:rsidRPr="00D24933">
        <w:rPr>
          <w:rFonts w:eastAsia="Merriweather"/>
        </w:rPr>
        <w:t>1.1</w:t>
      </w:r>
      <w:r w:rsidRPr="00B61F57">
        <w:rPr>
          <w:rFonts w:eastAsia="Merriweather"/>
          <w:b/>
          <w:bCs/>
        </w:rPr>
        <w:t xml:space="preserve">. </w:t>
      </w:r>
      <w:r w:rsidR="001961D4">
        <w:rPr>
          <w:sz w:val="22"/>
        </w:rPr>
        <w:t>CONTRATAÇÃO DE PESSOA JURÍDICA PARA PRESTAÇÃO DE SERVIÇO DE RECARGA DE CARTUCHOS DE TONER PARA IMPRESSORAS E MULTIFUNCIONAIS SOB USO DAS DIVERSAS SECRETARIAS DO MUNICÍPIO DE BANDEIRANTES-PR</w:t>
      </w:r>
      <w:r w:rsidR="00D10783">
        <w:rPr>
          <w:sz w:val="22"/>
        </w:rPr>
        <w:t xml:space="preserve"> </w:t>
      </w:r>
      <w:r w:rsidR="00A16703" w:rsidRPr="00A16703">
        <w:rPr>
          <w:rFonts w:eastAsia="Merriweather"/>
          <w:bCs/>
        </w:rPr>
        <w:t>nos</w:t>
      </w:r>
      <w:r w:rsidR="00F20B08" w:rsidRPr="00D24933">
        <w:rPr>
          <w:rFonts w:eastAsia="Merriweather"/>
        </w:rPr>
        <w:t xml:space="preserve"> termos da tabela abaixo, conforme condições e exigências estabelecidas neste instrumento.</w:t>
      </w:r>
    </w:p>
    <w:p w14:paraId="3B2E438B" w14:textId="77777777" w:rsidR="00A16703" w:rsidRDefault="00A16703" w:rsidP="00D24933">
      <w:pPr>
        <w:spacing w:line="360" w:lineRule="auto"/>
        <w:ind w:left="0" w:hanging="2"/>
        <w:jc w:val="both"/>
        <w:rPr>
          <w:rFonts w:eastAsia="Merriweather"/>
        </w:rPr>
      </w:pPr>
    </w:p>
    <w:tbl>
      <w:tblPr>
        <w:tblW w:w="90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4"/>
        <w:gridCol w:w="3260"/>
        <w:gridCol w:w="1140"/>
        <w:gridCol w:w="561"/>
        <w:gridCol w:w="851"/>
        <w:gridCol w:w="851"/>
        <w:gridCol w:w="851"/>
        <w:gridCol w:w="851"/>
      </w:tblGrid>
      <w:tr w:rsidR="001961D4" w:rsidRPr="00320B21" w14:paraId="013045AB" w14:textId="77777777" w:rsidTr="00A070EC">
        <w:trPr>
          <w:trHeight w:val="558"/>
          <w:jc w:val="center"/>
        </w:trPr>
        <w:tc>
          <w:tcPr>
            <w:tcW w:w="704" w:type="dxa"/>
            <w:shd w:val="clear" w:color="000000" w:fill="D8E4BC"/>
            <w:noWrap/>
            <w:vAlign w:val="center"/>
            <w:hideMark/>
          </w:tcPr>
          <w:p w14:paraId="703E8789" w14:textId="77777777" w:rsidR="001961D4" w:rsidRPr="00320B21" w:rsidRDefault="001961D4" w:rsidP="00A070EC">
            <w:pPr>
              <w:spacing w:line="240" w:lineRule="auto"/>
              <w:ind w:left="0" w:hanging="2"/>
              <w:jc w:val="center"/>
              <w:rPr>
                <w:b/>
                <w:bCs/>
                <w:color w:val="000000" w:themeColor="text1"/>
                <w:sz w:val="18"/>
                <w:szCs w:val="18"/>
              </w:rPr>
            </w:pPr>
            <w:r w:rsidRPr="00320B21">
              <w:rPr>
                <w:b/>
                <w:bCs/>
                <w:color w:val="000000" w:themeColor="text1"/>
                <w:sz w:val="18"/>
                <w:szCs w:val="18"/>
              </w:rPr>
              <w:t>Nº DO ITEM</w:t>
            </w:r>
          </w:p>
        </w:tc>
        <w:tc>
          <w:tcPr>
            <w:tcW w:w="3260" w:type="dxa"/>
            <w:shd w:val="clear" w:color="000000" w:fill="D8E4BC"/>
            <w:noWrap/>
            <w:vAlign w:val="center"/>
            <w:hideMark/>
          </w:tcPr>
          <w:p w14:paraId="29E298F8" w14:textId="77777777" w:rsidR="001961D4" w:rsidRPr="00320B21" w:rsidRDefault="001961D4" w:rsidP="00A070EC">
            <w:pPr>
              <w:spacing w:line="240" w:lineRule="auto"/>
              <w:ind w:left="0" w:hanging="2"/>
              <w:jc w:val="center"/>
              <w:rPr>
                <w:b/>
                <w:bCs/>
                <w:color w:val="000000" w:themeColor="text1"/>
                <w:sz w:val="18"/>
                <w:szCs w:val="18"/>
              </w:rPr>
            </w:pPr>
            <w:r w:rsidRPr="00320B21">
              <w:rPr>
                <w:b/>
                <w:bCs/>
                <w:color w:val="000000" w:themeColor="text1"/>
                <w:sz w:val="18"/>
                <w:szCs w:val="18"/>
              </w:rPr>
              <w:t>DESCRIÇÃO DO ITEM</w:t>
            </w:r>
          </w:p>
        </w:tc>
        <w:tc>
          <w:tcPr>
            <w:tcW w:w="1140" w:type="dxa"/>
            <w:shd w:val="clear" w:color="000000" w:fill="D8E4BC"/>
            <w:vAlign w:val="center"/>
          </w:tcPr>
          <w:p w14:paraId="751321DB" w14:textId="77777777" w:rsidR="001961D4" w:rsidRPr="00320B21" w:rsidRDefault="001961D4" w:rsidP="00A070EC">
            <w:pPr>
              <w:spacing w:line="240" w:lineRule="auto"/>
              <w:ind w:left="0" w:hanging="2"/>
              <w:jc w:val="center"/>
              <w:rPr>
                <w:b/>
                <w:bCs/>
                <w:color w:val="000000" w:themeColor="text1"/>
                <w:sz w:val="18"/>
                <w:szCs w:val="18"/>
              </w:rPr>
            </w:pPr>
            <w:r w:rsidRPr="00320B21">
              <w:rPr>
                <w:b/>
                <w:bCs/>
                <w:color w:val="000000" w:themeColor="text1"/>
                <w:sz w:val="18"/>
                <w:szCs w:val="18"/>
              </w:rPr>
              <w:t>CATMAT</w:t>
            </w:r>
          </w:p>
        </w:tc>
        <w:tc>
          <w:tcPr>
            <w:tcW w:w="561" w:type="dxa"/>
            <w:shd w:val="clear" w:color="000000" w:fill="D8E4BC"/>
            <w:vAlign w:val="center"/>
            <w:hideMark/>
          </w:tcPr>
          <w:p w14:paraId="7A06BE80" w14:textId="77777777" w:rsidR="001961D4" w:rsidRPr="00320B21" w:rsidRDefault="001961D4" w:rsidP="00A070EC">
            <w:pPr>
              <w:spacing w:line="240" w:lineRule="auto"/>
              <w:ind w:left="0" w:hanging="2"/>
              <w:jc w:val="center"/>
              <w:rPr>
                <w:b/>
                <w:bCs/>
                <w:color w:val="000000" w:themeColor="text1"/>
                <w:sz w:val="18"/>
                <w:szCs w:val="18"/>
              </w:rPr>
            </w:pPr>
            <w:r w:rsidRPr="00320B21">
              <w:rPr>
                <w:b/>
                <w:bCs/>
                <w:color w:val="000000" w:themeColor="text1"/>
                <w:sz w:val="18"/>
                <w:szCs w:val="18"/>
              </w:rPr>
              <w:t>UND</w:t>
            </w:r>
          </w:p>
        </w:tc>
        <w:tc>
          <w:tcPr>
            <w:tcW w:w="851" w:type="dxa"/>
            <w:shd w:val="clear" w:color="000000" w:fill="D8E4BC"/>
            <w:vAlign w:val="center"/>
          </w:tcPr>
          <w:p w14:paraId="6FC71CB9" w14:textId="77777777" w:rsidR="001961D4" w:rsidRDefault="001961D4" w:rsidP="00A070EC">
            <w:pPr>
              <w:spacing w:line="240" w:lineRule="auto"/>
              <w:ind w:left="0" w:hanging="2"/>
              <w:jc w:val="center"/>
              <w:rPr>
                <w:b/>
                <w:bCs/>
                <w:color w:val="000000" w:themeColor="text1"/>
                <w:sz w:val="18"/>
                <w:szCs w:val="18"/>
              </w:rPr>
            </w:pPr>
            <w:r>
              <w:rPr>
                <w:b/>
                <w:bCs/>
                <w:color w:val="000000" w:themeColor="text1"/>
                <w:sz w:val="18"/>
                <w:szCs w:val="18"/>
              </w:rPr>
              <w:t>SAÚDE</w:t>
            </w:r>
          </w:p>
        </w:tc>
        <w:tc>
          <w:tcPr>
            <w:tcW w:w="851" w:type="dxa"/>
            <w:shd w:val="clear" w:color="000000" w:fill="D8E4BC"/>
            <w:vAlign w:val="center"/>
          </w:tcPr>
          <w:p w14:paraId="44A5D886" w14:textId="77777777" w:rsidR="001961D4" w:rsidRDefault="001961D4" w:rsidP="00A070EC">
            <w:pPr>
              <w:spacing w:line="240" w:lineRule="auto"/>
              <w:ind w:left="0" w:hanging="2"/>
              <w:jc w:val="center"/>
              <w:rPr>
                <w:b/>
                <w:bCs/>
                <w:color w:val="000000" w:themeColor="text1"/>
                <w:sz w:val="18"/>
                <w:szCs w:val="18"/>
              </w:rPr>
            </w:pPr>
            <w:r>
              <w:rPr>
                <w:b/>
                <w:bCs/>
                <w:color w:val="000000" w:themeColor="text1"/>
                <w:sz w:val="18"/>
                <w:szCs w:val="18"/>
              </w:rPr>
              <w:t>ADM</w:t>
            </w:r>
          </w:p>
        </w:tc>
        <w:tc>
          <w:tcPr>
            <w:tcW w:w="851" w:type="dxa"/>
            <w:shd w:val="clear" w:color="000000" w:fill="D8E4BC"/>
            <w:vAlign w:val="center"/>
          </w:tcPr>
          <w:p w14:paraId="29705523" w14:textId="77777777" w:rsidR="001961D4" w:rsidRDefault="001961D4" w:rsidP="00A070EC">
            <w:pPr>
              <w:spacing w:line="240" w:lineRule="auto"/>
              <w:ind w:left="0" w:hanging="2"/>
              <w:jc w:val="center"/>
              <w:rPr>
                <w:b/>
                <w:bCs/>
                <w:color w:val="000000" w:themeColor="text1"/>
                <w:sz w:val="18"/>
                <w:szCs w:val="18"/>
              </w:rPr>
            </w:pPr>
            <w:r>
              <w:rPr>
                <w:b/>
                <w:bCs/>
                <w:color w:val="000000" w:themeColor="text1"/>
                <w:sz w:val="18"/>
                <w:szCs w:val="18"/>
              </w:rPr>
              <w:t>EDUCAÇÃO</w:t>
            </w:r>
          </w:p>
        </w:tc>
        <w:tc>
          <w:tcPr>
            <w:tcW w:w="851" w:type="dxa"/>
            <w:shd w:val="clear" w:color="000000" w:fill="D8E4BC"/>
            <w:vAlign w:val="center"/>
          </w:tcPr>
          <w:p w14:paraId="557EEBFE" w14:textId="77777777" w:rsidR="001961D4" w:rsidRPr="004D0983" w:rsidRDefault="001961D4" w:rsidP="00A070EC">
            <w:pPr>
              <w:spacing w:line="240" w:lineRule="auto"/>
              <w:ind w:left="0" w:hanging="2"/>
              <w:jc w:val="center"/>
              <w:rPr>
                <w:b/>
                <w:bCs/>
                <w:color w:val="000000" w:themeColor="text1"/>
                <w:sz w:val="18"/>
                <w:szCs w:val="18"/>
              </w:rPr>
            </w:pPr>
            <w:r w:rsidRPr="004D0983">
              <w:rPr>
                <w:b/>
                <w:bCs/>
                <w:color w:val="000000" w:themeColor="text1"/>
                <w:sz w:val="18"/>
                <w:szCs w:val="18"/>
              </w:rPr>
              <w:t>TOTAL</w:t>
            </w:r>
          </w:p>
        </w:tc>
      </w:tr>
      <w:tr w:rsidR="001961D4" w:rsidRPr="00320B21" w14:paraId="1459AF3B" w14:textId="77777777" w:rsidTr="00A070EC">
        <w:trPr>
          <w:trHeight w:val="560"/>
          <w:jc w:val="center"/>
        </w:trPr>
        <w:tc>
          <w:tcPr>
            <w:tcW w:w="704" w:type="dxa"/>
            <w:shd w:val="clear" w:color="auto" w:fill="auto"/>
            <w:noWrap/>
            <w:vAlign w:val="center"/>
          </w:tcPr>
          <w:p w14:paraId="33ED7528" w14:textId="77777777" w:rsidR="001961D4" w:rsidRPr="00320B21" w:rsidRDefault="001961D4" w:rsidP="00A070EC">
            <w:pPr>
              <w:spacing w:line="240" w:lineRule="auto"/>
              <w:ind w:left="0" w:hanging="2"/>
              <w:jc w:val="center"/>
              <w:rPr>
                <w:bCs/>
                <w:color w:val="000000" w:themeColor="text1"/>
                <w:sz w:val="18"/>
                <w:szCs w:val="18"/>
              </w:rPr>
            </w:pPr>
            <w:r w:rsidRPr="00320B21">
              <w:rPr>
                <w:bCs/>
                <w:color w:val="000000" w:themeColor="text1"/>
                <w:sz w:val="18"/>
                <w:szCs w:val="18"/>
              </w:rPr>
              <w:t>01</w:t>
            </w:r>
          </w:p>
        </w:tc>
        <w:tc>
          <w:tcPr>
            <w:tcW w:w="3260" w:type="dxa"/>
            <w:shd w:val="clear" w:color="auto" w:fill="auto"/>
            <w:noWrap/>
            <w:vAlign w:val="center"/>
          </w:tcPr>
          <w:p w14:paraId="37B456AD"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W1105A 105A – RECARGA MÍNIMA 65g</w:t>
            </w:r>
          </w:p>
        </w:tc>
        <w:tc>
          <w:tcPr>
            <w:tcW w:w="1140" w:type="dxa"/>
            <w:vAlign w:val="center"/>
          </w:tcPr>
          <w:p w14:paraId="1C6DF358"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411D3383" w14:textId="77777777" w:rsidR="001961D4" w:rsidRPr="00320B21"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184DF971"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02671728"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47F0085C"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50</w:t>
            </w:r>
          </w:p>
        </w:tc>
        <w:tc>
          <w:tcPr>
            <w:tcW w:w="851" w:type="dxa"/>
            <w:vAlign w:val="center"/>
          </w:tcPr>
          <w:p w14:paraId="5E7D9F6B" w14:textId="77777777" w:rsidR="001961D4" w:rsidRPr="004D0983" w:rsidRDefault="001961D4" w:rsidP="00A070EC">
            <w:pPr>
              <w:spacing w:line="240" w:lineRule="auto"/>
              <w:ind w:left="0" w:hanging="2"/>
              <w:jc w:val="center"/>
              <w:rPr>
                <w:rFonts w:ascii="Arial" w:hAnsi="Arial" w:cs="Arial"/>
                <w:b/>
                <w:bCs/>
                <w:color w:val="000000" w:themeColor="text1"/>
                <w:sz w:val="20"/>
                <w:szCs w:val="20"/>
              </w:rPr>
            </w:pPr>
            <w:r w:rsidRPr="004D0983">
              <w:rPr>
                <w:rFonts w:ascii="Arial" w:hAnsi="Arial" w:cs="Arial"/>
                <w:b/>
                <w:bCs/>
                <w:sz w:val="20"/>
                <w:szCs w:val="20"/>
              </w:rPr>
              <w:t>50</w:t>
            </w:r>
          </w:p>
        </w:tc>
      </w:tr>
      <w:tr w:rsidR="001961D4" w:rsidRPr="00320B21" w14:paraId="0FA4BF13" w14:textId="77777777" w:rsidTr="00A070EC">
        <w:trPr>
          <w:trHeight w:val="560"/>
          <w:jc w:val="center"/>
        </w:trPr>
        <w:tc>
          <w:tcPr>
            <w:tcW w:w="704" w:type="dxa"/>
            <w:shd w:val="clear" w:color="auto" w:fill="auto"/>
            <w:noWrap/>
            <w:vAlign w:val="center"/>
          </w:tcPr>
          <w:p w14:paraId="4FA4185D"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02</w:t>
            </w:r>
          </w:p>
        </w:tc>
        <w:tc>
          <w:tcPr>
            <w:tcW w:w="3260" w:type="dxa"/>
            <w:shd w:val="clear" w:color="auto" w:fill="auto"/>
            <w:noWrap/>
            <w:vAlign w:val="center"/>
          </w:tcPr>
          <w:p w14:paraId="65478EE2"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CF217A 17A – RECARGA MÍNIMA 80g</w:t>
            </w:r>
          </w:p>
        </w:tc>
        <w:tc>
          <w:tcPr>
            <w:tcW w:w="1140" w:type="dxa"/>
            <w:vAlign w:val="center"/>
          </w:tcPr>
          <w:p w14:paraId="054171E9"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ABBAA26"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4C7B379D"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10</w:t>
            </w:r>
          </w:p>
        </w:tc>
        <w:tc>
          <w:tcPr>
            <w:tcW w:w="851" w:type="dxa"/>
            <w:vAlign w:val="center"/>
          </w:tcPr>
          <w:p w14:paraId="2E116AA3"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29</w:t>
            </w:r>
          </w:p>
        </w:tc>
        <w:tc>
          <w:tcPr>
            <w:tcW w:w="851" w:type="dxa"/>
            <w:vAlign w:val="center"/>
          </w:tcPr>
          <w:p w14:paraId="6D34B891"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31</w:t>
            </w:r>
          </w:p>
        </w:tc>
        <w:tc>
          <w:tcPr>
            <w:tcW w:w="851" w:type="dxa"/>
            <w:vAlign w:val="center"/>
          </w:tcPr>
          <w:p w14:paraId="1A998C36" w14:textId="77777777" w:rsidR="001961D4" w:rsidRPr="004D0983" w:rsidRDefault="001961D4" w:rsidP="00A070EC">
            <w:pPr>
              <w:spacing w:line="240" w:lineRule="auto"/>
              <w:ind w:left="0" w:hanging="2"/>
              <w:jc w:val="center"/>
              <w:rPr>
                <w:rFonts w:ascii="Arial" w:hAnsi="Arial" w:cs="Arial"/>
                <w:b/>
                <w:bCs/>
                <w:color w:val="000000" w:themeColor="text1"/>
                <w:sz w:val="20"/>
                <w:szCs w:val="20"/>
              </w:rPr>
            </w:pPr>
            <w:r w:rsidRPr="004D0983">
              <w:rPr>
                <w:rFonts w:ascii="Arial" w:hAnsi="Arial" w:cs="Arial"/>
                <w:b/>
                <w:bCs/>
                <w:sz w:val="20"/>
                <w:szCs w:val="20"/>
              </w:rPr>
              <w:t>70</w:t>
            </w:r>
          </w:p>
        </w:tc>
      </w:tr>
      <w:tr w:rsidR="001961D4" w:rsidRPr="00320B21" w14:paraId="2DC82D6B" w14:textId="77777777" w:rsidTr="00A070EC">
        <w:trPr>
          <w:trHeight w:val="560"/>
          <w:jc w:val="center"/>
        </w:trPr>
        <w:tc>
          <w:tcPr>
            <w:tcW w:w="704" w:type="dxa"/>
            <w:shd w:val="clear" w:color="auto" w:fill="auto"/>
            <w:noWrap/>
            <w:vAlign w:val="center"/>
          </w:tcPr>
          <w:p w14:paraId="3E42EC02"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03</w:t>
            </w:r>
          </w:p>
        </w:tc>
        <w:tc>
          <w:tcPr>
            <w:tcW w:w="3260" w:type="dxa"/>
            <w:shd w:val="clear" w:color="auto" w:fill="auto"/>
            <w:noWrap/>
            <w:vAlign w:val="center"/>
          </w:tcPr>
          <w:p w14:paraId="2864D3BB"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CF226X 26X – RECARGA MÍNIMA 220g</w:t>
            </w:r>
          </w:p>
        </w:tc>
        <w:tc>
          <w:tcPr>
            <w:tcW w:w="1140" w:type="dxa"/>
            <w:vAlign w:val="center"/>
          </w:tcPr>
          <w:p w14:paraId="3F1B7FF4"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1D08975F"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DA3E848"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44130B04"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24</w:t>
            </w:r>
          </w:p>
        </w:tc>
        <w:tc>
          <w:tcPr>
            <w:tcW w:w="851" w:type="dxa"/>
            <w:vAlign w:val="center"/>
          </w:tcPr>
          <w:p w14:paraId="299A71D8"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250E39B2"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24</w:t>
            </w:r>
          </w:p>
        </w:tc>
      </w:tr>
      <w:tr w:rsidR="001961D4" w:rsidRPr="00320B21" w14:paraId="7D79E1A4" w14:textId="77777777" w:rsidTr="00A070EC">
        <w:trPr>
          <w:trHeight w:val="560"/>
          <w:jc w:val="center"/>
        </w:trPr>
        <w:tc>
          <w:tcPr>
            <w:tcW w:w="704" w:type="dxa"/>
            <w:shd w:val="clear" w:color="auto" w:fill="auto"/>
            <w:noWrap/>
            <w:vAlign w:val="center"/>
          </w:tcPr>
          <w:p w14:paraId="73832DD8"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04</w:t>
            </w:r>
          </w:p>
        </w:tc>
        <w:tc>
          <w:tcPr>
            <w:tcW w:w="3260" w:type="dxa"/>
            <w:shd w:val="clear" w:color="auto" w:fill="auto"/>
            <w:noWrap/>
            <w:vAlign w:val="center"/>
          </w:tcPr>
          <w:p w14:paraId="0A82BEB8"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CF226A 26A – RECARGA MÍNIMA 150g</w:t>
            </w:r>
          </w:p>
        </w:tc>
        <w:tc>
          <w:tcPr>
            <w:tcW w:w="1140" w:type="dxa"/>
            <w:vAlign w:val="center"/>
          </w:tcPr>
          <w:p w14:paraId="54DB4713"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7B428083"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41490EE9"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30</w:t>
            </w:r>
          </w:p>
        </w:tc>
        <w:tc>
          <w:tcPr>
            <w:tcW w:w="851" w:type="dxa"/>
            <w:vAlign w:val="center"/>
          </w:tcPr>
          <w:p w14:paraId="2ACDDB16"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60</w:t>
            </w:r>
          </w:p>
        </w:tc>
        <w:tc>
          <w:tcPr>
            <w:tcW w:w="851" w:type="dxa"/>
            <w:vAlign w:val="center"/>
          </w:tcPr>
          <w:p w14:paraId="365A97AF"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20</w:t>
            </w:r>
          </w:p>
        </w:tc>
        <w:tc>
          <w:tcPr>
            <w:tcW w:w="851" w:type="dxa"/>
            <w:vAlign w:val="center"/>
          </w:tcPr>
          <w:p w14:paraId="4C79F35C"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110</w:t>
            </w:r>
          </w:p>
        </w:tc>
      </w:tr>
      <w:tr w:rsidR="001961D4" w:rsidRPr="00320B21" w14:paraId="333151A5" w14:textId="77777777" w:rsidTr="00A070EC">
        <w:trPr>
          <w:trHeight w:val="560"/>
          <w:jc w:val="center"/>
        </w:trPr>
        <w:tc>
          <w:tcPr>
            <w:tcW w:w="704" w:type="dxa"/>
            <w:shd w:val="clear" w:color="auto" w:fill="auto"/>
            <w:noWrap/>
            <w:vAlign w:val="center"/>
          </w:tcPr>
          <w:p w14:paraId="47D24CE2"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05</w:t>
            </w:r>
          </w:p>
        </w:tc>
        <w:tc>
          <w:tcPr>
            <w:tcW w:w="3260" w:type="dxa"/>
            <w:shd w:val="clear" w:color="auto" w:fill="auto"/>
            <w:noWrap/>
            <w:vAlign w:val="center"/>
          </w:tcPr>
          <w:p w14:paraId="69DC6120"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UNIVERSAL (CB435A/CB436A/CE285A/CE278A) – RECARGA MÍNIMA 80g</w:t>
            </w:r>
          </w:p>
        </w:tc>
        <w:tc>
          <w:tcPr>
            <w:tcW w:w="1140" w:type="dxa"/>
            <w:vAlign w:val="center"/>
          </w:tcPr>
          <w:p w14:paraId="4686FF76"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44032EDA"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49294AFE"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30</w:t>
            </w:r>
          </w:p>
        </w:tc>
        <w:tc>
          <w:tcPr>
            <w:tcW w:w="851" w:type="dxa"/>
            <w:vAlign w:val="center"/>
          </w:tcPr>
          <w:p w14:paraId="502EDE65"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50</w:t>
            </w:r>
          </w:p>
        </w:tc>
        <w:tc>
          <w:tcPr>
            <w:tcW w:w="851" w:type="dxa"/>
            <w:vAlign w:val="center"/>
          </w:tcPr>
          <w:p w14:paraId="3116A6A7"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50</w:t>
            </w:r>
          </w:p>
        </w:tc>
        <w:tc>
          <w:tcPr>
            <w:tcW w:w="851" w:type="dxa"/>
            <w:vAlign w:val="center"/>
          </w:tcPr>
          <w:p w14:paraId="4D0425F7"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130</w:t>
            </w:r>
          </w:p>
        </w:tc>
      </w:tr>
      <w:tr w:rsidR="001961D4" w:rsidRPr="00320B21" w14:paraId="01D22176" w14:textId="77777777" w:rsidTr="00A070EC">
        <w:trPr>
          <w:trHeight w:val="560"/>
          <w:jc w:val="center"/>
        </w:trPr>
        <w:tc>
          <w:tcPr>
            <w:tcW w:w="704" w:type="dxa"/>
            <w:shd w:val="clear" w:color="auto" w:fill="auto"/>
            <w:noWrap/>
            <w:vAlign w:val="center"/>
          </w:tcPr>
          <w:p w14:paraId="0615E36A"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06</w:t>
            </w:r>
          </w:p>
        </w:tc>
        <w:tc>
          <w:tcPr>
            <w:tcW w:w="3260" w:type="dxa"/>
            <w:shd w:val="clear" w:color="auto" w:fill="auto"/>
            <w:noWrap/>
            <w:vAlign w:val="center"/>
          </w:tcPr>
          <w:p w14:paraId="10C1FD07"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CE505A 05A / CF280A 80A – RECARGA MÍNIMA 150g</w:t>
            </w:r>
          </w:p>
        </w:tc>
        <w:tc>
          <w:tcPr>
            <w:tcW w:w="1140" w:type="dxa"/>
            <w:vAlign w:val="center"/>
          </w:tcPr>
          <w:p w14:paraId="7D14ACC3"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1D34B006"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0951A156"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1BA71AD7"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14</w:t>
            </w:r>
          </w:p>
        </w:tc>
        <w:tc>
          <w:tcPr>
            <w:tcW w:w="851" w:type="dxa"/>
            <w:vAlign w:val="center"/>
          </w:tcPr>
          <w:p w14:paraId="74BD5F3A"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1FFB2BF5"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26</w:t>
            </w:r>
          </w:p>
        </w:tc>
      </w:tr>
      <w:tr w:rsidR="001961D4" w:rsidRPr="00320B21" w14:paraId="1B790549" w14:textId="77777777" w:rsidTr="00A070EC">
        <w:trPr>
          <w:trHeight w:val="560"/>
          <w:jc w:val="center"/>
        </w:trPr>
        <w:tc>
          <w:tcPr>
            <w:tcW w:w="704" w:type="dxa"/>
            <w:shd w:val="clear" w:color="auto" w:fill="auto"/>
            <w:noWrap/>
            <w:vAlign w:val="center"/>
          </w:tcPr>
          <w:p w14:paraId="755A5BF8"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07</w:t>
            </w:r>
          </w:p>
        </w:tc>
        <w:tc>
          <w:tcPr>
            <w:tcW w:w="3260" w:type="dxa"/>
            <w:shd w:val="clear" w:color="auto" w:fill="auto"/>
            <w:noWrap/>
            <w:vAlign w:val="center"/>
          </w:tcPr>
          <w:p w14:paraId="26872A77"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CF281A 81A – RECARGA MÍNIMA 450g</w:t>
            </w:r>
          </w:p>
        </w:tc>
        <w:tc>
          <w:tcPr>
            <w:tcW w:w="1140" w:type="dxa"/>
            <w:vAlign w:val="center"/>
          </w:tcPr>
          <w:p w14:paraId="2A74DAE4"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5FFE377D"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36A3AE5F"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406544EF"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05</w:t>
            </w:r>
          </w:p>
        </w:tc>
        <w:tc>
          <w:tcPr>
            <w:tcW w:w="851" w:type="dxa"/>
            <w:vAlign w:val="center"/>
          </w:tcPr>
          <w:p w14:paraId="0812572D"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42A6FE5D"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5</w:t>
            </w:r>
          </w:p>
        </w:tc>
      </w:tr>
      <w:tr w:rsidR="001961D4" w:rsidRPr="00320B21" w14:paraId="172F0609" w14:textId="77777777" w:rsidTr="00A070EC">
        <w:trPr>
          <w:trHeight w:val="560"/>
          <w:jc w:val="center"/>
        </w:trPr>
        <w:tc>
          <w:tcPr>
            <w:tcW w:w="704" w:type="dxa"/>
            <w:shd w:val="clear" w:color="auto" w:fill="auto"/>
            <w:noWrap/>
            <w:vAlign w:val="center"/>
          </w:tcPr>
          <w:p w14:paraId="0CCC90A6"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08</w:t>
            </w:r>
          </w:p>
        </w:tc>
        <w:tc>
          <w:tcPr>
            <w:tcW w:w="3260" w:type="dxa"/>
            <w:shd w:val="clear" w:color="auto" w:fill="auto"/>
            <w:noWrap/>
            <w:vAlign w:val="center"/>
          </w:tcPr>
          <w:p w14:paraId="1ED5DC97"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CF281X 81X – RECARGA MÍNIMA 900g</w:t>
            </w:r>
          </w:p>
        </w:tc>
        <w:tc>
          <w:tcPr>
            <w:tcW w:w="1140" w:type="dxa"/>
            <w:vAlign w:val="center"/>
          </w:tcPr>
          <w:p w14:paraId="0D7C4DBF"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74BF5766"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B88DB0A"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7C47F98D"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05</w:t>
            </w:r>
          </w:p>
        </w:tc>
        <w:tc>
          <w:tcPr>
            <w:tcW w:w="851" w:type="dxa"/>
            <w:vAlign w:val="center"/>
          </w:tcPr>
          <w:p w14:paraId="703D9E37"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06EB97E6"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5</w:t>
            </w:r>
          </w:p>
        </w:tc>
      </w:tr>
      <w:tr w:rsidR="001961D4" w:rsidRPr="00320B21" w14:paraId="53A75F46" w14:textId="77777777" w:rsidTr="00A070EC">
        <w:trPr>
          <w:trHeight w:val="560"/>
          <w:jc w:val="center"/>
        </w:trPr>
        <w:tc>
          <w:tcPr>
            <w:tcW w:w="704" w:type="dxa"/>
            <w:shd w:val="clear" w:color="auto" w:fill="auto"/>
            <w:noWrap/>
            <w:vAlign w:val="center"/>
          </w:tcPr>
          <w:p w14:paraId="02073295"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09</w:t>
            </w:r>
          </w:p>
        </w:tc>
        <w:tc>
          <w:tcPr>
            <w:tcW w:w="3260" w:type="dxa"/>
            <w:shd w:val="clear" w:color="auto" w:fill="auto"/>
            <w:noWrap/>
            <w:vAlign w:val="center"/>
          </w:tcPr>
          <w:p w14:paraId="692C3127"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HP – CÓD. CF283A 83A – RECARGA MÍNIMA 80g</w:t>
            </w:r>
          </w:p>
        </w:tc>
        <w:tc>
          <w:tcPr>
            <w:tcW w:w="1140" w:type="dxa"/>
            <w:vAlign w:val="center"/>
          </w:tcPr>
          <w:p w14:paraId="5F6699C2"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7E258A3B"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0134E2B6"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64EA1B89"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042F3230"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50</w:t>
            </w:r>
          </w:p>
        </w:tc>
        <w:tc>
          <w:tcPr>
            <w:tcW w:w="851" w:type="dxa"/>
            <w:vAlign w:val="center"/>
          </w:tcPr>
          <w:p w14:paraId="21A50B18"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50</w:t>
            </w:r>
          </w:p>
        </w:tc>
      </w:tr>
      <w:tr w:rsidR="001961D4" w:rsidRPr="00320B21" w14:paraId="2ED4A2DF" w14:textId="77777777" w:rsidTr="00A070EC">
        <w:trPr>
          <w:trHeight w:val="560"/>
          <w:jc w:val="center"/>
        </w:trPr>
        <w:tc>
          <w:tcPr>
            <w:tcW w:w="704" w:type="dxa"/>
            <w:shd w:val="clear" w:color="auto" w:fill="auto"/>
            <w:noWrap/>
            <w:vAlign w:val="center"/>
          </w:tcPr>
          <w:p w14:paraId="56FEEC2D"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10</w:t>
            </w:r>
          </w:p>
        </w:tc>
        <w:tc>
          <w:tcPr>
            <w:tcW w:w="3260" w:type="dxa"/>
            <w:shd w:val="clear" w:color="auto" w:fill="auto"/>
            <w:noWrap/>
            <w:vAlign w:val="center"/>
          </w:tcPr>
          <w:p w14:paraId="0CB75BD5"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SAMSUNG – CÓD. MLT-D104X – RECARGA MÍNIMA 60g</w:t>
            </w:r>
          </w:p>
        </w:tc>
        <w:tc>
          <w:tcPr>
            <w:tcW w:w="1140" w:type="dxa"/>
            <w:vAlign w:val="center"/>
          </w:tcPr>
          <w:p w14:paraId="714AB9EA"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5ACB4768"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437F554B"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06F80966"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04</w:t>
            </w:r>
          </w:p>
        </w:tc>
        <w:tc>
          <w:tcPr>
            <w:tcW w:w="851" w:type="dxa"/>
            <w:vAlign w:val="center"/>
          </w:tcPr>
          <w:p w14:paraId="748D37C9"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68A220E3"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4</w:t>
            </w:r>
          </w:p>
        </w:tc>
      </w:tr>
      <w:tr w:rsidR="001961D4" w:rsidRPr="00320B21" w14:paraId="05FC82A8" w14:textId="77777777" w:rsidTr="00A070EC">
        <w:trPr>
          <w:trHeight w:val="560"/>
          <w:jc w:val="center"/>
        </w:trPr>
        <w:tc>
          <w:tcPr>
            <w:tcW w:w="704" w:type="dxa"/>
            <w:shd w:val="clear" w:color="auto" w:fill="auto"/>
            <w:noWrap/>
            <w:vAlign w:val="center"/>
          </w:tcPr>
          <w:p w14:paraId="2E7908E6"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lastRenderedPageBreak/>
              <w:t>11</w:t>
            </w:r>
          </w:p>
        </w:tc>
        <w:tc>
          <w:tcPr>
            <w:tcW w:w="3260" w:type="dxa"/>
            <w:shd w:val="clear" w:color="auto" w:fill="auto"/>
            <w:noWrap/>
            <w:vAlign w:val="center"/>
          </w:tcPr>
          <w:p w14:paraId="745728C2"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SAMSUNG – CÓD. MLT-D205E – RECARGA MÍNIMA 290g</w:t>
            </w:r>
          </w:p>
        </w:tc>
        <w:tc>
          <w:tcPr>
            <w:tcW w:w="1140" w:type="dxa"/>
            <w:vAlign w:val="center"/>
          </w:tcPr>
          <w:p w14:paraId="4EC38613"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DFB5A73"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EC9B58E"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4B47093D"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06</w:t>
            </w:r>
          </w:p>
        </w:tc>
        <w:tc>
          <w:tcPr>
            <w:tcW w:w="851" w:type="dxa"/>
            <w:vAlign w:val="center"/>
          </w:tcPr>
          <w:p w14:paraId="7F3A3E5A"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7876F0B0"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6</w:t>
            </w:r>
          </w:p>
        </w:tc>
      </w:tr>
      <w:tr w:rsidR="001961D4" w:rsidRPr="00320B21" w14:paraId="45AF86AE" w14:textId="77777777" w:rsidTr="00A070EC">
        <w:trPr>
          <w:trHeight w:val="560"/>
          <w:jc w:val="center"/>
        </w:trPr>
        <w:tc>
          <w:tcPr>
            <w:tcW w:w="704" w:type="dxa"/>
            <w:shd w:val="clear" w:color="auto" w:fill="auto"/>
            <w:noWrap/>
            <w:vAlign w:val="center"/>
          </w:tcPr>
          <w:p w14:paraId="432D1E1B" w14:textId="77777777" w:rsidR="001961D4" w:rsidRPr="00320B21" w:rsidRDefault="001961D4" w:rsidP="00A070EC">
            <w:pPr>
              <w:spacing w:line="240" w:lineRule="auto"/>
              <w:ind w:left="0" w:hanging="2"/>
              <w:jc w:val="center"/>
              <w:rPr>
                <w:bCs/>
                <w:color w:val="000000" w:themeColor="text1"/>
                <w:sz w:val="18"/>
                <w:szCs w:val="18"/>
              </w:rPr>
            </w:pPr>
            <w:r>
              <w:rPr>
                <w:bCs/>
                <w:color w:val="000000" w:themeColor="text1"/>
                <w:sz w:val="18"/>
                <w:szCs w:val="18"/>
              </w:rPr>
              <w:t>12</w:t>
            </w:r>
          </w:p>
        </w:tc>
        <w:tc>
          <w:tcPr>
            <w:tcW w:w="3260" w:type="dxa"/>
            <w:shd w:val="clear" w:color="auto" w:fill="auto"/>
            <w:noWrap/>
            <w:vAlign w:val="center"/>
          </w:tcPr>
          <w:p w14:paraId="34E8B8B1"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SAMSUNG – CÓD. MLT-D204U – RECARGA MÍNIMA 320g</w:t>
            </w:r>
          </w:p>
        </w:tc>
        <w:tc>
          <w:tcPr>
            <w:tcW w:w="1140" w:type="dxa"/>
            <w:vAlign w:val="center"/>
          </w:tcPr>
          <w:p w14:paraId="5F0231B2"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723959DF"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1D39A28B"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471D82F1"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5235263A"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5C084E45"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12</w:t>
            </w:r>
          </w:p>
        </w:tc>
      </w:tr>
      <w:tr w:rsidR="001961D4" w:rsidRPr="00320B21" w14:paraId="197B0ED8" w14:textId="77777777" w:rsidTr="00A070EC">
        <w:trPr>
          <w:trHeight w:val="560"/>
          <w:jc w:val="center"/>
        </w:trPr>
        <w:tc>
          <w:tcPr>
            <w:tcW w:w="704" w:type="dxa"/>
            <w:shd w:val="clear" w:color="auto" w:fill="auto"/>
            <w:noWrap/>
            <w:vAlign w:val="center"/>
          </w:tcPr>
          <w:p w14:paraId="79CEA456"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13</w:t>
            </w:r>
          </w:p>
        </w:tc>
        <w:tc>
          <w:tcPr>
            <w:tcW w:w="3260" w:type="dxa"/>
            <w:shd w:val="clear" w:color="auto" w:fill="auto"/>
            <w:noWrap/>
            <w:vAlign w:val="center"/>
          </w:tcPr>
          <w:p w14:paraId="0783835D"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TN-1060 – RECARGA MÍNIMA 40g</w:t>
            </w:r>
          </w:p>
        </w:tc>
        <w:tc>
          <w:tcPr>
            <w:tcW w:w="1140" w:type="dxa"/>
            <w:vAlign w:val="center"/>
          </w:tcPr>
          <w:p w14:paraId="5B532DAC"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210C03BE"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4F844D9"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110</w:t>
            </w:r>
          </w:p>
        </w:tc>
        <w:tc>
          <w:tcPr>
            <w:tcW w:w="851" w:type="dxa"/>
            <w:vAlign w:val="center"/>
          </w:tcPr>
          <w:p w14:paraId="237614D9"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040A7E69"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20</w:t>
            </w:r>
          </w:p>
        </w:tc>
        <w:tc>
          <w:tcPr>
            <w:tcW w:w="851" w:type="dxa"/>
            <w:vAlign w:val="center"/>
          </w:tcPr>
          <w:p w14:paraId="21A030C1"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130</w:t>
            </w:r>
          </w:p>
        </w:tc>
      </w:tr>
      <w:tr w:rsidR="001961D4" w:rsidRPr="00320B21" w14:paraId="44B08C5B" w14:textId="77777777" w:rsidTr="00A070EC">
        <w:trPr>
          <w:trHeight w:val="560"/>
          <w:jc w:val="center"/>
        </w:trPr>
        <w:tc>
          <w:tcPr>
            <w:tcW w:w="704" w:type="dxa"/>
            <w:shd w:val="clear" w:color="auto" w:fill="auto"/>
            <w:noWrap/>
            <w:vAlign w:val="center"/>
          </w:tcPr>
          <w:p w14:paraId="20F526D3"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14</w:t>
            </w:r>
          </w:p>
        </w:tc>
        <w:tc>
          <w:tcPr>
            <w:tcW w:w="3260" w:type="dxa"/>
            <w:shd w:val="clear" w:color="auto" w:fill="auto"/>
            <w:noWrap/>
            <w:vAlign w:val="center"/>
          </w:tcPr>
          <w:p w14:paraId="77DF2286"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TN-660 / TN- 2370 – RECARGA MÍNIMA 100g</w:t>
            </w:r>
          </w:p>
        </w:tc>
        <w:tc>
          <w:tcPr>
            <w:tcW w:w="1140" w:type="dxa"/>
            <w:vAlign w:val="center"/>
          </w:tcPr>
          <w:p w14:paraId="463C5F86"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15296070"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F656A79"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30</w:t>
            </w:r>
          </w:p>
        </w:tc>
        <w:tc>
          <w:tcPr>
            <w:tcW w:w="851" w:type="dxa"/>
            <w:vAlign w:val="center"/>
          </w:tcPr>
          <w:p w14:paraId="20B2903B"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18</w:t>
            </w:r>
          </w:p>
        </w:tc>
        <w:tc>
          <w:tcPr>
            <w:tcW w:w="851" w:type="dxa"/>
            <w:vAlign w:val="center"/>
          </w:tcPr>
          <w:p w14:paraId="7D53ED0A"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12</w:t>
            </w:r>
          </w:p>
        </w:tc>
        <w:tc>
          <w:tcPr>
            <w:tcW w:w="851" w:type="dxa"/>
            <w:vAlign w:val="center"/>
          </w:tcPr>
          <w:p w14:paraId="17B98F06"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60</w:t>
            </w:r>
          </w:p>
        </w:tc>
      </w:tr>
      <w:tr w:rsidR="001961D4" w:rsidRPr="00320B21" w14:paraId="6D9F90CE" w14:textId="77777777" w:rsidTr="00A070EC">
        <w:trPr>
          <w:trHeight w:val="560"/>
          <w:jc w:val="center"/>
        </w:trPr>
        <w:tc>
          <w:tcPr>
            <w:tcW w:w="704" w:type="dxa"/>
            <w:shd w:val="clear" w:color="auto" w:fill="auto"/>
            <w:noWrap/>
            <w:vAlign w:val="center"/>
          </w:tcPr>
          <w:p w14:paraId="44055B38"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15</w:t>
            </w:r>
          </w:p>
        </w:tc>
        <w:tc>
          <w:tcPr>
            <w:tcW w:w="3260" w:type="dxa"/>
            <w:shd w:val="clear" w:color="auto" w:fill="auto"/>
            <w:noWrap/>
            <w:vAlign w:val="center"/>
          </w:tcPr>
          <w:p w14:paraId="1C895D38"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TN-B021 – RECARGA MÍNIMA 65g</w:t>
            </w:r>
          </w:p>
        </w:tc>
        <w:tc>
          <w:tcPr>
            <w:tcW w:w="1140" w:type="dxa"/>
            <w:vAlign w:val="center"/>
          </w:tcPr>
          <w:p w14:paraId="5CC9FA12"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4B8B5E61"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3CB080E9"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130</w:t>
            </w:r>
          </w:p>
        </w:tc>
        <w:tc>
          <w:tcPr>
            <w:tcW w:w="851" w:type="dxa"/>
            <w:vAlign w:val="center"/>
          </w:tcPr>
          <w:p w14:paraId="5A4E4408"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20</w:t>
            </w:r>
          </w:p>
        </w:tc>
        <w:tc>
          <w:tcPr>
            <w:tcW w:w="851" w:type="dxa"/>
            <w:vAlign w:val="center"/>
          </w:tcPr>
          <w:p w14:paraId="0794DB80"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74B562E3"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150</w:t>
            </w:r>
          </w:p>
        </w:tc>
      </w:tr>
      <w:tr w:rsidR="001961D4" w:rsidRPr="00320B21" w14:paraId="7870E21B" w14:textId="77777777" w:rsidTr="00A070EC">
        <w:trPr>
          <w:trHeight w:val="560"/>
          <w:jc w:val="center"/>
        </w:trPr>
        <w:tc>
          <w:tcPr>
            <w:tcW w:w="704" w:type="dxa"/>
            <w:shd w:val="clear" w:color="auto" w:fill="auto"/>
            <w:noWrap/>
            <w:vAlign w:val="center"/>
          </w:tcPr>
          <w:p w14:paraId="1D830FDF"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16</w:t>
            </w:r>
          </w:p>
        </w:tc>
        <w:tc>
          <w:tcPr>
            <w:tcW w:w="3260" w:type="dxa"/>
            <w:shd w:val="clear" w:color="auto" w:fill="auto"/>
            <w:noWrap/>
            <w:vAlign w:val="center"/>
          </w:tcPr>
          <w:p w14:paraId="48049A2E"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TN-3422 – RECARGA MÍNIMA 120g</w:t>
            </w:r>
          </w:p>
        </w:tc>
        <w:tc>
          <w:tcPr>
            <w:tcW w:w="1140" w:type="dxa"/>
            <w:vAlign w:val="center"/>
          </w:tcPr>
          <w:p w14:paraId="739BAB14"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5FF0C56"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148912A4"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699CD76C"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10</w:t>
            </w:r>
          </w:p>
        </w:tc>
        <w:tc>
          <w:tcPr>
            <w:tcW w:w="851" w:type="dxa"/>
            <w:vAlign w:val="center"/>
          </w:tcPr>
          <w:p w14:paraId="41012CC4"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10</w:t>
            </w:r>
          </w:p>
        </w:tc>
        <w:tc>
          <w:tcPr>
            <w:tcW w:w="851" w:type="dxa"/>
            <w:vAlign w:val="center"/>
          </w:tcPr>
          <w:p w14:paraId="651F2F92"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20</w:t>
            </w:r>
          </w:p>
        </w:tc>
      </w:tr>
      <w:tr w:rsidR="001961D4" w:rsidRPr="00320B21" w14:paraId="3479A1B7" w14:textId="77777777" w:rsidTr="00A070EC">
        <w:trPr>
          <w:trHeight w:val="560"/>
          <w:jc w:val="center"/>
        </w:trPr>
        <w:tc>
          <w:tcPr>
            <w:tcW w:w="704" w:type="dxa"/>
            <w:shd w:val="clear" w:color="auto" w:fill="auto"/>
            <w:noWrap/>
            <w:vAlign w:val="center"/>
          </w:tcPr>
          <w:p w14:paraId="1D9F1F7F"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17</w:t>
            </w:r>
          </w:p>
        </w:tc>
        <w:tc>
          <w:tcPr>
            <w:tcW w:w="3260" w:type="dxa"/>
            <w:shd w:val="clear" w:color="auto" w:fill="auto"/>
            <w:noWrap/>
            <w:vAlign w:val="center"/>
          </w:tcPr>
          <w:p w14:paraId="7C87FE02"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TN-3442 – RECARGA MÍNIMA 180g</w:t>
            </w:r>
          </w:p>
        </w:tc>
        <w:tc>
          <w:tcPr>
            <w:tcW w:w="1140" w:type="dxa"/>
            <w:vAlign w:val="center"/>
          </w:tcPr>
          <w:p w14:paraId="08289FBF"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1985102C"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20CA1ACA"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047270B5"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20</w:t>
            </w:r>
          </w:p>
        </w:tc>
        <w:tc>
          <w:tcPr>
            <w:tcW w:w="851" w:type="dxa"/>
            <w:vAlign w:val="center"/>
          </w:tcPr>
          <w:p w14:paraId="355A8182"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30</w:t>
            </w:r>
          </w:p>
        </w:tc>
        <w:tc>
          <w:tcPr>
            <w:tcW w:w="851" w:type="dxa"/>
            <w:vAlign w:val="center"/>
          </w:tcPr>
          <w:p w14:paraId="6C272314"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50</w:t>
            </w:r>
          </w:p>
        </w:tc>
      </w:tr>
      <w:tr w:rsidR="001961D4" w:rsidRPr="00320B21" w14:paraId="5EF4190C" w14:textId="77777777" w:rsidTr="00A070EC">
        <w:trPr>
          <w:trHeight w:val="560"/>
          <w:jc w:val="center"/>
        </w:trPr>
        <w:tc>
          <w:tcPr>
            <w:tcW w:w="704" w:type="dxa"/>
            <w:shd w:val="clear" w:color="auto" w:fill="auto"/>
            <w:noWrap/>
            <w:vAlign w:val="center"/>
          </w:tcPr>
          <w:p w14:paraId="393DAF3D"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18</w:t>
            </w:r>
          </w:p>
        </w:tc>
        <w:tc>
          <w:tcPr>
            <w:tcW w:w="3260" w:type="dxa"/>
            <w:shd w:val="clear" w:color="auto" w:fill="auto"/>
            <w:noWrap/>
            <w:vAlign w:val="center"/>
          </w:tcPr>
          <w:p w14:paraId="0E789520"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TN-3472 – RECARGA MÍNIMA 320g</w:t>
            </w:r>
          </w:p>
        </w:tc>
        <w:tc>
          <w:tcPr>
            <w:tcW w:w="1140" w:type="dxa"/>
            <w:vAlign w:val="center"/>
          </w:tcPr>
          <w:p w14:paraId="42FD978F"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15AC25DD"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08354BC2"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7FA7F4FD"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6</w:t>
            </w:r>
          </w:p>
        </w:tc>
        <w:tc>
          <w:tcPr>
            <w:tcW w:w="851" w:type="dxa"/>
            <w:vAlign w:val="center"/>
          </w:tcPr>
          <w:p w14:paraId="696E91DB"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24</w:t>
            </w:r>
          </w:p>
        </w:tc>
        <w:tc>
          <w:tcPr>
            <w:tcW w:w="851" w:type="dxa"/>
            <w:vAlign w:val="center"/>
          </w:tcPr>
          <w:p w14:paraId="51DE79D1"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30</w:t>
            </w:r>
          </w:p>
        </w:tc>
      </w:tr>
      <w:tr w:rsidR="001961D4" w:rsidRPr="00320B21" w14:paraId="0D532311" w14:textId="77777777" w:rsidTr="00A070EC">
        <w:trPr>
          <w:trHeight w:val="560"/>
          <w:jc w:val="center"/>
        </w:trPr>
        <w:tc>
          <w:tcPr>
            <w:tcW w:w="704" w:type="dxa"/>
            <w:shd w:val="clear" w:color="auto" w:fill="auto"/>
            <w:noWrap/>
            <w:vAlign w:val="center"/>
          </w:tcPr>
          <w:p w14:paraId="5571BE32"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19</w:t>
            </w:r>
          </w:p>
        </w:tc>
        <w:tc>
          <w:tcPr>
            <w:tcW w:w="3260" w:type="dxa"/>
            <w:shd w:val="clear" w:color="auto" w:fill="auto"/>
            <w:noWrap/>
            <w:vAlign w:val="center"/>
          </w:tcPr>
          <w:p w14:paraId="079A6008"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TN-3492 – RECARGA MÍNIMA 400g</w:t>
            </w:r>
          </w:p>
        </w:tc>
        <w:tc>
          <w:tcPr>
            <w:tcW w:w="1140" w:type="dxa"/>
            <w:vAlign w:val="center"/>
          </w:tcPr>
          <w:p w14:paraId="4862BA8B"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0E9B43B6"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75814F17"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7CC42B79"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0CC4C68F"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08</w:t>
            </w:r>
          </w:p>
        </w:tc>
        <w:tc>
          <w:tcPr>
            <w:tcW w:w="851" w:type="dxa"/>
            <w:vAlign w:val="center"/>
          </w:tcPr>
          <w:p w14:paraId="74020A54"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20</w:t>
            </w:r>
          </w:p>
        </w:tc>
      </w:tr>
      <w:tr w:rsidR="001961D4" w:rsidRPr="00320B21" w14:paraId="40EE3CB9" w14:textId="77777777" w:rsidTr="00A070EC">
        <w:trPr>
          <w:trHeight w:val="560"/>
          <w:jc w:val="center"/>
        </w:trPr>
        <w:tc>
          <w:tcPr>
            <w:tcW w:w="704" w:type="dxa"/>
            <w:shd w:val="clear" w:color="auto" w:fill="auto"/>
            <w:noWrap/>
            <w:vAlign w:val="center"/>
          </w:tcPr>
          <w:p w14:paraId="4975020A"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20</w:t>
            </w:r>
          </w:p>
        </w:tc>
        <w:tc>
          <w:tcPr>
            <w:tcW w:w="3260" w:type="dxa"/>
            <w:shd w:val="clear" w:color="auto" w:fill="auto"/>
            <w:noWrap/>
            <w:vAlign w:val="center"/>
          </w:tcPr>
          <w:p w14:paraId="28DC22AF"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TN-410 – RECARGA MÍNIMA 150g</w:t>
            </w:r>
          </w:p>
        </w:tc>
        <w:tc>
          <w:tcPr>
            <w:tcW w:w="1140" w:type="dxa"/>
            <w:vAlign w:val="center"/>
          </w:tcPr>
          <w:p w14:paraId="202B6061"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3B1D23AF"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67EEBE1F"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4D00AB63"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2DBBE608" w14:textId="77777777" w:rsidR="001961D4" w:rsidRDefault="001961D4" w:rsidP="00A070EC">
            <w:pPr>
              <w:spacing w:line="240" w:lineRule="auto"/>
              <w:ind w:leftChars="0" w:left="0" w:firstLineChars="0" w:firstLine="0"/>
              <w:jc w:val="center"/>
              <w:rPr>
                <w:bCs/>
                <w:color w:val="000000" w:themeColor="text1"/>
                <w:sz w:val="18"/>
                <w:szCs w:val="18"/>
              </w:rPr>
            </w:pPr>
            <w:r>
              <w:rPr>
                <w:bCs/>
                <w:color w:val="000000" w:themeColor="text1"/>
                <w:sz w:val="18"/>
                <w:szCs w:val="18"/>
              </w:rPr>
              <w:t>20</w:t>
            </w:r>
          </w:p>
        </w:tc>
        <w:tc>
          <w:tcPr>
            <w:tcW w:w="851" w:type="dxa"/>
            <w:vAlign w:val="center"/>
          </w:tcPr>
          <w:p w14:paraId="1C749E6B"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20</w:t>
            </w:r>
          </w:p>
        </w:tc>
      </w:tr>
      <w:tr w:rsidR="001961D4" w:rsidRPr="00320B21" w14:paraId="2296197B" w14:textId="77777777" w:rsidTr="00A070EC">
        <w:trPr>
          <w:trHeight w:val="560"/>
          <w:jc w:val="center"/>
        </w:trPr>
        <w:tc>
          <w:tcPr>
            <w:tcW w:w="704" w:type="dxa"/>
            <w:shd w:val="clear" w:color="auto" w:fill="auto"/>
            <w:noWrap/>
            <w:vAlign w:val="center"/>
          </w:tcPr>
          <w:p w14:paraId="0E9C547C"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21</w:t>
            </w:r>
          </w:p>
        </w:tc>
        <w:tc>
          <w:tcPr>
            <w:tcW w:w="3260" w:type="dxa"/>
            <w:shd w:val="clear" w:color="auto" w:fill="auto"/>
            <w:noWrap/>
            <w:vAlign w:val="center"/>
          </w:tcPr>
          <w:p w14:paraId="1E61D345"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BROTHER – CÓD. TN-750 – RECARGA MÍNIMA 250g</w:t>
            </w:r>
          </w:p>
        </w:tc>
        <w:tc>
          <w:tcPr>
            <w:tcW w:w="1140" w:type="dxa"/>
            <w:vAlign w:val="center"/>
          </w:tcPr>
          <w:p w14:paraId="29F2B6B7"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5F584A3E"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59251C77"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7FC1E94D"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12</w:t>
            </w:r>
          </w:p>
        </w:tc>
        <w:tc>
          <w:tcPr>
            <w:tcW w:w="851" w:type="dxa"/>
            <w:vAlign w:val="center"/>
          </w:tcPr>
          <w:p w14:paraId="4D203AA3"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68766F3B"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24</w:t>
            </w:r>
          </w:p>
        </w:tc>
      </w:tr>
      <w:tr w:rsidR="001961D4" w:rsidRPr="00320B21" w14:paraId="416513C8" w14:textId="77777777" w:rsidTr="00A070EC">
        <w:trPr>
          <w:trHeight w:val="560"/>
          <w:jc w:val="center"/>
        </w:trPr>
        <w:tc>
          <w:tcPr>
            <w:tcW w:w="704" w:type="dxa"/>
            <w:shd w:val="clear" w:color="auto" w:fill="auto"/>
            <w:noWrap/>
            <w:vAlign w:val="center"/>
          </w:tcPr>
          <w:p w14:paraId="735C3E80"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22</w:t>
            </w:r>
          </w:p>
        </w:tc>
        <w:tc>
          <w:tcPr>
            <w:tcW w:w="3260" w:type="dxa"/>
            <w:shd w:val="clear" w:color="auto" w:fill="auto"/>
            <w:noWrap/>
            <w:vAlign w:val="center"/>
          </w:tcPr>
          <w:p w14:paraId="34D6A4E5"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PANTUM – CÓD. TL-5120 – RECARGA MÍNIMA 340g</w:t>
            </w:r>
          </w:p>
        </w:tc>
        <w:tc>
          <w:tcPr>
            <w:tcW w:w="1140" w:type="dxa"/>
            <w:vAlign w:val="center"/>
          </w:tcPr>
          <w:p w14:paraId="2980AA5A"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48140B46"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44014855"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0040BECC"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24</w:t>
            </w:r>
          </w:p>
        </w:tc>
        <w:tc>
          <w:tcPr>
            <w:tcW w:w="851" w:type="dxa"/>
            <w:vAlign w:val="center"/>
          </w:tcPr>
          <w:p w14:paraId="4EE44A63"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27068D3D"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24</w:t>
            </w:r>
          </w:p>
        </w:tc>
      </w:tr>
      <w:tr w:rsidR="001961D4" w:rsidRPr="00320B21" w14:paraId="1762759F" w14:textId="77777777" w:rsidTr="00A070EC">
        <w:trPr>
          <w:trHeight w:val="560"/>
          <w:jc w:val="center"/>
        </w:trPr>
        <w:tc>
          <w:tcPr>
            <w:tcW w:w="704" w:type="dxa"/>
            <w:shd w:val="clear" w:color="auto" w:fill="auto"/>
            <w:noWrap/>
            <w:vAlign w:val="center"/>
          </w:tcPr>
          <w:p w14:paraId="5DB4C974"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23</w:t>
            </w:r>
          </w:p>
        </w:tc>
        <w:tc>
          <w:tcPr>
            <w:tcW w:w="3260" w:type="dxa"/>
            <w:shd w:val="clear" w:color="auto" w:fill="auto"/>
            <w:noWrap/>
            <w:vAlign w:val="center"/>
          </w:tcPr>
          <w:p w14:paraId="7BA15342" w14:textId="77777777" w:rsidR="001961D4" w:rsidRPr="00320B21" w:rsidRDefault="001961D4" w:rsidP="00A070EC">
            <w:pPr>
              <w:spacing w:line="240" w:lineRule="auto"/>
              <w:ind w:left="0" w:hanging="2"/>
              <w:jc w:val="center"/>
              <w:rPr>
                <w:bCs/>
                <w:color w:val="000000" w:themeColor="text1"/>
                <w:sz w:val="18"/>
                <w:szCs w:val="18"/>
              </w:rPr>
            </w:pPr>
            <w:r>
              <w:rPr>
                <w:rFonts w:ascii="Arial" w:hAnsi="Arial" w:cs="Arial"/>
                <w:color w:val="000000"/>
                <w:sz w:val="18"/>
                <w:szCs w:val="18"/>
              </w:rPr>
              <w:t>RECARGA DE CARTUCHO TONER – MODELO DO CARTUCHO REF. PANTUM – CÓD. TL-410 – RECARGA MÍNIMA 190g</w:t>
            </w:r>
          </w:p>
        </w:tc>
        <w:tc>
          <w:tcPr>
            <w:tcW w:w="1140" w:type="dxa"/>
            <w:vAlign w:val="center"/>
          </w:tcPr>
          <w:p w14:paraId="77040F4C" w14:textId="77777777" w:rsidR="001961D4" w:rsidRPr="008B7BCA" w:rsidRDefault="001961D4" w:rsidP="00A070EC">
            <w:pPr>
              <w:spacing w:line="240" w:lineRule="auto"/>
              <w:ind w:left="0" w:hanging="2"/>
              <w:jc w:val="center"/>
              <w:rPr>
                <w:rFonts w:ascii="Arial" w:hAnsi="Arial" w:cs="Arial"/>
                <w:bCs/>
                <w:sz w:val="20"/>
                <w:szCs w:val="20"/>
              </w:rPr>
            </w:pPr>
            <w:r w:rsidRPr="008B7BCA">
              <w:rPr>
                <w:rFonts w:ascii="Arial" w:hAnsi="Arial" w:cs="Arial"/>
                <w:sz w:val="20"/>
                <w:szCs w:val="20"/>
                <w:shd w:val="clear" w:color="auto" w:fill="FFFFFF"/>
              </w:rPr>
              <w:t>474061</w:t>
            </w:r>
          </w:p>
        </w:tc>
        <w:tc>
          <w:tcPr>
            <w:tcW w:w="561" w:type="dxa"/>
            <w:shd w:val="clear" w:color="auto" w:fill="auto"/>
            <w:vAlign w:val="center"/>
          </w:tcPr>
          <w:p w14:paraId="71CBCE6B" w14:textId="77777777" w:rsidR="001961D4" w:rsidRDefault="001961D4" w:rsidP="00A070EC">
            <w:pPr>
              <w:spacing w:line="240" w:lineRule="auto"/>
              <w:ind w:left="0" w:hanging="2"/>
              <w:jc w:val="center"/>
              <w:rPr>
                <w:bCs/>
                <w:color w:val="000000" w:themeColor="text1"/>
                <w:sz w:val="18"/>
                <w:szCs w:val="18"/>
              </w:rPr>
            </w:pPr>
            <w:r w:rsidRPr="00CB7DBA">
              <w:rPr>
                <w:bCs/>
                <w:color w:val="000000" w:themeColor="text1"/>
                <w:sz w:val="18"/>
                <w:szCs w:val="18"/>
              </w:rPr>
              <w:t>UN</w:t>
            </w:r>
          </w:p>
        </w:tc>
        <w:tc>
          <w:tcPr>
            <w:tcW w:w="851" w:type="dxa"/>
            <w:vAlign w:val="center"/>
          </w:tcPr>
          <w:p w14:paraId="32BAC9CB" w14:textId="77777777" w:rsidR="001961D4" w:rsidRDefault="001961D4" w:rsidP="00A070EC">
            <w:pPr>
              <w:spacing w:line="240" w:lineRule="auto"/>
              <w:ind w:left="0" w:hanging="2"/>
              <w:jc w:val="center"/>
              <w:rPr>
                <w:bCs/>
                <w:color w:val="000000" w:themeColor="text1"/>
                <w:sz w:val="18"/>
                <w:szCs w:val="18"/>
              </w:rPr>
            </w:pPr>
            <w:r>
              <w:rPr>
                <w:bCs/>
                <w:color w:val="000000" w:themeColor="text1"/>
                <w:sz w:val="18"/>
                <w:szCs w:val="18"/>
              </w:rPr>
              <w:t>100</w:t>
            </w:r>
          </w:p>
        </w:tc>
        <w:tc>
          <w:tcPr>
            <w:tcW w:w="851" w:type="dxa"/>
            <w:vAlign w:val="center"/>
          </w:tcPr>
          <w:p w14:paraId="42DC5261" w14:textId="77777777" w:rsidR="001961D4" w:rsidRDefault="001961D4" w:rsidP="00A070EC">
            <w:pPr>
              <w:spacing w:line="240" w:lineRule="auto"/>
              <w:ind w:left="0" w:hanging="2"/>
              <w:jc w:val="center"/>
              <w:rPr>
                <w:bCs/>
                <w:color w:val="000000" w:themeColor="text1"/>
                <w:sz w:val="18"/>
                <w:szCs w:val="18"/>
              </w:rPr>
            </w:pPr>
          </w:p>
        </w:tc>
        <w:tc>
          <w:tcPr>
            <w:tcW w:w="851" w:type="dxa"/>
            <w:vAlign w:val="center"/>
          </w:tcPr>
          <w:p w14:paraId="195120B8" w14:textId="77777777" w:rsidR="001961D4" w:rsidRDefault="001961D4" w:rsidP="00A070EC">
            <w:pPr>
              <w:spacing w:line="240" w:lineRule="auto"/>
              <w:ind w:leftChars="0" w:left="0" w:firstLineChars="0" w:firstLine="0"/>
              <w:jc w:val="center"/>
              <w:rPr>
                <w:bCs/>
                <w:color w:val="000000" w:themeColor="text1"/>
                <w:sz w:val="18"/>
                <w:szCs w:val="18"/>
              </w:rPr>
            </w:pPr>
          </w:p>
        </w:tc>
        <w:tc>
          <w:tcPr>
            <w:tcW w:w="851" w:type="dxa"/>
            <w:vAlign w:val="center"/>
          </w:tcPr>
          <w:p w14:paraId="5860DF46" w14:textId="77777777" w:rsidR="001961D4" w:rsidRPr="004D0983" w:rsidRDefault="001961D4" w:rsidP="00A070EC">
            <w:pPr>
              <w:spacing w:line="240" w:lineRule="auto"/>
              <w:ind w:leftChars="0" w:left="0" w:firstLineChars="0" w:firstLine="0"/>
              <w:jc w:val="center"/>
              <w:rPr>
                <w:rFonts w:ascii="Arial" w:hAnsi="Arial" w:cs="Arial"/>
                <w:b/>
                <w:bCs/>
                <w:color w:val="000000" w:themeColor="text1"/>
                <w:sz w:val="20"/>
                <w:szCs w:val="20"/>
              </w:rPr>
            </w:pPr>
            <w:r w:rsidRPr="004D0983">
              <w:rPr>
                <w:rFonts w:ascii="Arial" w:hAnsi="Arial" w:cs="Arial"/>
                <w:b/>
                <w:bCs/>
                <w:sz w:val="20"/>
                <w:szCs w:val="20"/>
              </w:rPr>
              <w:t>100</w:t>
            </w:r>
          </w:p>
        </w:tc>
      </w:tr>
    </w:tbl>
    <w:p w14:paraId="2FA67394" w14:textId="77777777" w:rsidR="00F20B08" w:rsidRDefault="00F20B08" w:rsidP="00D24933">
      <w:pPr>
        <w:spacing w:line="360" w:lineRule="auto"/>
        <w:ind w:left="0" w:hanging="2"/>
        <w:jc w:val="both"/>
        <w:rPr>
          <w:rFonts w:eastAsia="Merriweather"/>
          <w:b/>
          <w:bCs/>
        </w:rPr>
      </w:pPr>
    </w:p>
    <w:p w14:paraId="05E7D915" w14:textId="615E0ECD" w:rsidR="002A694A" w:rsidRPr="00D24933" w:rsidRDefault="000B0F00" w:rsidP="00D24933">
      <w:pPr>
        <w:spacing w:line="360" w:lineRule="auto"/>
        <w:ind w:left="0" w:hanging="2"/>
        <w:jc w:val="both"/>
        <w:rPr>
          <w:rFonts w:eastAsia="Merriweather"/>
          <w:sz w:val="16"/>
          <w:szCs w:val="16"/>
        </w:rPr>
      </w:pPr>
      <w:r w:rsidRPr="00D24933">
        <w:rPr>
          <w:rFonts w:eastAsia="Merriweather"/>
        </w:rPr>
        <w:t xml:space="preserve"> 1.2.</w:t>
      </w:r>
      <w:r w:rsidRPr="00D24933">
        <w:rPr>
          <w:rFonts w:eastAsia="Merriweather"/>
          <w:sz w:val="14"/>
          <w:szCs w:val="14"/>
        </w:rPr>
        <w:t xml:space="preserve"> </w:t>
      </w:r>
      <w:r w:rsidRPr="00D24933">
        <w:rPr>
          <w:rFonts w:eastAsia="Merriweather"/>
        </w:rPr>
        <w:t>O objeto desta contratação não se enquadra como sendo de bem de luxo, conforme artigo 384 e seguintes do Decreto nº 3.537, de 09 de maio de 2023.</w:t>
      </w:r>
    </w:p>
    <w:p w14:paraId="2A7FA3FE" w14:textId="5F72B666" w:rsidR="002A694A" w:rsidRDefault="000B0F00" w:rsidP="00D24933">
      <w:pPr>
        <w:spacing w:line="360" w:lineRule="auto"/>
        <w:ind w:left="0" w:hanging="2"/>
        <w:jc w:val="both"/>
        <w:rPr>
          <w:rFonts w:eastAsia="Merriweather"/>
          <w:sz w:val="16"/>
          <w:szCs w:val="16"/>
        </w:rPr>
      </w:pPr>
      <w:r w:rsidRPr="00D24933">
        <w:rPr>
          <w:rFonts w:eastAsia="Merriweather"/>
        </w:rPr>
        <w:t>1.3.</w:t>
      </w:r>
      <w:r w:rsidRPr="00D24933">
        <w:rPr>
          <w:rFonts w:eastAsia="Merriweather"/>
          <w:sz w:val="14"/>
          <w:szCs w:val="14"/>
        </w:rPr>
        <w:t xml:space="preserve"> </w:t>
      </w:r>
      <w:r w:rsidRPr="00D24933">
        <w:rPr>
          <w:rFonts w:eastAsia="Merriweather"/>
        </w:rPr>
        <w:t xml:space="preserve">Os </w:t>
      </w:r>
      <w:r w:rsidR="00F20B08">
        <w:rPr>
          <w:rFonts w:eastAsia="Merriweather"/>
        </w:rPr>
        <w:t xml:space="preserve">serviços </w:t>
      </w:r>
      <w:r w:rsidR="00F20B08" w:rsidRPr="00D24933">
        <w:rPr>
          <w:rFonts w:eastAsia="Merriweather"/>
        </w:rPr>
        <w:t>desta</w:t>
      </w:r>
      <w:r w:rsidRPr="00D24933">
        <w:rPr>
          <w:rFonts w:eastAsia="Merriweather"/>
        </w:rPr>
        <w:t xml:space="preserve"> contratação são caracterizados como comuns, conforme justificativa </w:t>
      </w:r>
      <w:r w:rsidR="006C0B55">
        <w:rPr>
          <w:rFonts w:eastAsia="Merriweather"/>
        </w:rPr>
        <w:t>em anexo</w:t>
      </w:r>
      <w:r w:rsidRPr="00D24933">
        <w:rPr>
          <w:rFonts w:eastAsia="Merriweather"/>
        </w:rPr>
        <w:t>.</w:t>
      </w:r>
      <w:r w:rsidRPr="00D24933">
        <w:rPr>
          <w:rFonts w:eastAsia="Merriweather"/>
          <w:sz w:val="16"/>
          <w:szCs w:val="16"/>
        </w:rPr>
        <w:t xml:space="preserve"> </w:t>
      </w:r>
    </w:p>
    <w:p w14:paraId="7DC304F0" w14:textId="64B17A5C" w:rsidR="002A694A" w:rsidRPr="00D24933" w:rsidRDefault="000B0F00" w:rsidP="00D24933">
      <w:pPr>
        <w:spacing w:line="360" w:lineRule="auto"/>
        <w:ind w:left="0" w:hanging="2"/>
        <w:jc w:val="both"/>
        <w:rPr>
          <w:rFonts w:eastAsia="Merriweather"/>
        </w:rPr>
      </w:pPr>
      <w:r w:rsidRPr="00D24933">
        <w:rPr>
          <w:rFonts w:eastAsia="Merriweather"/>
        </w:rPr>
        <w:lastRenderedPageBreak/>
        <w:t>1.4.</w:t>
      </w:r>
      <w:r w:rsidRPr="00D24933">
        <w:rPr>
          <w:rFonts w:eastAsia="Merriweather"/>
          <w:sz w:val="14"/>
          <w:szCs w:val="14"/>
        </w:rPr>
        <w:t xml:space="preserve"> </w:t>
      </w:r>
      <w:permStart w:id="1952650417" w:edGrp="everyone"/>
      <w:r w:rsidRPr="00D24933">
        <w:rPr>
          <w:rFonts w:eastAsia="Merriweather"/>
        </w:rPr>
        <w:t xml:space="preserve">O prazo de vigência da contratação é de </w:t>
      </w:r>
      <w:r w:rsidR="001961D4">
        <w:rPr>
          <w:rFonts w:eastAsia="Merriweather"/>
        </w:rPr>
        <w:t>12</w:t>
      </w:r>
      <w:r w:rsidR="0090747F">
        <w:rPr>
          <w:rFonts w:eastAsia="Merriweather"/>
        </w:rPr>
        <w:t xml:space="preserve"> meses</w:t>
      </w:r>
      <w:r w:rsidRPr="00D24933">
        <w:rPr>
          <w:rFonts w:eastAsia="Merriweather"/>
        </w:rPr>
        <w:t xml:space="preserve"> contados do(a) </w:t>
      </w:r>
      <w:r w:rsidR="00101D1D">
        <w:rPr>
          <w:rFonts w:eastAsia="Merriweather"/>
        </w:rPr>
        <w:t xml:space="preserve">assinatura do contrato </w:t>
      </w:r>
      <w:r w:rsidRPr="00D24933">
        <w:rPr>
          <w:rFonts w:eastAsia="Merriweather"/>
        </w:rPr>
        <w:t>na forma do artigo 404 do</w:t>
      </w:r>
      <w:r w:rsidRPr="00D24933">
        <w:rPr>
          <w:rFonts w:eastAsia="Merriweather"/>
          <w:color w:val="FF0000"/>
        </w:rPr>
        <w:t xml:space="preserve"> </w:t>
      </w:r>
      <w:r w:rsidRPr="00D24933">
        <w:rPr>
          <w:rFonts w:eastAsia="Merriweather"/>
        </w:rPr>
        <w:t>Decreto nº 3.537, de 09 de maio de 2023.</w:t>
      </w:r>
    </w:p>
    <w:permEnd w:id="1952650417"/>
    <w:p w14:paraId="3DA157D6" w14:textId="77777777" w:rsidR="00D24933" w:rsidRDefault="00101D1D" w:rsidP="00753825">
      <w:pPr>
        <w:spacing w:line="360" w:lineRule="auto"/>
        <w:ind w:left="0" w:hanging="2"/>
        <w:jc w:val="both"/>
        <w:rPr>
          <w:rFonts w:eastAsia="Merriweather"/>
        </w:rPr>
      </w:pPr>
      <w:r>
        <w:rPr>
          <w:rFonts w:eastAsia="Merriweather"/>
        </w:rPr>
        <w:t>1.5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contrato oferece maior detalhamento das regras que serão aplicadas em relação à vigência da contratação.</w:t>
      </w:r>
    </w:p>
    <w:p w14:paraId="71B36EE7" w14:textId="77777777" w:rsidR="00753825" w:rsidRPr="00D24933" w:rsidRDefault="00753825" w:rsidP="00753825">
      <w:pPr>
        <w:spacing w:line="360" w:lineRule="auto"/>
        <w:ind w:left="0" w:hanging="2"/>
        <w:jc w:val="both"/>
        <w:rPr>
          <w:rFonts w:eastAsia="Merriweather"/>
        </w:rPr>
      </w:pPr>
    </w:p>
    <w:p w14:paraId="0BB27CAC" w14:textId="77777777" w:rsidR="002A694A" w:rsidRPr="00D24933" w:rsidRDefault="000B0F00" w:rsidP="00D24933">
      <w:pPr>
        <w:spacing w:line="360" w:lineRule="auto"/>
        <w:ind w:left="0" w:hanging="2"/>
        <w:jc w:val="both"/>
        <w:rPr>
          <w:rFonts w:eastAsia="Merriweather"/>
          <w:b/>
        </w:rPr>
      </w:pPr>
      <w:r w:rsidRPr="00D24933">
        <w:rPr>
          <w:rFonts w:eastAsia="Merriweather"/>
          <w:b/>
        </w:rPr>
        <w:t>2.</w:t>
      </w:r>
      <w:r w:rsidRPr="00D24933">
        <w:rPr>
          <w:rFonts w:eastAsia="Merriweather"/>
          <w:b/>
          <w:sz w:val="14"/>
          <w:szCs w:val="14"/>
        </w:rPr>
        <w:t xml:space="preserve"> </w:t>
      </w:r>
      <w:r w:rsidRPr="00D24933">
        <w:rPr>
          <w:rFonts w:eastAsia="Merriweather"/>
          <w:b/>
        </w:rPr>
        <w:t>FUNDAMENTAÇÃO E DESCRIÇÃO DA NECESSIDADE DA CONTRATAÇÃO</w:t>
      </w:r>
    </w:p>
    <w:p w14:paraId="59658390" w14:textId="77777777" w:rsidR="002A694A" w:rsidRDefault="000B0F00" w:rsidP="00D24933">
      <w:pPr>
        <w:spacing w:line="360" w:lineRule="auto"/>
        <w:ind w:left="0" w:hanging="2"/>
        <w:jc w:val="both"/>
        <w:rPr>
          <w:rFonts w:eastAsia="Merriweather"/>
        </w:rPr>
      </w:pPr>
      <w:r w:rsidRPr="00D24933">
        <w:rPr>
          <w:rFonts w:eastAsia="Merriweather"/>
        </w:rPr>
        <w:t>2.1.</w:t>
      </w:r>
      <w:r w:rsidRPr="00D24933">
        <w:rPr>
          <w:rFonts w:eastAsia="Merriweather"/>
          <w:sz w:val="14"/>
          <w:szCs w:val="14"/>
        </w:rPr>
        <w:t xml:space="preserve"> </w:t>
      </w:r>
      <w:r w:rsidR="00936CF6">
        <w:rPr>
          <w:rFonts w:eastAsia="Merriweather"/>
        </w:rPr>
        <w:t>O objetivo e a</w:t>
      </w:r>
      <w:r w:rsidRPr="00D24933">
        <w:rPr>
          <w:rFonts w:eastAsia="Merriweather"/>
        </w:rPr>
        <w:t xml:space="preserve"> </w:t>
      </w:r>
      <w:r w:rsidR="00936CF6">
        <w:rPr>
          <w:rFonts w:eastAsia="Merriweather"/>
        </w:rPr>
        <w:t>justificativa</w:t>
      </w:r>
      <w:r w:rsidRPr="00D24933">
        <w:rPr>
          <w:rFonts w:eastAsia="Merriweather"/>
        </w:rPr>
        <w:t xml:space="preserve"> da </w:t>
      </w:r>
      <w:r w:rsidR="00936CF6">
        <w:rPr>
          <w:rFonts w:eastAsia="Merriweather"/>
        </w:rPr>
        <w:t>c</w:t>
      </w:r>
      <w:r w:rsidRPr="00D24933">
        <w:rPr>
          <w:rFonts w:eastAsia="Merriweather"/>
        </w:rPr>
        <w:t xml:space="preserve">ontratação </w:t>
      </w:r>
      <w:r w:rsidR="00A745FE">
        <w:rPr>
          <w:rFonts w:eastAsia="Merriweather"/>
        </w:rPr>
        <w:t xml:space="preserve">encontra-se </w:t>
      </w:r>
      <w:r w:rsidRPr="00D24933">
        <w:rPr>
          <w:rFonts w:eastAsia="Merriweather"/>
        </w:rPr>
        <w:t>em apêndice deste Termo de Referência.</w:t>
      </w:r>
      <w:r w:rsidR="00214717">
        <w:rPr>
          <w:rFonts w:eastAsia="Merriweather"/>
        </w:rPr>
        <w:t xml:space="preserve"> </w:t>
      </w:r>
    </w:p>
    <w:p w14:paraId="2675042E" w14:textId="26541092" w:rsidR="002A694A" w:rsidRDefault="000B0F00" w:rsidP="00D24933">
      <w:pPr>
        <w:spacing w:line="360" w:lineRule="auto"/>
        <w:ind w:left="0" w:hanging="2"/>
        <w:jc w:val="both"/>
        <w:rPr>
          <w:rFonts w:eastAsia="Merriweather"/>
        </w:rPr>
      </w:pPr>
      <w:r w:rsidRPr="00D24933">
        <w:rPr>
          <w:rFonts w:eastAsia="Merriweather"/>
        </w:rPr>
        <w:t>2.2.</w:t>
      </w:r>
      <w:r w:rsidRPr="00D24933">
        <w:rPr>
          <w:rFonts w:eastAsia="Merriweather"/>
          <w:sz w:val="14"/>
          <w:szCs w:val="14"/>
        </w:rPr>
        <w:t xml:space="preserve"> </w:t>
      </w:r>
      <w:r w:rsidRPr="00D24933">
        <w:rPr>
          <w:rFonts w:eastAsia="Merriweather"/>
        </w:rPr>
        <w:t>O objeto da contratação</w:t>
      </w:r>
      <w:r w:rsidR="00E34DD9">
        <w:rPr>
          <w:rFonts w:eastAsia="Merriweather"/>
        </w:rPr>
        <w:t xml:space="preserve"> </w:t>
      </w:r>
      <w:r w:rsidRPr="00D24933">
        <w:rPr>
          <w:rFonts w:eastAsia="Merriweather"/>
        </w:rPr>
        <w:t xml:space="preserve">está previsto no Plano de Contratações Anual </w:t>
      </w:r>
      <w:permStart w:id="1535261448" w:edGrp="everyone"/>
      <w:r w:rsidRPr="00B61F57">
        <w:rPr>
          <w:rFonts w:eastAsia="Merriweather"/>
        </w:rPr>
        <w:t>[</w:t>
      </w:r>
      <w:r w:rsidR="00A20DBB" w:rsidRPr="00B61F57">
        <w:rPr>
          <w:rFonts w:eastAsia="Merriweather"/>
        </w:rPr>
        <w:t>202</w:t>
      </w:r>
      <w:r w:rsidR="00B61F57" w:rsidRPr="00B61F57">
        <w:rPr>
          <w:rFonts w:eastAsia="Merriweather"/>
        </w:rPr>
        <w:t>4</w:t>
      </w:r>
      <w:r w:rsidRPr="00B61F57">
        <w:rPr>
          <w:rFonts w:eastAsia="Merriweather"/>
        </w:rPr>
        <w:t>]</w:t>
      </w:r>
      <w:permEnd w:id="1535261448"/>
      <w:r w:rsidRPr="00B61F57">
        <w:rPr>
          <w:rFonts w:eastAsia="Merriweather"/>
        </w:rPr>
        <w:t xml:space="preserve">, </w:t>
      </w:r>
      <w:r w:rsidR="00B215BC" w:rsidRPr="00921084">
        <w:rPr>
          <w:rFonts w:eastAsia="Merriweather"/>
        </w:rPr>
        <w:t>publicado no Diário Oficial do Município de Bandeirantes</w:t>
      </w:r>
      <w:r w:rsidR="00B215BC">
        <w:rPr>
          <w:rFonts w:eastAsia="Merriweather"/>
        </w:rPr>
        <w:t>.</w:t>
      </w:r>
    </w:p>
    <w:p w14:paraId="16C7BFF3" w14:textId="77777777" w:rsidR="00B215BC" w:rsidRDefault="00B215BC" w:rsidP="00B215BC">
      <w:pPr>
        <w:spacing w:line="360" w:lineRule="auto"/>
        <w:ind w:left="0" w:hanging="2"/>
        <w:jc w:val="both"/>
        <w:rPr>
          <w:rFonts w:eastAsia="Merriweather"/>
          <w:color w:val="000000" w:themeColor="text1"/>
        </w:rPr>
      </w:pPr>
      <w:r>
        <w:rPr>
          <w:rFonts w:eastAsia="Merriweather"/>
          <w:color w:val="000000" w:themeColor="text1"/>
        </w:rPr>
        <w:t xml:space="preserve">2.2.1. </w:t>
      </w:r>
      <w:r w:rsidRPr="00654F35">
        <w:rPr>
          <w:rFonts w:eastAsia="Merriweather"/>
          <w:color w:val="000000" w:themeColor="text1"/>
        </w:rPr>
        <w:t xml:space="preserve">A presente contratação não se trata de criação, expansão ou aperfeiçoamento de ações do governo, pois, enquadra-se no entendimento de se tratar de despesa destinada ao custeio de atividades rotineiras e habituais do ente, não havendo necessidade de elaboração de estimativa do impacto orçamentário-financeiro ou de declaração do ordenador de despesa de que o aumento possui adequação orçamentária e financeira com a LOA e compatibilidade com o PPA e a LDO na forma disposta nos </w:t>
      </w:r>
      <w:proofErr w:type="spellStart"/>
      <w:r w:rsidRPr="00654F35">
        <w:rPr>
          <w:rFonts w:eastAsia="Merriweather"/>
          <w:color w:val="000000" w:themeColor="text1"/>
        </w:rPr>
        <w:t>arts</w:t>
      </w:r>
      <w:proofErr w:type="spellEnd"/>
      <w:r w:rsidRPr="00654F35">
        <w:rPr>
          <w:rFonts w:eastAsia="Merriweather"/>
          <w:color w:val="000000" w:themeColor="text1"/>
        </w:rPr>
        <w:t>. 16 e 17 da Lei complementar n.º 101/2020 – LRF.</w:t>
      </w:r>
    </w:p>
    <w:p w14:paraId="003F485D" w14:textId="77777777" w:rsidR="00B215BC" w:rsidRPr="00D24933" w:rsidRDefault="00B215BC" w:rsidP="00D24933">
      <w:pPr>
        <w:spacing w:line="360" w:lineRule="auto"/>
        <w:ind w:left="0" w:hanging="2"/>
        <w:jc w:val="both"/>
        <w:rPr>
          <w:rFonts w:eastAsia="Merriweather"/>
        </w:rPr>
      </w:pPr>
    </w:p>
    <w:p w14:paraId="2B7AE172" w14:textId="77777777" w:rsidR="002A694A" w:rsidRPr="00D24933" w:rsidRDefault="00A745FE" w:rsidP="00D24933">
      <w:pPr>
        <w:spacing w:line="360" w:lineRule="auto"/>
        <w:ind w:left="0" w:hanging="2"/>
        <w:jc w:val="both"/>
        <w:rPr>
          <w:rFonts w:eastAsia="Merriweather"/>
          <w:b/>
          <w:sz w:val="16"/>
          <w:szCs w:val="16"/>
        </w:rPr>
      </w:pPr>
      <w:r>
        <w:rPr>
          <w:rFonts w:eastAsia="Merriweather"/>
          <w:b/>
        </w:rPr>
        <w:t xml:space="preserve">3. </w:t>
      </w:r>
      <w:r w:rsidR="000B0F00" w:rsidRPr="00D24933">
        <w:rPr>
          <w:rFonts w:eastAsia="Merriweather"/>
          <w:b/>
        </w:rPr>
        <w:t>REQUISITOS DA CONTRATAÇÃO</w:t>
      </w:r>
    </w:p>
    <w:p w14:paraId="7AFD802A" w14:textId="77777777" w:rsidR="001961D4" w:rsidRPr="001961D4" w:rsidRDefault="009A1C5A" w:rsidP="001961D4">
      <w:pPr>
        <w:tabs>
          <w:tab w:val="left" w:pos="567"/>
        </w:tabs>
        <w:spacing w:line="360" w:lineRule="auto"/>
        <w:ind w:leftChars="0" w:left="-2" w:right="141" w:firstLineChars="0" w:firstLine="0"/>
        <w:jc w:val="both"/>
      </w:pPr>
      <w:r>
        <w:rPr>
          <w:rFonts w:eastAsia="Merriweather"/>
          <w:color w:val="000000" w:themeColor="text1"/>
        </w:rPr>
        <w:tab/>
      </w:r>
      <w:r w:rsidR="001961D4" w:rsidRPr="001961D4">
        <w:t>Para o presente caso, a EQUIPE DE PLANEJAMENTO tomou como base referencial o Documento de Formalização da Demanda (DFD) elaborado pela área requisitante.</w:t>
      </w:r>
    </w:p>
    <w:p w14:paraId="6A2ACE3B" w14:textId="77777777" w:rsidR="001961D4" w:rsidRPr="001961D4" w:rsidRDefault="001961D4" w:rsidP="001961D4">
      <w:pPr>
        <w:tabs>
          <w:tab w:val="left" w:pos="567"/>
        </w:tabs>
        <w:spacing w:line="360" w:lineRule="auto"/>
        <w:ind w:leftChars="0" w:left="-2" w:right="141" w:firstLineChars="0" w:firstLine="0"/>
        <w:jc w:val="both"/>
      </w:pPr>
      <w:r w:rsidRPr="001961D4">
        <w:t>O problema a ser resolvido é a contratação de pessoa jurídica para prestação de serviço de recarga de cartuchos de toner para impressoras e multifuncionais sob uso das diversas secretarias do município de Bandeirantes-PR.</w:t>
      </w:r>
    </w:p>
    <w:p w14:paraId="07369AC2" w14:textId="77777777" w:rsidR="001961D4" w:rsidRPr="001961D4" w:rsidRDefault="001961D4" w:rsidP="001961D4">
      <w:pPr>
        <w:pStyle w:val="NormalWeb"/>
        <w:spacing w:before="0" w:beforeAutospacing="0" w:after="0" w:afterAutospacing="0" w:line="360" w:lineRule="auto"/>
        <w:ind w:firstLine="567"/>
        <w:jc w:val="both"/>
      </w:pPr>
      <w:r w:rsidRPr="001961D4">
        <w:t xml:space="preserve">A presente justificativa visa fundamentar a necessidade de abertura de processo licitatório para a contratação de serviços de recarga de cartuchos e toners para atender às demandas da Prefeitura de Bandeirantes-PR, considerando que os cartuchos e toners são insumos essenciais para o funcionamento regular dos equipamentos de impressão utilizados nos diversos setores administrativos da Prefeitura. A reposição e recarga desses itens são indispensáveis para garantir a continuidade das atividades administrativas e operacionais, como emissão de documentos, relatórios e comunicados oficiais. Além de que a recarga de cartuchos e toners, quando comparada à aquisição de novos, representa uma alternativa economicamente mais vantajosa, contribuindo para a otimização dos recursos públicos. A recarga desses itens promove o reaproveitamento de materiais, reduzindo o descarte inadequado de resíduos e alinhando-se às políticas de sustentabilidade adotadas pelo </w:t>
      </w:r>
      <w:r w:rsidRPr="001961D4">
        <w:lastRenderedPageBreak/>
        <w:t xml:space="preserve">município. A contratação permitirá que os equipamentos de impressão sejam plenamente utilizados, garantindo o suporte necessário às atividades desempenhadas pelos servidores públicos em benefício da população. </w:t>
      </w:r>
    </w:p>
    <w:p w14:paraId="5B354B5C" w14:textId="5C45E58B" w:rsidR="00C82DE1" w:rsidRDefault="001961D4" w:rsidP="001961D4">
      <w:pPr>
        <w:tabs>
          <w:tab w:val="left" w:pos="0"/>
        </w:tabs>
        <w:spacing w:line="360" w:lineRule="auto"/>
        <w:ind w:leftChars="0" w:right="-426" w:firstLineChars="0" w:firstLine="0"/>
        <w:jc w:val="both"/>
      </w:pPr>
      <w:r>
        <w:tab/>
      </w:r>
      <w:r>
        <w:tab/>
      </w:r>
      <w:r w:rsidRPr="001961D4">
        <w:t>Dessa forma, é imprescindível a realização de um processo licitatório por meio de dispensa eletrônica que possibilite a seleção de uma empresa especializada na prestação desse serviço, garantindo a qualidade, eficiência e regularidade no atendimento às necessidades da Prefeitur</w:t>
      </w:r>
      <w:r>
        <w:t>a.</w:t>
      </w:r>
    </w:p>
    <w:p w14:paraId="78B203D9" w14:textId="77777777" w:rsidR="001961D4" w:rsidRPr="001961D4" w:rsidRDefault="001961D4" w:rsidP="001961D4">
      <w:pPr>
        <w:tabs>
          <w:tab w:val="left" w:pos="0"/>
        </w:tabs>
        <w:spacing w:line="360" w:lineRule="auto"/>
        <w:ind w:leftChars="0" w:right="-426" w:firstLineChars="0" w:firstLine="0"/>
        <w:jc w:val="both"/>
        <w:rPr>
          <w:rFonts w:eastAsia="Merriweather"/>
        </w:rPr>
      </w:pPr>
    </w:p>
    <w:p w14:paraId="2699009C" w14:textId="77777777" w:rsidR="00C82DE1" w:rsidRPr="00D24933" w:rsidRDefault="00A745FE" w:rsidP="00C82DE1">
      <w:pPr>
        <w:spacing w:line="360" w:lineRule="auto"/>
        <w:ind w:left="0" w:hanging="2"/>
        <w:jc w:val="both"/>
        <w:rPr>
          <w:rFonts w:eastAsia="Merriweather"/>
          <w:sz w:val="16"/>
          <w:szCs w:val="16"/>
        </w:rPr>
      </w:pPr>
      <w:r>
        <w:rPr>
          <w:rFonts w:eastAsia="Merriweather"/>
          <w:b/>
        </w:rPr>
        <w:t>4</w:t>
      </w:r>
      <w:r w:rsidR="000B0F00" w:rsidRPr="00D24933">
        <w:rPr>
          <w:rFonts w:eastAsia="Merriweather"/>
          <w:b/>
        </w:rPr>
        <w:t>.</w:t>
      </w:r>
      <w:r w:rsidR="000B0F00" w:rsidRPr="00D24933">
        <w:rPr>
          <w:rFonts w:eastAsia="Merriweather"/>
          <w:b/>
          <w:sz w:val="14"/>
          <w:szCs w:val="14"/>
        </w:rPr>
        <w:t xml:space="preserve"> </w:t>
      </w:r>
      <w:r w:rsidR="00C82DE1" w:rsidRPr="00D24933">
        <w:rPr>
          <w:rFonts w:eastAsia="Merriweather"/>
          <w:b/>
        </w:rPr>
        <w:t>MODELO DE EXECUÇÃO DO OBJETO</w:t>
      </w:r>
      <w:r w:rsidR="00C82DE1" w:rsidRPr="00D24933">
        <w:rPr>
          <w:rFonts w:eastAsia="Merriweather"/>
          <w:sz w:val="16"/>
          <w:szCs w:val="16"/>
        </w:rPr>
        <w:t xml:space="preserve"> </w:t>
      </w:r>
    </w:p>
    <w:p w14:paraId="56B921A2" w14:textId="77777777" w:rsidR="00C82DE1" w:rsidRPr="002560C8" w:rsidRDefault="00C82DE1" w:rsidP="00C82DE1">
      <w:pPr>
        <w:spacing w:line="360" w:lineRule="auto"/>
        <w:ind w:left="0" w:hanging="2"/>
        <w:jc w:val="both"/>
        <w:rPr>
          <w:rFonts w:eastAsia="Merriweather"/>
          <w:b/>
        </w:rPr>
      </w:pPr>
      <w:r w:rsidRPr="002560C8">
        <w:rPr>
          <w:rFonts w:eastAsia="Merriweather"/>
          <w:b/>
        </w:rPr>
        <w:t>Condições de Entrega</w:t>
      </w:r>
    </w:p>
    <w:p w14:paraId="174C3033" w14:textId="35498D2B" w:rsidR="00C82DE1" w:rsidRPr="00D24933" w:rsidRDefault="00C82DE1" w:rsidP="00C82DE1">
      <w:pPr>
        <w:spacing w:line="360" w:lineRule="auto"/>
        <w:ind w:left="0" w:hanging="2"/>
        <w:jc w:val="both"/>
        <w:rPr>
          <w:rFonts w:eastAsia="Merriweather"/>
        </w:rPr>
      </w:pPr>
      <w:permStart w:id="1324504318" w:edGrp="everyone"/>
      <w:r>
        <w:rPr>
          <w:rFonts w:eastAsia="Merriweather"/>
        </w:rPr>
        <w:t>4</w:t>
      </w:r>
      <w:r w:rsidRPr="00D24933">
        <w:rPr>
          <w:rFonts w:eastAsia="Merriweather"/>
        </w:rPr>
        <w:t>.1.</w:t>
      </w:r>
      <w:r w:rsidRPr="00D24933">
        <w:rPr>
          <w:rFonts w:eastAsia="Merriweather"/>
          <w:sz w:val="14"/>
          <w:szCs w:val="14"/>
        </w:rPr>
        <w:t xml:space="preserve"> </w:t>
      </w:r>
      <w:r w:rsidRPr="00D24933">
        <w:rPr>
          <w:rFonts w:eastAsia="Merriweather"/>
        </w:rPr>
        <w:t xml:space="preserve">O </w:t>
      </w:r>
      <w:r>
        <w:rPr>
          <w:rFonts w:eastAsia="Merriweather"/>
        </w:rPr>
        <w:t xml:space="preserve">prazo de entrega dos bens é de </w:t>
      </w:r>
      <w:r w:rsidR="000D762C">
        <w:rPr>
          <w:rFonts w:eastAsia="Merriweather"/>
        </w:rPr>
        <w:t>imediato</w:t>
      </w:r>
      <w:r w:rsidRPr="00D24933">
        <w:rPr>
          <w:rFonts w:eastAsia="Merriweather"/>
        </w:rPr>
        <w:t xml:space="preserve">, </w:t>
      </w:r>
      <w:r w:rsidR="000D762C">
        <w:rPr>
          <w:rFonts w:eastAsia="Merriweather"/>
        </w:rPr>
        <w:t xml:space="preserve">mediante apresentação de requisição de </w:t>
      </w:r>
      <w:r w:rsidR="001961D4">
        <w:rPr>
          <w:rFonts w:eastAsia="Merriweather"/>
        </w:rPr>
        <w:t>recarga</w:t>
      </w:r>
      <w:r w:rsidRPr="00D24933">
        <w:rPr>
          <w:rFonts w:eastAsia="Merriweather"/>
        </w:rPr>
        <w:t>.</w:t>
      </w:r>
    </w:p>
    <w:permEnd w:id="1324504318"/>
    <w:p w14:paraId="60E1E107" w14:textId="77777777" w:rsidR="00C82DE1" w:rsidRPr="00D24933" w:rsidRDefault="00C82DE1" w:rsidP="00C82DE1">
      <w:pPr>
        <w:spacing w:line="360" w:lineRule="auto"/>
        <w:ind w:left="0" w:hanging="2"/>
        <w:jc w:val="both"/>
        <w:rPr>
          <w:rFonts w:eastAsia="Merriweather"/>
        </w:rPr>
      </w:pPr>
      <w:r>
        <w:rPr>
          <w:rFonts w:eastAsia="Merriweather"/>
        </w:rPr>
        <w:t>4</w:t>
      </w:r>
      <w:r w:rsidRPr="00D24933">
        <w:rPr>
          <w:rFonts w:eastAsia="Merriweather"/>
        </w:rPr>
        <w:t>.</w:t>
      </w:r>
      <w:r>
        <w:rPr>
          <w:rFonts w:eastAsia="Merriweather"/>
        </w:rPr>
        <w:t>2</w:t>
      </w:r>
      <w:r w:rsidRPr="00D24933">
        <w:rPr>
          <w:rFonts w:eastAsia="Merriweather"/>
        </w:rPr>
        <w:t>.</w:t>
      </w:r>
      <w:r w:rsidRPr="00D24933">
        <w:rPr>
          <w:rFonts w:eastAsia="Merriweather"/>
          <w:sz w:val="14"/>
          <w:szCs w:val="14"/>
        </w:rPr>
        <w:t xml:space="preserve"> </w:t>
      </w:r>
      <w:r w:rsidRPr="00D24933">
        <w:rPr>
          <w:rFonts w:eastAsia="Merriweather"/>
        </w:rPr>
        <w:t xml:space="preserve">Caso não seja possível a entrega na data assinalada, a empresa deverá comunicar as razões respectivas com pelo menos </w:t>
      </w:r>
      <w:permStart w:id="618879172" w:edGrp="everyone"/>
      <w:r w:rsidRPr="00D24933">
        <w:rPr>
          <w:rFonts w:eastAsia="Merriweather"/>
        </w:rPr>
        <w:t>(</w:t>
      </w:r>
      <w:r>
        <w:rPr>
          <w:rFonts w:eastAsia="Merriweather"/>
        </w:rPr>
        <w:t>3)</w:t>
      </w:r>
      <w:permEnd w:id="618879172"/>
      <w:r w:rsidRPr="00D24933">
        <w:rPr>
          <w:rFonts w:eastAsia="Merriweather"/>
        </w:rPr>
        <w:t xml:space="preserve"> dias de antecedência para que qualquer pleito de prorrogação de prazo seja analisado, ressalvadas situações de caso fortuito e força maior.</w:t>
      </w:r>
    </w:p>
    <w:p w14:paraId="5482B4D7" w14:textId="337200FF" w:rsidR="00C82DE1" w:rsidRPr="00D24933" w:rsidRDefault="00C82DE1" w:rsidP="00C82DE1">
      <w:pPr>
        <w:spacing w:line="360" w:lineRule="auto"/>
        <w:ind w:left="0" w:hanging="2"/>
        <w:jc w:val="both"/>
        <w:rPr>
          <w:rFonts w:eastAsia="Merriweather"/>
          <w:sz w:val="16"/>
          <w:szCs w:val="16"/>
        </w:rPr>
      </w:pPr>
      <w:r>
        <w:rPr>
          <w:rFonts w:eastAsia="Merriweather"/>
        </w:rPr>
        <w:t>4</w:t>
      </w:r>
      <w:r w:rsidRPr="00D24933">
        <w:rPr>
          <w:rFonts w:eastAsia="Merriweather"/>
        </w:rPr>
        <w:t>.</w:t>
      </w:r>
      <w:r>
        <w:rPr>
          <w:rFonts w:eastAsia="Merriweather"/>
        </w:rPr>
        <w:t>3</w:t>
      </w:r>
      <w:r w:rsidRPr="00D24933">
        <w:rPr>
          <w:rFonts w:eastAsia="Merriweather"/>
        </w:rPr>
        <w:t>.</w:t>
      </w:r>
      <w:r w:rsidRPr="00D24933">
        <w:rPr>
          <w:rFonts w:eastAsia="Merriweather"/>
          <w:sz w:val="14"/>
          <w:szCs w:val="14"/>
        </w:rPr>
        <w:t xml:space="preserve"> </w:t>
      </w:r>
      <w:r w:rsidRPr="00D24933">
        <w:rPr>
          <w:rFonts w:eastAsia="Merriweather"/>
        </w:rPr>
        <w:t xml:space="preserve">Os </w:t>
      </w:r>
      <w:r w:rsidR="00E85ECA">
        <w:rPr>
          <w:rFonts w:eastAsia="Merriweather"/>
        </w:rPr>
        <w:t xml:space="preserve">serviços </w:t>
      </w:r>
      <w:r w:rsidR="00E85ECA" w:rsidRPr="00D24933">
        <w:rPr>
          <w:rFonts w:eastAsia="Merriweather"/>
        </w:rPr>
        <w:t>deverão</w:t>
      </w:r>
      <w:r w:rsidRPr="00D24933">
        <w:rPr>
          <w:rFonts w:eastAsia="Merriweather"/>
        </w:rPr>
        <w:t xml:space="preserve"> ser </w:t>
      </w:r>
      <w:r w:rsidR="00B61F57">
        <w:rPr>
          <w:rFonts w:eastAsia="Merriweather"/>
        </w:rPr>
        <w:t>executados</w:t>
      </w:r>
      <w:r w:rsidRPr="00D24933">
        <w:rPr>
          <w:rFonts w:eastAsia="Merriweather"/>
        </w:rPr>
        <w:t xml:space="preserve"> </w:t>
      </w:r>
      <w:r w:rsidR="000D762C">
        <w:rPr>
          <w:rFonts w:eastAsia="Merriweather"/>
        </w:rPr>
        <w:t>conforme</w:t>
      </w:r>
      <w:r w:rsidR="00B61F57">
        <w:rPr>
          <w:rFonts w:eastAsia="Merriweather"/>
        </w:rPr>
        <w:t xml:space="preserve"> a demanda a secretaria solicitando à qual informara o endereço para execução.</w:t>
      </w:r>
    </w:p>
    <w:p w14:paraId="35607A24" w14:textId="77777777" w:rsidR="00C82DE1" w:rsidRPr="00D24933" w:rsidRDefault="00C82DE1" w:rsidP="00C82DE1">
      <w:pPr>
        <w:spacing w:line="360" w:lineRule="auto"/>
        <w:ind w:left="0" w:hanging="2"/>
        <w:jc w:val="both"/>
        <w:rPr>
          <w:rFonts w:eastAsia="Merriweather"/>
          <w:sz w:val="16"/>
          <w:szCs w:val="16"/>
        </w:rPr>
      </w:pPr>
      <w:r w:rsidRPr="00D24933">
        <w:rPr>
          <w:rFonts w:eastAsia="Merriweather"/>
        </w:rPr>
        <w:t xml:space="preserve">Garantia, manutenção e assistência técnica </w:t>
      </w:r>
      <w:r w:rsidRPr="00D24933">
        <w:rPr>
          <w:rFonts w:eastAsia="Merriweather"/>
          <w:sz w:val="16"/>
          <w:szCs w:val="16"/>
        </w:rPr>
        <w:t xml:space="preserve"> </w:t>
      </w:r>
    </w:p>
    <w:p w14:paraId="513A8F58" w14:textId="77777777" w:rsidR="00C82DE1" w:rsidRPr="00D24933" w:rsidRDefault="00C82DE1" w:rsidP="00C82DE1">
      <w:pPr>
        <w:spacing w:line="360" w:lineRule="auto"/>
        <w:ind w:left="0" w:hanging="2"/>
        <w:jc w:val="both"/>
        <w:rPr>
          <w:rFonts w:eastAsia="Merriweather"/>
          <w:sz w:val="16"/>
          <w:szCs w:val="16"/>
        </w:rPr>
      </w:pPr>
      <w:permStart w:id="2077509232" w:edGrp="everyone"/>
      <w:r>
        <w:rPr>
          <w:rFonts w:eastAsia="Merriweather"/>
        </w:rPr>
        <w:t>4</w:t>
      </w:r>
      <w:r w:rsidRPr="00D24933">
        <w:rPr>
          <w:rFonts w:eastAsia="Merriweather"/>
        </w:rPr>
        <w:t>.</w:t>
      </w:r>
      <w:r>
        <w:rPr>
          <w:rFonts w:eastAsia="Merriweather"/>
        </w:rPr>
        <w:t>4</w:t>
      </w:r>
      <w:r w:rsidRPr="00D24933">
        <w:rPr>
          <w:rFonts w:eastAsia="Merriweather"/>
        </w:rPr>
        <w:t>.</w:t>
      </w:r>
      <w:r w:rsidRPr="00D24933">
        <w:rPr>
          <w:rFonts w:eastAsia="Merriweather"/>
          <w:sz w:val="14"/>
          <w:szCs w:val="14"/>
        </w:rPr>
        <w:t xml:space="preserve"> </w:t>
      </w:r>
      <w:r w:rsidRPr="00D24933">
        <w:rPr>
          <w:rFonts w:eastAsia="Merriweather"/>
        </w:rPr>
        <w:t>O prazo de garantia é aquele estabelecido na Lei nº 8.078, de 11 de setembro de 1990 (Código de Defesa do Consumidor)</w:t>
      </w:r>
      <w:r>
        <w:rPr>
          <w:rFonts w:eastAsia="Merriweather"/>
          <w:sz w:val="16"/>
          <w:szCs w:val="16"/>
        </w:rPr>
        <w:t>.</w:t>
      </w:r>
    </w:p>
    <w:permEnd w:id="2077509232"/>
    <w:p w14:paraId="4E99FBC2" w14:textId="77777777" w:rsidR="00C82DE1" w:rsidRPr="00D24933" w:rsidRDefault="00C82DE1" w:rsidP="00C82DE1">
      <w:pPr>
        <w:spacing w:line="360" w:lineRule="auto"/>
        <w:ind w:left="0" w:hanging="2"/>
        <w:jc w:val="both"/>
        <w:rPr>
          <w:rFonts w:eastAsia="Merriweather"/>
        </w:rPr>
      </w:pPr>
      <w:r>
        <w:rPr>
          <w:rFonts w:eastAsia="Merriweather"/>
        </w:rPr>
        <w:t>4.5</w:t>
      </w:r>
      <w:r w:rsidRPr="00D24933">
        <w:rPr>
          <w:rFonts w:eastAsia="Merriweather"/>
        </w:rPr>
        <w:t>.</w:t>
      </w:r>
      <w:r w:rsidRPr="00D24933">
        <w:rPr>
          <w:rFonts w:eastAsia="Merriweather"/>
          <w:sz w:val="14"/>
          <w:szCs w:val="14"/>
        </w:rPr>
        <w:t xml:space="preserve"> </w:t>
      </w:r>
      <w:r w:rsidRPr="00D24933">
        <w:rPr>
          <w:rFonts w:eastAsia="Merriweather"/>
        </w:rPr>
        <w:t xml:space="preserve">Uma vez notificado, o Contratado realizará a reparação ou substituição dos bens que apresentarem vício ou defeito no prazo de até </w:t>
      </w:r>
      <w:permStart w:id="694833711" w:edGrp="everyone"/>
      <w:r>
        <w:rPr>
          <w:rFonts w:eastAsia="Merriweather"/>
        </w:rPr>
        <w:t>07</w:t>
      </w:r>
      <w:r w:rsidRPr="00D24933">
        <w:rPr>
          <w:rFonts w:eastAsia="Merriweather"/>
        </w:rPr>
        <w:t xml:space="preserve">) </w:t>
      </w:r>
      <w:permEnd w:id="694833711"/>
      <w:r w:rsidRPr="00D24933">
        <w:rPr>
          <w:rFonts w:eastAsia="Merriweather"/>
        </w:rPr>
        <w:t>dias úteis, contados a partir da data de retirada do equipamento das dependências da Administração pelo Contratado ou pela assistência técnica autorizada.</w:t>
      </w:r>
    </w:p>
    <w:p w14:paraId="045C24B0" w14:textId="77777777" w:rsidR="002A694A" w:rsidRPr="00D24933" w:rsidRDefault="00A745FE" w:rsidP="00C82DE1">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prazo indicado no subitem anterior, durante seu transcurso, poderá ser prorrogado uma única vez, por igual período, mediante solicitação escrita e justificada do Contratado, aceita pelo Contratante.</w:t>
      </w:r>
    </w:p>
    <w:p w14:paraId="5DF813EE"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112180CF"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w:t>
      </w:r>
      <w:r w:rsidR="000B0F00" w:rsidRPr="00D24933">
        <w:rPr>
          <w:rFonts w:eastAsia="Merriweather"/>
        </w:rPr>
        <w:lastRenderedPageBreak/>
        <w:t>a exigir do Contratado o reembolso pelos custos respectivos, sem que tal fato acarrete a perda da garantia dos equipamentos.</w:t>
      </w:r>
    </w:p>
    <w:p w14:paraId="4D573587" w14:textId="77777777" w:rsidR="002A694A" w:rsidRPr="00D24933" w:rsidRDefault="00A745FE" w:rsidP="00D24933">
      <w:pPr>
        <w:spacing w:line="360" w:lineRule="auto"/>
        <w:ind w:left="0" w:hanging="2"/>
        <w:jc w:val="both"/>
        <w:rPr>
          <w:rFonts w:eastAsia="Merriweather"/>
        </w:rPr>
      </w:pPr>
      <w:r>
        <w:rPr>
          <w:rFonts w:eastAsia="Merriweather"/>
        </w:rPr>
        <w:t>4</w:t>
      </w:r>
      <w:r w:rsidR="007155C3">
        <w:rPr>
          <w:rFonts w:eastAsia="Merriweather"/>
        </w:rPr>
        <w:t>.</w:t>
      </w:r>
      <w:r w:rsidR="002A7431">
        <w:rPr>
          <w:rFonts w:eastAsia="Merriweather"/>
        </w:rPr>
        <w:t>9</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custo referente ao transporte dos equipamentos cobertos pela garantia será de responsabilidade do Contratado.</w:t>
      </w:r>
    </w:p>
    <w:p w14:paraId="4C43C979" w14:textId="5F94F39B" w:rsidR="00F20B08" w:rsidRDefault="00A745FE" w:rsidP="00F20B08">
      <w:pPr>
        <w:spacing w:line="360" w:lineRule="auto"/>
        <w:ind w:left="0" w:hanging="2"/>
        <w:jc w:val="both"/>
        <w:rPr>
          <w:rFonts w:eastAsia="Merriweather"/>
          <w:sz w:val="16"/>
          <w:szCs w:val="16"/>
        </w:rPr>
      </w:pPr>
      <w:r>
        <w:rPr>
          <w:rFonts w:eastAsia="Merriweather"/>
        </w:rPr>
        <w:t>4</w:t>
      </w:r>
      <w:r w:rsidR="007155C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sidR="000B0F00" w:rsidRPr="00D24933">
        <w:rPr>
          <w:rFonts w:eastAsia="Merriweather"/>
          <w:sz w:val="16"/>
          <w:szCs w:val="16"/>
        </w:rPr>
        <w:t xml:space="preserve"> </w:t>
      </w:r>
    </w:p>
    <w:p w14:paraId="453A5676" w14:textId="77777777" w:rsidR="0044437F" w:rsidRPr="00D24933" w:rsidRDefault="0044437F" w:rsidP="00D24933">
      <w:pPr>
        <w:spacing w:line="360" w:lineRule="auto"/>
        <w:ind w:left="0" w:hanging="2"/>
        <w:jc w:val="both"/>
        <w:rPr>
          <w:rFonts w:eastAsia="Merriweather"/>
          <w:sz w:val="16"/>
          <w:szCs w:val="16"/>
        </w:rPr>
      </w:pPr>
    </w:p>
    <w:p w14:paraId="6A13D970" w14:textId="77777777" w:rsidR="002A694A" w:rsidRPr="00D24933" w:rsidRDefault="00A745FE" w:rsidP="00D24933">
      <w:pPr>
        <w:spacing w:line="360" w:lineRule="auto"/>
        <w:ind w:left="0" w:hanging="2"/>
        <w:jc w:val="both"/>
        <w:rPr>
          <w:rFonts w:eastAsia="Merriweather"/>
          <w:b/>
        </w:rPr>
      </w:pPr>
      <w:r>
        <w:rPr>
          <w:rFonts w:eastAsia="Merriweather"/>
          <w:b/>
        </w:rPr>
        <w:t>5</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MODELO DE GESTÃO DO CONTRATO</w:t>
      </w:r>
    </w:p>
    <w:p w14:paraId="16897F1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w:t>
      </w:r>
      <w:r w:rsidRPr="00D24933">
        <w:rPr>
          <w:rFonts w:eastAsia="Merriweather"/>
          <w:sz w:val="14"/>
          <w:szCs w:val="14"/>
        </w:rPr>
        <w:t xml:space="preserve"> </w:t>
      </w:r>
      <w:r w:rsidRPr="00D24933">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33DD9AA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.2.</w:t>
      </w:r>
      <w:r w:rsidRPr="00D24933">
        <w:rPr>
          <w:rFonts w:eastAsia="Merriweather"/>
          <w:sz w:val="14"/>
          <w:szCs w:val="14"/>
        </w:rPr>
        <w:t xml:space="preserve"> </w:t>
      </w:r>
      <w:r w:rsidRPr="00D24933">
        <w:rPr>
          <w:rFonts w:eastAsia="Merriweather"/>
        </w:rPr>
        <w:t>Em caso de impedimento, ordem de paralisação ou suspensão do contrato, o cronograma de execução será prorrogado automaticamente pelo tempo correspondente, anotadas tais circunstâncias mediante simples apostila.</w:t>
      </w:r>
    </w:p>
    <w:p w14:paraId="5782D7D3"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.3.</w:t>
      </w:r>
      <w:r w:rsidRPr="00D24933">
        <w:rPr>
          <w:rFonts w:eastAsia="Merriweather"/>
          <w:sz w:val="14"/>
          <w:szCs w:val="14"/>
        </w:rPr>
        <w:t xml:space="preserve"> </w:t>
      </w:r>
      <w:r w:rsidRPr="00D24933">
        <w:rPr>
          <w:rFonts w:eastAsia="Merriweather"/>
        </w:rPr>
        <w:t>As comunicações entre o órgão ou entidade e a contratada devem ser realizadas por escrito sempre que o ato exigir tal formalidade, admitindo-se o uso de mensagem eletrônica para esse fim.</w:t>
      </w:r>
    </w:p>
    <w:p w14:paraId="519EA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.4.</w:t>
      </w:r>
      <w:r w:rsidRPr="00D24933">
        <w:rPr>
          <w:rFonts w:eastAsia="Merriweather"/>
          <w:sz w:val="14"/>
          <w:szCs w:val="14"/>
        </w:rPr>
        <w:t xml:space="preserve"> </w:t>
      </w:r>
      <w:r w:rsidRPr="00D24933">
        <w:rPr>
          <w:rFonts w:eastAsia="Merriweather"/>
        </w:rPr>
        <w:t>O órgão ou entidade poderá convocar representante da empresa para adoção de providências que devam ser cumpridas de imediato.</w:t>
      </w:r>
    </w:p>
    <w:p w14:paraId="4F7B2D2E"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.5.</w:t>
      </w:r>
      <w:r w:rsidRPr="00D24933">
        <w:rPr>
          <w:rFonts w:eastAsia="Merriweather"/>
          <w:sz w:val="14"/>
          <w:szCs w:val="14"/>
        </w:rPr>
        <w:t xml:space="preserve"> </w:t>
      </w:r>
      <w:r w:rsidRPr="00D24933">
        <w:rPr>
          <w:rFonts w:eastAsia="Merriweather"/>
        </w:rPr>
        <w:t>Após a assinatura do contrato ou instrumento equivalente</w:t>
      </w:r>
      <w:r w:rsidRPr="00D24933">
        <w:rPr>
          <w:rFonts w:eastAsia="Merriweather"/>
          <w:strike/>
        </w:rPr>
        <w:t>,</w:t>
      </w:r>
      <w:r w:rsidRPr="00D24933">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43812689"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.6.</w:t>
      </w:r>
      <w:r w:rsidRPr="00D24933">
        <w:rPr>
          <w:rFonts w:eastAsia="Merriweather"/>
          <w:sz w:val="14"/>
          <w:szCs w:val="14"/>
        </w:rPr>
        <w:t xml:space="preserve"> </w:t>
      </w:r>
      <w:r w:rsidRPr="00D24933">
        <w:rPr>
          <w:rFonts w:eastAsia="Merriweather"/>
        </w:rPr>
        <w:t>A execução do contrato deverá ser acompanhada e fiscalizada pelo fiscal do contrato, ou pelos respectivos substitutos (Decreto nº. 3.537, de 09 de maio de 2023, art. 163).</w:t>
      </w:r>
    </w:p>
    <w:p w14:paraId="4CB0340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w:t>
      </w:r>
      <w:r w:rsidRPr="00D24933">
        <w:rPr>
          <w:rFonts w:eastAsia="Merriweather"/>
          <w:sz w:val="14"/>
          <w:szCs w:val="14"/>
        </w:rPr>
        <w:t xml:space="preserve"> </w:t>
      </w:r>
      <w:r w:rsidRPr="00D24933">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1EC8DDB7"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.7.1.</w:t>
      </w:r>
      <w:r w:rsidRPr="00D24933">
        <w:rPr>
          <w:rFonts w:eastAsia="Merriweather"/>
          <w:sz w:val="14"/>
          <w:szCs w:val="14"/>
        </w:rPr>
        <w:t xml:space="preserve"> </w:t>
      </w:r>
      <w:r w:rsidRPr="00D24933">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8" w:anchor="art22">
        <w:r w:rsidRPr="00D24933">
          <w:rPr>
            <w:rFonts w:eastAsia="Merriweather"/>
          </w:rPr>
          <w:t>)</w:t>
        </w:r>
      </w:hyperlink>
      <w:r w:rsidRPr="00D24933">
        <w:rPr>
          <w:rFonts w:eastAsia="Merriweather"/>
        </w:rPr>
        <w:t>;</w:t>
      </w:r>
    </w:p>
    <w:p w14:paraId="1AEE81E9" w14:textId="77777777" w:rsidR="00D12199" w:rsidRPr="00D24933" w:rsidRDefault="00D12199" w:rsidP="00D12199">
      <w:pPr>
        <w:spacing w:line="360" w:lineRule="auto"/>
        <w:ind w:left="0" w:hanging="2"/>
        <w:jc w:val="both"/>
        <w:rPr>
          <w:rFonts w:eastAsia="Merriweather"/>
        </w:rPr>
      </w:pPr>
      <w:r>
        <w:rPr>
          <w:rFonts w:eastAsia="Merriweather"/>
        </w:rPr>
        <w:lastRenderedPageBreak/>
        <w:t>5</w:t>
      </w:r>
      <w:r w:rsidRPr="00D24933">
        <w:rPr>
          <w:rFonts w:eastAsia="Merriweather"/>
        </w:rPr>
        <w:t>.7.2.</w:t>
      </w:r>
      <w:r w:rsidRPr="00D24933">
        <w:rPr>
          <w:rFonts w:eastAsia="Merriweather"/>
          <w:sz w:val="14"/>
          <w:szCs w:val="14"/>
        </w:rPr>
        <w:t xml:space="preserve"> </w:t>
      </w:r>
      <w:r w:rsidRPr="00D24933">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4AFA859C"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.7.3.</w:t>
      </w:r>
      <w:r w:rsidRPr="00D24933">
        <w:rPr>
          <w:rFonts w:eastAsia="Merriweather"/>
          <w:sz w:val="14"/>
          <w:szCs w:val="14"/>
        </w:rPr>
        <w:t xml:space="preserve"> </w:t>
      </w:r>
      <w:r w:rsidRPr="00D24933">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07E493D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.7.4.</w:t>
      </w:r>
      <w:r w:rsidRPr="00D24933">
        <w:rPr>
          <w:rFonts w:eastAsia="Merriweather"/>
          <w:sz w:val="14"/>
          <w:szCs w:val="14"/>
        </w:rPr>
        <w:t xml:space="preserve"> </w:t>
      </w:r>
      <w:r w:rsidRPr="00D24933">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670803E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.7.5.</w:t>
      </w:r>
      <w:r w:rsidRPr="00D24933">
        <w:rPr>
          <w:rFonts w:eastAsia="Merriweather"/>
          <w:sz w:val="14"/>
          <w:szCs w:val="14"/>
        </w:rPr>
        <w:t xml:space="preserve"> </w:t>
      </w:r>
      <w:r w:rsidRPr="00D24933">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398AB798"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w:t>
      </w:r>
      <w:r w:rsidRPr="00D24933">
        <w:rPr>
          <w:rFonts w:eastAsia="Merriweather"/>
          <w:sz w:val="14"/>
          <w:szCs w:val="14"/>
        </w:rPr>
        <w:t xml:space="preserve"> </w:t>
      </w:r>
      <w:r w:rsidRPr="00D24933">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19B213AB"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.8.1.</w:t>
      </w:r>
      <w:r w:rsidRPr="00D24933">
        <w:rPr>
          <w:rFonts w:eastAsia="Merriweather"/>
          <w:sz w:val="14"/>
          <w:szCs w:val="14"/>
        </w:rPr>
        <w:t xml:space="preserve"> </w:t>
      </w:r>
      <w:r w:rsidRPr="00D24933">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5FA94B9B"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w:t>
      </w:r>
      <w:r w:rsidRPr="00D24933">
        <w:rPr>
          <w:rFonts w:eastAsia="Merriweather"/>
          <w:sz w:val="14"/>
          <w:szCs w:val="14"/>
        </w:rPr>
        <w:t xml:space="preserve"> </w:t>
      </w:r>
      <w:r w:rsidRPr="00D24933">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7CC653E5"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.9.1.</w:t>
      </w:r>
      <w:r w:rsidRPr="00D24933">
        <w:rPr>
          <w:rFonts w:eastAsia="Merriweather"/>
          <w:sz w:val="14"/>
          <w:szCs w:val="14"/>
        </w:rPr>
        <w:t xml:space="preserve"> </w:t>
      </w:r>
      <w:r w:rsidRPr="00D24933">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5F8D692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.9.2.</w:t>
      </w:r>
      <w:r w:rsidRPr="00D24933">
        <w:rPr>
          <w:rFonts w:eastAsia="Merriweather"/>
          <w:sz w:val="14"/>
          <w:szCs w:val="14"/>
        </w:rPr>
        <w:t xml:space="preserve"> </w:t>
      </w:r>
      <w:r w:rsidRPr="00D24933">
        <w:rPr>
          <w:rFonts w:eastAsia="Merriweather"/>
        </w:rPr>
        <w:t xml:space="preserve">O gestor do contrato acompanhará os registros realizados pelos fiscais do contrato, de todas as ocorrências relacionadas à execução do contrato e as medidas adotadas, informando, se for o caso, à </w:t>
      </w:r>
      <w:r w:rsidRPr="00D24933">
        <w:rPr>
          <w:rFonts w:eastAsia="Merriweather"/>
        </w:rPr>
        <w:lastRenderedPageBreak/>
        <w:t>autoridade superior àquelas que ultrapassarem a sua competência. (Decreto nº 3.537, de 09 de maio de 2023, art. 12).</w:t>
      </w:r>
    </w:p>
    <w:p w14:paraId="4F09069E"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.9.3.</w:t>
      </w:r>
      <w:r w:rsidRPr="00D24933">
        <w:rPr>
          <w:rFonts w:eastAsia="Merriweather"/>
          <w:sz w:val="14"/>
          <w:szCs w:val="14"/>
        </w:rPr>
        <w:t xml:space="preserve"> </w:t>
      </w:r>
      <w:r w:rsidRPr="00D24933">
        <w:rPr>
          <w:rFonts w:eastAsia="Merriweather"/>
        </w:rPr>
        <w:t>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(Decreto nº 3.537, de 09 de maio de 2023, art. 12).</w:t>
      </w:r>
    </w:p>
    <w:p w14:paraId="284FAD5F"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.9.4.</w:t>
      </w:r>
      <w:r w:rsidRPr="00D24933">
        <w:rPr>
          <w:rFonts w:eastAsia="Merriweather"/>
          <w:sz w:val="14"/>
          <w:szCs w:val="14"/>
        </w:rPr>
        <w:t xml:space="preserve"> </w:t>
      </w:r>
      <w:r w:rsidRPr="00D24933">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13BAE46A" w14:textId="77777777" w:rsidR="00D12199" w:rsidRPr="00D24933" w:rsidRDefault="00D12199" w:rsidP="00D12199">
      <w:pPr>
        <w:spacing w:line="360" w:lineRule="auto"/>
        <w:ind w:left="0" w:hanging="2"/>
        <w:jc w:val="both"/>
        <w:rPr>
          <w:rFonts w:eastAsia="Merriweather"/>
        </w:rPr>
      </w:pPr>
      <w:r>
        <w:rPr>
          <w:rFonts w:eastAsia="Merriweather"/>
        </w:rPr>
        <w:t>5</w:t>
      </w:r>
      <w:r w:rsidRPr="00D24933">
        <w:rPr>
          <w:rFonts w:eastAsia="Merriweather"/>
        </w:rPr>
        <w:t>.10.</w:t>
      </w:r>
      <w:r w:rsidRPr="00D24933">
        <w:rPr>
          <w:rFonts w:eastAsia="Merriweather"/>
          <w:sz w:val="14"/>
          <w:szCs w:val="14"/>
        </w:rPr>
        <w:t xml:space="preserve"> </w:t>
      </w:r>
      <w:r w:rsidRPr="00D24933">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32C4194D" w14:textId="65CC72C4" w:rsidR="00321D67" w:rsidRDefault="00D12199" w:rsidP="00E85ECA">
      <w:pPr>
        <w:spacing w:line="360" w:lineRule="auto"/>
        <w:ind w:left="0" w:hanging="2"/>
        <w:jc w:val="both"/>
        <w:rPr>
          <w:rFonts w:eastAsia="Merriweather"/>
        </w:rPr>
      </w:pPr>
      <w:r>
        <w:rPr>
          <w:rFonts w:eastAsia="Merriweather"/>
        </w:rPr>
        <w:t>5</w:t>
      </w:r>
      <w:r w:rsidRPr="00D24933">
        <w:rPr>
          <w:rFonts w:eastAsia="Merriweather"/>
        </w:rPr>
        <w:t>.11.</w:t>
      </w:r>
      <w:r w:rsidRPr="00D24933">
        <w:rPr>
          <w:rFonts w:eastAsia="Merriweather"/>
          <w:sz w:val="14"/>
          <w:szCs w:val="14"/>
        </w:rPr>
        <w:t xml:space="preserve"> </w:t>
      </w:r>
      <w:r w:rsidRPr="00D24933">
        <w:rPr>
          <w:rFonts w:eastAsia="Merriweather"/>
        </w:rPr>
        <w:t>O gestor do contrato deverá elaborará relatório final com informações sobre a consecução dos objetivos que tenham justificado a contratação e eventuais condutas a serem adotadas para o aprimoramento das atividades da Administração. (Decreto nº 3.537, de 09 de maio de 2023, art. 10).</w:t>
      </w:r>
    </w:p>
    <w:p w14:paraId="70527A8A" w14:textId="77777777" w:rsidR="00F20B08" w:rsidRDefault="00F20B08" w:rsidP="00D24933">
      <w:pPr>
        <w:spacing w:line="360" w:lineRule="auto"/>
        <w:ind w:left="0" w:hanging="2"/>
        <w:jc w:val="both"/>
        <w:rPr>
          <w:rFonts w:eastAsia="Merriweather"/>
          <w:b/>
        </w:rPr>
      </w:pPr>
    </w:p>
    <w:p w14:paraId="280B7AFD" w14:textId="77777777" w:rsidR="002A694A" w:rsidRPr="00D24933" w:rsidRDefault="006C0B55" w:rsidP="00D24933">
      <w:pPr>
        <w:spacing w:line="360" w:lineRule="auto"/>
        <w:ind w:left="0" w:hanging="2"/>
        <w:jc w:val="both"/>
        <w:rPr>
          <w:rFonts w:eastAsia="Merriweather"/>
          <w:b/>
        </w:rPr>
      </w:pPr>
      <w:r>
        <w:rPr>
          <w:rFonts w:eastAsia="Merriweather"/>
          <w:b/>
        </w:rPr>
        <w:t>6</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rPr>
        <w:t>CRITÉRIOS DE MEDIÇÃO E DE PAGAMENTO</w:t>
      </w:r>
    </w:p>
    <w:p w14:paraId="5B79F17C" w14:textId="77777777" w:rsidR="002A694A" w:rsidRPr="002560C8" w:rsidRDefault="000B0F00" w:rsidP="00D24933">
      <w:pPr>
        <w:spacing w:line="360" w:lineRule="auto"/>
        <w:ind w:left="0" w:hanging="2"/>
        <w:jc w:val="both"/>
        <w:rPr>
          <w:rFonts w:eastAsia="Merriweather"/>
          <w:b/>
        </w:rPr>
      </w:pPr>
      <w:r w:rsidRPr="002560C8">
        <w:rPr>
          <w:rFonts w:eastAsia="Merriweather"/>
          <w:b/>
        </w:rPr>
        <w:t>Recebimento do Objeto</w:t>
      </w:r>
    </w:p>
    <w:p w14:paraId="7031F703" w14:textId="33ACC8C4"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w:t>
      </w:r>
      <w:r w:rsidR="000B0F00" w:rsidRPr="00D24933">
        <w:rPr>
          <w:rFonts w:eastAsia="Merriweather"/>
          <w:sz w:val="14"/>
          <w:szCs w:val="14"/>
        </w:rPr>
        <w:t xml:space="preserve"> </w:t>
      </w:r>
      <w:r w:rsidR="000B0F00" w:rsidRPr="00D24933">
        <w:rPr>
          <w:rFonts w:eastAsia="Merriweather"/>
        </w:rPr>
        <w:t xml:space="preserve">Os </w:t>
      </w:r>
      <w:r w:rsidR="006B2B3D">
        <w:rPr>
          <w:rFonts w:eastAsia="Merriweather"/>
        </w:rPr>
        <w:t>materiais</w:t>
      </w:r>
      <w:r w:rsidR="000B0F00" w:rsidRPr="00D24933">
        <w:rPr>
          <w:rFonts w:eastAsia="Merriweather"/>
        </w:rPr>
        <w:t xml:space="preserve"> serão recebidos </w:t>
      </w:r>
      <w:r w:rsidR="00E367BD">
        <w:rPr>
          <w:rFonts w:eastAsia="Merriweather"/>
        </w:rPr>
        <w:t>de imediato</w:t>
      </w:r>
      <w:r w:rsidR="000B0F00" w:rsidRPr="00D24933">
        <w:rPr>
          <w:rFonts w:eastAsia="Merriweather"/>
        </w:rPr>
        <w:t>,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sidR="000B0F00" w:rsidRPr="00D24933">
        <w:rPr>
          <w:rFonts w:eastAsia="Merriweather"/>
          <w:color w:val="FF0000"/>
        </w:rPr>
        <w:t xml:space="preserve"> </w:t>
      </w:r>
      <w:r w:rsidR="000B0F00" w:rsidRPr="00D24933">
        <w:rPr>
          <w:rFonts w:eastAsia="Merriweather"/>
        </w:rPr>
        <w:t>e na proposta.</w:t>
      </w:r>
    </w:p>
    <w:p w14:paraId="47DE2D8B" w14:textId="52B86C01" w:rsidR="002A694A" w:rsidRPr="00E367BD"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w:t>
      </w:r>
      <w:r w:rsidR="000B0F00" w:rsidRPr="00D24933">
        <w:rPr>
          <w:rFonts w:eastAsia="Merriweather"/>
          <w:sz w:val="14"/>
          <w:szCs w:val="14"/>
        </w:rPr>
        <w:t xml:space="preserve"> </w:t>
      </w:r>
      <w:r w:rsidR="000B0F00" w:rsidRPr="000F400C">
        <w:rPr>
          <w:rFonts w:eastAsia="Merriweather"/>
        </w:rPr>
        <w:t>Os</w:t>
      </w:r>
      <w:r w:rsidR="006B2B3D" w:rsidRPr="000F400C">
        <w:rPr>
          <w:rFonts w:eastAsia="Merriweather"/>
        </w:rPr>
        <w:t xml:space="preserve"> materiais</w:t>
      </w:r>
      <w:r w:rsidR="000B0F00" w:rsidRPr="000F400C">
        <w:rPr>
          <w:rFonts w:eastAsia="Merriweather"/>
        </w:rPr>
        <w:t xml:space="preserve"> poderão ser rejeitados, no todo ou em parte, inclusive antes do recebimento provisório, quando em desacordo com as especificações constantes no Termo de Referência</w:t>
      </w:r>
      <w:r w:rsidR="000B0F00" w:rsidRPr="000F400C">
        <w:rPr>
          <w:rFonts w:eastAsia="Merriweather"/>
          <w:color w:val="FF0000"/>
        </w:rPr>
        <w:t xml:space="preserve"> </w:t>
      </w:r>
      <w:r w:rsidR="000B0F00" w:rsidRPr="000F400C">
        <w:rPr>
          <w:rFonts w:eastAsia="Merriweather"/>
        </w:rPr>
        <w:t xml:space="preserve">e na proposta, devendo ser substituídos no prazo de </w:t>
      </w:r>
      <w:permStart w:id="909511965" w:edGrp="everyone"/>
      <w:r w:rsidR="00D13772" w:rsidRPr="000F400C">
        <w:rPr>
          <w:rFonts w:eastAsia="Merriweather"/>
          <w:color w:val="FF0000"/>
        </w:rPr>
        <w:t>0</w:t>
      </w:r>
      <w:r w:rsidR="00E367BD" w:rsidRPr="000F400C">
        <w:rPr>
          <w:rFonts w:eastAsia="Merriweather"/>
          <w:color w:val="FF0000"/>
        </w:rPr>
        <w:t>3</w:t>
      </w:r>
      <w:r w:rsidR="000B0F00" w:rsidRPr="000F400C">
        <w:rPr>
          <w:rFonts w:eastAsia="Merriweather"/>
          <w:color w:val="FF0000"/>
        </w:rPr>
        <w:t xml:space="preserve">) </w:t>
      </w:r>
      <w:permEnd w:id="909511965"/>
      <w:r w:rsidR="000B0F00" w:rsidRPr="000F400C">
        <w:rPr>
          <w:rFonts w:eastAsia="Merriweather"/>
        </w:rPr>
        <w:t>dias</w:t>
      </w:r>
      <w:r w:rsidR="00D13772" w:rsidRPr="000F400C">
        <w:rPr>
          <w:rFonts w:eastAsia="Merriweather"/>
        </w:rPr>
        <w:t xml:space="preserve"> ÚTEIS</w:t>
      </w:r>
      <w:r w:rsidR="000B0F00" w:rsidRPr="000F400C">
        <w:rPr>
          <w:rFonts w:eastAsia="Merriweather"/>
        </w:rPr>
        <w:t>, a contar da notificação da contratada, às suas custas, sem prejuízo da aplicação das penalidades.</w:t>
      </w:r>
      <w:r w:rsidR="00E367BD">
        <w:rPr>
          <w:rFonts w:eastAsia="Merriweather"/>
          <w:strike/>
        </w:rPr>
        <w:t xml:space="preserve"> </w:t>
      </w:r>
    </w:p>
    <w:p w14:paraId="3186064A" w14:textId="081435FD"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.3</w:t>
      </w:r>
      <w:r w:rsidR="000B0F00" w:rsidRPr="000F400C">
        <w:rPr>
          <w:rFonts w:eastAsia="Merriweather"/>
        </w:rPr>
        <w:t>.</w:t>
      </w:r>
      <w:r w:rsidR="000B0F00" w:rsidRPr="000F400C">
        <w:rPr>
          <w:rFonts w:eastAsia="Merriweather"/>
          <w:sz w:val="14"/>
          <w:szCs w:val="14"/>
        </w:rPr>
        <w:t xml:space="preserve"> </w:t>
      </w:r>
      <w:r w:rsidR="000B0F00" w:rsidRPr="000F400C">
        <w:rPr>
          <w:rFonts w:eastAsia="Merriweather"/>
        </w:rPr>
        <w:t xml:space="preserve">O recebimento definitivo ocorrerá no prazo de </w:t>
      </w:r>
      <w:permStart w:id="2003922894" w:edGrp="everyone"/>
      <w:r w:rsidR="00E81A98" w:rsidRPr="000F400C">
        <w:rPr>
          <w:rFonts w:eastAsia="Merriweather"/>
          <w:color w:val="FF0000"/>
        </w:rPr>
        <w:t xml:space="preserve">30 </w:t>
      </w:r>
      <w:r w:rsidR="000B0F00" w:rsidRPr="000F400C">
        <w:rPr>
          <w:rFonts w:eastAsia="Merriweather"/>
          <w:color w:val="FF0000"/>
        </w:rPr>
        <w:t xml:space="preserve"> dias úteis,</w:t>
      </w:r>
      <w:permEnd w:id="2003922894"/>
      <w:r w:rsidR="000B0F00" w:rsidRPr="000F400C">
        <w:rPr>
          <w:rFonts w:eastAsia="Merriweather"/>
          <w:color w:val="FF0000"/>
        </w:rPr>
        <w:t xml:space="preserve"> </w:t>
      </w:r>
      <w:r w:rsidR="000B0F00" w:rsidRPr="000F400C">
        <w:rPr>
          <w:rFonts w:eastAsia="Merriweather"/>
        </w:rPr>
        <w:t>a contar do recebimento da nota fiscal ou instrumento de cobrança equivalente pela Administração, após a verificação da qualidade e quantidade do material e consequente aceitação mediante termo detalhado.</w:t>
      </w:r>
      <w:r w:rsidR="000B0F00" w:rsidRPr="00D24933">
        <w:rPr>
          <w:rFonts w:eastAsia="Merriweather"/>
          <w:sz w:val="16"/>
          <w:szCs w:val="16"/>
        </w:rPr>
        <w:t xml:space="preserve"> </w:t>
      </w:r>
    </w:p>
    <w:p w14:paraId="7DAC01B9" w14:textId="606C8CD4" w:rsidR="002A694A" w:rsidRPr="00E367BD" w:rsidRDefault="006C0B55" w:rsidP="00D24933">
      <w:pPr>
        <w:spacing w:line="360" w:lineRule="auto"/>
        <w:ind w:left="0" w:hanging="2"/>
        <w:jc w:val="both"/>
        <w:rPr>
          <w:rFonts w:eastAsia="Merriweather"/>
          <w:strike/>
          <w:sz w:val="16"/>
          <w:szCs w:val="16"/>
        </w:rPr>
      </w:pPr>
      <w:r>
        <w:rPr>
          <w:rFonts w:eastAsia="Merriweather"/>
        </w:rPr>
        <w:lastRenderedPageBreak/>
        <w:t>6</w:t>
      </w:r>
      <w:r w:rsidR="000B0F00" w:rsidRPr="00D24933">
        <w:rPr>
          <w:rFonts w:eastAsia="Merriweather"/>
        </w:rPr>
        <w:t>.4.</w:t>
      </w:r>
      <w:r w:rsidR="000B0F00" w:rsidRPr="00D24933">
        <w:rPr>
          <w:rFonts w:eastAsia="Merriweather"/>
          <w:sz w:val="14"/>
          <w:szCs w:val="14"/>
        </w:rPr>
        <w:t xml:space="preserve"> </w:t>
      </w:r>
      <w:r w:rsidR="000B0F00" w:rsidRPr="00E367BD">
        <w:rPr>
          <w:rFonts w:eastAsia="Merriweather"/>
          <w:strike/>
        </w:rPr>
        <w:t xml:space="preserve">Para as contratações decorrentes de despesas cujos valores não ultrapassem o limite de que trata o inciso II do art. 160 do Decreto Municipal nº 3.537, de 09 de maio de 2023, o prazo máximo para o recebimento definitivo será de até </w:t>
      </w:r>
      <w:permStart w:id="1479963077" w:edGrp="everyone"/>
      <w:r w:rsidR="00D13772" w:rsidRPr="00E367BD">
        <w:rPr>
          <w:rFonts w:eastAsia="Merriweather"/>
          <w:strike/>
          <w:color w:val="FF0000"/>
        </w:rPr>
        <w:t>28 (</w:t>
      </w:r>
      <w:r w:rsidR="00E85ECA" w:rsidRPr="00E367BD">
        <w:rPr>
          <w:rFonts w:eastAsia="Merriweather"/>
          <w:strike/>
          <w:color w:val="FF0000"/>
        </w:rPr>
        <w:t>Vinte e oito</w:t>
      </w:r>
      <w:r w:rsidR="000B0F00" w:rsidRPr="00E367BD">
        <w:rPr>
          <w:rFonts w:eastAsia="Merriweather"/>
          <w:strike/>
          <w:color w:val="FF0000"/>
        </w:rPr>
        <w:t xml:space="preserve">) </w:t>
      </w:r>
      <w:permEnd w:id="1479963077"/>
      <w:r w:rsidR="000B0F00" w:rsidRPr="00E367BD">
        <w:rPr>
          <w:rFonts w:eastAsia="Merriweather"/>
          <w:strike/>
        </w:rPr>
        <w:t>dias úteis.</w:t>
      </w:r>
      <w:r w:rsidR="000B0F00" w:rsidRPr="00E367BD">
        <w:rPr>
          <w:rFonts w:eastAsia="Merriweather"/>
          <w:strike/>
          <w:sz w:val="16"/>
          <w:szCs w:val="16"/>
        </w:rPr>
        <w:t xml:space="preserve"> </w:t>
      </w:r>
      <w:r w:rsidR="00E367BD" w:rsidRPr="00E367BD">
        <w:rPr>
          <w:rFonts w:eastAsia="Merriweather"/>
          <w:i/>
        </w:rPr>
        <w:t>O item não se aplica ao processo.</w:t>
      </w:r>
    </w:p>
    <w:p w14:paraId="4ACB02ED"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693C2D84" w14:textId="2E7E7A5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r w:rsidR="00E85ECA" w:rsidRPr="00D24933">
        <w:rPr>
          <w:rFonts w:eastAsia="Merriweather"/>
        </w:rPr>
        <w:t>pertence</w:t>
      </w:r>
      <w:r w:rsidR="000B0F00" w:rsidRPr="00D24933">
        <w:rPr>
          <w:rFonts w:eastAsia="Merriweather"/>
        </w:rPr>
        <w:t xml:space="preserve"> à parcela incontroversa da execução do objeto, para efeito de liquidação e pagamento.</w:t>
      </w:r>
    </w:p>
    <w:p w14:paraId="44AAFE9D"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6EF6A8D2"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rPr>
        <w:t>O recebimento provisório ou definitivo não excluirá a responsabilidade civil pela solidez e pela segurança do serviço nem a responsabilidade ético-profissional pela perfeita execução do contrato.</w:t>
      </w:r>
    </w:p>
    <w:p w14:paraId="07B76DB0" w14:textId="77777777" w:rsidR="002A694A" w:rsidRPr="00D24933" w:rsidRDefault="000B0F00" w:rsidP="00D24933">
      <w:pPr>
        <w:spacing w:line="360" w:lineRule="auto"/>
        <w:ind w:left="0" w:hanging="2"/>
        <w:jc w:val="both"/>
        <w:rPr>
          <w:rFonts w:eastAsia="Merriweather"/>
        </w:rPr>
      </w:pPr>
      <w:r w:rsidRPr="00D24933">
        <w:rPr>
          <w:rFonts w:eastAsia="Merriweather"/>
        </w:rPr>
        <w:t>Liquidação</w:t>
      </w:r>
    </w:p>
    <w:p w14:paraId="22F7B3E8"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rPr>
        <w:t>Recebida a Nota Fiscal ou documento de cobrança equivalente, correrá o prazo de dez dias úteis para fins de liquidação, na forma desta seção, prorrogáveis por igual período, conforme a legislação aplicável.</w:t>
      </w:r>
    </w:p>
    <w:p w14:paraId="13BDA340"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.9.1.</w:t>
      </w:r>
      <w:r w:rsidR="000B0F00" w:rsidRPr="00D24933">
        <w:rPr>
          <w:rFonts w:eastAsia="Merriweather"/>
          <w:sz w:val="14"/>
          <w:szCs w:val="14"/>
        </w:rPr>
        <w:t xml:space="preserve"> </w:t>
      </w:r>
      <w:r w:rsidR="000B0F00" w:rsidRPr="00D24933">
        <w:rPr>
          <w:rFonts w:eastAsia="Merriweather"/>
        </w:rPr>
        <w:t>O prazo de que trata o item anterior será reduzido à metade, mantendo-se a possibilidade de prorrogação, no caso de contratações decorrentes de despesas cujos valores não ultrapassem o limite de que trata o</w:t>
      </w:r>
      <w:hyperlink r:id="rId9" w:anchor="art75">
        <w:r w:rsidR="000B0F00" w:rsidRPr="00D24933">
          <w:rPr>
            <w:rFonts w:eastAsia="Merriweather"/>
          </w:rPr>
          <w:t xml:space="preserve"> </w:t>
        </w:r>
      </w:hyperlink>
      <w:hyperlink r:id="rId10" w:anchor="art75">
        <w:r w:rsidR="000B0F00" w:rsidRPr="00D24933">
          <w:rPr>
            <w:rFonts w:eastAsia="Merriweather"/>
          </w:rPr>
          <w:t>inciso II do art. 160 do Decreto Municipal nº 3735, de 09 de maio de 202</w:t>
        </w:r>
      </w:hyperlink>
      <w:r w:rsidR="000B0F00" w:rsidRPr="00D24933">
        <w:rPr>
          <w:rFonts w:eastAsia="Merriweather"/>
        </w:rPr>
        <w:t>3.</w:t>
      </w:r>
    </w:p>
    <w:p w14:paraId="6D2C8B2A"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.10.</w:t>
      </w:r>
      <w:r w:rsidR="000B0F00" w:rsidRPr="00D24933">
        <w:rPr>
          <w:rFonts w:eastAsia="Merriweather"/>
          <w:sz w:val="14"/>
          <w:szCs w:val="14"/>
        </w:rPr>
        <w:t xml:space="preserve"> </w:t>
      </w:r>
      <w:r w:rsidR="000B0F00" w:rsidRPr="00D24933">
        <w:rPr>
          <w:rFonts w:eastAsia="Merriweather"/>
        </w:rPr>
        <w:t>Para fins de liquidação, o setor competente deverá verificar se a nota fiscal ou instrumento de cobrança equivalente apresentado expressa os elementos necessários e essenciais do documento, tais como:</w:t>
      </w:r>
    </w:p>
    <w:p w14:paraId="60E3BDF2" w14:textId="77777777" w:rsidR="002A694A" w:rsidRPr="00575DBC" w:rsidRDefault="000B0F00" w:rsidP="00D24933">
      <w:pPr>
        <w:spacing w:line="360" w:lineRule="auto"/>
        <w:ind w:left="0" w:hanging="2"/>
        <w:jc w:val="both"/>
        <w:rPr>
          <w:rFonts w:eastAsia="Arial"/>
        </w:rPr>
      </w:pPr>
      <w:r w:rsidRPr="00575DBC">
        <w:rPr>
          <w:rFonts w:eastAsia="Arial"/>
        </w:rPr>
        <w:t>a)</w:t>
      </w:r>
      <w:r w:rsidRPr="00575DBC">
        <w:t xml:space="preserve"> </w:t>
      </w:r>
      <w:r w:rsidRPr="00575DBC">
        <w:rPr>
          <w:rFonts w:eastAsia="Arial"/>
        </w:rPr>
        <w:t>o prazo de validade;</w:t>
      </w:r>
    </w:p>
    <w:p w14:paraId="1BFAD824" w14:textId="77777777" w:rsidR="002A694A" w:rsidRPr="00575DBC" w:rsidRDefault="000B0F00" w:rsidP="00D24933">
      <w:pPr>
        <w:spacing w:line="360" w:lineRule="auto"/>
        <w:ind w:left="0" w:hanging="2"/>
        <w:jc w:val="both"/>
        <w:rPr>
          <w:rFonts w:eastAsia="Arial"/>
        </w:rPr>
      </w:pPr>
      <w:r w:rsidRPr="00575DBC">
        <w:rPr>
          <w:rFonts w:eastAsia="Arial"/>
        </w:rPr>
        <w:t>b)</w:t>
      </w:r>
      <w:r w:rsidRPr="00575DBC">
        <w:t xml:space="preserve"> </w:t>
      </w:r>
      <w:r w:rsidRPr="00575DBC">
        <w:rPr>
          <w:rFonts w:eastAsia="Arial"/>
        </w:rPr>
        <w:t>a data da emissão;</w:t>
      </w:r>
    </w:p>
    <w:p w14:paraId="01428DC9" w14:textId="77777777" w:rsidR="002A694A" w:rsidRPr="00575DBC" w:rsidRDefault="000B0F00" w:rsidP="00D24933">
      <w:pPr>
        <w:spacing w:line="360" w:lineRule="auto"/>
        <w:ind w:left="0" w:hanging="2"/>
        <w:jc w:val="both"/>
        <w:rPr>
          <w:rFonts w:eastAsia="Arial"/>
        </w:rPr>
      </w:pPr>
      <w:r w:rsidRPr="00575DBC">
        <w:rPr>
          <w:rFonts w:eastAsia="Arial"/>
        </w:rPr>
        <w:t>c)</w:t>
      </w:r>
      <w:r w:rsidRPr="00575DBC">
        <w:t xml:space="preserve"> </w:t>
      </w:r>
      <w:r w:rsidR="00575DBC">
        <w:t>o</w:t>
      </w:r>
      <w:r w:rsidRPr="00575DBC">
        <w:rPr>
          <w:rFonts w:eastAsia="Arial"/>
        </w:rPr>
        <w:t>s dados do contrato e do órgão contratante;</w:t>
      </w:r>
    </w:p>
    <w:p w14:paraId="71460E0A" w14:textId="77777777" w:rsidR="002A694A" w:rsidRPr="00575DBC" w:rsidRDefault="000B0F00" w:rsidP="00D24933">
      <w:pPr>
        <w:spacing w:line="360" w:lineRule="auto"/>
        <w:ind w:left="0" w:hanging="2"/>
        <w:jc w:val="both"/>
        <w:rPr>
          <w:rFonts w:eastAsia="Arial"/>
        </w:rPr>
      </w:pPr>
      <w:r w:rsidRPr="00575DBC">
        <w:rPr>
          <w:rFonts w:eastAsia="Arial"/>
        </w:rPr>
        <w:t>d)</w:t>
      </w:r>
      <w:r w:rsidRPr="00575DBC">
        <w:t xml:space="preserve"> </w:t>
      </w:r>
      <w:r w:rsidRPr="00575DBC">
        <w:rPr>
          <w:rFonts w:eastAsia="Arial"/>
        </w:rPr>
        <w:t>período respectivo de execução do contrato;</w:t>
      </w:r>
    </w:p>
    <w:p w14:paraId="2795946A" w14:textId="77777777" w:rsidR="002A694A" w:rsidRPr="00575DBC" w:rsidRDefault="000B0F00" w:rsidP="00D24933">
      <w:pPr>
        <w:spacing w:line="360" w:lineRule="auto"/>
        <w:ind w:left="0" w:hanging="2"/>
        <w:jc w:val="both"/>
        <w:rPr>
          <w:rFonts w:eastAsia="Arial"/>
        </w:rPr>
      </w:pPr>
      <w:r w:rsidRPr="00575DBC">
        <w:rPr>
          <w:rFonts w:eastAsia="Arial"/>
        </w:rPr>
        <w:t>e)</w:t>
      </w:r>
      <w:r w:rsidRPr="00575DBC">
        <w:t xml:space="preserve"> </w:t>
      </w:r>
      <w:r w:rsidRPr="00575DBC">
        <w:rPr>
          <w:rFonts w:eastAsia="Arial"/>
        </w:rPr>
        <w:t>o valor a pagar; e</w:t>
      </w:r>
    </w:p>
    <w:p w14:paraId="306B7269" w14:textId="77777777" w:rsidR="002A694A" w:rsidRPr="00575DBC" w:rsidRDefault="000B0F00" w:rsidP="00D24933">
      <w:pPr>
        <w:spacing w:line="360" w:lineRule="auto"/>
        <w:ind w:left="0" w:hanging="2"/>
        <w:jc w:val="both"/>
        <w:rPr>
          <w:rFonts w:eastAsia="Arial"/>
        </w:rPr>
      </w:pPr>
      <w:r w:rsidRPr="00575DBC">
        <w:rPr>
          <w:rFonts w:eastAsia="Arial"/>
        </w:rPr>
        <w:t>f)</w:t>
      </w:r>
      <w:r w:rsidRPr="00575DBC">
        <w:t xml:space="preserve"> </w:t>
      </w:r>
      <w:r w:rsidRPr="00575DBC">
        <w:rPr>
          <w:rFonts w:eastAsia="Arial"/>
        </w:rPr>
        <w:t>eventual destaque do valor de retenções tributárias cabíveis.</w:t>
      </w:r>
    </w:p>
    <w:p w14:paraId="2511000F" w14:textId="77777777" w:rsidR="002A694A" w:rsidRPr="00D24933" w:rsidRDefault="006C0B55" w:rsidP="00D24933">
      <w:pPr>
        <w:spacing w:line="360" w:lineRule="auto"/>
        <w:ind w:left="0" w:hanging="2"/>
        <w:jc w:val="both"/>
        <w:rPr>
          <w:rFonts w:eastAsia="Merriweather"/>
        </w:rPr>
      </w:pPr>
      <w:r>
        <w:rPr>
          <w:rFonts w:eastAsia="Merriweather"/>
        </w:rPr>
        <w:lastRenderedPageBreak/>
        <w:t>6</w:t>
      </w:r>
      <w:r w:rsidR="000B0F00" w:rsidRPr="00D24933">
        <w:rPr>
          <w:rFonts w:eastAsia="Merriweather"/>
        </w:rPr>
        <w:t>.11.</w:t>
      </w:r>
      <w:r w:rsidR="000B0F00" w:rsidRPr="00D24933">
        <w:rPr>
          <w:rFonts w:eastAsia="Merriweather"/>
          <w:sz w:val="14"/>
          <w:szCs w:val="14"/>
        </w:rPr>
        <w:t xml:space="preserve"> </w:t>
      </w:r>
      <w:r w:rsidR="000B0F00" w:rsidRPr="00D24933">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83C1818" w14:textId="77777777" w:rsidR="00EC175F"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.12.</w:t>
      </w:r>
      <w:r w:rsidR="000B0F00" w:rsidRPr="00D24933">
        <w:rPr>
          <w:rFonts w:eastAsia="Merriweather"/>
          <w:sz w:val="14"/>
          <w:szCs w:val="14"/>
        </w:rPr>
        <w:t xml:space="preserve"> </w:t>
      </w:r>
      <w:r w:rsidR="000B0F00" w:rsidRPr="00D24933">
        <w:rPr>
          <w:rFonts w:eastAsia="Merriweather"/>
        </w:rPr>
        <w:t xml:space="preserve">A nota fiscal ou instrumento de cobrança equivalente deverá ser obrigatoriamente acompanhado da comprovação da regularidade fiscal, constatada por meio de consulta </w:t>
      </w:r>
      <w:r w:rsidR="000B0F00" w:rsidRPr="00D24933">
        <w:rPr>
          <w:rFonts w:eastAsia="Merriweather"/>
          <w:i/>
        </w:rPr>
        <w:t>on-line</w:t>
      </w:r>
      <w:r w:rsidR="000B0F00" w:rsidRPr="00D24933">
        <w:rPr>
          <w:rFonts w:eastAsia="Merriweather"/>
        </w:rPr>
        <w:t xml:space="preserve"> ao SICAF ou, na impossibilidade de acesso ao referido Sistema, mediante consulta aos sítios eletrônicos</w:t>
      </w:r>
      <w:r w:rsidR="00EC175F">
        <w:rPr>
          <w:rFonts w:eastAsia="Merriweather"/>
        </w:rPr>
        <w:t>.</w:t>
      </w:r>
    </w:p>
    <w:p w14:paraId="5474FF9F"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.13.</w:t>
      </w:r>
      <w:r w:rsidR="000B0F00" w:rsidRPr="00D24933">
        <w:rPr>
          <w:rFonts w:eastAsia="Merriweather"/>
          <w:sz w:val="14"/>
          <w:szCs w:val="14"/>
        </w:rPr>
        <w:t xml:space="preserve"> </w:t>
      </w:r>
      <w:r w:rsidR="000B0F00" w:rsidRPr="00D24933">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277F6BBA"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.14.</w:t>
      </w:r>
      <w:r w:rsidR="000B0F00" w:rsidRPr="00D24933">
        <w:rPr>
          <w:rFonts w:eastAsia="Merriweather"/>
          <w:sz w:val="14"/>
          <w:szCs w:val="14"/>
        </w:rPr>
        <w:t xml:space="preserve"> </w:t>
      </w:r>
      <w:r w:rsidR="000B0F00" w:rsidRPr="00D24933">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5E5486CD"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.15.</w:t>
      </w:r>
      <w:r w:rsidR="000B0F00" w:rsidRPr="00D24933">
        <w:rPr>
          <w:rFonts w:eastAsia="Merriweather"/>
          <w:sz w:val="14"/>
          <w:szCs w:val="14"/>
        </w:rPr>
        <w:t xml:space="preserve"> </w:t>
      </w:r>
      <w:r w:rsidR="000B0F00" w:rsidRPr="00D24933">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6BC44435"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.16.</w:t>
      </w:r>
      <w:r w:rsidR="000B0F00" w:rsidRPr="00D24933">
        <w:rPr>
          <w:rFonts w:eastAsia="Merriweather"/>
          <w:sz w:val="14"/>
          <w:szCs w:val="14"/>
        </w:rPr>
        <w:t xml:space="preserve"> </w:t>
      </w:r>
      <w:r w:rsidR="000B0F00" w:rsidRPr="00D24933">
        <w:rPr>
          <w:rFonts w:eastAsia="Merriweather"/>
        </w:rPr>
        <w:t>Persistindo a irregularidade, o contratante deverá adotar as medidas necessárias à rescisão contratual nos autos do processo administrativo correspondente, assegurada ao contratado a ampla defesa.</w:t>
      </w:r>
    </w:p>
    <w:p w14:paraId="63798802"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.17.</w:t>
      </w:r>
      <w:r w:rsidR="000B0F00" w:rsidRPr="00D24933">
        <w:rPr>
          <w:rFonts w:eastAsia="Merriweather"/>
          <w:sz w:val="14"/>
          <w:szCs w:val="14"/>
        </w:rPr>
        <w:t xml:space="preserve"> </w:t>
      </w:r>
      <w:r w:rsidR="000B0F00" w:rsidRPr="00D24933">
        <w:rPr>
          <w:rFonts w:eastAsia="Merriweather"/>
        </w:rPr>
        <w:t xml:space="preserve">Havendo a efetiva execução do objeto, os pagamentos serão realizados normalmente, até que se decida pela rescisão do contrato, caso o contratado não regularize sua situação junto ao SICAF. </w:t>
      </w:r>
    </w:p>
    <w:p w14:paraId="48639E27" w14:textId="77777777" w:rsidR="002A694A" w:rsidRPr="00D24933" w:rsidRDefault="000B0F00" w:rsidP="00D24933">
      <w:pPr>
        <w:spacing w:line="360" w:lineRule="auto"/>
        <w:ind w:left="0" w:hanging="2"/>
        <w:jc w:val="both"/>
        <w:rPr>
          <w:rFonts w:eastAsia="Merriweather"/>
        </w:rPr>
      </w:pPr>
      <w:r w:rsidRPr="00D24933">
        <w:rPr>
          <w:rFonts w:eastAsia="Merriweather"/>
        </w:rPr>
        <w:t>Prazo de pagamento</w:t>
      </w:r>
    </w:p>
    <w:p w14:paraId="30B70773"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.18.</w:t>
      </w:r>
      <w:r w:rsidR="000B0F00" w:rsidRPr="00D24933">
        <w:rPr>
          <w:rFonts w:eastAsia="Merriweather"/>
          <w:sz w:val="14"/>
          <w:szCs w:val="14"/>
        </w:rPr>
        <w:t xml:space="preserve"> </w:t>
      </w:r>
      <w:r w:rsidR="000B0F00" w:rsidRPr="00D24933">
        <w:rPr>
          <w:rFonts w:eastAsia="Merriweather"/>
        </w:rPr>
        <w:t>O pagamento será efetuado no prazo de 30 (trinta) dias contados a partir do atesto da Nota Fiscal, conforme o art. 35, parágrafo único do Decreto nº 3.537, de 09 de maio de 2023.</w:t>
      </w:r>
    </w:p>
    <w:p w14:paraId="78A592FA" w14:textId="77777777" w:rsidR="002A694A"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.19.</w:t>
      </w:r>
      <w:r w:rsidR="000B0F00" w:rsidRPr="00D24933">
        <w:rPr>
          <w:rFonts w:eastAsia="Merriweather"/>
          <w:sz w:val="14"/>
          <w:szCs w:val="14"/>
        </w:rPr>
        <w:t xml:space="preserve"> </w:t>
      </w:r>
      <w:r w:rsidR="000B0F00" w:rsidRPr="00D24933">
        <w:rPr>
          <w:rFonts w:eastAsia="Merriweather"/>
        </w:rPr>
        <w:t>No caso de atraso pelo Contratante, os valores devidos ao contratado serão atualizados monetariamente entre o termo final do prazo de pagamento até a data de sua efetiva realização, mediante aplicação do índice</w:t>
      </w:r>
      <w:permStart w:id="1288720060" w:edGrp="everyone"/>
      <w:r w:rsidR="000B0F00" w:rsidRPr="00D24933">
        <w:rPr>
          <w:rFonts w:eastAsia="Merriweather"/>
        </w:rPr>
        <w:t xml:space="preserve"> </w:t>
      </w:r>
      <w:r w:rsidR="00DC1719">
        <w:rPr>
          <w:rFonts w:eastAsia="Merriweather"/>
          <w:i/>
          <w:color w:val="FF0000"/>
        </w:rPr>
        <w:t>IPCA</w:t>
      </w:r>
      <w:r w:rsidR="000B0F00" w:rsidRPr="00D24933">
        <w:rPr>
          <w:rFonts w:eastAsia="Merriweather"/>
        </w:rPr>
        <w:t xml:space="preserve"> </w:t>
      </w:r>
      <w:permEnd w:id="1288720060"/>
      <w:r w:rsidR="000B0F00" w:rsidRPr="00D24933">
        <w:rPr>
          <w:rFonts w:eastAsia="Merriweather"/>
        </w:rPr>
        <w:t>de correção monetária.</w:t>
      </w:r>
      <w:r w:rsidR="000B0F00" w:rsidRPr="00D24933">
        <w:rPr>
          <w:rFonts w:eastAsia="Merriweather"/>
          <w:sz w:val="16"/>
          <w:szCs w:val="16"/>
        </w:rPr>
        <w:t xml:space="preserve"> </w:t>
      </w:r>
    </w:p>
    <w:p w14:paraId="0304769D" w14:textId="0A67D34D" w:rsidR="006C0B55" w:rsidRDefault="006C0B55" w:rsidP="00D24933">
      <w:pPr>
        <w:spacing w:line="360" w:lineRule="auto"/>
        <w:ind w:left="0" w:hanging="2"/>
        <w:jc w:val="both"/>
        <w:rPr>
          <w:rFonts w:eastAsia="Merriweather"/>
          <w:sz w:val="16"/>
          <w:szCs w:val="16"/>
        </w:rPr>
      </w:pPr>
    </w:p>
    <w:p w14:paraId="4C21E0C7" w14:textId="4AB907C9" w:rsidR="000F400C" w:rsidRDefault="000F400C" w:rsidP="00D24933">
      <w:pPr>
        <w:spacing w:line="360" w:lineRule="auto"/>
        <w:ind w:left="0" w:hanging="2"/>
        <w:jc w:val="both"/>
        <w:rPr>
          <w:rFonts w:eastAsia="Merriweather"/>
          <w:sz w:val="16"/>
          <w:szCs w:val="16"/>
        </w:rPr>
      </w:pPr>
    </w:p>
    <w:p w14:paraId="376C8D86" w14:textId="77777777" w:rsidR="000F400C" w:rsidRDefault="000F400C" w:rsidP="00D24933">
      <w:pPr>
        <w:spacing w:line="360" w:lineRule="auto"/>
        <w:ind w:left="0" w:hanging="2"/>
        <w:jc w:val="both"/>
        <w:rPr>
          <w:rFonts w:eastAsia="Merriweather"/>
          <w:sz w:val="16"/>
          <w:szCs w:val="16"/>
        </w:rPr>
      </w:pPr>
    </w:p>
    <w:p w14:paraId="5D4706D4" w14:textId="77777777" w:rsidR="002A694A" w:rsidRPr="002560C8" w:rsidRDefault="000B0F00" w:rsidP="00D24933">
      <w:pPr>
        <w:spacing w:line="360" w:lineRule="auto"/>
        <w:ind w:left="0" w:hanging="2"/>
        <w:jc w:val="both"/>
        <w:rPr>
          <w:rFonts w:eastAsia="Merriweather"/>
          <w:b/>
        </w:rPr>
      </w:pPr>
      <w:r w:rsidRPr="002560C8">
        <w:rPr>
          <w:rFonts w:eastAsia="Merriweather"/>
          <w:b/>
        </w:rPr>
        <w:lastRenderedPageBreak/>
        <w:t>Forma de pagamento</w:t>
      </w:r>
    </w:p>
    <w:p w14:paraId="08DDC9CA"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.20.</w:t>
      </w:r>
      <w:r w:rsidR="000B0F00" w:rsidRPr="00D24933">
        <w:rPr>
          <w:rFonts w:eastAsia="Merriweather"/>
          <w:sz w:val="14"/>
          <w:szCs w:val="14"/>
        </w:rPr>
        <w:t xml:space="preserve"> </w:t>
      </w:r>
      <w:r w:rsidR="000B0F00" w:rsidRPr="00D24933">
        <w:rPr>
          <w:rFonts w:eastAsia="Merriweather"/>
        </w:rPr>
        <w:t>O pagamento será realizado por meio de ordem bancária, para crédito em banco, agência e conta corrente indicados pelo contratado.</w:t>
      </w:r>
    </w:p>
    <w:p w14:paraId="3F92FB89"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.21.</w:t>
      </w:r>
      <w:r w:rsidR="000B0F00" w:rsidRPr="00D24933">
        <w:rPr>
          <w:rFonts w:eastAsia="Merriweather"/>
          <w:sz w:val="14"/>
          <w:szCs w:val="14"/>
        </w:rPr>
        <w:t xml:space="preserve"> </w:t>
      </w:r>
      <w:r w:rsidR="000B0F00" w:rsidRPr="00D24933">
        <w:rPr>
          <w:rFonts w:eastAsia="Merriweather"/>
        </w:rPr>
        <w:t>Será considerada data do pagamento o dia em que constar como emitida a ordem bancária para pagamento.</w:t>
      </w:r>
    </w:p>
    <w:p w14:paraId="04C8969B"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.22.</w:t>
      </w:r>
      <w:r w:rsidR="000B0F00" w:rsidRPr="00D24933">
        <w:rPr>
          <w:rFonts w:eastAsia="Merriweather"/>
          <w:sz w:val="14"/>
          <w:szCs w:val="14"/>
        </w:rPr>
        <w:t xml:space="preserve">  </w:t>
      </w:r>
      <w:r w:rsidR="000B0F00" w:rsidRPr="00D24933">
        <w:rPr>
          <w:rFonts w:eastAsia="Merriweather"/>
        </w:rPr>
        <w:t>Quando do pagamento, será efetuada a retenção tributária prevista na legislação aplicável.</w:t>
      </w:r>
    </w:p>
    <w:p w14:paraId="1E467800" w14:textId="77777777" w:rsidR="002A694A" w:rsidRPr="00D24933" w:rsidRDefault="006C0B55" w:rsidP="00D24933">
      <w:pPr>
        <w:spacing w:line="360" w:lineRule="auto"/>
        <w:ind w:left="0" w:hanging="2"/>
        <w:jc w:val="both"/>
        <w:rPr>
          <w:rFonts w:eastAsia="Merriweather"/>
          <w:sz w:val="16"/>
          <w:szCs w:val="16"/>
        </w:rPr>
      </w:pPr>
      <w:r>
        <w:rPr>
          <w:rFonts w:eastAsia="Merriweather"/>
        </w:rPr>
        <w:t>6</w:t>
      </w:r>
      <w:r w:rsidR="000B0F00" w:rsidRPr="00D24933">
        <w:rPr>
          <w:rFonts w:eastAsia="Merriweather"/>
        </w:rPr>
        <w:t>.22.1.</w:t>
      </w:r>
      <w:r w:rsidR="000B0F00" w:rsidRPr="00D24933">
        <w:rPr>
          <w:rFonts w:eastAsia="Merriweather"/>
          <w:sz w:val="14"/>
          <w:szCs w:val="14"/>
        </w:rPr>
        <w:t xml:space="preserve"> </w:t>
      </w:r>
      <w:r w:rsidR="000B0F00" w:rsidRPr="00D24933">
        <w:rPr>
          <w:rFonts w:eastAsia="Merriweather"/>
        </w:rPr>
        <w:t>Independentemente do percentual de tributo inserido na planilha, quando houver, serão retidos na fonte, quando da realização do pagamento, os percentuais estabelecidos na legislação vigente.</w:t>
      </w:r>
      <w:r w:rsidR="000B0F00" w:rsidRPr="00D24933">
        <w:rPr>
          <w:rFonts w:eastAsia="Merriweather"/>
          <w:sz w:val="16"/>
          <w:szCs w:val="16"/>
        </w:rPr>
        <w:t xml:space="preserve"> </w:t>
      </w:r>
    </w:p>
    <w:p w14:paraId="10765A9D" w14:textId="77777777" w:rsidR="002A694A" w:rsidRPr="00D24933" w:rsidRDefault="006C0B55" w:rsidP="00D24933">
      <w:pPr>
        <w:spacing w:line="360" w:lineRule="auto"/>
        <w:ind w:left="0" w:hanging="2"/>
        <w:jc w:val="both"/>
        <w:rPr>
          <w:rFonts w:eastAsia="Merriweather"/>
        </w:rPr>
      </w:pPr>
      <w:r>
        <w:rPr>
          <w:rFonts w:eastAsia="Merriweather"/>
        </w:rPr>
        <w:t>6</w:t>
      </w:r>
      <w:r w:rsidR="000B0F00" w:rsidRPr="00D24933">
        <w:rPr>
          <w:rFonts w:eastAsia="Merriweather"/>
        </w:rPr>
        <w:t>.23.</w:t>
      </w:r>
      <w:r w:rsidR="000B0F00" w:rsidRPr="00D24933">
        <w:rPr>
          <w:rFonts w:eastAsia="Merriweather"/>
          <w:sz w:val="14"/>
          <w:szCs w:val="14"/>
        </w:rPr>
        <w:t xml:space="preserve"> </w:t>
      </w:r>
      <w:r w:rsidR="000B0F00" w:rsidRPr="00D24933">
        <w:rPr>
          <w:rFonts w:eastAsia="Merriweather"/>
        </w:rPr>
        <w:t>O contratado regularmente optante pelo Simples Nacional, nos termos da</w:t>
      </w:r>
      <w:hyperlink r:id="rId11">
        <w:r w:rsidR="000B0F00" w:rsidRPr="00D24933">
          <w:rPr>
            <w:rFonts w:eastAsia="Merriweather"/>
          </w:rPr>
          <w:t xml:space="preserve"> </w:t>
        </w:r>
      </w:hyperlink>
      <w:hyperlink r:id="rId12">
        <w:r w:rsidR="000B0F00" w:rsidRPr="00D24933">
          <w:rPr>
            <w:rFonts w:eastAsia="Merriweather"/>
            <w:color w:val="1155CC"/>
            <w:u w:val="single"/>
          </w:rPr>
          <w:t>Lei Complementar nº 123, de 2006</w:t>
        </w:r>
      </w:hyperlink>
      <w:r w:rsidR="000B0F00" w:rsidRPr="00D24933">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277EFEDF" w14:textId="77777777" w:rsidR="002A694A" w:rsidRPr="00575DBC" w:rsidRDefault="000B0F00" w:rsidP="00D24933">
      <w:pPr>
        <w:spacing w:line="360" w:lineRule="auto"/>
        <w:ind w:left="0" w:hanging="2"/>
        <w:jc w:val="both"/>
        <w:rPr>
          <w:rFonts w:eastAsia="Merriweather"/>
          <w:b/>
          <w:sz w:val="16"/>
          <w:szCs w:val="16"/>
        </w:rPr>
      </w:pPr>
      <w:permStart w:id="1559566049" w:edGrp="everyone"/>
      <w:r w:rsidRPr="00575DBC">
        <w:rPr>
          <w:rFonts w:eastAsia="Merriweather"/>
          <w:b/>
        </w:rPr>
        <w:t>Antecipação de pagamento</w:t>
      </w:r>
      <w:r w:rsidRPr="00575DBC">
        <w:rPr>
          <w:rFonts w:eastAsia="Merriweather"/>
          <w:b/>
          <w:sz w:val="16"/>
          <w:szCs w:val="16"/>
        </w:rPr>
        <w:t xml:space="preserve"> </w:t>
      </w:r>
    </w:p>
    <w:p w14:paraId="4E046F94" w14:textId="77777777" w:rsidR="002A694A" w:rsidRPr="00D24933" w:rsidRDefault="006C0B55" w:rsidP="00DC1719">
      <w:pPr>
        <w:spacing w:line="360" w:lineRule="auto"/>
        <w:ind w:left="0" w:hanging="2"/>
        <w:jc w:val="both"/>
        <w:rPr>
          <w:rFonts w:eastAsia="Merriweather"/>
        </w:rPr>
      </w:pPr>
      <w:r>
        <w:rPr>
          <w:rFonts w:eastAsia="Merriweather"/>
        </w:rPr>
        <w:t>6</w:t>
      </w:r>
      <w:r w:rsidR="000B0F00" w:rsidRPr="00D24933">
        <w:rPr>
          <w:rFonts w:eastAsia="Merriweather"/>
        </w:rPr>
        <w:t>.24.</w:t>
      </w:r>
      <w:r w:rsidR="000B0F00" w:rsidRPr="00D24933">
        <w:rPr>
          <w:rFonts w:eastAsia="Merriweather"/>
          <w:sz w:val="14"/>
          <w:szCs w:val="14"/>
        </w:rPr>
        <w:t xml:space="preserve"> </w:t>
      </w:r>
      <w:r w:rsidR="000B0F00" w:rsidRPr="00D24933">
        <w:rPr>
          <w:rFonts w:eastAsia="Merriweather"/>
        </w:rPr>
        <w:t>A presente</w:t>
      </w:r>
      <w:r w:rsidR="00DC1719">
        <w:rPr>
          <w:rFonts w:eastAsia="Merriweather"/>
        </w:rPr>
        <w:t xml:space="preserve"> </w:t>
      </w:r>
      <w:r w:rsidR="000B0F00" w:rsidRPr="00D24933">
        <w:rPr>
          <w:rFonts w:eastAsia="Merriweather"/>
        </w:rPr>
        <w:t xml:space="preserve">contratação </w:t>
      </w:r>
      <w:r w:rsidR="00DC1719">
        <w:rPr>
          <w:rFonts w:eastAsia="Merriweather"/>
        </w:rPr>
        <w:t xml:space="preserve">NÃO </w:t>
      </w:r>
      <w:r w:rsidR="000B0F00" w:rsidRPr="00D24933">
        <w:rPr>
          <w:rFonts w:eastAsia="Merriweather"/>
        </w:rPr>
        <w:t>permite a antecipação de pagamento</w:t>
      </w:r>
    </w:p>
    <w:permEnd w:id="1559566049"/>
    <w:p w14:paraId="5771189D" w14:textId="77777777" w:rsidR="009F1F69" w:rsidRDefault="009F1F69" w:rsidP="00D24933">
      <w:pPr>
        <w:spacing w:line="360" w:lineRule="auto"/>
        <w:ind w:left="0" w:hanging="2"/>
        <w:jc w:val="both"/>
        <w:rPr>
          <w:rFonts w:eastAsia="Merriweather"/>
          <w:b/>
        </w:rPr>
      </w:pPr>
    </w:p>
    <w:p w14:paraId="006FF3D7" w14:textId="77777777" w:rsidR="002A694A" w:rsidRPr="00D24933" w:rsidRDefault="006C0B55" w:rsidP="00D24933">
      <w:pPr>
        <w:spacing w:line="360" w:lineRule="auto"/>
        <w:ind w:left="0" w:hanging="2"/>
        <w:jc w:val="both"/>
        <w:rPr>
          <w:rFonts w:eastAsia="Merriweather"/>
          <w:b/>
        </w:rPr>
      </w:pPr>
      <w:r>
        <w:rPr>
          <w:rFonts w:eastAsia="Merriweather"/>
          <w:b/>
        </w:rPr>
        <w:t>7</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D24933">
        <w:rPr>
          <w:rFonts w:eastAsia="Merriweather"/>
          <w:b/>
        </w:rPr>
        <w:t>FORMA E CRITÉRIOS DE SELEÇÃO DO FORNECEDOR</w:t>
      </w:r>
    </w:p>
    <w:p w14:paraId="61EA380D" w14:textId="77777777" w:rsidR="002A694A" w:rsidRPr="00575DBC" w:rsidRDefault="000B0F00" w:rsidP="00D24933">
      <w:pPr>
        <w:spacing w:line="360" w:lineRule="auto"/>
        <w:ind w:left="0" w:hanging="2"/>
        <w:jc w:val="both"/>
        <w:rPr>
          <w:rFonts w:eastAsia="Merriweather"/>
          <w:b/>
        </w:rPr>
      </w:pPr>
      <w:r w:rsidRPr="00575DBC">
        <w:rPr>
          <w:rFonts w:eastAsia="Merriweather"/>
          <w:b/>
        </w:rPr>
        <w:t>Forma de seleção e critério de julgamento da proposta</w:t>
      </w:r>
    </w:p>
    <w:p w14:paraId="7175265C" w14:textId="5A557487" w:rsidR="002A694A" w:rsidRPr="00D24933" w:rsidRDefault="006C0B55" w:rsidP="00D24933">
      <w:pPr>
        <w:spacing w:line="360" w:lineRule="auto"/>
        <w:ind w:left="0" w:hanging="2"/>
        <w:jc w:val="both"/>
        <w:rPr>
          <w:rFonts w:eastAsia="Merriweather"/>
          <w:color w:val="FF0000"/>
        </w:rPr>
      </w:pPr>
      <w:r>
        <w:rPr>
          <w:rFonts w:eastAsia="Merriweather"/>
        </w:rPr>
        <w:t>7</w:t>
      </w:r>
      <w:r w:rsidR="000B0F00" w:rsidRPr="00D24933">
        <w:rPr>
          <w:rFonts w:eastAsia="Merriweather"/>
        </w:rPr>
        <w:t>.1.</w:t>
      </w:r>
      <w:r w:rsidR="000B0F00" w:rsidRPr="00D24933">
        <w:rPr>
          <w:rFonts w:eastAsia="Merriweather"/>
          <w:sz w:val="14"/>
          <w:szCs w:val="14"/>
        </w:rPr>
        <w:t xml:space="preserve"> </w:t>
      </w:r>
      <w:permStart w:id="1889100886" w:edGrp="everyone"/>
      <w:r w:rsidR="009F1F69" w:rsidRPr="00D24933">
        <w:rPr>
          <w:rFonts w:eastAsia="Merriweather"/>
        </w:rPr>
        <w:t xml:space="preserve">O fornecedor será selecionado por meio da realização de procedimento de </w:t>
      </w:r>
      <w:r w:rsidR="009F1F69">
        <w:rPr>
          <w:rFonts w:eastAsia="Merriweather"/>
        </w:rPr>
        <w:t>DISPENSA</w:t>
      </w:r>
      <w:r w:rsidR="000F400C">
        <w:rPr>
          <w:rFonts w:eastAsia="Merriweather"/>
        </w:rPr>
        <w:t xml:space="preserve"> ELETRÔNICA</w:t>
      </w:r>
      <w:r w:rsidR="009F1F69" w:rsidRPr="00D24933">
        <w:rPr>
          <w:rFonts w:eastAsia="Merriweather"/>
        </w:rPr>
        <w:t xml:space="preserve">, com adoção do critério de julgamento pelo </w:t>
      </w:r>
      <w:r w:rsidR="009F1F69">
        <w:rPr>
          <w:rFonts w:eastAsia="Merriweather"/>
        </w:rPr>
        <w:t>Menor Preço</w:t>
      </w:r>
      <w:r w:rsidR="00901B25">
        <w:rPr>
          <w:rFonts w:eastAsia="Merriweather"/>
        </w:rPr>
        <w:t>.</w:t>
      </w:r>
    </w:p>
    <w:permEnd w:id="1889100886"/>
    <w:p w14:paraId="364D8258" w14:textId="77777777" w:rsidR="002A694A" w:rsidRPr="00575DBC" w:rsidRDefault="000B0F00" w:rsidP="00D24933">
      <w:pPr>
        <w:spacing w:line="360" w:lineRule="auto"/>
        <w:ind w:left="0" w:hanging="2"/>
        <w:jc w:val="both"/>
        <w:rPr>
          <w:rFonts w:eastAsia="Merriweather"/>
          <w:b/>
          <w:sz w:val="16"/>
          <w:szCs w:val="16"/>
        </w:rPr>
      </w:pPr>
      <w:r w:rsidRPr="00575DBC">
        <w:rPr>
          <w:rFonts w:eastAsia="Merriweather"/>
          <w:b/>
        </w:rPr>
        <w:t>Exigências de habilitação</w:t>
      </w:r>
      <w:r w:rsidRPr="00575DBC">
        <w:rPr>
          <w:rFonts w:eastAsia="Merriweather"/>
          <w:b/>
          <w:sz w:val="16"/>
          <w:szCs w:val="16"/>
        </w:rPr>
        <w:t xml:space="preserve"> </w:t>
      </w:r>
    </w:p>
    <w:p w14:paraId="568E4B9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Para fins de habilitação, deverá o licitante comprovar os seguintes requisitos:</w:t>
      </w:r>
    </w:p>
    <w:p w14:paraId="2BF7206C" w14:textId="77777777" w:rsidR="002A694A" w:rsidRPr="001B6B55" w:rsidRDefault="000B0F00" w:rsidP="00D24933">
      <w:pPr>
        <w:spacing w:line="360" w:lineRule="auto"/>
        <w:ind w:left="0" w:hanging="2"/>
        <w:jc w:val="both"/>
        <w:rPr>
          <w:rFonts w:eastAsia="Merriweather"/>
          <w:b/>
        </w:rPr>
      </w:pPr>
      <w:r w:rsidRPr="001B6B55">
        <w:rPr>
          <w:rFonts w:eastAsia="Merriweather"/>
          <w:b/>
        </w:rPr>
        <w:t>Habilitação jurídica</w:t>
      </w:r>
    </w:p>
    <w:p w14:paraId="42A3A208"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b/>
        </w:rPr>
        <w:t>Pessoa física:</w:t>
      </w:r>
      <w:r w:rsidR="000B0F00" w:rsidRPr="00D24933">
        <w:rPr>
          <w:rFonts w:eastAsia="Merriweather"/>
        </w:rPr>
        <w:t xml:space="preserve"> cédula de identidade (RG) ou documento equivalente que, por força de lei, tenha validade para fins de identificação em todo o território nacional;</w:t>
      </w:r>
      <w:r w:rsidR="000B0F00" w:rsidRPr="00D24933">
        <w:rPr>
          <w:rFonts w:eastAsia="Merriweather"/>
          <w:sz w:val="16"/>
          <w:szCs w:val="16"/>
        </w:rPr>
        <w:t xml:space="preserve"> </w:t>
      </w:r>
    </w:p>
    <w:p w14:paraId="1A8BDBBC"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.4.</w:t>
      </w:r>
      <w:r w:rsidR="000B0F00" w:rsidRPr="00D24933">
        <w:rPr>
          <w:rFonts w:eastAsia="Merriweather"/>
          <w:sz w:val="14"/>
          <w:szCs w:val="14"/>
        </w:rPr>
        <w:t xml:space="preserve"> </w:t>
      </w:r>
      <w:r w:rsidR="000B0F00" w:rsidRPr="00D24933">
        <w:rPr>
          <w:rFonts w:eastAsia="Merriweather"/>
          <w:b/>
        </w:rPr>
        <w:t>Empresário individual:</w:t>
      </w:r>
      <w:r w:rsidR="000B0F00" w:rsidRPr="00D24933">
        <w:rPr>
          <w:rFonts w:eastAsia="Merriweather"/>
        </w:rPr>
        <w:t xml:space="preserve"> inscrição no Registro Público de Empresas Mercantis, a cargo da Junta Comercial da respectiva sede;</w:t>
      </w:r>
    </w:p>
    <w:p w14:paraId="0279721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.5.</w:t>
      </w:r>
      <w:r w:rsidR="000B0F00" w:rsidRPr="00D24933">
        <w:rPr>
          <w:rFonts w:eastAsia="Merriweather"/>
          <w:sz w:val="14"/>
          <w:szCs w:val="14"/>
        </w:rPr>
        <w:t xml:space="preserve"> </w:t>
      </w:r>
      <w:r w:rsidR="000B0F00" w:rsidRPr="00D24933">
        <w:rPr>
          <w:rFonts w:eastAsia="Merriweather"/>
          <w:b/>
        </w:rPr>
        <w:t>Microempreendedor Individual - MEI:</w:t>
      </w:r>
      <w:r w:rsidR="000B0F00" w:rsidRPr="00D24933">
        <w:rPr>
          <w:rFonts w:eastAsia="Merriweather"/>
        </w:rPr>
        <w:t xml:space="preserve"> Certificado da Condição de Microempreendedor Individual - CCMEI, cuja aceitação ficará condicionada à verificação da autenticidade no sítio</w:t>
      </w:r>
      <w:hyperlink r:id="rId13">
        <w:r w:rsidR="000B0F00" w:rsidRPr="00D24933">
          <w:rPr>
            <w:rFonts w:eastAsia="Merriweather"/>
          </w:rPr>
          <w:t xml:space="preserve"> </w:t>
        </w:r>
      </w:hyperlink>
      <w:hyperlink r:id="rId14">
        <w:r w:rsidR="000B0F00" w:rsidRPr="00D24933">
          <w:rPr>
            <w:rFonts w:eastAsia="Merriweather"/>
            <w:color w:val="1155CC"/>
            <w:u w:val="single"/>
          </w:rPr>
          <w:t>https://www.gov.br/empresas-e-negocios/pt-br/empreendedor</w:t>
        </w:r>
      </w:hyperlink>
      <w:r w:rsidR="000B0F00" w:rsidRPr="00D24933">
        <w:rPr>
          <w:rFonts w:eastAsia="Merriweather"/>
        </w:rPr>
        <w:t>;</w:t>
      </w:r>
    </w:p>
    <w:p w14:paraId="0819EDEA" w14:textId="77777777" w:rsidR="002A694A" w:rsidRPr="00D24933"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.6.</w:t>
      </w:r>
      <w:r w:rsidR="000B0F00" w:rsidRPr="00D24933">
        <w:rPr>
          <w:rFonts w:eastAsia="Merriweather"/>
          <w:sz w:val="14"/>
          <w:szCs w:val="14"/>
        </w:rPr>
        <w:t xml:space="preserve"> </w:t>
      </w:r>
      <w:r w:rsidR="000B0F00" w:rsidRPr="00D24933">
        <w:rPr>
          <w:rFonts w:eastAsia="Merriweather"/>
          <w:b/>
        </w:rPr>
        <w:t>Sociedade empresária, sociedade limitada unipessoal – SLU ou sociedade identificada como empresa individual de responsabilidade limitada - EIRELI:</w:t>
      </w:r>
      <w:r w:rsidR="000B0F00" w:rsidRPr="00D24933">
        <w:rPr>
          <w:rFonts w:eastAsia="Merriweather"/>
        </w:rPr>
        <w:t xml:space="preserve"> inscrição do ato constitutivo, estatuto </w:t>
      </w:r>
      <w:r w:rsidR="000B0F00" w:rsidRPr="00D24933">
        <w:rPr>
          <w:rFonts w:eastAsia="Merriweather"/>
        </w:rPr>
        <w:lastRenderedPageBreak/>
        <w:t>ou contrato social no Registro Público de Empresas Mercantis, a cargo da Junta Comercial da respectiva sede, acompanhada de documento comprobatório de seus administradores;</w:t>
      </w:r>
      <w:r w:rsidR="000B0F00" w:rsidRPr="00D24933">
        <w:rPr>
          <w:rFonts w:eastAsia="Merriweather"/>
          <w:sz w:val="16"/>
          <w:szCs w:val="16"/>
        </w:rPr>
        <w:t xml:space="preserve">[MM42] </w:t>
      </w:r>
    </w:p>
    <w:p w14:paraId="65C8E786"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.7.</w:t>
      </w:r>
      <w:r w:rsidR="000B0F00" w:rsidRPr="00D24933">
        <w:rPr>
          <w:rFonts w:eastAsia="Merriweather"/>
          <w:sz w:val="14"/>
          <w:szCs w:val="14"/>
        </w:rPr>
        <w:t xml:space="preserve"> </w:t>
      </w:r>
      <w:r w:rsidR="000B0F00" w:rsidRPr="00D24933">
        <w:rPr>
          <w:rFonts w:eastAsia="Merriweather"/>
          <w:b/>
        </w:rPr>
        <w:t>Sociedade empresária estrangeira:</w:t>
      </w:r>
      <w:r w:rsidR="000B0F00" w:rsidRPr="00D24933">
        <w:rPr>
          <w:rFonts w:eastAsia="Merriweather"/>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6766F561"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.8.</w:t>
      </w:r>
      <w:r w:rsidR="000B0F00" w:rsidRPr="00D24933">
        <w:rPr>
          <w:rFonts w:eastAsia="Merriweather"/>
          <w:sz w:val="14"/>
          <w:szCs w:val="14"/>
        </w:rPr>
        <w:t xml:space="preserve"> </w:t>
      </w:r>
      <w:r w:rsidR="000B0F00" w:rsidRPr="00D24933">
        <w:rPr>
          <w:rFonts w:eastAsia="Merriweather"/>
          <w:b/>
        </w:rPr>
        <w:t xml:space="preserve">Sociedade simples: </w:t>
      </w:r>
      <w:r w:rsidR="000B0F00" w:rsidRPr="00D24933">
        <w:rPr>
          <w:rFonts w:eastAsia="Merriweather"/>
        </w:rPr>
        <w:t>inscrição do ato constitutivo no Registro Civil de Pessoas Jurídicas do local de sua sede, acompanhada de documento comprobatório de seus administradores;</w:t>
      </w:r>
    </w:p>
    <w:p w14:paraId="73E088DD"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.9.</w:t>
      </w:r>
      <w:r w:rsidR="000B0F00" w:rsidRPr="00D24933">
        <w:rPr>
          <w:rFonts w:eastAsia="Merriweather"/>
          <w:sz w:val="14"/>
          <w:szCs w:val="14"/>
        </w:rPr>
        <w:t xml:space="preserve"> </w:t>
      </w:r>
      <w:r w:rsidR="000B0F00" w:rsidRPr="00D24933">
        <w:rPr>
          <w:rFonts w:eastAsia="Merriweather"/>
          <w:b/>
        </w:rPr>
        <w:t>Filial, sucursal ou agência de sociedade simples ou empresária:</w:t>
      </w:r>
      <w:r w:rsidR="000B0F00" w:rsidRPr="00D24933">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07EF8571"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0</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Os documentos apresentados deverão estar acompanhados de todas as alterações ou da consolidação respectiva.</w:t>
      </w:r>
    </w:p>
    <w:p w14:paraId="0C5EB65F" w14:textId="77777777" w:rsidR="009F1F69" w:rsidRDefault="009F1F69" w:rsidP="00D24933">
      <w:pPr>
        <w:spacing w:line="360" w:lineRule="auto"/>
        <w:ind w:left="0" w:hanging="2"/>
        <w:jc w:val="both"/>
        <w:rPr>
          <w:rFonts w:eastAsia="Merriweather"/>
        </w:rPr>
      </w:pPr>
    </w:p>
    <w:p w14:paraId="279B836C" w14:textId="77777777" w:rsidR="002A694A" w:rsidRPr="00575DBC" w:rsidRDefault="000B0F00" w:rsidP="00D24933">
      <w:pPr>
        <w:spacing w:line="360" w:lineRule="auto"/>
        <w:ind w:left="0" w:hanging="2"/>
        <w:jc w:val="both"/>
        <w:rPr>
          <w:rFonts w:eastAsia="Merriweather"/>
          <w:b/>
        </w:rPr>
      </w:pPr>
      <w:r w:rsidRPr="00575DBC">
        <w:rPr>
          <w:rFonts w:eastAsia="Merriweather"/>
          <w:b/>
        </w:rPr>
        <w:t>Habilitação fiscal, social e trabalhista</w:t>
      </w:r>
    </w:p>
    <w:p w14:paraId="140D8B19" w14:textId="77777777" w:rsidR="002A694A"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1</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inscrição no Cadastro Nacional de Pessoas Jurídicas ou no Cadastro de Pessoas Físicas, conforme o caso;</w:t>
      </w:r>
    </w:p>
    <w:p w14:paraId="307ACD7E" w14:textId="54B624CC" w:rsidR="001D0BC0" w:rsidRDefault="001D0BC0" w:rsidP="001D0BC0">
      <w:pPr>
        <w:spacing w:line="360" w:lineRule="auto"/>
        <w:ind w:left="0" w:hanging="2"/>
        <w:jc w:val="both"/>
        <w:rPr>
          <w:rFonts w:eastAsia="Merriweather"/>
        </w:rPr>
      </w:pPr>
      <w:r>
        <w:rPr>
          <w:rFonts w:eastAsia="Merriweather"/>
        </w:rPr>
        <w:t>7.11.1. O Fornecedor deverá obrigatoriamente ter sede disponível na cidade de Curitiba-PR;</w:t>
      </w:r>
    </w:p>
    <w:p w14:paraId="669DEEC9"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2</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53DE7168"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3</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regularidade com o Fundo de Garantia do Tempo de Serviço (FGTS);</w:t>
      </w:r>
    </w:p>
    <w:p w14:paraId="17B17B33"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4</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0ED013E5"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.1</w:t>
      </w:r>
      <w:r w:rsidR="002A7431">
        <w:rPr>
          <w:rFonts w:eastAsia="Merriweather"/>
        </w:rPr>
        <w:t>5</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inscrição no cadastro de contribuintes </w:t>
      </w:r>
      <w:permStart w:id="1660313295" w:edGrp="everyone"/>
      <w:r w:rsidR="00B85340">
        <w:rPr>
          <w:rFonts w:eastAsia="Merriweather"/>
          <w:i/>
          <w:color w:val="FF0000"/>
        </w:rPr>
        <w:t>Municipal</w:t>
      </w:r>
      <w:r w:rsidR="000B0F00" w:rsidRPr="00D24933">
        <w:rPr>
          <w:rFonts w:eastAsia="Merriweather"/>
          <w:color w:val="FF0000"/>
        </w:rPr>
        <w:t xml:space="preserve"> </w:t>
      </w:r>
      <w:permEnd w:id="1660313295"/>
      <w:r w:rsidR="000B0F00" w:rsidRPr="00D24933">
        <w:rPr>
          <w:rFonts w:eastAsia="Merriweather"/>
        </w:rPr>
        <w:t>relativo ao domicílio ou sede do fornecedor, pertinente ao seu ramo de atividade e compatível com o objeto contratual;</w:t>
      </w:r>
    </w:p>
    <w:p w14:paraId="5F97ECCA" w14:textId="77777777" w:rsidR="002A694A" w:rsidRPr="00D24933" w:rsidRDefault="006C0B55" w:rsidP="00D24933">
      <w:pPr>
        <w:spacing w:line="360" w:lineRule="auto"/>
        <w:ind w:left="0" w:hanging="2"/>
        <w:jc w:val="both"/>
        <w:rPr>
          <w:rFonts w:eastAsia="Merriweather"/>
          <w:sz w:val="16"/>
          <w:szCs w:val="16"/>
        </w:rPr>
      </w:pPr>
      <w:r>
        <w:rPr>
          <w:rFonts w:eastAsia="Merriweather"/>
        </w:rPr>
        <w:lastRenderedPageBreak/>
        <w:t>7</w:t>
      </w:r>
      <w:r w:rsidR="000B0F00" w:rsidRPr="00D24933">
        <w:rPr>
          <w:rFonts w:eastAsia="Merriweather"/>
        </w:rPr>
        <w:t>.</w:t>
      </w:r>
      <w:r w:rsidR="002A7431">
        <w:rPr>
          <w:rFonts w:eastAsia="Merriweather"/>
        </w:rPr>
        <w:t>16</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Prova de regularidade com a Fazenda </w:t>
      </w:r>
      <w:r w:rsidR="00B85340">
        <w:rPr>
          <w:rFonts w:eastAsia="Merriweather"/>
          <w:i/>
          <w:color w:val="FF0000"/>
        </w:rPr>
        <w:t xml:space="preserve">Municipal </w:t>
      </w:r>
      <w:r w:rsidR="000B0F00" w:rsidRPr="00D24933">
        <w:rPr>
          <w:rFonts w:eastAsia="Merriweather"/>
        </w:rPr>
        <w:t>do domicílio ou sede do fornecedor, relativa à atividade em cujo exercício contrata ou concorre;</w:t>
      </w:r>
      <w:r w:rsidR="000B0F00" w:rsidRPr="00D24933">
        <w:rPr>
          <w:rFonts w:eastAsia="Merriweather"/>
          <w:sz w:val="16"/>
          <w:szCs w:val="16"/>
        </w:rPr>
        <w:t xml:space="preserve"> </w:t>
      </w:r>
    </w:p>
    <w:p w14:paraId="6263EEDA" w14:textId="77777777" w:rsidR="002A694A" w:rsidRPr="00D24933" w:rsidRDefault="006C0B55" w:rsidP="00D24933">
      <w:pPr>
        <w:spacing w:line="360" w:lineRule="auto"/>
        <w:ind w:left="0" w:hanging="2"/>
        <w:jc w:val="both"/>
        <w:rPr>
          <w:rFonts w:eastAsia="Merriweather"/>
        </w:rPr>
      </w:pPr>
      <w:r>
        <w:rPr>
          <w:rFonts w:eastAsia="Merriweather"/>
        </w:rPr>
        <w:t>7</w:t>
      </w:r>
      <w:r w:rsidR="000B0F00" w:rsidRPr="00D24933">
        <w:rPr>
          <w:rFonts w:eastAsia="Merriweather"/>
        </w:rPr>
        <w:t>.</w:t>
      </w:r>
      <w:r w:rsidR="002A7431">
        <w:rPr>
          <w:rFonts w:eastAsia="Merriweather"/>
        </w:rPr>
        <w:t>17</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 xml:space="preserve">Caso o fornecedor seja considerado isento dos tributos </w:t>
      </w:r>
      <w:permStart w:id="248006874" w:edGrp="everyone"/>
      <w:r w:rsidR="00B85340">
        <w:rPr>
          <w:rFonts w:eastAsia="Merriweather"/>
          <w:i/>
          <w:color w:val="FF0000"/>
        </w:rPr>
        <w:t>Municipais</w:t>
      </w:r>
      <w:r w:rsidR="000B0F00" w:rsidRPr="00D24933">
        <w:rPr>
          <w:rFonts w:eastAsia="Merriweather"/>
          <w:color w:val="FF0000"/>
        </w:rPr>
        <w:t xml:space="preserve"> </w:t>
      </w:r>
      <w:permEnd w:id="248006874"/>
      <w:r w:rsidR="000B0F00" w:rsidRPr="00D24933">
        <w:rPr>
          <w:rFonts w:eastAsia="Merriweather"/>
        </w:rPr>
        <w:t>relacionados ao objeto contratual, deverá comprovar tal condição mediante a apresentação de declaração da Fazenda respectiva do seu domicílio ou sede, ou outra equivalente, na forma da lei.</w:t>
      </w:r>
    </w:p>
    <w:p w14:paraId="2ECF097F" w14:textId="77777777" w:rsidR="002A694A" w:rsidRDefault="006C0B55" w:rsidP="00D24933">
      <w:pPr>
        <w:spacing w:line="360" w:lineRule="auto"/>
        <w:ind w:left="0" w:hanging="2"/>
        <w:jc w:val="both"/>
        <w:rPr>
          <w:rFonts w:eastAsia="Merriweather"/>
          <w:sz w:val="16"/>
          <w:szCs w:val="16"/>
        </w:rPr>
      </w:pPr>
      <w:r>
        <w:rPr>
          <w:rFonts w:eastAsia="Merriweather"/>
        </w:rPr>
        <w:t>7</w:t>
      </w:r>
      <w:r w:rsidR="000B0F00" w:rsidRPr="00D24933">
        <w:rPr>
          <w:rFonts w:eastAsia="Merriweather"/>
        </w:rPr>
        <w:t>.</w:t>
      </w:r>
      <w:r w:rsidR="002A7431">
        <w:rPr>
          <w:rFonts w:eastAsia="Merriweather"/>
        </w:rPr>
        <w:t>18</w:t>
      </w:r>
      <w:r w:rsidR="000B0F00" w:rsidRPr="00D24933">
        <w:rPr>
          <w:rFonts w:eastAsia="Merriweather"/>
        </w:rPr>
        <w:t>.</w:t>
      </w:r>
      <w:r w:rsidR="000B0F00" w:rsidRPr="00D24933">
        <w:rPr>
          <w:rFonts w:eastAsia="Merriweather"/>
          <w:sz w:val="14"/>
          <w:szCs w:val="14"/>
        </w:rPr>
        <w:t xml:space="preserve"> </w:t>
      </w:r>
      <w:r w:rsidR="000B0F00" w:rsidRPr="00D24933">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sidR="000B0F00" w:rsidRPr="00D24933">
        <w:rPr>
          <w:rFonts w:eastAsia="Merriweather"/>
          <w:sz w:val="16"/>
          <w:szCs w:val="16"/>
        </w:rPr>
        <w:t xml:space="preserve"> </w:t>
      </w:r>
    </w:p>
    <w:p w14:paraId="017A20D8" w14:textId="77777777" w:rsidR="002A694A" w:rsidRPr="00D24933" w:rsidRDefault="006C0B55" w:rsidP="00D24933">
      <w:pPr>
        <w:spacing w:line="360" w:lineRule="auto"/>
        <w:ind w:left="0" w:hanging="2"/>
        <w:jc w:val="both"/>
        <w:rPr>
          <w:rFonts w:eastAsia="Merriweather"/>
          <w:sz w:val="16"/>
          <w:szCs w:val="16"/>
        </w:rPr>
      </w:pPr>
      <w:r>
        <w:rPr>
          <w:rFonts w:eastAsia="Merriweather"/>
          <w:b/>
        </w:rPr>
        <w:t>8</w:t>
      </w:r>
      <w:r w:rsidR="000B0F00" w:rsidRPr="00D24933">
        <w:rPr>
          <w:rFonts w:eastAsia="Merriweather"/>
          <w:b/>
        </w:rPr>
        <w:t>.</w:t>
      </w:r>
      <w:r w:rsidR="000B0F00" w:rsidRPr="00D24933">
        <w:rPr>
          <w:rFonts w:eastAsia="Merriweather"/>
          <w:b/>
          <w:sz w:val="14"/>
          <w:szCs w:val="14"/>
        </w:rPr>
        <w:t xml:space="preserve"> </w:t>
      </w:r>
      <w:r w:rsidR="000B0F00" w:rsidRPr="00D24933">
        <w:rPr>
          <w:rFonts w:eastAsia="Merriweather"/>
          <w:b/>
          <w:sz w:val="14"/>
          <w:szCs w:val="14"/>
        </w:rPr>
        <w:tab/>
      </w:r>
      <w:r w:rsidR="000B0F00" w:rsidRPr="009A7F45">
        <w:rPr>
          <w:rFonts w:eastAsia="Merriweather"/>
          <w:b/>
        </w:rPr>
        <w:t>ESTIMATIVAS DO VALOR DA CONTRATAÇÃO</w:t>
      </w:r>
      <w:r w:rsidR="000B0F00" w:rsidRPr="009A7F45">
        <w:rPr>
          <w:rFonts w:eastAsia="Merriweather"/>
          <w:sz w:val="16"/>
          <w:szCs w:val="16"/>
        </w:rPr>
        <w:t>]</w:t>
      </w:r>
      <w:r w:rsidR="000B0F00" w:rsidRPr="00D24933">
        <w:rPr>
          <w:rFonts w:eastAsia="Merriweather"/>
          <w:sz w:val="16"/>
          <w:szCs w:val="16"/>
        </w:rPr>
        <w:t xml:space="preserve"> </w:t>
      </w:r>
    </w:p>
    <w:p w14:paraId="454AA1E9" w14:textId="1D6492C4" w:rsidR="002A694A" w:rsidRPr="00044058" w:rsidRDefault="006C0B55" w:rsidP="00D24933">
      <w:pPr>
        <w:spacing w:line="360" w:lineRule="auto"/>
        <w:ind w:left="0" w:hanging="2"/>
        <w:jc w:val="both"/>
        <w:rPr>
          <w:rFonts w:eastAsia="Merriweather"/>
        </w:rPr>
      </w:pPr>
      <w:r w:rsidRPr="00044058">
        <w:rPr>
          <w:rFonts w:eastAsia="Merriweather"/>
        </w:rPr>
        <w:t>8</w:t>
      </w:r>
      <w:r w:rsidR="000B0F00" w:rsidRPr="00044058">
        <w:rPr>
          <w:rFonts w:eastAsia="Merriweather"/>
        </w:rPr>
        <w:t>.1.</w:t>
      </w:r>
      <w:r w:rsidR="000B0F00" w:rsidRPr="00044058">
        <w:rPr>
          <w:rFonts w:eastAsia="Merriweather"/>
          <w:sz w:val="14"/>
          <w:szCs w:val="14"/>
        </w:rPr>
        <w:t xml:space="preserve"> </w:t>
      </w:r>
      <w:r w:rsidR="000B0F00" w:rsidRPr="00044058">
        <w:rPr>
          <w:rFonts w:eastAsia="Merriweather"/>
        </w:rPr>
        <w:t>O custo estimado total da contratação é de</w:t>
      </w:r>
      <w:r w:rsidR="006C742C" w:rsidRPr="00044058">
        <w:rPr>
          <w:rFonts w:eastAsia="Merriweather"/>
        </w:rPr>
        <w:t xml:space="preserve"> R$ </w:t>
      </w:r>
      <w:r w:rsidR="005A3EA5">
        <w:rPr>
          <w:rFonts w:eastAsia="Merriweather"/>
        </w:rPr>
        <w:t>59.021,55</w:t>
      </w:r>
      <w:r w:rsidR="006C742C" w:rsidRPr="00044058">
        <w:rPr>
          <w:rFonts w:eastAsia="Merriweather"/>
        </w:rPr>
        <w:t xml:space="preserve"> (</w:t>
      </w:r>
      <w:r w:rsidR="005A3EA5">
        <w:rPr>
          <w:rFonts w:eastAsia="Merriweather"/>
        </w:rPr>
        <w:t>Cinquenta e nove mil, vinte e um reais e cinquenta e cinco centavos</w:t>
      </w:r>
      <w:r w:rsidR="006C742C" w:rsidRPr="00044058">
        <w:rPr>
          <w:rFonts w:eastAsia="Merriweather"/>
        </w:rPr>
        <w:t>)</w:t>
      </w:r>
      <w:r w:rsidR="000B0F00" w:rsidRPr="00044058">
        <w:rPr>
          <w:rFonts w:eastAsia="Merriweather"/>
        </w:rPr>
        <w:t xml:space="preserve">, conforme custos unitários apostos na </w:t>
      </w:r>
      <w:permStart w:id="2016364441" w:edGrp="everyone"/>
      <w:r w:rsidR="000B0F00" w:rsidRPr="00044058">
        <w:rPr>
          <w:rFonts w:eastAsia="Merriweather"/>
        </w:rPr>
        <w:t>[tabela acima].</w:t>
      </w:r>
      <w:permEnd w:id="2016364441"/>
    </w:p>
    <w:p w14:paraId="5B323E43" w14:textId="77777777" w:rsidR="00A47216" w:rsidRDefault="00A47216" w:rsidP="00D24933">
      <w:pPr>
        <w:spacing w:line="360" w:lineRule="auto"/>
        <w:ind w:left="0" w:hanging="2"/>
        <w:jc w:val="both"/>
        <w:rPr>
          <w:rFonts w:eastAsia="Merriweather"/>
          <w:sz w:val="20"/>
          <w:szCs w:val="20"/>
        </w:rPr>
      </w:pPr>
    </w:p>
    <w:p w14:paraId="318B74BF" w14:textId="77777777" w:rsidR="002A694A" w:rsidRPr="00497EEC" w:rsidRDefault="006C0B55" w:rsidP="00D24933">
      <w:pPr>
        <w:spacing w:line="360" w:lineRule="auto"/>
        <w:ind w:left="0" w:hanging="2"/>
        <w:jc w:val="both"/>
        <w:rPr>
          <w:rFonts w:eastAsia="Merriweather"/>
          <w:b/>
        </w:rPr>
      </w:pPr>
      <w:r w:rsidRPr="00497EEC">
        <w:rPr>
          <w:rFonts w:eastAsia="Merriweather"/>
          <w:b/>
        </w:rPr>
        <w:t>9</w:t>
      </w:r>
      <w:r w:rsidR="000B0F00" w:rsidRPr="00497EEC">
        <w:rPr>
          <w:rFonts w:eastAsia="Merriweather"/>
          <w:b/>
        </w:rPr>
        <w:t>.</w:t>
      </w:r>
      <w:r w:rsidR="000B0F00" w:rsidRPr="00497EEC">
        <w:rPr>
          <w:rFonts w:eastAsia="Merriweather"/>
          <w:b/>
          <w:sz w:val="14"/>
          <w:szCs w:val="14"/>
        </w:rPr>
        <w:t xml:space="preserve">  </w:t>
      </w:r>
      <w:r w:rsidR="000B0F00" w:rsidRPr="00497EEC">
        <w:rPr>
          <w:rFonts w:eastAsia="Merriweather"/>
          <w:b/>
        </w:rPr>
        <w:t>ADEQUAÇÃO ORÇAMENTÁRIA</w:t>
      </w:r>
    </w:p>
    <w:p w14:paraId="4E0A8626" w14:textId="77777777" w:rsidR="002A694A" w:rsidRPr="00497EEC" w:rsidRDefault="006C0B55" w:rsidP="00D24933">
      <w:pPr>
        <w:spacing w:line="360" w:lineRule="auto"/>
        <w:ind w:left="0" w:hanging="2"/>
        <w:jc w:val="both"/>
        <w:rPr>
          <w:rFonts w:eastAsia="Merriweather"/>
        </w:rPr>
      </w:pPr>
      <w:r w:rsidRPr="00497EEC">
        <w:rPr>
          <w:rFonts w:eastAsia="Merriweather"/>
        </w:rPr>
        <w:t>9</w:t>
      </w:r>
      <w:r w:rsidR="000B0F00" w:rsidRPr="00497EEC">
        <w:rPr>
          <w:rFonts w:eastAsia="Merriweather"/>
        </w:rPr>
        <w:t>.1.</w:t>
      </w:r>
      <w:r w:rsidR="000B0F00" w:rsidRPr="00497EEC">
        <w:rPr>
          <w:rFonts w:eastAsia="Merriweather"/>
          <w:sz w:val="14"/>
          <w:szCs w:val="14"/>
        </w:rPr>
        <w:t xml:space="preserve"> </w:t>
      </w:r>
      <w:r w:rsidR="000B0F00" w:rsidRPr="00497EEC">
        <w:rPr>
          <w:rFonts w:eastAsia="Merriweather"/>
        </w:rPr>
        <w:t>As despesas decorrentes da presente contratação correrão à conta de recursos específicos consignados no Orçamento.</w:t>
      </w:r>
    </w:p>
    <w:p w14:paraId="04C93394" w14:textId="77777777" w:rsidR="002A694A" w:rsidRDefault="006C0B55" w:rsidP="00B85340">
      <w:pPr>
        <w:spacing w:line="360" w:lineRule="auto"/>
        <w:ind w:left="0" w:hanging="2"/>
        <w:jc w:val="both"/>
        <w:rPr>
          <w:rFonts w:eastAsia="Merriweather"/>
        </w:rPr>
      </w:pPr>
      <w:r>
        <w:rPr>
          <w:rFonts w:eastAsia="Merriweather"/>
        </w:rPr>
        <w:t>9</w:t>
      </w:r>
      <w:r w:rsidR="000B0F00" w:rsidRPr="00D24933">
        <w:rPr>
          <w:rFonts w:eastAsia="Merriweather"/>
        </w:rPr>
        <w:t>.2.</w:t>
      </w:r>
      <w:r w:rsidR="000B0F00" w:rsidRPr="00D24933">
        <w:rPr>
          <w:rFonts w:eastAsia="Merriweather"/>
          <w:sz w:val="14"/>
          <w:szCs w:val="14"/>
        </w:rPr>
        <w:t xml:space="preserve"> </w:t>
      </w:r>
      <w:r w:rsidR="000B0F00" w:rsidRPr="00D24933">
        <w:rPr>
          <w:rFonts w:eastAsia="Merriweather"/>
        </w:rPr>
        <w:t>A contratação será atendida pela seguinte dotaç</w:t>
      </w:r>
      <w:r w:rsidR="000F5F46">
        <w:rPr>
          <w:rFonts w:eastAsia="Merriweather"/>
        </w:rPr>
        <w:t>ão</w:t>
      </w:r>
      <w:r w:rsidR="000B0F00" w:rsidRPr="00D24933">
        <w:rPr>
          <w:rFonts w:eastAsia="Merriweather"/>
        </w:rPr>
        <w:t>:</w:t>
      </w:r>
      <w:permStart w:id="730202699" w:edGrp="everyone"/>
    </w:p>
    <w:p w14:paraId="11ACEFB0" w14:textId="77777777" w:rsidR="005A3EA5" w:rsidRDefault="005A3EA5" w:rsidP="005A3EA5">
      <w:pPr>
        <w:ind w:leftChars="0" w:left="0" w:right="141" w:firstLineChars="0" w:firstLine="0"/>
        <w:jc w:val="center"/>
        <w:rPr>
          <w:sz w:val="22"/>
          <w:szCs w:val="22"/>
        </w:rPr>
      </w:pPr>
    </w:p>
    <w:p w14:paraId="3273EA16" w14:textId="4095C92C" w:rsidR="005A3EA5" w:rsidRDefault="005A3EA5" w:rsidP="005A3EA5">
      <w:pPr>
        <w:ind w:leftChars="0" w:left="0" w:right="141" w:firstLineChars="0" w:firstLine="0"/>
        <w:jc w:val="center"/>
        <w:rPr>
          <w:sz w:val="22"/>
          <w:szCs w:val="22"/>
        </w:rPr>
      </w:pPr>
      <w:r w:rsidRPr="00A6747D">
        <w:rPr>
          <w:noProof/>
          <w:sz w:val="22"/>
          <w:szCs w:val="22"/>
        </w:rPr>
        <w:drawing>
          <wp:inline distT="0" distB="0" distL="0" distR="0" wp14:anchorId="0A056394" wp14:editId="603417EF">
            <wp:extent cx="4592549" cy="2031424"/>
            <wp:effectExtent l="0" t="0" r="0" b="698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602130" cy="2035662"/>
                    </a:xfrm>
                    <a:prstGeom prst="rect">
                      <a:avLst/>
                    </a:prstGeom>
                  </pic:spPr>
                </pic:pic>
              </a:graphicData>
            </a:graphic>
          </wp:inline>
        </w:drawing>
      </w:r>
    </w:p>
    <w:p w14:paraId="4D5380B7" w14:textId="77777777" w:rsidR="005A3EA5" w:rsidRDefault="005A3EA5" w:rsidP="005A3EA5">
      <w:pPr>
        <w:ind w:leftChars="0" w:left="0" w:right="141" w:firstLineChars="0" w:firstLine="0"/>
        <w:jc w:val="center"/>
        <w:rPr>
          <w:sz w:val="22"/>
          <w:szCs w:val="22"/>
        </w:rPr>
      </w:pPr>
    </w:p>
    <w:p w14:paraId="23E81BD8" w14:textId="177DBD42" w:rsidR="005A3EA5" w:rsidRDefault="005A3EA5" w:rsidP="005A3EA5">
      <w:pPr>
        <w:ind w:leftChars="0" w:left="0" w:right="141" w:firstLineChars="0" w:firstLine="0"/>
        <w:jc w:val="center"/>
        <w:rPr>
          <w:sz w:val="22"/>
          <w:szCs w:val="22"/>
        </w:rPr>
      </w:pPr>
      <w:r w:rsidRPr="00A6747D">
        <w:rPr>
          <w:noProof/>
          <w:sz w:val="22"/>
          <w:szCs w:val="22"/>
        </w:rPr>
        <w:lastRenderedPageBreak/>
        <w:drawing>
          <wp:inline distT="0" distB="0" distL="0" distR="0" wp14:anchorId="57BEE81C" wp14:editId="66FF7C68">
            <wp:extent cx="4561726" cy="2005112"/>
            <wp:effectExtent l="0" t="0" r="0"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592436" cy="2018611"/>
                    </a:xfrm>
                    <a:prstGeom prst="rect">
                      <a:avLst/>
                    </a:prstGeom>
                  </pic:spPr>
                </pic:pic>
              </a:graphicData>
            </a:graphic>
          </wp:inline>
        </w:drawing>
      </w:r>
    </w:p>
    <w:p w14:paraId="4DD2391C" w14:textId="77777777" w:rsidR="005A3EA5" w:rsidRDefault="005A3EA5" w:rsidP="005A3EA5">
      <w:pPr>
        <w:ind w:leftChars="0" w:left="0" w:right="141" w:firstLineChars="0" w:firstLine="0"/>
        <w:jc w:val="center"/>
        <w:rPr>
          <w:sz w:val="22"/>
          <w:szCs w:val="22"/>
        </w:rPr>
      </w:pPr>
    </w:p>
    <w:p w14:paraId="1A80FCBF" w14:textId="77777777" w:rsidR="005A3EA5" w:rsidRDefault="005A3EA5" w:rsidP="005A3EA5">
      <w:pPr>
        <w:ind w:leftChars="0" w:left="0" w:right="141" w:firstLineChars="0" w:firstLine="0"/>
        <w:jc w:val="center"/>
        <w:rPr>
          <w:sz w:val="22"/>
          <w:szCs w:val="22"/>
        </w:rPr>
      </w:pPr>
    </w:p>
    <w:p w14:paraId="616CE59B" w14:textId="14E5C07D" w:rsidR="005A3EA5" w:rsidRDefault="005A3EA5" w:rsidP="005A3EA5">
      <w:pPr>
        <w:ind w:leftChars="0" w:left="0" w:right="141" w:firstLineChars="0" w:firstLine="0"/>
        <w:jc w:val="center"/>
        <w:rPr>
          <w:sz w:val="22"/>
          <w:szCs w:val="22"/>
        </w:rPr>
      </w:pPr>
      <w:r w:rsidRPr="00A6747D">
        <w:rPr>
          <w:noProof/>
          <w:sz w:val="22"/>
          <w:szCs w:val="22"/>
        </w:rPr>
        <w:drawing>
          <wp:inline distT="0" distB="0" distL="0" distR="0" wp14:anchorId="6940A595" wp14:editId="48D64AE7">
            <wp:extent cx="4489807" cy="2013814"/>
            <wp:effectExtent l="0" t="0" r="6350" b="571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507190" cy="2021611"/>
                    </a:xfrm>
                    <a:prstGeom prst="rect">
                      <a:avLst/>
                    </a:prstGeom>
                  </pic:spPr>
                </pic:pic>
              </a:graphicData>
            </a:graphic>
          </wp:inline>
        </w:drawing>
      </w:r>
    </w:p>
    <w:p w14:paraId="4D1642AB" w14:textId="77777777" w:rsidR="005A3EA5" w:rsidRDefault="005A3EA5" w:rsidP="005A3EA5">
      <w:pPr>
        <w:ind w:leftChars="0" w:left="0" w:right="141" w:firstLineChars="0" w:firstLine="0"/>
        <w:jc w:val="center"/>
        <w:rPr>
          <w:sz w:val="22"/>
          <w:szCs w:val="22"/>
        </w:rPr>
      </w:pPr>
    </w:p>
    <w:p w14:paraId="29B14A52" w14:textId="6A0869FE" w:rsidR="005A3EA5" w:rsidRDefault="005A3EA5" w:rsidP="005A3EA5">
      <w:pPr>
        <w:ind w:leftChars="0" w:left="0" w:right="141" w:firstLineChars="0" w:firstLine="0"/>
        <w:jc w:val="center"/>
        <w:rPr>
          <w:sz w:val="22"/>
          <w:szCs w:val="22"/>
        </w:rPr>
      </w:pPr>
      <w:r w:rsidRPr="00A6747D">
        <w:rPr>
          <w:noProof/>
          <w:sz w:val="22"/>
          <w:szCs w:val="22"/>
        </w:rPr>
        <w:drawing>
          <wp:inline distT="0" distB="0" distL="0" distR="0" wp14:anchorId="2CA66ED0" wp14:editId="4E488A9E">
            <wp:extent cx="4541178" cy="1961614"/>
            <wp:effectExtent l="0" t="0" r="0" b="635"/>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560216" cy="1969838"/>
                    </a:xfrm>
                    <a:prstGeom prst="rect">
                      <a:avLst/>
                    </a:prstGeom>
                  </pic:spPr>
                </pic:pic>
              </a:graphicData>
            </a:graphic>
          </wp:inline>
        </w:drawing>
      </w:r>
    </w:p>
    <w:p w14:paraId="5FD7273D" w14:textId="77777777" w:rsidR="005A3EA5" w:rsidRDefault="005A3EA5" w:rsidP="005A3EA5">
      <w:pPr>
        <w:ind w:leftChars="0" w:left="0" w:right="141" w:firstLineChars="0" w:firstLine="0"/>
        <w:jc w:val="center"/>
        <w:rPr>
          <w:sz w:val="22"/>
          <w:szCs w:val="22"/>
        </w:rPr>
      </w:pPr>
    </w:p>
    <w:p w14:paraId="0065702B" w14:textId="5C093390" w:rsidR="005A3EA5" w:rsidRDefault="005A3EA5" w:rsidP="005A3EA5">
      <w:pPr>
        <w:ind w:leftChars="0" w:left="0" w:right="141" w:firstLineChars="0" w:firstLine="0"/>
        <w:jc w:val="center"/>
        <w:rPr>
          <w:sz w:val="22"/>
          <w:szCs w:val="22"/>
        </w:rPr>
      </w:pPr>
      <w:r w:rsidRPr="00A6747D">
        <w:rPr>
          <w:noProof/>
          <w:sz w:val="22"/>
          <w:szCs w:val="22"/>
        </w:rPr>
        <w:lastRenderedPageBreak/>
        <w:drawing>
          <wp:inline distT="0" distB="0" distL="0" distR="0" wp14:anchorId="00CC0657" wp14:editId="6DA95124">
            <wp:extent cx="4613097" cy="2000077"/>
            <wp:effectExtent l="0" t="0" r="0" b="635"/>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646832" cy="2014703"/>
                    </a:xfrm>
                    <a:prstGeom prst="rect">
                      <a:avLst/>
                    </a:prstGeom>
                  </pic:spPr>
                </pic:pic>
              </a:graphicData>
            </a:graphic>
          </wp:inline>
        </w:drawing>
      </w:r>
    </w:p>
    <w:p w14:paraId="680C046F" w14:textId="77777777" w:rsidR="005A3EA5" w:rsidRDefault="005A3EA5" w:rsidP="005A3EA5">
      <w:pPr>
        <w:ind w:leftChars="0" w:left="0" w:right="141" w:firstLineChars="0" w:firstLine="0"/>
        <w:jc w:val="center"/>
        <w:rPr>
          <w:sz w:val="22"/>
          <w:szCs w:val="22"/>
        </w:rPr>
      </w:pPr>
    </w:p>
    <w:p w14:paraId="0DFA1930" w14:textId="30131075" w:rsidR="005A3EA5" w:rsidRDefault="005A3EA5" w:rsidP="005A3EA5">
      <w:pPr>
        <w:ind w:leftChars="0" w:left="0" w:right="141" w:firstLineChars="0" w:firstLine="0"/>
        <w:jc w:val="center"/>
        <w:rPr>
          <w:sz w:val="22"/>
          <w:szCs w:val="22"/>
        </w:rPr>
      </w:pPr>
      <w:r w:rsidRPr="00A6747D">
        <w:rPr>
          <w:noProof/>
          <w:sz w:val="22"/>
          <w:szCs w:val="22"/>
        </w:rPr>
        <w:drawing>
          <wp:inline distT="0" distB="0" distL="0" distR="0" wp14:anchorId="7D02B9BC" wp14:editId="54C9AFB8">
            <wp:extent cx="4633645" cy="1984717"/>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4653201" cy="1993093"/>
                    </a:xfrm>
                    <a:prstGeom prst="rect">
                      <a:avLst/>
                    </a:prstGeom>
                  </pic:spPr>
                </pic:pic>
              </a:graphicData>
            </a:graphic>
          </wp:inline>
        </w:drawing>
      </w:r>
    </w:p>
    <w:p w14:paraId="666B3530" w14:textId="77777777" w:rsidR="005A3EA5" w:rsidRDefault="005A3EA5" w:rsidP="005A3EA5">
      <w:pPr>
        <w:ind w:leftChars="0" w:left="0" w:right="141" w:firstLineChars="0" w:firstLine="0"/>
        <w:jc w:val="center"/>
        <w:rPr>
          <w:sz w:val="22"/>
          <w:szCs w:val="22"/>
        </w:rPr>
      </w:pPr>
    </w:p>
    <w:p w14:paraId="4EA4F81D" w14:textId="39E466BA" w:rsidR="005A3EA5" w:rsidRDefault="005A3EA5" w:rsidP="005A3EA5">
      <w:pPr>
        <w:ind w:leftChars="0" w:left="0" w:right="141" w:firstLineChars="0" w:firstLine="0"/>
        <w:jc w:val="center"/>
        <w:rPr>
          <w:sz w:val="22"/>
          <w:szCs w:val="22"/>
        </w:rPr>
      </w:pPr>
      <w:r w:rsidRPr="00A6747D">
        <w:rPr>
          <w:noProof/>
          <w:sz w:val="22"/>
          <w:szCs w:val="22"/>
        </w:rPr>
        <w:drawing>
          <wp:inline distT="0" distB="0" distL="0" distR="0" wp14:anchorId="44BB9FB7" wp14:editId="0FB20C6C">
            <wp:extent cx="4465560" cy="1962364"/>
            <wp:effectExtent l="0" t="0" r="0" b="0"/>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480642" cy="1968992"/>
                    </a:xfrm>
                    <a:prstGeom prst="rect">
                      <a:avLst/>
                    </a:prstGeom>
                  </pic:spPr>
                </pic:pic>
              </a:graphicData>
            </a:graphic>
          </wp:inline>
        </w:drawing>
      </w:r>
    </w:p>
    <w:p w14:paraId="0A45C3D1" w14:textId="77777777" w:rsidR="005A3EA5" w:rsidRDefault="005A3EA5" w:rsidP="005A3EA5">
      <w:pPr>
        <w:ind w:leftChars="0" w:left="0" w:right="141" w:firstLineChars="0" w:firstLine="0"/>
        <w:jc w:val="center"/>
        <w:rPr>
          <w:sz w:val="22"/>
          <w:szCs w:val="22"/>
        </w:rPr>
      </w:pPr>
    </w:p>
    <w:p w14:paraId="12DA9A3A" w14:textId="77777777" w:rsidR="005A3EA5" w:rsidRDefault="005A3EA5" w:rsidP="005A3EA5">
      <w:pPr>
        <w:ind w:leftChars="0" w:left="0" w:right="141" w:firstLineChars="0" w:firstLine="0"/>
        <w:jc w:val="center"/>
        <w:rPr>
          <w:sz w:val="22"/>
          <w:szCs w:val="22"/>
        </w:rPr>
      </w:pPr>
      <w:r w:rsidRPr="00A6747D">
        <w:rPr>
          <w:noProof/>
          <w:sz w:val="22"/>
          <w:szCs w:val="22"/>
        </w:rPr>
        <w:drawing>
          <wp:inline distT="0" distB="0" distL="0" distR="0" wp14:anchorId="0D58FCEB" wp14:editId="3586F200">
            <wp:extent cx="4530903" cy="2026919"/>
            <wp:effectExtent l="0" t="0" r="3175" b="0"/>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4547781" cy="2034469"/>
                    </a:xfrm>
                    <a:prstGeom prst="rect">
                      <a:avLst/>
                    </a:prstGeom>
                  </pic:spPr>
                </pic:pic>
              </a:graphicData>
            </a:graphic>
          </wp:inline>
        </w:drawing>
      </w:r>
    </w:p>
    <w:p w14:paraId="38BD4BE2" w14:textId="3175DF06" w:rsidR="005A3EA5" w:rsidRDefault="005A3EA5" w:rsidP="005A3EA5">
      <w:pPr>
        <w:ind w:leftChars="0" w:left="0" w:right="141" w:firstLineChars="0" w:firstLine="0"/>
        <w:jc w:val="center"/>
        <w:rPr>
          <w:sz w:val="22"/>
          <w:szCs w:val="22"/>
        </w:rPr>
      </w:pPr>
      <w:r w:rsidRPr="00A6747D">
        <w:rPr>
          <w:noProof/>
          <w:sz w:val="22"/>
          <w:szCs w:val="22"/>
        </w:rPr>
        <w:lastRenderedPageBreak/>
        <w:drawing>
          <wp:inline distT="0" distB="0" distL="0" distR="0" wp14:anchorId="47134D56" wp14:editId="5FE2C19B">
            <wp:extent cx="4613097" cy="2103139"/>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629402" cy="2110572"/>
                    </a:xfrm>
                    <a:prstGeom prst="rect">
                      <a:avLst/>
                    </a:prstGeom>
                  </pic:spPr>
                </pic:pic>
              </a:graphicData>
            </a:graphic>
          </wp:inline>
        </w:drawing>
      </w:r>
    </w:p>
    <w:p w14:paraId="11F9C891" w14:textId="77777777" w:rsidR="005A3EA5" w:rsidRDefault="005A3EA5" w:rsidP="005A3EA5">
      <w:pPr>
        <w:ind w:leftChars="0" w:left="0" w:right="141" w:firstLineChars="0" w:firstLine="0"/>
        <w:jc w:val="center"/>
        <w:rPr>
          <w:sz w:val="22"/>
          <w:szCs w:val="22"/>
        </w:rPr>
      </w:pPr>
    </w:p>
    <w:p w14:paraId="299D8C64" w14:textId="77777777" w:rsidR="005A3EA5" w:rsidRDefault="005A3EA5" w:rsidP="005A3EA5">
      <w:pPr>
        <w:ind w:leftChars="0" w:left="0" w:right="141" w:firstLineChars="0" w:firstLine="0"/>
        <w:jc w:val="center"/>
        <w:rPr>
          <w:sz w:val="22"/>
          <w:szCs w:val="22"/>
        </w:rPr>
      </w:pPr>
      <w:r w:rsidRPr="00FC0D2F">
        <w:rPr>
          <w:noProof/>
          <w:sz w:val="22"/>
          <w:szCs w:val="22"/>
        </w:rPr>
        <w:drawing>
          <wp:inline distT="0" distB="0" distL="0" distR="0" wp14:anchorId="443EEEE8" wp14:editId="4EB08B84">
            <wp:extent cx="4623371" cy="2068285"/>
            <wp:effectExtent l="0" t="0" r="6350" b="8255"/>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634720" cy="2073362"/>
                    </a:xfrm>
                    <a:prstGeom prst="rect">
                      <a:avLst/>
                    </a:prstGeom>
                  </pic:spPr>
                </pic:pic>
              </a:graphicData>
            </a:graphic>
          </wp:inline>
        </w:drawing>
      </w:r>
    </w:p>
    <w:p w14:paraId="1C1FAD73" w14:textId="77777777" w:rsidR="005A3EA5" w:rsidRDefault="005A3EA5" w:rsidP="005A3EA5">
      <w:pPr>
        <w:ind w:leftChars="0" w:left="0" w:right="141" w:firstLineChars="0" w:firstLine="0"/>
        <w:jc w:val="center"/>
        <w:rPr>
          <w:sz w:val="22"/>
          <w:szCs w:val="22"/>
        </w:rPr>
      </w:pPr>
    </w:p>
    <w:p w14:paraId="064DD572" w14:textId="3AA976B7" w:rsidR="005A3EA5" w:rsidRDefault="005A3EA5" w:rsidP="005A3EA5">
      <w:pPr>
        <w:ind w:leftChars="0" w:left="0" w:right="141" w:firstLineChars="0" w:firstLine="0"/>
        <w:jc w:val="center"/>
        <w:rPr>
          <w:sz w:val="22"/>
          <w:szCs w:val="22"/>
        </w:rPr>
      </w:pPr>
      <w:r w:rsidRPr="00FC0D2F">
        <w:rPr>
          <w:noProof/>
          <w:sz w:val="22"/>
          <w:szCs w:val="22"/>
        </w:rPr>
        <w:drawing>
          <wp:inline distT="0" distB="0" distL="0" distR="0" wp14:anchorId="2B6C29DD" wp14:editId="0616FB0B">
            <wp:extent cx="4605837" cy="2024009"/>
            <wp:effectExtent l="0" t="0" r="4445" b="0"/>
            <wp:docPr id="16" name="Imagem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628332" cy="2033894"/>
                    </a:xfrm>
                    <a:prstGeom prst="rect">
                      <a:avLst/>
                    </a:prstGeom>
                  </pic:spPr>
                </pic:pic>
              </a:graphicData>
            </a:graphic>
          </wp:inline>
        </w:drawing>
      </w:r>
    </w:p>
    <w:p w14:paraId="123C1A48" w14:textId="77777777" w:rsidR="005A3EA5" w:rsidRDefault="005A3EA5" w:rsidP="005A3EA5">
      <w:pPr>
        <w:ind w:leftChars="0" w:left="0" w:right="141" w:firstLineChars="0" w:firstLine="0"/>
        <w:jc w:val="center"/>
        <w:rPr>
          <w:sz w:val="22"/>
          <w:szCs w:val="22"/>
        </w:rPr>
      </w:pPr>
    </w:p>
    <w:p w14:paraId="33A691AB" w14:textId="5F89BBD6" w:rsidR="005A3EA5" w:rsidRDefault="005A3EA5" w:rsidP="005A3EA5">
      <w:pPr>
        <w:ind w:leftChars="0" w:left="0" w:right="141" w:firstLineChars="0" w:firstLine="0"/>
        <w:jc w:val="center"/>
        <w:rPr>
          <w:sz w:val="22"/>
          <w:szCs w:val="22"/>
        </w:rPr>
      </w:pPr>
      <w:r w:rsidRPr="00FC0D2F">
        <w:rPr>
          <w:noProof/>
          <w:sz w:val="22"/>
          <w:szCs w:val="22"/>
        </w:rPr>
        <w:lastRenderedPageBreak/>
        <w:drawing>
          <wp:inline distT="0" distB="0" distL="0" distR="0" wp14:anchorId="55AC32F8" wp14:editId="7C9E49FF">
            <wp:extent cx="4562336" cy="1993187"/>
            <wp:effectExtent l="0" t="0" r="0" b="7620"/>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4593285" cy="2006708"/>
                    </a:xfrm>
                    <a:prstGeom prst="rect">
                      <a:avLst/>
                    </a:prstGeom>
                  </pic:spPr>
                </pic:pic>
              </a:graphicData>
            </a:graphic>
          </wp:inline>
        </w:drawing>
      </w:r>
    </w:p>
    <w:p w14:paraId="41F7F8DA" w14:textId="77777777" w:rsidR="005A3EA5" w:rsidRDefault="005A3EA5" w:rsidP="005A3EA5">
      <w:pPr>
        <w:ind w:leftChars="0" w:left="0" w:right="141" w:firstLineChars="0" w:firstLine="0"/>
        <w:jc w:val="center"/>
        <w:rPr>
          <w:sz w:val="22"/>
          <w:szCs w:val="22"/>
        </w:rPr>
      </w:pPr>
    </w:p>
    <w:p w14:paraId="182F10A2" w14:textId="4B76DC30" w:rsidR="005A3EA5" w:rsidRDefault="005A3EA5" w:rsidP="005A3EA5">
      <w:pPr>
        <w:ind w:leftChars="0" w:left="0" w:right="141" w:firstLineChars="0" w:firstLine="0"/>
        <w:jc w:val="center"/>
        <w:rPr>
          <w:sz w:val="22"/>
          <w:szCs w:val="22"/>
        </w:rPr>
      </w:pPr>
      <w:r w:rsidRPr="00FC0D2F">
        <w:rPr>
          <w:noProof/>
          <w:sz w:val="22"/>
          <w:szCs w:val="22"/>
        </w:rPr>
        <w:drawing>
          <wp:inline distT="0" distB="0" distL="0" distR="0" wp14:anchorId="1EE1D95B" wp14:editId="7B1E8F90">
            <wp:extent cx="4597097" cy="2003460"/>
            <wp:effectExtent l="0" t="0" r="0" b="0"/>
            <wp:docPr id="19" name="Imagem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625503" cy="2015840"/>
                    </a:xfrm>
                    <a:prstGeom prst="rect">
                      <a:avLst/>
                    </a:prstGeom>
                  </pic:spPr>
                </pic:pic>
              </a:graphicData>
            </a:graphic>
          </wp:inline>
        </w:drawing>
      </w:r>
    </w:p>
    <w:p w14:paraId="29EA037E" w14:textId="77777777" w:rsidR="005A3EA5" w:rsidRDefault="005A3EA5" w:rsidP="005A3EA5">
      <w:pPr>
        <w:ind w:leftChars="0" w:left="0" w:right="141" w:firstLineChars="0" w:firstLine="0"/>
        <w:jc w:val="center"/>
        <w:rPr>
          <w:sz w:val="22"/>
          <w:szCs w:val="22"/>
        </w:rPr>
      </w:pPr>
    </w:p>
    <w:p w14:paraId="24307E9B" w14:textId="77777777" w:rsidR="005A3EA5" w:rsidRDefault="005A3EA5" w:rsidP="005A3EA5">
      <w:pPr>
        <w:ind w:leftChars="0" w:left="0" w:right="141" w:firstLineChars="0" w:firstLine="0"/>
        <w:jc w:val="center"/>
        <w:rPr>
          <w:sz w:val="22"/>
          <w:szCs w:val="22"/>
        </w:rPr>
      </w:pPr>
      <w:r w:rsidRPr="00FC0D2F">
        <w:rPr>
          <w:noProof/>
          <w:sz w:val="22"/>
          <w:szCs w:val="22"/>
        </w:rPr>
        <w:drawing>
          <wp:inline distT="0" distB="0" distL="0" distR="0" wp14:anchorId="439C8ECC" wp14:editId="21441218">
            <wp:extent cx="4617451" cy="2116477"/>
            <wp:effectExtent l="0" t="0" r="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637048" cy="2125459"/>
                    </a:xfrm>
                    <a:prstGeom prst="rect">
                      <a:avLst/>
                    </a:prstGeom>
                  </pic:spPr>
                </pic:pic>
              </a:graphicData>
            </a:graphic>
          </wp:inline>
        </w:drawing>
      </w:r>
    </w:p>
    <w:p w14:paraId="16550E39" w14:textId="1194BB63" w:rsidR="00497EEC" w:rsidRDefault="00497EEC" w:rsidP="00B85340">
      <w:pPr>
        <w:spacing w:line="360" w:lineRule="auto"/>
        <w:ind w:left="0" w:hanging="2"/>
        <w:jc w:val="both"/>
        <w:rPr>
          <w:rFonts w:eastAsia="Arial"/>
        </w:rPr>
      </w:pPr>
    </w:p>
    <w:p w14:paraId="11E58ACD" w14:textId="2EEC9F7C" w:rsidR="005A3EA5" w:rsidRDefault="005A3EA5" w:rsidP="00B85340">
      <w:pPr>
        <w:spacing w:line="360" w:lineRule="auto"/>
        <w:ind w:left="0" w:hanging="2"/>
        <w:jc w:val="both"/>
        <w:rPr>
          <w:rFonts w:eastAsia="Arial"/>
        </w:rPr>
      </w:pPr>
    </w:p>
    <w:p w14:paraId="46AF375B" w14:textId="496E6BD6" w:rsidR="005A3EA5" w:rsidRDefault="005A3EA5" w:rsidP="00B85340">
      <w:pPr>
        <w:spacing w:line="360" w:lineRule="auto"/>
        <w:ind w:left="0" w:hanging="2"/>
        <w:jc w:val="both"/>
        <w:rPr>
          <w:rFonts w:eastAsia="Arial"/>
        </w:rPr>
      </w:pPr>
    </w:p>
    <w:p w14:paraId="2C2BC7F6" w14:textId="6AACA169" w:rsidR="005A3EA5" w:rsidRDefault="005A3EA5" w:rsidP="00B85340">
      <w:pPr>
        <w:spacing w:line="360" w:lineRule="auto"/>
        <w:ind w:left="0" w:hanging="2"/>
        <w:jc w:val="both"/>
        <w:rPr>
          <w:rFonts w:eastAsia="Arial"/>
        </w:rPr>
      </w:pPr>
    </w:p>
    <w:p w14:paraId="7BB9336D" w14:textId="616A0230" w:rsidR="005A3EA5" w:rsidRDefault="005A3EA5" w:rsidP="00B85340">
      <w:pPr>
        <w:spacing w:line="360" w:lineRule="auto"/>
        <w:ind w:left="0" w:hanging="2"/>
        <w:jc w:val="both"/>
        <w:rPr>
          <w:rFonts w:eastAsia="Arial"/>
        </w:rPr>
      </w:pPr>
    </w:p>
    <w:p w14:paraId="3AE2E319" w14:textId="34E43EB0" w:rsidR="005A3EA5" w:rsidRDefault="005A3EA5" w:rsidP="00B85340">
      <w:pPr>
        <w:spacing w:line="360" w:lineRule="auto"/>
        <w:ind w:left="0" w:hanging="2"/>
        <w:jc w:val="both"/>
        <w:rPr>
          <w:rFonts w:eastAsia="Arial"/>
        </w:rPr>
      </w:pPr>
    </w:p>
    <w:p w14:paraId="3345C387" w14:textId="77777777" w:rsidR="005A3EA5" w:rsidRPr="00F30B35" w:rsidRDefault="005A3EA5" w:rsidP="00B85340">
      <w:pPr>
        <w:spacing w:line="360" w:lineRule="auto"/>
        <w:ind w:left="0" w:hanging="2"/>
        <w:jc w:val="both"/>
        <w:rPr>
          <w:rFonts w:eastAsia="Arial"/>
        </w:rPr>
      </w:pPr>
    </w:p>
    <w:permEnd w:id="730202699"/>
    <w:p w14:paraId="3CC93335" w14:textId="77777777" w:rsidR="002A694A" w:rsidRDefault="006C0B55" w:rsidP="006C0B55">
      <w:pPr>
        <w:spacing w:line="360" w:lineRule="auto"/>
        <w:ind w:left="0" w:hanging="2"/>
        <w:jc w:val="both"/>
        <w:rPr>
          <w:rFonts w:eastAsia="Merriweather"/>
          <w:sz w:val="16"/>
          <w:szCs w:val="16"/>
        </w:rPr>
      </w:pPr>
      <w:r>
        <w:rPr>
          <w:rFonts w:eastAsia="Merriweather"/>
        </w:rPr>
        <w:lastRenderedPageBreak/>
        <w:t>9</w:t>
      </w:r>
      <w:r w:rsidR="000B0F00" w:rsidRPr="00D24933">
        <w:rPr>
          <w:rFonts w:eastAsia="Merriweather"/>
        </w:rPr>
        <w:t>.3.</w:t>
      </w:r>
      <w:r w:rsidR="000B0F00" w:rsidRPr="00D24933">
        <w:rPr>
          <w:rFonts w:eastAsia="Merriweather"/>
          <w:sz w:val="14"/>
          <w:szCs w:val="14"/>
        </w:rPr>
        <w:t xml:space="preserve"> </w:t>
      </w:r>
      <w:r w:rsidR="000B0F00" w:rsidRPr="00D24933">
        <w:rPr>
          <w:rFonts w:eastAsia="Merriweather"/>
        </w:rPr>
        <w:t>A dotação relativa aos exercícios financeiros subsequentes será indicada após aprovação da Lei Orçamentária respectiva e liberação dos créditos correspondentes, mediante apostilamento.</w:t>
      </w:r>
      <w:r w:rsidR="000B0F00" w:rsidRPr="00D24933">
        <w:rPr>
          <w:rFonts w:eastAsia="Merriweather"/>
          <w:sz w:val="16"/>
          <w:szCs w:val="16"/>
        </w:rPr>
        <w:t xml:space="preserve"> </w:t>
      </w:r>
    </w:p>
    <w:p w14:paraId="0DBE56BE" w14:textId="77777777" w:rsidR="006C0B55" w:rsidRPr="006C0B55" w:rsidRDefault="006C0B55" w:rsidP="006C0B55">
      <w:pPr>
        <w:spacing w:line="360" w:lineRule="auto"/>
        <w:ind w:left="0" w:hanging="2"/>
        <w:jc w:val="both"/>
        <w:rPr>
          <w:rFonts w:eastAsia="Merriweather"/>
          <w:sz w:val="16"/>
          <w:szCs w:val="16"/>
        </w:rPr>
      </w:pPr>
    </w:p>
    <w:p w14:paraId="5A126C5F" w14:textId="21669279" w:rsidR="002A694A" w:rsidRPr="00F30B35" w:rsidRDefault="00F30B35" w:rsidP="00D24933">
      <w:pPr>
        <w:spacing w:line="360" w:lineRule="auto"/>
        <w:ind w:left="0" w:hanging="2"/>
        <w:jc w:val="both"/>
        <w:rPr>
          <w:rFonts w:eastAsia="Merriweather"/>
          <w:i/>
        </w:rPr>
      </w:pPr>
      <w:r w:rsidRPr="00F30B35">
        <w:rPr>
          <w:rFonts w:eastAsia="Merriweather"/>
          <w:i/>
        </w:rPr>
        <w:t>Bandeirantes,</w:t>
      </w:r>
      <w:r w:rsidR="000B0F00" w:rsidRPr="00F30B35">
        <w:rPr>
          <w:rFonts w:eastAsia="Merriweather"/>
          <w:i/>
        </w:rPr>
        <w:t xml:space="preserve"> </w:t>
      </w:r>
      <w:permStart w:id="873297258" w:edGrp="everyone"/>
      <w:r w:rsidR="000B0F00" w:rsidRPr="00F30B35">
        <w:rPr>
          <w:rFonts w:eastAsia="Merriweather"/>
          <w:i/>
        </w:rPr>
        <w:t>[</w:t>
      </w:r>
      <w:r w:rsidR="005A3EA5">
        <w:rPr>
          <w:rFonts w:eastAsia="Merriweather"/>
          <w:i/>
        </w:rPr>
        <w:t>22</w:t>
      </w:r>
      <w:r w:rsidR="000B0F00" w:rsidRPr="00F30B35">
        <w:rPr>
          <w:rFonts w:eastAsia="Merriweather"/>
          <w:i/>
        </w:rPr>
        <w:t xml:space="preserve">] </w:t>
      </w:r>
      <w:permEnd w:id="873297258"/>
      <w:r w:rsidR="000B0F00" w:rsidRPr="00F30B35">
        <w:rPr>
          <w:rFonts w:eastAsia="Merriweather"/>
          <w:i/>
        </w:rPr>
        <w:t xml:space="preserve">de </w:t>
      </w:r>
      <w:permStart w:id="1900947217" w:edGrp="everyone"/>
      <w:r w:rsidR="000B0F00" w:rsidRPr="00F30B35">
        <w:rPr>
          <w:rFonts w:eastAsia="Merriweather"/>
          <w:i/>
        </w:rPr>
        <w:t>[</w:t>
      </w:r>
      <w:r w:rsidR="005A3EA5">
        <w:rPr>
          <w:rFonts w:eastAsia="Merriweather"/>
          <w:i/>
        </w:rPr>
        <w:t>Novembro</w:t>
      </w:r>
      <w:r w:rsidR="000B0F00" w:rsidRPr="00F30B35">
        <w:rPr>
          <w:rFonts w:eastAsia="Merriweather"/>
          <w:i/>
        </w:rPr>
        <w:t xml:space="preserve">] </w:t>
      </w:r>
      <w:permEnd w:id="1900947217"/>
      <w:r w:rsidR="000B0F00" w:rsidRPr="00F30B35">
        <w:rPr>
          <w:rFonts w:eastAsia="Merriweather"/>
          <w:i/>
        </w:rPr>
        <w:t xml:space="preserve">de </w:t>
      </w:r>
      <w:permStart w:id="1574403386" w:edGrp="everyone"/>
      <w:r w:rsidR="000B0F00" w:rsidRPr="00F30B35">
        <w:rPr>
          <w:rFonts w:eastAsia="Merriweather"/>
          <w:i/>
        </w:rPr>
        <w:t>[</w:t>
      </w:r>
      <w:r w:rsidR="00AA6AE1">
        <w:rPr>
          <w:rFonts w:eastAsia="Merriweather"/>
          <w:i/>
        </w:rPr>
        <w:t>202</w:t>
      </w:r>
      <w:r w:rsidR="00321D67">
        <w:rPr>
          <w:rFonts w:eastAsia="Merriweather"/>
          <w:i/>
        </w:rPr>
        <w:t>4</w:t>
      </w:r>
      <w:r w:rsidR="000B0F00" w:rsidRPr="00F30B35">
        <w:rPr>
          <w:rFonts w:eastAsia="Merriweather"/>
          <w:i/>
        </w:rPr>
        <w:t>].</w:t>
      </w:r>
      <w:permEnd w:id="1574403386"/>
    </w:p>
    <w:p w14:paraId="0FD45EF1" w14:textId="77777777" w:rsidR="00012543" w:rsidRDefault="000B0F00" w:rsidP="006C0B55">
      <w:pPr>
        <w:spacing w:line="360" w:lineRule="auto"/>
        <w:ind w:left="0" w:hanging="2"/>
        <w:jc w:val="both"/>
        <w:rPr>
          <w:rFonts w:eastAsia="Merriweather"/>
          <w:i/>
        </w:rPr>
      </w:pPr>
      <w:r w:rsidRPr="00D24933">
        <w:rPr>
          <w:rFonts w:eastAsia="Merriweather"/>
          <w:i/>
        </w:rPr>
        <w:t xml:space="preserve"> </w:t>
      </w:r>
    </w:p>
    <w:p w14:paraId="614B02A4" w14:textId="77777777" w:rsidR="006C0B55" w:rsidRPr="00D24933" w:rsidRDefault="006C0B55" w:rsidP="006C0B55">
      <w:pPr>
        <w:spacing w:line="360" w:lineRule="auto"/>
        <w:ind w:left="0" w:hanging="2"/>
        <w:jc w:val="both"/>
        <w:rPr>
          <w:rFonts w:eastAsia="Merriweather"/>
          <w:i/>
        </w:rPr>
      </w:pPr>
    </w:p>
    <w:p w14:paraId="15B1252C" w14:textId="77777777" w:rsidR="002A694A" w:rsidRPr="00D24933" w:rsidRDefault="000B0F00" w:rsidP="00D24933">
      <w:pPr>
        <w:spacing w:line="360" w:lineRule="auto"/>
        <w:ind w:left="0" w:hanging="2"/>
        <w:jc w:val="center"/>
        <w:rPr>
          <w:rFonts w:eastAsia="Arial"/>
          <w:sz w:val="20"/>
          <w:szCs w:val="20"/>
        </w:rPr>
      </w:pPr>
      <w:r w:rsidRPr="00D24933">
        <w:rPr>
          <w:rFonts w:eastAsia="Arial"/>
          <w:sz w:val="20"/>
          <w:szCs w:val="20"/>
        </w:rPr>
        <w:t>__________________________________</w:t>
      </w:r>
      <w:r w:rsidR="006C0B55">
        <w:rPr>
          <w:rFonts w:eastAsia="Arial"/>
          <w:sz w:val="20"/>
          <w:szCs w:val="20"/>
        </w:rPr>
        <w:t>______________</w:t>
      </w:r>
    </w:p>
    <w:p w14:paraId="47EBC96C" w14:textId="077EF8BA" w:rsidR="008D7B4E" w:rsidRPr="002F639A" w:rsidRDefault="00E32A67" w:rsidP="00AA6AE1">
      <w:pPr>
        <w:spacing w:line="360" w:lineRule="auto"/>
        <w:ind w:left="1" w:hanging="3"/>
        <w:jc w:val="center"/>
        <w:rPr>
          <w:rFonts w:eastAsia="Arial"/>
          <w:b/>
          <w:sz w:val="28"/>
        </w:rPr>
      </w:pPr>
      <w:permStart w:id="44321025" w:edGrp="everyone"/>
      <w:r>
        <w:rPr>
          <w:rFonts w:eastAsia="Arial"/>
          <w:b/>
          <w:sz w:val="28"/>
        </w:rPr>
        <w:t>ALEXANDRO BERETTA</w:t>
      </w:r>
    </w:p>
    <w:permEnd w:id="44321025"/>
    <w:p w14:paraId="3B9B162B" w14:textId="17DF9375" w:rsidR="00AA6AE1" w:rsidRPr="002F639A" w:rsidRDefault="002F639A" w:rsidP="00AA6AE1">
      <w:pPr>
        <w:spacing w:line="360" w:lineRule="auto"/>
        <w:ind w:left="0" w:hanging="2"/>
        <w:jc w:val="center"/>
        <w:rPr>
          <w:rFonts w:eastAsia="Merriweather"/>
          <w:sz w:val="22"/>
        </w:rPr>
      </w:pPr>
      <w:r w:rsidRPr="002F639A">
        <w:rPr>
          <w:b/>
          <w:bCs/>
          <w:sz w:val="22"/>
        </w:rPr>
        <w:t>SECRETÁRI</w:t>
      </w:r>
      <w:r w:rsidR="005A3EA5">
        <w:rPr>
          <w:b/>
          <w:bCs/>
          <w:sz w:val="22"/>
        </w:rPr>
        <w:t>O MUNICIPAL</w:t>
      </w:r>
      <w:r w:rsidR="001736CA">
        <w:rPr>
          <w:b/>
          <w:bCs/>
          <w:sz w:val="22"/>
        </w:rPr>
        <w:t xml:space="preserve"> D</w:t>
      </w:r>
      <w:r w:rsidR="005A3EA5">
        <w:rPr>
          <w:b/>
          <w:bCs/>
          <w:sz w:val="22"/>
        </w:rPr>
        <w:t>E SAÚDE</w:t>
      </w:r>
    </w:p>
    <w:sectPr w:rsidR="00AA6AE1" w:rsidRPr="002F639A">
      <w:headerReference w:type="even" r:id="rId29"/>
      <w:headerReference w:type="default" r:id="rId30"/>
      <w:footerReference w:type="even" r:id="rId31"/>
      <w:footerReference w:type="default" r:id="rId32"/>
      <w:headerReference w:type="first" r:id="rId33"/>
      <w:footerReference w:type="first" r:id="rId34"/>
      <w:pgSz w:w="11907" w:h="16839"/>
      <w:pgMar w:top="2410" w:right="1211" w:bottom="993" w:left="99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06DFA" w14:textId="77777777" w:rsidR="00B96367" w:rsidRDefault="00B96367">
      <w:pPr>
        <w:spacing w:line="240" w:lineRule="auto"/>
        <w:ind w:left="0" w:hanging="2"/>
      </w:pPr>
      <w:r>
        <w:separator/>
      </w:r>
    </w:p>
  </w:endnote>
  <w:endnote w:type="continuationSeparator" w:id="0">
    <w:p w14:paraId="5E889420" w14:textId="77777777" w:rsidR="00B96367" w:rsidRDefault="00B96367">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Merriweather">
    <w:altName w:val="Times New Roman"/>
    <w:charset w:val="00"/>
    <w:family w:val="auto"/>
    <w:pitch w:val="variable"/>
    <w:sig w:usb0="20000207"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D04A8" w14:textId="77777777" w:rsidR="009A2195" w:rsidRDefault="009A2195">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3DC73" w14:textId="77777777" w:rsidR="009A2195" w:rsidRDefault="009A2195">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2A377" w14:textId="77777777" w:rsidR="009A2195" w:rsidRDefault="009A2195">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659A2" w14:textId="77777777" w:rsidR="00B96367" w:rsidRDefault="00B96367">
      <w:pPr>
        <w:spacing w:line="240" w:lineRule="auto"/>
        <w:ind w:left="0" w:hanging="2"/>
      </w:pPr>
      <w:r>
        <w:separator/>
      </w:r>
    </w:p>
  </w:footnote>
  <w:footnote w:type="continuationSeparator" w:id="0">
    <w:p w14:paraId="00CED8EC" w14:textId="77777777" w:rsidR="00B96367" w:rsidRDefault="00B96367">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3CDF8" w14:textId="77777777" w:rsidR="009A2195" w:rsidRDefault="009A2195">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8FB2B" w14:textId="77777777" w:rsidR="009A2195" w:rsidRDefault="009A2195">
    <w:pPr>
      <w:pBdr>
        <w:top w:val="nil"/>
        <w:left w:val="nil"/>
        <w:bottom w:val="nil"/>
        <w:right w:val="nil"/>
        <w:between w:val="nil"/>
      </w:pBdr>
      <w:tabs>
        <w:tab w:val="center" w:pos="4252"/>
        <w:tab w:val="right" w:pos="8504"/>
      </w:tabs>
      <w:spacing w:line="240" w:lineRule="auto"/>
      <w:ind w:left="0" w:hanging="2"/>
      <w:rPr>
        <w:color w:val="000000"/>
      </w:rPr>
    </w:pPr>
    <w:r>
      <w:rPr>
        <w:noProof/>
      </w:rPr>
      <w:drawing>
        <wp:anchor distT="0" distB="0" distL="0" distR="0" simplePos="0" relativeHeight="251658240" behindDoc="1" locked="0" layoutInCell="1" hidden="0" allowOverlap="1" wp14:anchorId="10D28452" wp14:editId="772B0785">
          <wp:simplePos x="0" y="0"/>
          <wp:positionH relativeFrom="column">
            <wp:posOffset>-266065</wp:posOffset>
          </wp:positionH>
          <wp:positionV relativeFrom="paragraph">
            <wp:posOffset>-266065</wp:posOffset>
          </wp:positionV>
          <wp:extent cx="1003300" cy="1193800"/>
          <wp:effectExtent l="0" t="0" r="6350" b="635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03300" cy="1193800"/>
                  </a:xfrm>
                  <a:prstGeom prst="rect">
                    <a:avLst/>
                  </a:prstGeom>
                  <a:ln/>
                </pic:spPr>
              </pic:pic>
            </a:graphicData>
          </a:graphic>
        </wp:anchor>
      </w:drawing>
    </w:r>
    <w:r>
      <w:rPr>
        <w:noProof/>
      </w:rPr>
      <mc:AlternateContent>
        <mc:Choice Requires="wps">
          <w:drawing>
            <wp:anchor distT="0" distB="0" distL="114300" distR="114300" simplePos="0" relativeHeight="251659264" behindDoc="0" locked="0" layoutInCell="1" hidden="0" allowOverlap="1" wp14:anchorId="48CC5FF8" wp14:editId="638A813D">
              <wp:simplePos x="0" y="0"/>
              <wp:positionH relativeFrom="column">
                <wp:posOffset>762000</wp:posOffset>
              </wp:positionH>
              <wp:positionV relativeFrom="paragraph">
                <wp:posOffset>-152399</wp:posOffset>
              </wp:positionV>
              <wp:extent cx="6149340" cy="1009650"/>
              <wp:effectExtent l="0" t="0" r="0" b="0"/>
              <wp:wrapNone/>
              <wp:docPr id="5" name="Retângulo 5"/>
              <wp:cNvGraphicFramePr/>
              <a:graphic xmlns:a="http://schemas.openxmlformats.org/drawingml/2006/main">
                <a:graphicData uri="http://schemas.microsoft.com/office/word/2010/wordprocessingShape">
                  <wps:wsp>
                    <wps:cNvSpPr/>
                    <wps:spPr>
                      <a:xfrm>
                        <a:off x="2285618" y="3289463"/>
                        <a:ext cx="6120765" cy="981075"/>
                      </a:xfrm>
                      <a:prstGeom prst="rect">
                        <a:avLst/>
                      </a:prstGeom>
                      <a:noFill/>
                      <a:ln>
                        <a:noFill/>
                      </a:ln>
                    </wps:spPr>
                    <wps:txbx>
                      <w:txbxContent>
                        <w:p w14:paraId="538CDA53" w14:textId="77777777" w:rsidR="009A2195" w:rsidRDefault="009A2195">
                          <w:pPr>
                            <w:spacing w:before="360" w:line="240" w:lineRule="auto"/>
                            <w:ind w:left="2" w:hanging="4"/>
                            <w:jc w:val="both"/>
                          </w:pPr>
                          <w:r>
                            <w:rPr>
                              <w:rFonts w:ascii="Algerian" w:eastAsia="Algerian" w:hAnsi="Algerian" w:cs="Algerian"/>
                              <w:i/>
                              <w:color w:val="000000"/>
                              <w:sz w:val="44"/>
                            </w:rPr>
                            <w:t>PREFEITURA MUNICIPAL DE BANDEIRANTES</w:t>
                          </w:r>
                        </w:p>
                        <w:p w14:paraId="5DA081D6" w14:textId="77777777" w:rsidR="009A2195" w:rsidRDefault="009A2195">
                          <w:pPr>
                            <w:spacing w:before="120" w:line="240" w:lineRule="auto"/>
                            <w:ind w:left="1" w:hanging="3"/>
                            <w:jc w:val="center"/>
                          </w:pPr>
                          <w:r>
                            <w:rPr>
                              <w:rFonts w:ascii="Algerian" w:eastAsia="Algerian" w:hAnsi="Algerian" w:cs="Algerian"/>
                              <w:i/>
                              <w:color w:val="000000"/>
                              <w:sz w:val="32"/>
                            </w:rPr>
                            <w:t>ESTADO DO PARANÁ</w:t>
                          </w:r>
                        </w:p>
                        <w:p w14:paraId="71A1C6DB" w14:textId="77777777" w:rsidR="009A2195" w:rsidRDefault="009A2195">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48CC5FF8" id="Retângulo 5" o:spid="_x0000_s1026" style="position:absolute;margin-left:60pt;margin-top:-12pt;width:484.2pt;height:79.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" filled="f" stroked="f">
              <v:textbox inset="2.53958mm,1.2694mm,2.53958mm,1.2694mm">
                <w:txbxContent>
                  <w:p w14:paraId="538CDA53" w14:textId="77777777" w:rsidR="009A2195" w:rsidRDefault="009A2195">
                    <w:pPr>
                      <w:spacing w:before="360" w:line="240" w:lineRule="auto"/>
                      <w:ind w:left="2" w:hanging="4"/>
                      <w:jc w:val="both"/>
                    </w:pPr>
                    <w:r>
                      <w:rPr>
                        <w:rFonts w:ascii="Algerian" w:eastAsia="Algerian" w:hAnsi="Algerian" w:cs="Algerian"/>
                        <w:i/>
                        <w:color w:val="000000"/>
                        <w:sz w:val="44"/>
                      </w:rPr>
                      <w:t>PREFEITURA MUNICIPAL DE BANDEIRANTES</w:t>
                    </w:r>
                  </w:p>
                  <w:p w14:paraId="5DA081D6" w14:textId="77777777" w:rsidR="009A2195" w:rsidRDefault="009A2195">
                    <w:pPr>
                      <w:spacing w:before="120" w:line="240" w:lineRule="auto"/>
                      <w:ind w:left="1" w:hanging="3"/>
                      <w:jc w:val="center"/>
                    </w:pPr>
                    <w:r>
                      <w:rPr>
                        <w:rFonts w:ascii="Algerian" w:eastAsia="Algerian" w:hAnsi="Algerian" w:cs="Algerian"/>
                        <w:i/>
                        <w:color w:val="000000"/>
                        <w:sz w:val="32"/>
                      </w:rPr>
                      <w:t>ESTADO DO PARANÁ</w:t>
                    </w:r>
                  </w:p>
                  <w:p w14:paraId="71A1C6DB" w14:textId="77777777" w:rsidR="009A2195" w:rsidRDefault="009A2195">
                    <w:pPr>
                      <w:spacing w:line="240" w:lineRule="auto"/>
                      <w:ind w:left="0" w:hanging="2"/>
                    </w:pPr>
                  </w:p>
                </w:txbxContent>
              </v:textbox>
            </v:rect>
          </w:pict>
        </mc:Fallback>
      </mc:AlternateContent>
    </w:r>
  </w:p>
  <w:p w14:paraId="53D88E3E" w14:textId="77777777" w:rsidR="009A2195" w:rsidRDefault="009A2195">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DE66A" w14:textId="77777777" w:rsidR="009A2195" w:rsidRDefault="009A2195">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C907A3"/>
    <w:multiLevelType w:val="hybridMultilevel"/>
    <w:tmpl w:val="A11D5E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BE57BF6"/>
    <w:multiLevelType w:val="hybridMultilevel"/>
    <w:tmpl w:val="DB6EBEBE"/>
    <w:lvl w:ilvl="0" w:tplc="04160001">
      <w:start w:val="1"/>
      <w:numFmt w:val="bullet"/>
      <w:lvlText w:val=""/>
      <w:lvlJc w:val="left"/>
      <w:pPr>
        <w:ind w:left="718" w:hanging="360"/>
      </w:pPr>
      <w:rPr>
        <w:rFonts w:ascii="Symbol" w:hAnsi="Symbol" w:hint="default"/>
      </w:rPr>
    </w:lvl>
    <w:lvl w:ilvl="1" w:tplc="04160003" w:tentative="1">
      <w:start w:val="1"/>
      <w:numFmt w:val="bullet"/>
      <w:lvlText w:val="o"/>
      <w:lvlJc w:val="left"/>
      <w:pPr>
        <w:ind w:left="1438" w:hanging="360"/>
      </w:pPr>
      <w:rPr>
        <w:rFonts w:ascii="Courier New" w:hAnsi="Courier New" w:cs="Courier New" w:hint="default"/>
      </w:rPr>
    </w:lvl>
    <w:lvl w:ilvl="2" w:tplc="04160005" w:tentative="1">
      <w:start w:val="1"/>
      <w:numFmt w:val="bullet"/>
      <w:lvlText w:val=""/>
      <w:lvlJc w:val="left"/>
      <w:pPr>
        <w:ind w:left="2158" w:hanging="360"/>
      </w:pPr>
      <w:rPr>
        <w:rFonts w:ascii="Wingdings" w:hAnsi="Wingdings" w:hint="default"/>
      </w:rPr>
    </w:lvl>
    <w:lvl w:ilvl="3" w:tplc="04160001" w:tentative="1">
      <w:start w:val="1"/>
      <w:numFmt w:val="bullet"/>
      <w:lvlText w:val=""/>
      <w:lvlJc w:val="left"/>
      <w:pPr>
        <w:ind w:left="2878" w:hanging="360"/>
      </w:pPr>
      <w:rPr>
        <w:rFonts w:ascii="Symbol" w:hAnsi="Symbol" w:hint="default"/>
      </w:rPr>
    </w:lvl>
    <w:lvl w:ilvl="4" w:tplc="04160003" w:tentative="1">
      <w:start w:val="1"/>
      <w:numFmt w:val="bullet"/>
      <w:lvlText w:val="o"/>
      <w:lvlJc w:val="left"/>
      <w:pPr>
        <w:ind w:left="3598" w:hanging="360"/>
      </w:pPr>
      <w:rPr>
        <w:rFonts w:ascii="Courier New" w:hAnsi="Courier New" w:cs="Courier New" w:hint="default"/>
      </w:rPr>
    </w:lvl>
    <w:lvl w:ilvl="5" w:tplc="04160005" w:tentative="1">
      <w:start w:val="1"/>
      <w:numFmt w:val="bullet"/>
      <w:lvlText w:val=""/>
      <w:lvlJc w:val="left"/>
      <w:pPr>
        <w:ind w:left="4318" w:hanging="360"/>
      </w:pPr>
      <w:rPr>
        <w:rFonts w:ascii="Wingdings" w:hAnsi="Wingdings" w:hint="default"/>
      </w:rPr>
    </w:lvl>
    <w:lvl w:ilvl="6" w:tplc="04160001" w:tentative="1">
      <w:start w:val="1"/>
      <w:numFmt w:val="bullet"/>
      <w:lvlText w:val=""/>
      <w:lvlJc w:val="left"/>
      <w:pPr>
        <w:ind w:left="5038" w:hanging="360"/>
      </w:pPr>
      <w:rPr>
        <w:rFonts w:ascii="Symbol" w:hAnsi="Symbol" w:hint="default"/>
      </w:rPr>
    </w:lvl>
    <w:lvl w:ilvl="7" w:tplc="04160003" w:tentative="1">
      <w:start w:val="1"/>
      <w:numFmt w:val="bullet"/>
      <w:lvlText w:val="o"/>
      <w:lvlJc w:val="left"/>
      <w:pPr>
        <w:ind w:left="5758" w:hanging="360"/>
      </w:pPr>
      <w:rPr>
        <w:rFonts w:ascii="Courier New" w:hAnsi="Courier New" w:cs="Courier New" w:hint="default"/>
      </w:rPr>
    </w:lvl>
    <w:lvl w:ilvl="8" w:tplc="04160005" w:tentative="1">
      <w:start w:val="1"/>
      <w:numFmt w:val="bullet"/>
      <w:lvlText w:val=""/>
      <w:lvlJc w:val="left"/>
      <w:pPr>
        <w:ind w:left="6478" w:hanging="360"/>
      </w:pPr>
      <w:rPr>
        <w:rFonts w:ascii="Wingdings" w:hAnsi="Wingdings" w:hint="default"/>
      </w:rPr>
    </w:lvl>
  </w:abstractNum>
  <w:num w:numId="1" w16cid:durableId="1673527570">
    <w:abstractNumId w:val="0"/>
  </w:num>
  <w:num w:numId="2" w16cid:durableId="318528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documentProtection w:edit="readOnly" w:formatting="1" w:enforcement="0"/>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94A"/>
    <w:rsid w:val="000034A4"/>
    <w:rsid w:val="00012543"/>
    <w:rsid w:val="00016535"/>
    <w:rsid w:val="00030668"/>
    <w:rsid w:val="00044058"/>
    <w:rsid w:val="000503B5"/>
    <w:rsid w:val="00060238"/>
    <w:rsid w:val="000869EC"/>
    <w:rsid w:val="000A36D3"/>
    <w:rsid w:val="000B0F00"/>
    <w:rsid w:val="000D2419"/>
    <w:rsid w:val="000D5BA5"/>
    <w:rsid w:val="000D762C"/>
    <w:rsid w:val="000E62F0"/>
    <w:rsid w:val="000F400C"/>
    <w:rsid w:val="000F5F46"/>
    <w:rsid w:val="00101D1D"/>
    <w:rsid w:val="001258CD"/>
    <w:rsid w:val="00132CE6"/>
    <w:rsid w:val="001736CA"/>
    <w:rsid w:val="001813A8"/>
    <w:rsid w:val="001961D4"/>
    <w:rsid w:val="001B6B55"/>
    <w:rsid w:val="001D0BC0"/>
    <w:rsid w:val="00206514"/>
    <w:rsid w:val="00214717"/>
    <w:rsid w:val="00240BF1"/>
    <w:rsid w:val="002560C8"/>
    <w:rsid w:val="00282A69"/>
    <w:rsid w:val="002A27E8"/>
    <w:rsid w:val="002A694A"/>
    <w:rsid w:val="002A7431"/>
    <w:rsid w:val="002F639A"/>
    <w:rsid w:val="002F7FB6"/>
    <w:rsid w:val="0030469C"/>
    <w:rsid w:val="00321D67"/>
    <w:rsid w:val="00355619"/>
    <w:rsid w:val="003A42F9"/>
    <w:rsid w:val="003B6D89"/>
    <w:rsid w:val="003D57F9"/>
    <w:rsid w:val="003E413B"/>
    <w:rsid w:val="00403EBD"/>
    <w:rsid w:val="0044437F"/>
    <w:rsid w:val="00477D16"/>
    <w:rsid w:val="00497EEC"/>
    <w:rsid w:val="004A1BEE"/>
    <w:rsid w:val="004B6589"/>
    <w:rsid w:val="00533166"/>
    <w:rsid w:val="00575DBC"/>
    <w:rsid w:val="005A3EA5"/>
    <w:rsid w:val="005A4029"/>
    <w:rsid w:val="005C1226"/>
    <w:rsid w:val="005C1582"/>
    <w:rsid w:val="00665969"/>
    <w:rsid w:val="00671CF8"/>
    <w:rsid w:val="006B2B3D"/>
    <w:rsid w:val="006C0B55"/>
    <w:rsid w:val="006C3669"/>
    <w:rsid w:val="006C742C"/>
    <w:rsid w:val="007155C3"/>
    <w:rsid w:val="00753825"/>
    <w:rsid w:val="00764EA6"/>
    <w:rsid w:val="00766D6B"/>
    <w:rsid w:val="007A12BA"/>
    <w:rsid w:val="007D0701"/>
    <w:rsid w:val="007D10F1"/>
    <w:rsid w:val="007D6822"/>
    <w:rsid w:val="008333D5"/>
    <w:rsid w:val="008504CE"/>
    <w:rsid w:val="00861D6D"/>
    <w:rsid w:val="008D7B4E"/>
    <w:rsid w:val="00901B25"/>
    <w:rsid w:val="0090747F"/>
    <w:rsid w:val="00936CF6"/>
    <w:rsid w:val="00952D16"/>
    <w:rsid w:val="0095516E"/>
    <w:rsid w:val="009A1C5A"/>
    <w:rsid w:val="009A2195"/>
    <w:rsid w:val="009A7F45"/>
    <w:rsid w:val="009D03FD"/>
    <w:rsid w:val="009F1F69"/>
    <w:rsid w:val="00A16703"/>
    <w:rsid w:val="00A20DBB"/>
    <w:rsid w:val="00A23C17"/>
    <w:rsid w:val="00A47216"/>
    <w:rsid w:val="00A56F87"/>
    <w:rsid w:val="00A745FE"/>
    <w:rsid w:val="00AA6AE1"/>
    <w:rsid w:val="00B12E88"/>
    <w:rsid w:val="00B215BC"/>
    <w:rsid w:val="00B322C1"/>
    <w:rsid w:val="00B61F57"/>
    <w:rsid w:val="00B85340"/>
    <w:rsid w:val="00B96367"/>
    <w:rsid w:val="00BD4BAD"/>
    <w:rsid w:val="00BF1F5F"/>
    <w:rsid w:val="00C6324F"/>
    <w:rsid w:val="00C7482D"/>
    <w:rsid w:val="00C82DE1"/>
    <w:rsid w:val="00C959F6"/>
    <w:rsid w:val="00CB343B"/>
    <w:rsid w:val="00D003A0"/>
    <w:rsid w:val="00D050B5"/>
    <w:rsid w:val="00D10783"/>
    <w:rsid w:val="00D12199"/>
    <w:rsid w:val="00D13772"/>
    <w:rsid w:val="00D202F4"/>
    <w:rsid w:val="00D24933"/>
    <w:rsid w:val="00DC1719"/>
    <w:rsid w:val="00DD506C"/>
    <w:rsid w:val="00DF0F22"/>
    <w:rsid w:val="00DF4D59"/>
    <w:rsid w:val="00E03905"/>
    <w:rsid w:val="00E258E0"/>
    <w:rsid w:val="00E32A67"/>
    <w:rsid w:val="00E34DD9"/>
    <w:rsid w:val="00E35C94"/>
    <w:rsid w:val="00E367BD"/>
    <w:rsid w:val="00E642F1"/>
    <w:rsid w:val="00E73C6D"/>
    <w:rsid w:val="00E81A98"/>
    <w:rsid w:val="00E83CA1"/>
    <w:rsid w:val="00E85ECA"/>
    <w:rsid w:val="00EC175F"/>
    <w:rsid w:val="00ED4FEB"/>
    <w:rsid w:val="00EF7CFF"/>
    <w:rsid w:val="00F00E25"/>
    <w:rsid w:val="00F20B08"/>
    <w:rsid w:val="00F30B35"/>
    <w:rsid w:val="00F673E1"/>
    <w:rsid w:val="00F8324F"/>
    <w:rsid w:val="00FB34EB"/>
    <w:rsid w:val="00FC7590"/>
    <w:rsid w:val="00FF349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81013BF"/>
  <w15:docId w15:val="{75AFDAF5-E878-46C9-95BF-674DEBF8D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qFormat/>
    <w:pPr>
      <w:tabs>
        <w:tab w:val="center" w:pos="4252"/>
        <w:tab w:val="right" w:pos="8504"/>
      </w:tabs>
    </w:pPr>
  </w:style>
  <w:style w:type="character" w:customStyle="1" w:styleId="CabealhoChar">
    <w:name w:val="Cabeçalho Char"/>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PargrafodaLista">
    <w:name w:val="List Paragraph"/>
    <w:basedOn w:val="Normal"/>
    <w:uiPriority w:val="34"/>
    <w:qFormat/>
    <w:rsid w:val="00533166"/>
    <w:pPr>
      <w:widowControl w:val="0"/>
      <w:suppressAutoHyphens w:val="0"/>
      <w:autoSpaceDE w:val="0"/>
      <w:autoSpaceDN w:val="0"/>
      <w:spacing w:line="240" w:lineRule="auto"/>
      <w:ind w:leftChars="0" w:left="687" w:firstLineChars="0" w:firstLine="0"/>
      <w:textDirection w:val="lrTb"/>
      <w:textAlignment w:val="auto"/>
      <w:outlineLvl w:val="9"/>
    </w:pPr>
    <w:rPr>
      <w:position w:val="0"/>
      <w:sz w:val="22"/>
      <w:szCs w:val="22"/>
      <w:lang w:val="pt-PT" w:eastAsia="en-US"/>
    </w:rPr>
  </w:style>
  <w:style w:type="paragraph" w:customStyle="1" w:styleId="TableParagraph">
    <w:name w:val="Table Paragraph"/>
    <w:basedOn w:val="Normal"/>
    <w:uiPriority w:val="1"/>
    <w:qFormat/>
    <w:rsid w:val="007D070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 w:type="paragraph" w:styleId="NormalWeb">
    <w:name w:val="Normal (Web)"/>
    <w:basedOn w:val="Normal"/>
    <w:uiPriority w:val="99"/>
    <w:unhideWhenUsed/>
    <w:rsid w:val="001961D4"/>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table" w:styleId="Tabelacomgrade">
    <w:name w:val="Table Grid"/>
    <w:basedOn w:val="Tabelanormal"/>
    <w:uiPriority w:val="39"/>
    <w:rsid w:val="005A3E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99684">
      <w:bodyDiv w:val="1"/>
      <w:marLeft w:val="0"/>
      <w:marRight w:val="0"/>
      <w:marTop w:val="0"/>
      <w:marBottom w:val="0"/>
      <w:divBdr>
        <w:top w:val="none" w:sz="0" w:space="0" w:color="auto"/>
        <w:left w:val="none" w:sz="0" w:space="0" w:color="auto"/>
        <w:bottom w:val="none" w:sz="0" w:space="0" w:color="auto"/>
        <w:right w:val="none" w:sz="0" w:space="0" w:color="auto"/>
      </w:divBdr>
    </w:div>
    <w:div w:id="264383450">
      <w:bodyDiv w:val="1"/>
      <w:marLeft w:val="0"/>
      <w:marRight w:val="0"/>
      <w:marTop w:val="0"/>
      <w:marBottom w:val="0"/>
      <w:divBdr>
        <w:top w:val="none" w:sz="0" w:space="0" w:color="auto"/>
        <w:left w:val="none" w:sz="0" w:space="0" w:color="auto"/>
        <w:bottom w:val="none" w:sz="0" w:space="0" w:color="auto"/>
        <w:right w:val="none" w:sz="0" w:space="0" w:color="auto"/>
      </w:divBdr>
    </w:div>
    <w:div w:id="709958735">
      <w:bodyDiv w:val="1"/>
      <w:marLeft w:val="0"/>
      <w:marRight w:val="0"/>
      <w:marTop w:val="0"/>
      <w:marBottom w:val="0"/>
      <w:divBdr>
        <w:top w:val="none" w:sz="0" w:space="0" w:color="auto"/>
        <w:left w:val="none" w:sz="0" w:space="0" w:color="auto"/>
        <w:bottom w:val="none" w:sz="0" w:space="0" w:color="auto"/>
        <w:right w:val="none" w:sz="0" w:space="0" w:color="auto"/>
      </w:divBdr>
    </w:div>
    <w:div w:id="751121259">
      <w:bodyDiv w:val="1"/>
      <w:marLeft w:val="0"/>
      <w:marRight w:val="0"/>
      <w:marTop w:val="0"/>
      <w:marBottom w:val="0"/>
      <w:divBdr>
        <w:top w:val="none" w:sz="0" w:space="0" w:color="auto"/>
        <w:left w:val="none" w:sz="0" w:space="0" w:color="auto"/>
        <w:bottom w:val="none" w:sz="0" w:space="0" w:color="auto"/>
        <w:right w:val="none" w:sz="0" w:space="0" w:color="auto"/>
      </w:divBdr>
    </w:div>
    <w:div w:id="813377330">
      <w:bodyDiv w:val="1"/>
      <w:marLeft w:val="0"/>
      <w:marRight w:val="0"/>
      <w:marTop w:val="0"/>
      <w:marBottom w:val="0"/>
      <w:divBdr>
        <w:top w:val="none" w:sz="0" w:space="0" w:color="auto"/>
        <w:left w:val="none" w:sz="0" w:space="0" w:color="auto"/>
        <w:bottom w:val="none" w:sz="0" w:space="0" w:color="auto"/>
        <w:right w:val="none" w:sz="0" w:space="0" w:color="auto"/>
      </w:divBdr>
    </w:div>
    <w:div w:id="1234900038">
      <w:bodyDiv w:val="1"/>
      <w:marLeft w:val="0"/>
      <w:marRight w:val="0"/>
      <w:marTop w:val="0"/>
      <w:marBottom w:val="0"/>
      <w:divBdr>
        <w:top w:val="none" w:sz="0" w:space="0" w:color="auto"/>
        <w:left w:val="none" w:sz="0" w:space="0" w:color="auto"/>
        <w:bottom w:val="none" w:sz="0" w:space="0" w:color="auto"/>
        <w:right w:val="none" w:sz="0" w:space="0" w:color="auto"/>
      </w:divBdr>
    </w:div>
    <w:div w:id="1435707244">
      <w:bodyDiv w:val="1"/>
      <w:marLeft w:val="0"/>
      <w:marRight w:val="0"/>
      <w:marTop w:val="0"/>
      <w:marBottom w:val="0"/>
      <w:divBdr>
        <w:top w:val="none" w:sz="0" w:space="0" w:color="auto"/>
        <w:left w:val="none" w:sz="0" w:space="0" w:color="auto"/>
        <w:bottom w:val="none" w:sz="0" w:space="0" w:color="auto"/>
        <w:right w:val="none" w:sz="0" w:space="0" w:color="auto"/>
      </w:divBdr>
    </w:div>
    <w:div w:id="1491291293">
      <w:bodyDiv w:val="1"/>
      <w:marLeft w:val="0"/>
      <w:marRight w:val="0"/>
      <w:marTop w:val="0"/>
      <w:marBottom w:val="0"/>
      <w:divBdr>
        <w:top w:val="none" w:sz="0" w:space="0" w:color="auto"/>
        <w:left w:val="none" w:sz="0" w:space="0" w:color="auto"/>
        <w:bottom w:val="none" w:sz="0" w:space="0" w:color="auto"/>
        <w:right w:val="none" w:sz="0" w:space="0" w:color="auto"/>
      </w:divBdr>
    </w:div>
    <w:div w:id="1983733570">
      <w:bodyDiv w:val="1"/>
      <w:marLeft w:val="0"/>
      <w:marRight w:val="0"/>
      <w:marTop w:val="0"/>
      <w:marBottom w:val="0"/>
      <w:divBdr>
        <w:top w:val="none" w:sz="0" w:space="0" w:color="auto"/>
        <w:left w:val="none" w:sz="0" w:space="0" w:color="auto"/>
        <w:bottom w:val="none" w:sz="0" w:space="0" w:color="auto"/>
        <w:right w:val="none" w:sz="0" w:space="0" w:color="auto"/>
      </w:divBdr>
    </w:div>
    <w:div w:id="2119636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gov.br/empresas-e-negocios/pt-br/empreendedor" TargetMode="External"/><Relationship Id="rId18" Type="http://schemas.openxmlformats.org/officeDocument/2006/relationships/image" Target="media/image4.pn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png"/><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planalto.gov.br/ccivil_03/leis/lcp/lcp123.htm" TargetMode="External"/><Relationship Id="rId17" Type="http://schemas.openxmlformats.org/officeDocument/2006/relationships/image" Target="media/image3.png"/><Relationship Id="rId25" Type="http://schemas.openxmlformats.org/officeDocument/2006/relationships/image" Target="media/image11.png"/><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nalto.gov.br/ccivil_03/leis/lcp/lcp123.htm" TargetMode="External"/><Relationship Id="rId24" Type="http://schemas.openxmlformats.org/officeDocument/2006/relationships/image" Target="media/image10.png"/><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image" Target="media/image5.pn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gov.br/empresas-e-negocios/pt-br/empreendedor" TargetMode="Externa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header" Target="header2.xml"/><Relationship Id="rId35" Type="http://schemas.openxmlformats.org/officeDocument/2006/relationships/fontTable" Target="fontTable.xml"/><Relationship Id="rId8" Type="http://schemas.openxmlformats.org/officeDocument/2006/relationships/hyperlink" Target="https://www.planalto.gov.br/ccivil_03/_ato2019-2022/2022/Decreto/D11246.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wR77k/g+npfYuneaF/yCmO6mYow==">CgMxLjA4AHIhMWZETHJjTmtuX1JOTVg3NmZWOVQ0LUs5MGUxbU5kSGNQ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1104</TotalTime>
  <Pages>17</Pages>
  <Words>4317</Words>
  <Characters>23313</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User</cp:lastModifiedBy>
  <cp:revision>26</cp:revision>
  <cp:lastPrinted>2024-07-18T19:42:00Z</cp:lastPrinted>
  <dcterms:created xsi:type="dcterms:W3CDTF">2024-03-12T16:24:00Z</dcterms:created>
  <dcterms:modified xsi:type="dcterms:W3CDTF">2024-11-22T13:54:00Z</dcterms:modified>
</cp:coreProperties>
</file>