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EBCDC" w14:textId="77777777" w:rsidR="00C07243" w:rsidRPr="00436222" w:rsidRDefault="00667D6C" w:rsidP="002D629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0" w:left="0" w:firstLineChars="0" w:firstLine="0"/>
        <w:jc w:val="center"/>
        <w:rPr>
          <w:rFonts w:eastAsia="Merriweather"/>
          <w:b/>
        </w:rPr>
      </w:pPr>
      <w:r>
        <w:rPr>
          <w:b/>
        </w:rPr>
        <w:pict w14:anchorId="15E407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0;text-align:left;margin-left:0;margin-top:0;width:50pt;height:50pt;z-index:251657728;visibility:hidden">
            <v:path o:extrusionok="t"/>
            <o:lock v:ext="edit" selection="t"/>
          </v:shape>
        </w:pict>
      </w:r>
      <w:r w:rsidR="00C07243" w:rsidRPr="00436222">
        <w:rPr>
          <w:rFonts w:eastAsia="Merriweather"/>
          <w:b/>
        </w:rPr>
        <w:t>DOCUMENTO DE FORMALIZAÇÃO DA DEMANDA (DFD)</w:t>
      </w:r>
    </w:p>
    <w:p w14:paraId="7870319D" w14:textId="77777777" w:rsidR="0043341B" w:rsidRPr="00F432B0" w:rsidRDefault="0043341B" w:rsidP="00F14ADA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76" w:lineRule="auto"/>
        <w:ind w:leftChars="117" w:left="281" w:firstLineChars="0" w:firstLine="0"/>
        <w:jc w:val="center"/>
        <w:rPr>
          <w:rFonts w:eastAsia="Merriweather"/>
          <w:sz w:val="22"/>
          <w:szCs w:val="22"/>
        </w:rPr>
      </w:pPr>
    </w:p>
    <w:p w14:paraId="39E358EA" w14:textId="23A0D915" w:rsidR="00D266B2" w:rsidRPr="00D266B2" w:rsidRDefault="00E50BFD" w:rsidP="003B5592">
      <w:pPr>
        <w:pStyle w:val="PargrafodaLista"/>
        <w:widowControl w:val="0"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120" w:line="240" w:lineRule="auto"/>
        <w:ind w:leftChars="0" w:left="284" w:firstLineChars="0" w:hanging="284"/>
        <w:contextualSpacing w:val="0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Setor Requisitante</w:t>
      </w:r>
      <w:r w:rsidR="0061693B" w:rsidRPr="002E28B4">
        <w:rPr>
          <w:rFonts w:eastAsia="Merriweather"/>
          <w:b/>
          <w:color w:val="000000" w:themeColor="text1"/>
          <w:sz w:val="22"/>
          <w:szCs w:val="22"/>
        </w:rPr>
        <w:t xml:space="preserve">: </w:t>
      </w:r>
      <w:r w:rsidR="00885556" w:rsidRPr="002E28B4">
        <w:rPr>
          <w:rFonts w:eastAsia="Merriweather"/>
          <w:color w:val="000000" w:themeColor="text1"/>
          <w:sz w:val="22"/>
          <w:szCs w:val="22"/>
        </w:rPr>
        <w:t xml:space="preserve">Secretaria Municipal de </w:t>
      </w:r>
      <w:r w:rsidR="002E28B4" w:rsidRPr="002E28B4">
        <w:rPr>
          <w:rFonts w:eastAsia="Merriweather"/>
          <w:color w:val="000000" w:themeColor="text1"/>
          <w:sz w:val="22"/>
          <w:szCs w:val="22"/>
        </w:rPr>
        <w:t>Administração</w:t>
      </w:r>
      <w:r w:rsidR="00D266B2">
        <w:rPr>
          <w:rFonts w:eastAsia="Merriweather"/>
          <w:color w:val="000000" w:themeColor="text1"/>
          <w:sz w:val="22"/>
          <w:szCs w:val="22"/>
        </w:rPr>
        <w:t>.</w:t>
      </w:r>
    </w:p>
    <w:p w14:paraId="54F69CF6" w14:textId="722AFAB8" w:rsidR="00C6709E" w:rsidRPr="00D266B2" w:rsidRDefault="00E50BFD" w:rsidP="00F14ADA">
      <w:pPr>
        <w:pStyle w:val="PargrafodaLista"/>
        <w:numPr>
          <w:ilvl w:val="0"/>
          <w:numId w:val="19"/>
        </w:numPr>
        <w:spacing w:after="120" w:line="240" w:lineRule="auto"/>
        <w:ind w:leftChars="0" w:left="284" w:firstLineChars="0" w:hanging="284"/>
        <w:contextualSpacing w:val="0"/>
        <w:jc w:val="both"/>
        <w:rPr>
          <w:rFonts w:eastAsia="Merriweather"/>
          <w:color w:val="000000" w:themeColor="text1"/>
          <w:sz w:val="22"/>
          <w:szCs w:val="22"/>
        </w:rPr>
      </w:pPr>
      <w:r w:rsidRPr="00D266B2">
        <w:rPr>
          <w:rFonts w:eastAsia="Merriweather"/>
          <w:b/>
          <w:color w:val="000000" w:themeColor="text1"/>
          <w:sz w:val="22"/>
          <w:szCs w:val="22"/>
        </w:rPr>
        <w:t>Responsáve</w:t>
      </w:r>
      <w:r w:rsidR="00C6709E" w:rsidRPr="00D266B2">
        <w:rPr>
          <w:rFonts w:eastAsia="Merriweather"/>
          <w:b/>
          <w:color w:val="000000" w:themeColor="text1"/>
          <w:sz w:val="22"/>
          <w:szCs w:val="22"/>
        </w:rPr>
        <w:t>is</w:t>
      </w:r>
      <w:r w:rsidRPr="00D266B2">
        <w:rPr>
          <w:rFonts w:eastAsia="Merriweather"/>
          <w:b/>
          <w:color w:val="000000" w:themeColor="text1"/>
          <w:sz w:val="22"/>
          <w:szCs w:val="22"/>
        </w:rPr>
        <w:t xml:space="preserve"> pela demanda</w:t>
      </w:r>
      <w:r w:rsidR="0061693B" w:rsidRPr="00D266B2">
        <w:rPr>
          <w:rFonts w:eastAsia="Merriweather"/>
          <w:b/>
          <w:color w:val="000000" w:themeColor="text1"/>
          <w:sz w:val="22"/>
          <w:szCs w:val="22"/>
        </w:rPr>
        <w:t>:</w:t>
      </w:r>
      <w:r w:rsidR="00CA7AA4" w:rsidRPr="00D266B2">
        <w:rPr>
          <w:rFonts w:eastAsia="Merriweather"/>
          <w:color w:val="000000" w:themeColor="text1"/>
          <w:sz w:val="22"/>
          <w:szCs w:val="22"/>
        </w:rPr>
        <w:t xml:space="preserve"> Claudia </w:t>
      </w:r>
      <w:proofErr w:type="spellStart"/>
      <w:r w:rsidR="00CA7AA4" w:rsidRPr="00D266B2">
        <w:rPr>
          <w:rFonts w:eastAsia="Merriweather"/>
          <w:color w:val="000000" w:themeColor="text1"/>
          <w:sz w:val="22"/>
          <w:szCs w:val="22"/>
        </w:rPr>
        <w:t>Janz</w:t>
      </w:r>
      <w:proofErr w:type="spellEnd"/>
      <w:r w:rsidR="00CA7AA4" w:rsidRPr="00D266B2">
        <w:rPr>
          <w:rFonts w:eastAsia="Merriweather"/>
          <w:color w:val="000000" w:themeColor="text1"/>
          <w:sz w:val="22"/>
          <w:szCs w:val="22"/>
        </w:rPr>
        <w:t xml:space="preserve"> da Silva –</w:t>
      </w:r>
      <w:r w:rsidR="00281B2C" w:rsidRPr="00D266B2">
        <w:rPr>
          <w:rFonts w:eastAsia="Merriweather"/>
          <w:color w:val="000000" w:themeColor="text1"/>
          <w:sz w:val="22"/>
          <w:szCs w:val="22"/>
        </w:rPr>
        <w:t xml:space="preserve"> Secretária d</w:t>
      </w:r>
      <w:r w:rsidR="003B5592">
        <w:rPr>
          <w:rFonts w:eastAsia="Merriweather"/>
          <w:color w:val="000000" w:themeColor="text1"/>
          <w:sz w:val="22"/>
          <w:szCs w:val="22"/>
        </w:rPr>
        <w:t>e</w:t>
      </w:r>
      <w:r w:rsidR="00281B2C" w:rsidRPr="00D266B2">
        <w:rPr>
          <w:rFonts w:eastAsia="Merriweather"/>
          <w:color w:val="000000" w:themeColor="text1"/>
          <w:sz w:val="22"/>
          <w:szCs w:val="22"/>
        </w:rPr>
        <w:t xml:space="preserve"> Administração – </w:t>
      </w:r>
      <w:r w:rsidR="00CA7AA4" w:rsidRPr="00D266B2">
        <w:rPr>
          <w:rFonts w:eastAsia="Merriweather"/>
          <w:color w:val="000000" w:themeColor="text1"/>
          <w:sz w:val="22"/>
          <w:szCs w:val="22"/>
        </w:rPr>
        <w:t>Matrícula n.º 4648</w:t>
      </w:r>
      <w:r w:rsidR="00C6709E" w:rsidRPr="00D266B2">
        <w:rPr>
          <w:rFonts w:eastAsia="Merriweather"/>
          <w:color w:val="000000" w:themeColor="text1"/>
          <w:sz w:val="22"/>
          <w:szCs w:val="22"/>
        </w:rPr>
        <w:t>.</w:t>
      </w:r>
    </w:p>
    <w:p w14:paraId="6926C13C" w14:textId="6A69AFCE" w:rsidR="007E5C36" w:rsidRPr="002E28B4" w:rsidRDefault="00E50BFD" w:rsidP="00F14ADA">
      <w:pPr>
        <w:pStyle w:val="PargrafodaLista"/>
        <w:numPr>
          <w:ilvl w:val="0"/>
          <w:numId w:val="19"/>
        </w:numPr>
        <w:tabs>
          <w:tab w:val="left" w:pos="0"/>
        </w:tabs>
        <w:spacing w:after="120" w:line="240" w:lineRule="auto"/>
        <w:ind w:leftChars="0" w:left="284" w:firstLineChars="0" w:hanging="284"/>
        <w:contextualSpacing w:val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Objeto da demanda</w:t>
      </w:r>
      <w:r w:rsidR="0061693B" w:rsidRPr="002E28B4">
        <w:rPr>
          <w:rFonts w:eastAsia="Merriweather"/>
          <w:b/>
          <w:color w:val="000000" w:themeColor="text1"/>
          <w:sz w:val="22"/>
          <w:szCs w:val="22"/>
        </w:rPr>
        <w:t>:</w:t>
      </w:r>
      <w:r w:rsidR="0061693B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bookmarkStart w:id="0" w:name="_Hlk181191393"/>
      <w:r w:rsidR="002D6295" w:rsidRPr="002D6295">
        <w:rPr>
          <w:rFonts w:eastAsia="Merriweather"/>
          <w:color w:val="000000" w:themeColor="text1"/>
          <w:sz w:val="22"/>
          <w:szCs w:val="22"/>
        </w:rPr>
        <w:t>CONTRATAÇÃO DE PESSOA JURÍDICA PARA PRESTAÇÃO DE SERVIÇO DE RECARGA DE CARTUCHOS DE TONER PARA IMPRESSORAS E MULTIFUNCIONAIS SOB USO DAS DIVERSAS SECRETARIAS DO MUNICÍPIO DE BANDEIRANTES</w:t>
      </w:r>
      <w:r w:rsidR="00900897">
        <w:rPr>
          <w:rFonts w:eastAsia="Merriweather"/>
          <w:color w:val="000000" w:themeColor="text1"/>
          <w:sz w:val="22"/>
          <w:szCs w:val="22"/>
        </w:rPr>
        <w:t>-PR</w:t>
      </w:r>
      <w:r w:rsidR="002D6295" w:rsidRPr="002D6295">
        <w:rPr>
          <w:rFonts w:eastAsia="Merriweather"/>
          <w:color w:val="000000" w:themeColor="text1"/>
          <w:sz w:val="22"/>
          <w:szCs w:val="22"/>
        </w:rPr>
        <w:t>.</w:t>
      </w:r>
      <w:bookmarkEnd w:id="0"/>
    </w:p>
    <w:p w14:paraId="0ED01D07" w14:textId="77777777" w:rsidR="0061693B" w:rsidRPr="002E28B4" w:rsidRDefault="00E50BFD" w:rsidP="00F14ADA">
      <w:pPr>
        <w:pStyle w:val="PargrafodaLista"/>
        <w:numPr>
          <w:ilvl w:val="1"/>
          <w:numId w:val="19"/>
        </w:numPr>
        <w:tabs>
          <w:tab w:val="left" w:pos="567"/>
        </w:tabs>
        <w:spacing w:before="120" w:line="240" w:lineRule="auto"/>
        <w:ind w:leftChars="0" w:left="754" w:firstLineChars="0"/>
        <w:contextualSpacing w:val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Características do objeto</w:t>
      </w:r>
      <w:r w:rsidR="0061693B" w:rsidRPr="002E28B4">
        <w:rPr>
          <w:rFonts w:eastAsia="Merriweather"/>
          <w:color w:val="000000" w:themeColor="text1"/>
          <w:sz w:val="22"/>
          <w:szCs w:val="22"/>
        </w:rPr>
        <w:t xml:space="preserve">: </w:t>
      </w:r>
    </w:p>
    <w:p w14:paraId="60F63D2E" w14:textId="1C2D0C7D" w:rsidR="0061693B" w:rsidRPr="002E28B4" w:rsidRDefault="0061693B" w:rsidP="00F14ADA">
      <w:pPr>
        <w:tabs>
          <w:tab w:val="left" w:pos="567"/>
        </w:tabs>
        <w:spacing w:line="240" w:lineRule="auto"/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2D6295">
        <w:rPr>
          <w:rFonts w:eastAsia="Merriweather"/>
          <w:color w:val="000000" w:themeColor="text1"/>
          <w:sz w:val="22"/>
          <w:szCs w:val="22"/>
        </w:rPr>
        <w:t xml:space="preserve">  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Serviço não continuado</w:t>
      </w:r>
      <w:r w:rsidR="00F53BB0" w:rsidRPr="002E28B4">
        <w:rPr>
          <w:rFonts w:eastAsia="Merriweather"/>
          <w:color w:val="000000" w:themeColor="text1"/>
          <w:sz w:val="22"/>
          <w:szCs w:val="22"/>
        </w:rPr>
        <w:t>;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</w:p>
    <w:p w14:paraId="6195EAEC" w14:textId="6749729C" w:rsidR="0061693B" w:rsidRPr="002E28B4" w:rsidRDefault="0061693B" w:rsidP="00F14ADA">
      <w:pPr>
        <w:tabs>
          <w:tab w:val="left" w:pos="567"/>
        </w:tabs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2D6295">
        <w:rPr>
          <w:rFonts w:eastAsia="Merriweather"/>
          <w:color w:val="000000" w:themeColor="text1"/>
          <w:sz w:val="22"/>
          <w:szCs w:val="22"/>
        </w:rPr>
        <w:t>x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) Serviço continuado SEM dedicação exclusiva de mão de obra; </w:t>
      </w:r>
    </w:p>
    <w:p w14:paraId="4F623813" w14:textId="1AC1F07D" w:rsidR="0061693B" w:rsidRPr="002E28B4" w:rsidRDefault="007E5C36" w:rsidP="00F14ADA">
      <w:pPr>
        <w:tabs>
          <w:tab w:val="left" w:pos="567"/>
        </w:tabs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E22F15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="00281B2C">
        <w:rPr>
          <w:rFonts w:eastAsia="Merriweather"/>
          <w:color w:val="000000" w:themeColor="text1"/>
          <w:sz w:val="22"/>
          <w:szCs w:val="22"/>
        </w:rPr>
        <w:t xml:space="preserve"> </w:t>
      </w:r>
      <w:r w:rsidR="0061693B"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="0061693B" w:rsidRPr="002E28B4">
        <w:rPr>
          <w:rFonts w:eastAsia="Merriweather"/>
          <w:color w:val="000000" w:themeColor="text1"/>
          <w:sz w:val="22"/>
          <w:szCs w:val="22"/>
        </w:rPr>
        <w:t xml:space="preserve"> Serviço continuado COM dedicação exclusiva de mão de obra;</w:t>
      </w:r>
    </w:p>
    <w:p w14:paraId="060E10AA" w14:textId="1D33B751" w:rsidR="0061693B" w:rsidRPr="002E28B4" w:rsidRDefault="0061693B" w:rsidP="00F14ADA">
      <w:pPr>
        <w:tabs>
          <w:tab w:val="left" w:pos="567"/>
        </w:tabs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281B2C">
        <w:rPr>
          <w:rFonts w:eastAsia="Merriweather"/>
          <w:color w:val="000000" w:themeColor="text1"/>
          <w:sz w:val="22"/>
          <w:szCs w:val="22"/>
        </w:rPr>
        <w:t xml:space="preserve">  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Material de consumo; </w:t>
      </w:r>
    </w:p>
    <w:p w14:paraId="64A2027A" w14:textId="640C51F9" w:rsidR="0061693B" w:rsidRPr="002E28B4" w:rsidRDefault="0061693B" w:rsidP="00F14ADA">
      <w:pPr>
        <w:tabs>
          <w:tab w:val="left" w:pos="567"/>
        </w:tabs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 xml:space="preserve">( </w:t>
      </w:r>
      <w:r w:rsidR="00281B2C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Pr="002E28B4">
        <w:rPr>
          <w:rFonts w:eastAsia="Merriweather"/>
          <w:color w:val="000000" w:themeColor="text1"/>
          <w:sz w:val="22"/>
          <w:szCs w:val="22"/>
        </w:rPr>
        <w:t xml:space="preserve"> Material permanente / equipamento.</w:t>
      </w:r>
    </w:p>
    <w:p w14:paraId="3645EF6B" w14:textId="77777777" w:rsidR="0061693B" w:rsidRPr="002E28B4" w:rsidRDefault="0061693B" w:rsidP="00F14ADA">
      <w:pPr>
        <w:pStyle w:val="PargrafodaLista"/>
        <w:tabs>
          <w:tab w:val="left" w:pos="319"/>
        </w:tabs>
        <w:spacing w:line="240" w:lineRule="auto"/>
        <w:ind w:leftChars="0" w:left="360" w:firstLineChars="0" w:firstLine="0"/>
        <w:contextualSpacing w:val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33FEA155" w14:textId="77777777" w:rsidR="0061693B" w:rsidRPr="002E28B4" w:rsidRDefault="0061693B" w:rsidP="00F14ADA">
      <w:pPr>
        <w:pStyle w:val="PargrafodaLista"/>
        <w:numPr>
          <w:ilvl w:val="0"/>
          <w:numId w:val="19"/>
        </w:numPr>
        <w:tabs>
          <w:tab w:val="left" w:pos="319"/>
        </w:tabs>
        <w:spacing w:line="240" w:lineRule="auto"/>
        <w:ind w:leftChars="0" w:firstLineChars="0"/>
        <w:contextualSpacing w:val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="00AD1EFC" w:rsidRPr="002E28B4">
        <w:rPr>
          <w:rFonts w:eastAsia="Merriweather"/>
          <w:b/>
          <w:color w:val="000000" w:themeColor="text1"/>
          <w:sz w:val="22"/>
          <w:szCs w:val="22"/>
        </w:rPr>
        <w:t>Forma de contratação sugerida:</w:t>
      </w:r>
    </w:p>
    <w:p w14:paraId="4A7FFBF7" w14:textId="67565193" w:rsidR="00E50BFD" w:rsidRPr="002E28B4" w:rsidRDefault="00281B2C" w:rsidP="00F14ADA">
      <w:pPr>
        <w:pStyle w:val="PargrafodaLista"/>
        <w:tabs>
          <w:tab w:val="left" w:pos="360"/>
        </w:tabs>
        <w:spacing w:line="240" w:lineRule="auto"/>
        <w:ind w:leftChars="0" w:left="360" w:firstLineChars="0" w:hanging="360"/>
        <w:contextualSpacing w:val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5E246D">
        <w:rPr>
          <w:rFonts w:eastAsia="Merriweather"/>
          <w:color w:val="000000" w:themeColor="text1"/>
          <w:sz w:val="22"/>
          <w:szCs w:val="22"/>
        </w:rPr>
        <w:t xml:space="preserve">  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="00E50BFD" w:rsidRPr="002E28B4">
        <w:rPr>
          <w:rFonts w:eastAsia="Merriweather"/>
          <w:color w:val="000000" w:themeColor="text1"/>
          <w:sz w:val="22"/>
          <w:szCs w:val="22"/>
        </w:rPr>
        <w:t xml:space="preserve"> Pregão</w:t>
      </w:r>
    </w:p>
    <w:p w14:paraId="2AF21483" w14:textId="52389BC3" w:rsidR="00E50BFD" w:rsidRPr="005E246D" w:rsidRDefault="00281B2C" w:rsidP="005E246D">
      <w:pPr>
        <w:pStyle w:val="PargrafodaLista"/>
        <w:tabs>
          <w:tab w:val="left" w:pos="360"/>
        </w:tabs>
        <w:spacing w:line="240" w:lineRule="auto"/>
        <w:ind w:leftChars="0" w:left="360" w:firstLineChars="0" w:hanging="36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7F65E6">
        <w:rPr>
          <w:rFonts w:eastAsia="Merriweather"/>
          <w:color w:val="000000" w:themeColor="text1"/>
          <w:sz w:val="22"/>
          <w:szCs w:val="22"/>
        </w:rPr>
        <w:t>x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r w:rsidR="00E50BFD" w:rsidRPr="002E28B4">
        <w:rPr>
          <w:rFonts w:eastAsia="Merriweather"/>
          <w:color w:val="000000" w:themeColor="text1"/>
          <w:sz w:val="22"/>
          <w:szCs w:val="22"/>
        </w:rPr>
        <w:t xml:space="preserve"> Dispensa</w:t>
      </w:r>
      <w:r w:rsidR="00F14A76">
        <w:rPr>
          <w:rFonts w:eastAsia="Merriweather"/>
          <w:color w:val="000000" w:themeColor="text1"/>
          <w:sz w:val="22"/>
          <w:szCs w:val="22"/>
        </w:rPr>
        <w:t xml:space="preserve"> </w:t>
      </w:r>
      <w:r>
        <w:rPr>
          <w:rFonts w:eastAsia="Merriweather"/>
          <w:color w:val="000000" w:themeColor="text1"/>
          <w:sz w:val="22"/>
          <w:szCs w:val="22"/>
        </w:rPr>
        <w:t>de Licitação</w:t>
      </w:r>
      <w:r w:rsidR="005E246D">
        <w:rPr>
          <w:rFonts w:eastAsia="Merriweather"/>
          <w:color w:val="000000" w:themeColor="text1"/>
          <w:sz w:val="22"/>
          <w:szCs w:val="22"/>
        </w:rPr>
        <w:t xml:space="preserve"> – Forma Eletrônica – art. 75, II, da Lei n.º 14.133/2021; e </w:t>
      </w:r>
      <w:r w:rsidR="005E246D" w:rsidRPr="00281B2C">
        <w:rPr>
          <w:rFonts w:eastAsia="Merriweather"/>
          <w:color w:val="000000" w:themeColor="text1"/>
          <w:sz w:val="22"/>
          <w:szCs w:val="22"/>
        </w:rPr>
        <w:t>art. 3º, II, do Decreto Municipal n.º 3.621/2023</w:t>
      </w:r>
    </w:p>
    <w:p w14:paraId="2409C101" w14:textId="03B131D1" w:rsidR="00E50BFD" w:rsidRPr="002E28B4" w:rsidRDefault="00281B2C" w:rsidP="00F14ADA">
      <w:pPr>
        <w:pStyle w:val="PargrafodaLista"/>
        <w:tabs>
          <w:tab w:val="left" w:pos="360"/>
        </w:tabs>
        <w:spacing w:line="240" w:lineRule="auto"/>
        <w:ind w:leftChars="0" w:left="360" w:firstLineChars="0" w:hanging="360"/>
        <w:contextualSpacing w:val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 xml:space="preserve">( </w:t>
      </w:r>
      <w:r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="00E50BFD" w:rsidRPr="002E28B4">
        <w:rPr>
          <w:rFonts w:eastAsia="Merriweather"/>
          <w:color w:val="000000" w:themeColor="text1"/>
          <w:sz w:val="22"/>
          <w:szCs w:val="22"/>
        </w:rPr>
        <w:t xml:space="preserve"> Inexigibilidade</w:t>
      </w:r>
    </w:p>
    <w:p w14:paraId="253E0DEB" w14:textId="10DD70DA" w:rsidR="00E50BFD" w:rsidRPr="002E28B4" w:rsidRDefault="00281B2C" w:rsidP="00F14ADA">
      <w:pPr>
        <w:pStyle w:val="PargrafodaLista"/>
        <w:tabs>
          <w:tab w:val="left" w:pos="360"/>
        </w:tabs>
        <w:spacing w:line="240" w:lineRule="auto"/>
        <w:ind w:leftChars="0" w:left="360" w:firstLineChars="0" w:hanging="360"/>
        <w:contextualSpacing w:val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 xml:space="preserve">( </w:t>
      </w:r>
      <w:r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="00E50BFD" w:rsidRPr="002E28B4">
        <w:rPr>
          <w:rFonts w:eastAsia="Merriweather"/>
          <w:color w:val="000000" w:themeColor="text1"/>
          <w:sz w:val="22"/>
          <w:szCs w:val="22"/>
        </w:rPr>
        <w:t xml:space="preserve"> Concorrência</w:t>
      </w:r>
    </w:p>
    <w:p w14:paraId="58A8BFF2" w14:textId="25B3A378" w:rsidR="00E50BFD" w:rsidRPr="002E28B4" w:rsidRDefault="00281B2C" w:rsidP="00F14ADA">
      <w:pPr>
        <w:pStyle w:val="PargrafodaLista"/>
        <w:tabs>
          <w:tab w:val="left" w:pos="360"/>
        </w:tabs>
        <w:spacing w:line="240" w:lineRule="auto"/>
        <w:ind w:leftChars="0" w:left="360" w:firstLineChars="0" w:hanging="360"/>
        <w:contextualSpacing w:val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 xml:space="preserve">( </w:t>
      </w:r>
      <w:r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="00E50BFD" w:rsidRPr="002E28B4">
        <w:rPr>
          <w:rFonts w:eastAsia="Merriweather"/>
          <w:color w:val="000000" w:themeColor="text1"/>
          <w:sz w:val="22"/>
          <w:szCs w:val="22"/>
        </w:rPr>
        <w:t xml:space="preserve"> Concurso</w:t>
      </w:r>
    </w:p>
    <w:p w14:paraId="5CD87D01" w14:textId="63943FD0" w:rsidR="0061693B" w:rsidRPr="002E28B4" w:rsidRDefault="00281B2C" w:rsidP="00F14ADA">
      <w:pPr>
        <w:pStyle w:val="PargrafodaLista"/>
        <w:tabs>
          <w:tab w:val="left" w:pos="360"/>
        </w:tabs>
        <w:spacing w:line="240" w:lineRule="auto"/>
        <w:ind w:leftChars="0" w:left="360" w:firstLineChars="0" w:hanging="360"/>
        <w:contextualSpacing w:val="0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 xml:space="preserve">( </w:t>
      </w:r>
      <w:r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="00E50BFD" w:rsidRPr="002E28B4">
        <w:rPr>
          <w:rFonts w:eastAsia="Merriweather"/>
          <w:color w:val="000000" w:themeColor="text1"/>
          <w:sz w:val="22"/>
          <w:szCs w:val="22"/>
        </w:rPr>
        <w:t xml:space="preserve"> Leilão</w:t>
      </w:r>
    </w:p>
    <w:p w14:paraId="78408440" w14:textId="77777777" w:rsidR="0061693B" w:rsidRPr="002E28B4" w:rsidRDefault="0061693B" w:rsidP="00F14ADA">
      <w:pPr>
        <w:pStyle w:val="PargrafodaLista"/>
        <w:tabs>
          <w:tab w:val="left" w:pos="319"/>
        </w:tabs>
        <w:spacing w:line="240" w:lineRule="auto"/>
        <w:ind w:leftChars="0" w:left="360" w:firstLineChars="0" w:firstLine="0"/>
        <w:contextualSpacing w:val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5E1E72E0" w14:textId="77777777" w:rsidR="00E50BFD" w:rsidRPr="002E28B4" w:rsidRDefault="00A924F1" w:rsidP="00F14ADA">
      <w:pPr>
        <w:pStyle w:val="PargrafodaLista"/>
        <w:numPr>
          <w:ilvl w:val="0"/>
          <w:numId w:val="19"/>
        </w:numPr>
        <w:ind w:leftChars="0" w:firstLineChars="0"/>
        <w:contextualSpacing w:val="0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 xml:space="preserve">Item previsto no plano anual de contratação </w:t>
      </w:r>
      <w:r w:rsidR="00E50BFD" w:rsidRPr="002E28B4">
        <w:rPr>
          <w:rFonts w:eastAsia="Merriweather"/>
          <w:b/>
          <w:color w:val="000000" w:themeColor="text1"/>
          <w:sz w:val="22"/>
          <w:szCs w:val="22"/>
        </w:rPr>
        <w:t>– PAC</w:t>
      </w:r>
      <w:r w:rsidR="00E50BFD" w:rsidRPr="002E28B4">
        <w:rPr>
          <w:rFonts w:eastAsia="Merriweather"/>
          <w:color w:val="000000" w:themeColor="text1"/>
          <w:sz w:val="22"/>
          <w:szCs w:val="22"/>
        </w:rPr>
        <w:t>:</w:t>
      </w:r>
      <w:r w:rsidR="00E50BFD" w:rsidRPr="002E28B4">
        <w:rPr>
          <w:color w:val="000000" w:themeColor="text1"/>
          <w:sz w:val="22"/>
          <w:szCs w:val="22"/>
        </w:rPr>
        <w:t xml:space="preserve"> </w:t>
      </w:r>
    </w:p>
    <w:p w14:paraId="5129DD4E" w14:textId="19E8E246" w:rsidR="00E50BFD" w:rsidRPr="002E28B4" w:rsidRDefault="00E50BFD" w:rsidP="00F14ADA">
      <w:pPr>
        <w:ind w:leftChars="0" w:left="0" w:firstLineChars="0" w:firstLine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B35B71">
        <w:rPr>
          <w:rFonts w:eastAsia="Merriweather"/>
          <w:color w:val="000000" w:themeColor="text1"/>
          <w:sz w:val="22"/>
          <w:szCs w:val="22"/>
        </w:rPr>
        <w:t>x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r w:rsidR="00A924F1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Sim – Especificar Ano:</w:t>
      </w:r>
      <w:r w:rsidR="00B35B71">
        <w:rPr>
          <w:rFonts w:eastAsia="Merriweather"/>
          <w:color w:val="000000" w:themeColor="text1"/>
          <w:sz w:val="22"/>
          <w:szCs w:val="22"/>
        </w:rPr>
        <w:t xml:space="preserve"> 2024</w:t>
      </w:r>
      <w:r w:rsidR="00281B2C"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Especificar item: </w:t>
      </w:r>
      <w:r w:rsidR="009C3746" w:rsidRPr="009C3746">
        <w:rPr>
          <w:rFonts w:eastAsia="Merriweather"/>
          <w:color w:val="000000" w:themeColor="text1"/>
          <w:sz w:val="22"/>
          <w:szCs w:val="22"/>
        </w:rPr>
        <w:t>SEQ.31AD</w:t>
      </w:r>
    </w:p>
    <w:p w14:paraId="4E1BE2AF" w14:textId="26C5D446" w:rsidR="00D60203" w:rsidRPr="002E28B4" w:rsidRDefault="00EB3CF4" w:rsidP="00F14ADA">
      <w:pPr>
        <w:ind w:leftChars="0" w:left="0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>
        <w:rPr>
          <w:rFonts w:eastAsia="Merriweather"/>
          <w:color w:val="000000" w:themeColor="text1"/>
          <w:sz w:val="22"/>
          <w:szCs w:val="22"/>
        </w:rPr>
        <w:t>(</w:t>
      </w:r>
      <w:r w:rsidR="00B35B71">
        <w:rPr>
          <w:rFonts w:eastAsia="Merriweather"/>
          <w:color w:val="000000" w:themeColor="text1"/>
          <w:sz w:val="22"/>
          <w:szCs w:val="22"/>
        </w:rPr>
        <w:t xml:space="preserve">  </w:t>
      </w:r>
      <w:r w:rsidR="00E50BFD"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="00E50BFD" w:rsidRPr="002E28B4">
        <w:rPr>
          <w:rFonts w:eastAsia="Merriweather"/>
          <w:color w:val="000000" w:themeColor="text1"/>
          <w:sz w:val="22"/>
          <w:szCs w:val="22"/>
        </w:rPr>
        <w:t xml:space="preserve"> Não previsto no PAC - Justificar o </w:t>
      </w:r>
      <w:r w:rsidR="00885556" w:rsidRPr="002E28B4">
        <w:rPr>
          <w:rFonts w:eastAsia="Merriweather"/>
          <w:color w:val="000000" w:themeColor="text1"/>
          <w:sz w:val="22"/>
          <w:szCs w:val="22"/>
        </w:rPr>
        <w:t>motivo:</w:t>
      </w:r>
    </w:p>
    <w:p w14:paraId="1ED43C40" w14:textId="77777777" w:rsidR="00E50BFD" w:rsidRPr="002E28B4" w:rsidRDefault="00E50BFD" w:rsidP="00F14ADA">
      <w:pPr>
        <w:pStyle w:val="PargrafodaLista"/>
        <w:ind w:leftChars="0" w:left="360" w:firstLineChars="0" w:firstLine="0"/>
        <w:contextualSpacing w:val="0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</w:p>
    <w:p w14:paraId="4F183393" w14:textId="77777777" w:rsidR="00F572A2" w:rsidRPr="002E28B4" w:rsidRDefault="00D60203" w:rsidP="00F14ADA">
      <w:pPr>
        <w:pStyle w:val="PargrafodaLista"/>
        <w:numPr>
          <w:ilvl w:val="0"/>
          <w:numId w:val="19"/>
        </w:numPr>
        <w:tabs>
          <w:tab w:val="left" w:pos="284"/>
        </w:tabs>
        <w:ind w:leftChars="0" w:left="284" w:firstLineChars="0" w:hanging="284"/>
        <w:contextualSpacing w:val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Justificativa da necessidade da contratação da solução, considerando o</w:t>
      </w:r>
      <w:r w:rsidR="00B836D1" w:rsidRPr="002E28B4">
        <w:rPr>
          <w:rFonts w:eastAsia="Merriweather"/>
          <w:b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b/>
          <w:color w:val="000000" w:themeColor="text1"/>
          <w:sz w:val="22"/>
          <w:szCs w:val="22"/>
        </w:rPr>
        <w:t xml:space="preserve">Planejamento Estratégico, se for o caso: </w:t>
      </w:r>
    </w:p>
    <w:p w14:paraId="14D690D6" w14:textId="18DC54A2" w:rsidR="00041588" w:rsidRPr="00041588" w:rsidRDefault="00041588" w:rsidP="00041588">
      <w:pPr>
        <w:pStyle w:val="PargrafodaLista"/>
        <w:spacing w:after="120" w:line="276" w:lineRule="auto"/>
        <w:ind w:leftChars="0" w:left="0" w:firstLineChars="0" w:firstLine="567"/>
        <w:contextualSpacing w:val="0"/>
        <w:jc w:val="both"/>
        <w:rPr>
          <w:bCs/>
          <w:sz w:val="22"/>
          <w:szCs w:val="22"/>
        </w:rPr>
      </w:pPr>
      <w:r w:rsidRPr="00041588">
        <w:rPr>
          <w:bCs/>
          <w:sz w:val="22"/>
          <w:szCs w:val="22"/>
        </w:rPr>
        <w:t xml:space="preserve">A contratação se faz necessária para assegurar </w:t>
      </w:r>
      <w:r w:rsidR="009C3746">
        <w:rPr>
          <w:bCs/>
          <w:sz w:val="22"/>
          <w:szCs w:val="22"/>
        </w:rPr>
        <w:t>o suprimento para as impressoras que fazem uso de cartucho de toner da Secret</w:t>
      </w:r>
      <w:r w:rsidR="00105D15">
        <w:rPr>
          <w:bCs/>
          <w:sz w:val="22"/>
          <w:szCs w:val="22"/>
        </w:rPr>
        <w:t>a</w:t>
      </w:r>
      <w:r w:rsidR="009C3746">
        <w:rPr>
          <w:bCs/>
          <w:sz w:val="22"/>
          <w:szCs w:val="22"/>
        </w:rPr>
        <w:t>ria de Administração, necessárias para as diversas necessidades administrativas que necessitam da emissão física de documentos.</w:t>
      </w:r>
    </w:p>
    <w:p w14:paraId="067F2555" w14:textId="77777777" w:rsidR="00041588" w:rsidRPr="00041588" w:rsidRDefault="00041588" w:rsidP="00041588">
      <w:pPr>
        <w:pStyle w:val="PargrafodaLista"/>
        <w:spacing w:after="120" w:line="276" w:lineRule="auto"/>
        <w:ind w:leftChars="0" w:left="0" w:firstLineChars="0" w:firstLine="567"/>
        <w:contextualSpacing w:val="0"/>
        <w:jc w:val="both"/>
        <w:rPr>
          <w:bCs/>
          <w:sz w:val="22"/>
          <w:szCs w:val="22"/>
        </w:rPr>
      </w:pPr>
      <w:r w:rsidRPr="00041588">
        <w:rPr>
          <w:bCs/>
          <w:sz w:val="22"/>
          <w:szCs w:val="22"/>
        </w:rPr>
        <w:t>Com base no exposto acima, fundamentamos a necessidade da contratação.</w:t>
      </w:r>
    </w:p>
    <w:p w14:paraId="32421B2B" w14:textId="56C7DB36" w:rsidR="00081385" w:rsidRPr="00081385" w:rsidRDefault="00041588" w:rsidP="00041588">
      <w:pPr>
        <w:pStyle w:val="PargrafodaLista"/>
        <w:spacing w:after="120" w:line="276" w:lineRule="auto"/>
        <w:ind w:leftChars="0" w:left="0" w:firstLineChars="0" w:firstLine="567"/>
        <w:contextualSpacing w:val="0"/>
        <w:jc w:val="both"/>
        <w:rPr>
          <w:bCs/>
          <w:sz w:val="22"/>
          <w:szCs w:val="22"/>
        </w:rPr>
      </w:pPr>
      <w:r w:rsidRPr="00041588">
        <w:rPr>
          <w:bCs/>
          <w:sz w:val="22"/>
          <w:szCs w:val="22"/>
        </w:rPr>
        <w:t>A contratação tende a atender à necessidade supracitada.</w:t>
      </w:r>
    </w:p>
    <w:p w14:paraId="004D575C" w14:textId="77777777" w:rsidR="00D60203" w:rsidRPr="002E28B4" w:rsidRDefault="00D60203" w:rsidP="00F14ADA">
      <w:pPr>
        <w:pStyle w:val="PargrafodaLista"/>
        <w:numPr>
          <w:ilvl w:val="1"/>
          <w:numId w:val="19"/>
        </w:numPr>
        <w:ind w:leftChars="0" w:left="284" w:firstLineChars="0" w:hanging="284"/>
        <w:contextualSpacing w:val="0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Descrição /identificação da necessidade:</w:t>
      </w:r>
    </w:p>
    <w:p w14:paraId="321D09F6" w14:textId="59F85800" w:rsidR="00D60203" w:rsidRPr="002E28B4" w:rsidRDefault="00E2395F" w:rsidP="00F14ADA">
      <w:pPr>
        <w:tabs>
          <w:tab w:val="left" w:pos="567"/>
        </w:tabs>
        <w:spacing w:line="240" w:lineRule="auto"/>
        <w:ind w:leftChars="0" w:left="0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9C3746">
        <w:rPr>
          <w:rFonts w:eastAsia="Merriweather"/>
          <w:color w:val="000000" w:themeColor="text1"/>
          <w:sz w:val="22"/>
          <w:szCs w:val="22"/>
        </w:rPr>
        <w:t xml:space="preserve">  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="00D60203" w:rsidRPr="002E28B4">
        <w:rPr>
          <w:rFonts w:eastAsia="Merriweather"/>
          <w:color w:val="000000" w:themeColor="text1"/>
          <w:sz w:val="22"/>
          <w:szCs w:val="22"/>
        </w:rPr>
        <w:t xml:space="preserve"> Nova contratação</w:t>
      </w:r>
    </w:p>
    <w:p w14:paraId="1F13FC49" w14:textId="25596B50" w:rsidR="00D60203" w:rsidRPr="002E28B4" w:rsidRDefault="00E2395F" w:rsidP="00F14ADA">
      <w:pPr>
        <w:tabs>
          <w:tab w:val="left" w:pos="567"/>
        </w:tabs>
        <w:spacing w:line="240" w:lineRule="auto"/>
        <w:ind w:leftChars="0" w:left="0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(</w:t>
      </w:r>
      <w:r w:rsidR="00C6709E">
        <w:rPr>
          <w:rFonts w:eastAsia="Merriweather"/>
          <w:color w:val="000000" w:themeColor="text1"/>
          <w:sz w:val="22"/>
          <w:szCs w:val="22"/>
        </w:rPr>
        <w:t>x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r>
        <w:rPr>
          <w:rFonts w:eastAsia="Merriweather"/>
          <w:color w:val="000000" w:themeColor="text1"/>
          <w:sz w:val="22"/>
          <w:szCs w:val="22"/>
        </w:rPr>
        <w:t xml:space="preserve"> </w:t>
      </w:r>
      <w:r w:rsidR="00D60203" w:rsidRPr="002E28B4">
        <w:rPr>
          <w:rFonts w:eastAsia="Merriweather"/>
          <w:color w:val="000000" w:themeColor="text1"/>
          <w:sz w:val="22"/>
          <w:szCs w:val="22"/>
        </w:rPr>
        <w:t xml:space="preserve">Nova contratação em vista de extinção contratual* </w:t>
      </w:r>
    </w:p>
    <w:p w14:paraId="5CC23D2E" w14:textId="4E8C7CA8" w:rsidR="00D60203" w:rsidRPr="002E28B4" w:rsidRDefault="00E2395F" w:rsidP="00F14ADA">
      <w:pPr>
        <w:tabs>
          <w:tab w:val="left" w:pos="567"/>
        </w:tabs>
        <w:spacing w:line="240" w:lineRule="auto"/>
        <w:ind w:leftChars="0" w:left="0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 xml:space="preserve">( </w:t>
      </w:r>
      <w:r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 w:rsidR="00D60203" w:rsidRPr="002E28B4">
        <w:rPr>
          <w:rFonts w:eastAsia="Merriweather"/>
          <w:color w:val="000000" w:themeColor="text1"/>
          <w:sz w:val="22"/>
          <w:szCs w:val="22"/>
        </w:rPr>
        <w:t xml:space="preserve"> Nova contratação de acordo com a necessidade da contratante</w:t>
      </w:r>
    </w:p>
    <w:p w14:paraId="22B2048D" w14:textId="20764EA7" w:rsidR="00D60203" w:rsidRPr="002E28B4" w:rsidRDefault="00E2395F" w:rsidP="00F14ADA">
      <w:pPr>
        <w:tabs>
          <w:tab w:val="left" w:pos="567"/>
        </w:tabs>
        <w:spacing w:line="240" w:lineRule="auto"/>
        <w:ind w:leftChars="0" w:left="0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proofErr w:type="gramStart"/>
      <w:r w:rsidRPr="002E28B4">
        <w:rPr>
          <w:rFonts w:eastAsia="Merriweather"/>
          <w:color w:val="000000" w:themeColor="text1"/>
          <w:sz w:val="22"/>
          <w:szCs w:val="22"/>
        </w:rPr>
        <w:t xml:space="preserve">( </w:t>
      </w:r>
      <w:r>
        <w:rPr>
          <w:rFonts w:eastAsia="Merriweather"/>
          <w:color w:val="000000" w:themeColor="text1"/>
          <w:sz w:val="22"/>
          <w:szCs w:val="22"/>
        </w:rPr>
        <w:t xml:space="preserve"> </w:t>
      </w:r>
      <w:r w:rsidRPr="002E28B4">
        <w:rPr>
          <w:rFonts w:eastAsia="Merriweather"/>
          <w:color w:val="000000" w:themeColor="text1"/>
          <w:sz w:val="22"/>
          <w:szCs w:val="22"/>
        </w:rPr>
        <w:t>)</w:t>
      </w:r>
      <w:proofErr w:type="gramEnd"/>
      <w:r>
        <w:rPr>
          <w:rFonts w:eastAsia="Merriweather"/>
          <w:color w:val="000000" w:themeColor="text1"/>
          <w:sz w:val="22"/>
          <w:szCs w:val="22"/>
        </w:rPr>
        <w:t xml:space="preserve"> </w:t>
      </w:r>
      <w:r w:rsidR="00D60203" w:rsidRPr="002E28B4">
        <w:rPr>
          <w:rFonts w:eastAsia="Merriweather"/>
          <w:color w:val="000000" w:themeColor="text1"/>
          <w:sz w:val="22"/>
          <w:szCs w:val="22"/>
        </w:rPr>
        <w:t>Nova contratação em vista da negativa do contratado na renovação</w:t>
      </w:r>
    </w:p>
    <w:p w14:paraId="22654BD9" w14:textId="77777777" w:rsidR="00D60203" w:rsidRPr="002E28B4" w:rsidRDefault="00D60203" w:rsidP="00F14ADA">
      <w:pPr>
        <w:tabs>
          <w:tab w:val="left" w:pos="567"/>
        </w:tabs>
        <w:spacing w:line="240" w:lineRule="auto"/>
        <w:ind w:leftChars="0" w:left="0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*Observações: </w:t>
      </w:r>
    </w:p>
    <w:p w14:paraId="231B8745" w14:textId="00E2A0B0" w:rsidR="00D60203" w:rsidRPr="002E28B4" w:rsidRDefault="00E2395F" w:rsidP="00F14ADA">
      <w:pPr>
        <w:tabs>
          <w:tab w:val="left" w:pos="567"/>
        </w:tabs>
        <w:spacing w:line="240" w:lineRule="auto"/>
        <w:ind w:leftChars="0" w:left="0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>5</w:t>
      </w:r>
      <w:r w:rsidR="00D60203" w:rsidRPr="002E28B4">
        <w:rPr>
          <w:rFonts w:eastAsia="Merriweather"/>
          <w:color w:val="000000" w:themeColor="text1"/>
          <w:sz w:val="22"/>
          <w:szCs w:val="22"/>
        </w:rPr>
        <w:t>.2. C</w:t>
      </w:r>
      <w:r>
        <w:rPr>
          <w:rFonts w:eastAsia="Merriweather"/>
          <w:color w:val="000000" w:themeColor="text1"/>
          <w:sz w:val="22"/>
          <w:szCs w:val="22"/>
        </w:rPr>
        <w:t xml:space="preserve">ontrato </w:t>
      </w:r>
      <w:r w:rsidR="00D60203" w:rsidRPr="002E28B4">
        <w:rPr>
          <w:rFonts w:eastAsia="Merriweather"/>
          <w:color w:val="000000" w:themeColor="text1"/>
          <w:sz w:val="22"/>
          <w:szCs w:val="22"/>
        </w:rPr>
        <w:t>(S</w:t>
      </w:r>
      <w:r>
        <w:rPr>
          <w:rFonts w:eastAsia="Merriweather"/>
          <w:color w:val="000000" w:themeColor="text1"/>
          <w:sz w:val="22"/>
          <w:szCs w:val="22"/>
        </w:rPr>
        <w:t>e</w:t>
      </w:r>
      <w:r w:rsidR="00D60203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r>
        <w:rPr>
          <w:rFonts w:eastAsia="Merriweather"/>
          <w:color w:val="000000" w:themeColor="text1"/>
          <w:sz w:val="22"/>
          <w:szCs w:val="22"/>
        </w:rPr>
        <w:t>extinto</w:t>
      </w:r>
      <w:r w:rsidR="00D60203" w:rsidRPr="002E28B4">
        <w:rPr>
          <w:rFonts w:eastAsia="Merriweather"/>
          <w:color w:val="000000" w:themeColor="text1"/>
          <w:sz w:val="22"/>
          <w:szCs w:val="22"/>
        </w:rPr>
        <w:t xml:space="preserve">): </w:t>
      </w:r>
      <w:r w:rsidR="00D8333F">
        <w:rPr>
          <w:rFonts w:eastAsia="Merriweather"/>
          <w:color w:val="000000" w:themeColor="text1"/>
          <w:sz w:val="22"/>
          <w:szCs w:val="22"/>
        </w:rPr>
        <w:t xml:space="preserve">115/2023, </w:t>
      </w:r>
      <w:r w:rsidR="009B59F9">
        <w:rPr>
          <w:rFonts w:eastAsia="Merriweather"/>
          <w:color w:val="000000" w:themeColor="text1"/>
          <w:sz w:val="22"/>
          <w:szCs w:val="22"/>
        </w:rPr>
        <w:t>116/2023</w:t>
      </w:r>
      <w:r w:rsidR="00D8333F">
        <w:rPr>
          <w:rFonts w:eastAsia="Merriweather"/>
          <w:color w:val="000000" w:themeColor="text1"/>
          <w:sz w:val="22"/>
          <w:szCs w:val="22"/>
        </w:rPr>
        <w:t xml:space="preserve"> e 117/2023</w:t>
      </w:r>
    </w:p>
    <w:p w14:paraId="722127D2" w14:textId="62F2CBAE" w:rsidR="00D60203" w:rsidRPr="002E28B4" w:rsidRDefault="00E2395F" w:rsidP="00F14ADA">
      <w:pPr>
        <w:tabs>
          <w:tab w:val="left" w:pos="567"/>
        </w:tabs>
        <w:spacing w:line="240" w:lineRule="auto"/>
        <w:ind w:leftChars="0" w:left="0" w:firstLineChars="0" w:hanging="2"/>
        <w:jc w:val="both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>5</w:t>
      </w:r>
      <w:r w:rsidR="00D60203" w:rsidRPr="002E28B4">
        <w:rPr>
          <w:rFonts w:eastAsia="Merriweather"/>
          <w:color w:val="000000" w:themeColor="text1"/>
          <w:sz w:val="22"/>
          <w:szCs w:val="22"/>
        </w:rPr>
        <w:t xml:space="preserve">.3. </w:t>
      </w:r>
      <w:r>
        <w:rPr>
          <w:rFonts w:eastAsia="Merriweather"/>
          <w:color w:val="000000" w:themeColor="text1"/>
          <w:sz w:val="22"/>
          <w:szCs w:val="22"/>
        </w:rPr>
        <w:t>Vigência</w:t>
      </w:r>
      <w:r w:rsidR="00D60203" w:rsidRPr="002E28B4">
        <w:rPr>
          <w:rFonts w:eastAsia="Merriweather"/>
          <w:color w:val="000000" w:themeColor="text1"/>
          <w:sz w:val="22"/>
          <w:szCs w:val="22"/>
        </w:rPr>
        <w:t xml:space="preserve">: </w:t>
      </w:r>
      <w:r w:rsidR="009B59F9">
        <w:rPr>
          <w:rFonts w:eastAsia="Merriweather"/>
          <w:color w:val="000000" w:themeColor="text1"/>
          <w:sz w:val="22"/>
          <w:szCs w:val="22"/>
        </w:rPr>
        <w:t>13/04/2024</w:t>
      </w:r>
    </w:p>
    <w:p w14:paraId="7F33E238" w14:textId="742BB2B4" w:rsidR="009B59F9" w:rsidRPr="002E28B4" w:rsidRDefault="00E2395F" w:rsidP="00D8333F">
      <w:pPr>
        <w:tabs>
          <w:tab w:val="left" w:pos="567"/>
        </w:tabs>
        <w:spacing w:line="240" w:lineRule="auto"/>
        <w:ind w:leftChars="0" w:firstLineChars="0"/>
        <w:jc w:val="both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>5.</w:t>
      </w:r>
      <w:r w:rsidR="00D60203" w:rsidRPr="002E28B4">
        <w:rPr>
          <w:rFonts w:eastAsia="Merriweather"/>
          <w:color w:val="000000" w:themeColor="text1"/>
          <w:sz w:val="22"/>
          <w:szCs w:val="22"/>
        </w:rPr>
        <w:t xml:space="preserve">4. </w:t>
      </w:r>
      <w:r>
        <w:rPr>
          <w:rFonts w:eastAsia="Merriweather"/>
          <w:color w:val="000000" w:themeColor="text1"/>
          <w:sz w:val="22"/>
          <w:szCs w:val="22"/>
        </w:rPr>
        <w:t>Contratado</w:t>
      </w:r>
      <w:r w:rsidR="00D60203" w:rsidRPr="002E28B4">
        <w:rPr>
          <w:rFonts w:eastAsia="Merriweather"/>
          <w:color w:val="000000" w:themeColor="text1"/>
          <w:sz w:val="22"/>
          <w:szCs w:val="22"/>
        </w:rPr>
        <w:t xml:space="preserve">: </w:t>
      </w:r>
      <w:r w:rsidR="00D8333F" w:rsidRPr="00D8333F">
        <w:rPr>
          <w:rFonts w:eastAsia="Merriweather"/>
          <w:color w:val="000000" w:themeColor="text1"/>
          <w:sz w:val="22"/>
          <w:szCs w:val="22"/>
        </w:rPr>
        <w:t>GUILHERME SILVA MARTINS 05565666961</w:t>
      </w:r>
      <w:r w:rsidR="00D8333F">
        <w:rPr>
          <w:rFonts w:eastAsia="Merriweather"/>
          <w:color w:val="000000" w:themeColor="text1"/>
          <w:sz w:val="22"/>
          <w:szCs w:val="22"/>
        </w:rPr>
        <w:t xml:space="preserve"> – CNPJ:</w:t>
      </w:r>
      <w:r w:rsidR="00D8333F" w:rsidRPr="00D8333F">
        <w:t xml:space="preserve"> </w:t>
      </w:r>
      <w:r w:rsidR="00D8333F" w:rsidRPr="00D8333F">
        <w:rPr>
          <w:rFonts w:eastAsia="Merriweather"/>
          <w:color w:val="000000" w:themeColor="text1"/>
          <w:sz w:val="22"/>
          <w:szCs w:val="22"/>
        </w:rPr>
        <w:t>31.342.540/0001-87</w:t>
      </w:r>
      <w:r w:rsidR="00D8333F">
        <w:rPr>
          <w:rFonts w:eastAsia="Merriweather"/>
          <w:color w:val="000000" w:themeColor="text1"/>
          <w:sz w:val="22"/>
          <w:szCs w:val="22"/>
        </w:rPr>
        <w:t xml:space="preserve">, </w:t>
      </w:r>
      <w:r w:rsidR="009B59F9" w:rsidRPr="009B59F9">
        <w:rPr>
          <w:rFonts w:eastAsia="Merriweather"/>
          <w:color w:val="000000" w:themeColor="text1"/>
          <w:sz w:val="22"/>
          <w:szCs w:val="22"/>
        </w:rPr>
        <w:t>JESICA FRANCIELI DA SILVA 06370023930</w:t>
      </w:r>
      <w:r w:rsidR="009B59F9">
        <w:rPr>
          <w:rFonts w:eastAsia="Merriweather"/>
          <w:color w:val="000000" w:themeColor="text1"/>
          <w:sz w:val="22"/>
          <w:szCs w:val="22"/>
        </w:rPr>
        <w:t xml:space="preserve"> </w:t>
      </w:r>
      <w:r w:rsidR="00C6709E">
        <w:rPr>
          <w:rFonts w:eastAsia="Merriweather"/>
          <w:color w:val="000000" w:themeColor="text1"/>
          <w:sz w:val="22"/>
          <w:szCs w:val="22"/>
        </w:rPr>
        <w:t xml:space="preserve">– CNPJ: </w:t>
      </w:r>
      <w:r w:rsidR="009B59F9" w:rsidRPr="009B59F9">
        <w:rPr>
          <w:rFonts w:eastAsia="Merriweather"/>
          <w:color w:val="000000" w:themeColor="text1"/>
          <w:sz w:val="22"/>
          <w:szCs w:val="22"/>
        </w:rPr>
        <w:t>40.588.440/0001-26</w:t>
      </w:r>
      <w:r w:rsidR="00D8333F">
        <w:rPr>
          <w:rFonts w:eastAsia="Merriweather"/>
          <w:color w:val="000000" w:themeColor="text1"/>
          <w:sz w:val="22"/>
          <w:szCs w:val="22"/>
        </w:rPr>
        <w:t xml:space="preserve"> e </w:t>
      </w:r>
      <w:r w:rsidR="00D8333F" w:rsidRPr="00D8333F">
        <w:rPr>
          <w:rFonts w:eastAsia="Merriweather"/>
          <w:color w:val="000000" w:themeColor="text1"/>
          <w:sz w:val="22"/>
          <w:szCs w:val="22"/>
        </w:rPr>
        <w:t>PRISCILA BETTIO DOS SANTOS 30428982883</w:t>
      </w:r>
      <w:r w:rsidR="00D8333F">
        <w:rPr>
          <w:rFonts w:eastAsia="Merriweather"/>
          <w:color w:val="000000" w:themeColor="text1"/>
          <w:sz w:val="22"/>
          <w:szCs w:val="22"/>
        </w:rPr>
        <w:t xml:space="preserve"> – CNPJ: 47.350.677/0001-13.</w:t>
      </w:r>
    </w:p>
    <w:p w14:paraId="4388037B" w14:textId="77777777" w:rsidR="00D60203" w:rsidRPr="002E28B4" w:rsidRDefault="00D60203" w:rsidP="00F14ADA">
      <w:pPr>
        <w:ind w:leftChars="0" w:left="0" w:firstLineChars="0" w:firstLine="0"/>
        <w:rPr>
          <w:rFonts w:eastAsia="Merriweather"/>
          <w:color w:val="000000" w:themeColor="text1"/>
          <w:sz w:val="22"/>
          <w:szCs w:val="22"/>
        </w:rPr>
      </w:pPr>
    </w:p>
    <w:p w14:paraId="53FA709B" w14:textId="41E3ABC9" w:rsidR="00D60203" w:rsidRDefault="00B836D1" w:rsidP="00F14ADA">
      <w:pPr>
        <w:pStyle w:val="PargrafodaLista"/>
        <w:numPr>
          <w:ilvl w:val="0"/>
          <w:numId w:val="19"/>
        </w:numPr>
        <w:ind w:leftChars="0" w:firstLineChars="0"/>
        <w:contextualSpacing w:val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 xml:space="preserve">Quantidade de material/serviço da solução a ser contratada considerada a </w:t>
      </w:r>
      <w:r w:rsidR="0069360F">
        <w:rPr>
          <w:rFonts w:eastAsia="Merriweather"/>
          <w:b/>
          <w:color w:val="000000" w:themeColor="text1"/>
          <w:sz w:val="22"/>
          <w:szCs w:val="22"/>
        </w:rPr>
        <w:t>expectativa de consumo</w:t>
      </w:r>
      <w:r w:rsidR="0043341B" w:rsidRPr="002E28B4">
        <w:rPr>
          <w:rFonts w:eastAsia="Merriweather"/>
          <w:b/>
          <w:color w:val="000000" w:themeColor="text1"/>
          <w:sz w:val="22"/>
          <w:szCs w:val="22"/>
        </w:rPr>
        <w:t>:</w:t>
      </w:r>
    </w:p>
    <w:p w14:paraId="7F8A1BE1" w14:textId="48A9DA46" w:rsidR="002110D6" w:rsidRDefault="002110D6" w:rsidP="00F14ADA">
      <w:pPr>
        <w:pStyle w:val="PargrafodaLista"/>
        <w:ind w:leftChars="0" w:left="360" w:firstLineChars="0" w:firstLine="0"/>
        <w:contextualSpacing w:val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p w14:paraId="372799FB" w14:textId="054AF0E7" w:rsidR="002110D6" w:rsidRDefault="002110D6" w:rsidP="00F14ADA">
      <w:pPr>
        <w:pStyle w:val="PargrafodaLista"/>
        <w:ind w:leftChars="0" w:left="360" w:firstLineChars="0" w:firstLine="0"/>
        <w:contextualSpacing w:val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p w14:paraId="270882AB" w14:textId="58BEFE05" w:rsidR="002110D6" w:rsidRDefault="002110D6" w:rsidP="00F14ADA">
      <w:pPr>
        <w:pStyle w:val="PargrafodaLista"/>
        <w:ind w:leftChars="0" w:left="360" w:firstLineChars="0" w:firstLine="0"/>
        <w:contextualSpacing w:val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tbl>
      <w:tblPr>
        <w:tblStyle w:val="Tabelacomgrade1"/>
        <w:tblW w:w="5000" w:type="pct"/>
        <w:tblLook w:val="04A0" w:firstRow="1" w:lastRow="0" w:firstColumn="1" w:lastColumn="0" w:noHBand="0" w:noVBand="1"/>
      </w:tblPr>
      <w:tblGrid>
        <w:gridCol w:w="1259"/>
        <w:gridCol w:w="5826"/>
        <w:gridCol w:w="1105"/>
        <w:gridCol w:w="1439"/>
      </w:tblGrid>
      <w:tr w:rsidR="002110D6" w:rsidRPr="006116E9" w14:paraId="7A215B76" w14:textId="77777777" w:rsidTr="002110D6">
        <w:tc>
          <w:tcPr>
            <w:tcW w:w="654" w:type="pct"/>
          </w:tcPr>
          <w:p w14:paraId="25D9DB88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b/>
                <w:sz w:val="18"/>
                <w:szCs w:val="18"/>
              </w:rPr>
            </w:pPr>
            <w:r w:rsidRPr="002110D6">
              <w:rPr>
                <w:b/>
                <w:sz w:val="18"/>
                <w:szCs w:val="18"/>
              </w:rPr>
              <w:t>ITEM</w:t>
            </w:r>
          </w:p>
        </w:tc>
        <w:tc>
          <w:tcPr>
            <w:tcW w:w="3025" w:type="pct"/>
          </w:tcPr>
          <w:p w14:paraId="31C7C154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b/>
                <w:sz w:val="18"/>
                <w:szCs w:val="18"/>
              </w:rPr>
            </w:pPr>
            <w:r w:rsidRPr="002110D6">
              <w:rPr>
                <w:b/>
                <w:sz w:val="18"/>
                <w:szCs w:val="18"/>
              </w:rPr>
              <w:t>DESCRIÇÃO</w:t>
            </w:r>
          </w:p>
        </w:tc>
        <w:tc>
          <w:tcPr>
            <w:tcW w:w="574" w:type="pct"/>
          </w:tcPr>
          <w:p w14:paraId="575093F2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b/>
                <w:sz w:val="18"/>
                <w:szCs w:val="18"/>
              </w:rPr>
            </w:pPr>
            <w:r w:rsidRPr="002110D6">
              <w:rPr>
                <w:b/>
                <w:sz w:val="18"/>
                <w:szCs w:val="18"/>
              </w:rPr>
              <w:t>UND</w:t>
            </w:r>
          </w:p>
        </w:tc>
        <w:tc>
          <w:tcPr>
            <w:tcW w:w="747" w:type="pct"/>
          </w:tcPr>
          <w:p w14:paraId="4948A259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b/>
                <w:sz w:val="18"/>
                <w:szCs w:val="18"/>
              </w:rPr>
            </w:pPr>
            <w:r w:rsidRPr="002110D6">
              <w:rPr>
                <w:b/>
                <w:sz w:val="18"/>
                <w:szCs w:val="18"/>
              </w:rPr>
              <w:t>QNTD</w:t>
            </w:r>
          </w:p>
        </w:tc>
      </w:tr>
      <w:tr w:rsidR="002110D6" w:rsidRPr="006116E9" w14:paraId="736D2051" w14:textId="77777777" w:rsidTr="002110D6">
        <w:trPr>
          <w:cantSplit/>
          <w:trHeight w:val="70"/>
        </w:trPr>
        <w:tc>
          <w:tcPr>
            <w:tcW w:w="654" w:type="pct"/>
            <w:vAlign w:val="center"/>
          </w:tcPr>
          <w:p w14:paraId="6CBEBD05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1</w:t>
            </w:r>
          </w:p>
        </w:tc>
        <w:tc>
          <w:tcPr>
            <w:tcW w:w="3025" w:type="pct"/>
            <w:vAlign w:val="center"/>
          </w:tcPr>
          <w:p w14:paraId="6C664C18" w14:textId="77777777" w:rsidR="002110D6" w:rsidRPr="002110D6" w:rsidRDefault="002110D6" w:rsidP="009A681C">
            <w:pPr>
              <w:spacing w:before="60" w:after="60"/>
              <w:ind w:left="0" w:hanging="2"/>
              <w:jc w:val="both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RECARGA DE CARTUCHO TONER – MODELO DO CARTUCHO REF. HP – CÓD. W1105A 105A – RECARGA MÍNIMA 65g</w:t>
            </w:r>
          </w:p>
        </w:tc>
        <w:tc>
          <w:tcPr>
            <w:tcW w:w="574" w:type="pct"/>
            <w:vAlign w:val="center"/>
          </w:tcPr>
          <w:p w14:paraId="2B82287C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UN</w:t>
            </w:r>
          </w:p>
        </w:tc>
        <w:tc>
          <w:tcPr>
            <w:tcW w:w="747" w:type="pct"/>
            <w:vAlign w:val="center"/>
          </w:tcPr>
          <w:p w14:paraId="3B57E8F3" w14:textId="279CAF60" w:rsidR="002110D6" w:rsidRPr="002110D6" w:rsidRDefault="00205C08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110D6" w:rsidRPr="006116E9" w14:paraId="5BF09EB4" w14:textId="77777777" w:rsidTr="002110D6">
        <w:trPr>
          <w:cantSplit/>
          <w:trHeight w:val="70"/>
        </w:trPr>
        <w:tc>
          <w:tcPr>
            <w:tcW w:w="654" w:type="pct"/>
            <w:vAlign w:val="center"/>
          </w:tcPr>
          <w:p w14:paraId="3C7DB864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2</w:t>
            </w:r>
          </w:p>
        </w:tc>
        <w:tc>
          <w:tcPr>
            <w:tcW w:w="3025" w:type="pct"/>
            <w:vAlign w:val="center"/>
          </w:tcPr>
          <w:p w14:paraId="3E179CA2" w14:textId="77777777" w:rsidR="002110D6" w:rsidRPr="002110D6" w:rsidRDefault="002110D6" w:rsidP="009A681C">
            <w:pPr>
              <w:spacing w:before="60" w:after="60"/>
              <w:ind w:left="0" w:hanging="2"/>
              <w:jc w:val="both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RECARGA DE CARTUCHO TONER – MODELO DO CARTUCHO REF. HP – CÓD. CF217A 17A – RECARGA MÍNIMA 80g</w:t>
            </w:r>
          </w:p>
        </w:tc>
        <w:tc>
          <w:tcPr>
            <w:tcW w:w="574" w:type="pct"/>
            <w:vAlign w:val="center"/>
          </w:tcPr>
          <w:p w14:paraId="2AE0D78F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UN</w:t>
            </w:r>
          </w:p>
        </w:tc>
        <w:tc>
          <w:tcPr>
            <w:tcW w:w="747" w:type="pct"/>
            <w:vAlign w:val="center"/>
          </w:tcPr>
          <w:p w14:paraId="0EBA4139" w14:textId="548E2EDB" w:rsidR="002110D6" w:rsidRPr="002110D6" w:rsidRDefault="00413DF5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</w:tr>
      <w:tr w:rsidR="002110D6" w:rsidRPr="006116E9" w14:paraId="46F2AACF" w14:textId="77777777" w:rsidTr="002110D6">
        <w:trPr>
          <w:cantSplit/>
          <w:trHeight w:val="70"/>
        </w:trPr>
        <w:tc>
          <w:tcPr>
            <w:tcW w:w="654" w:type="pct"/>
            <w:vAlign w:val="center"/>
          </w:tcPr>
          <w:p w14:paraId="3905564D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3</w:t>
            </w:r>
          </w:p>
        </w:tc>
        <w:tc>
          <w:tcPr>
            <w:tcW w:w="3025" w:type="pct"/>
            <w:vAlign w:val="center"/>
          </w:tcPr>
          <w:p w14:paraId="1CCCABEE" w14:textId="77777777" w:rsidR="002110D6" w:rsidRPr="002110D6" w:rsidRDefault="002110D6" w:rsidP="009A681C">
            <w:pPr>
              <w:spacing w:before="60" w:after="60"/>
              <w:ind w:left="0" w:hanging="2"/>
              <w:jc w:val="both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RECARGA DE CARTUCHO TONER – MODELO DO CARTUCHO REF. HP - CÓD. CF226X 26X – RECARGA MÍNIMA 220g</w:t>
            </w:r>
          </w:p>
        </w:tc>
        <w:tc>
          <w:tcPr>
            <w:tcW w:w="574" w:type="pct"/>
            <w:vAlign w:val="center"/>
          </w:tcPr>
          <w:p w14:paraId="72EC88C6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UN</w:t>
            </w:r>
          </w:p>
        </w:tc>
        <w:tc>
          <w:tcPr>
            <w:tcW w:w="747" w:type="pct"/>
            <w:vAlign w:val="center"/>
          </w:tcPr>
          <w:p w14:paraId="7748006C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24</w:t>
            </w:r>
          </w:p>
        </w:tc>
      </w:tr>
      <w:tr w:rsidR="002110D6" w:rsidRPr="006116E9" w14:paraId="491C47F7" w14:textId="77777777" w:rsidTr="002110D6">
        <w:trPr>
          <w:cantSplit/>
          <w:trHeight w:val="70"/>
        </w:trPr>
        <w:tc>
          <w:tcPr>
            <w:tcW w:w="654" w:type="pct"/>
            <w:vAlign w:val="center"/>
          </w:tcPr>
          <w:p w14:paraId="668F944C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4</w:t>
            </w:r>
          </w:p>
        </w:tc>
        <w:tc>
          <w:tcPr>
            <w:tcW w:w="3025" w:type="pct"/>
            <w:vAlign w:val="center"/>
          </w:tcPr>
          <w:p w14:paraId="2D39244B" w14:textId="77777777" w:rsidR="002110D6" w:rsidRPr="002110D6" w:rsidRDefault="002110D6" w:rsidP="009A681C">
            <w:pPr>
              <w:spacing w:before="60" w:after="60"/>
              <w:ind w:left="0" w:hanging="2"/>
              <w:jc w:val="both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RECARGA DE CARTUCHO TONER – MODELO DO CARTUCHO REF. HP - CÓD. CF226A 26A – RECARGA MÍNIMA 150g</w:t>
            </w:r>
          </w:p>
        </w:tc>
        <w:tc>
          <w:tcPr>
            <w:tcW w:w="574" w:type="pct"/>
            <w:vAlign w:val="center"/>
          </w:tcPr>
          <w:p w14:paraId="04320E51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UN</w:t>
            </w:r>
          </w:p>
        </w:tc>
        <w:tc>
          <w:tcPr>
            <w:tcW w:w="747" w:type="pct"/>
            <w:vAlign w:val="center"/>
          </w:tcPr>
          <w:p w14:paraId="0F5BEE54" w14:textId="006B48FA" w:rsidR="002110D6" w:rsidRPr="002110D6" w:rsidRDefault="00413DF5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</w:tr>
      <w:tr w:rsidR="002110D6" w:rsidRPr="006116E9" w14:paraId="1E341571" w14:textId="77777777" w:rsidTr="002110D6">
        <w:trPr>
          <w:cantSplit/>
          <w:trHeight w:val="70"/>
        </w:trPr>
        <w:tc>
          <w:tcPr>
            <w:tcW w:w="654" w:type="pct"/>
            <w:vAlign w:val="center"/>
          </w:tcPr>
          <w:p w14:paraId="5D01A44C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5</w:t>
            </w:r>
          </w:p>
        </w:tc>
        <w:tc>
          <w:tcPr>
            <w:tcW w:w="3025" w:type="pct"/>
            <w:vAlign w:val="center"/>
          </w:tcPr>
          <w:p w14:paraId="2308E216" w14:textId="77777777" w:rsidR="002110D6" w:rsidRPr="002110D6" w:rsidRDefault="002110D6" w:rsidP="009A681C">
            <w:pPr>
              <w:spacing w:before="60" w:after="60"/>
              <w:ind w:left="0" w:hanging="2"/>
              <w:jc w:val="both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RECARGA DE CARTUCHO TONER – MODELO DO CARTUCHO REF. HP – CÓD. UNIVERSAL (CB435A/CB436A/CE285A/CE278A) – RECARGA MÍNIMA 80g</w:t>
            </w:r>
          </w:p>
        </w:tc>
        <w:tc>
          <w:tcPr>
            <w:tcW w:w="574" w:type="pct"/>
            <w:vAlign w:val="center"/>
          </w:tcPr>
          <w:p w14:paraId="26D61DBE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UN</w:t>
            </w:r>
          </w:p>
        </w:tc>
        <w:tc>
          <w:tcPr>
            <w:tcW w:w="747" w:type="pct"/>
            <w:vAlign w:val="center"/>
          </w:tcPr>
          <w:p w14:paraId="7F3FBAE4" w14:textId="0D1D9493" w:rsidR="002110D6" w:rsidRPr="002110D6" w:rsidRDefault="00413DF5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</w:tr>
      <w:tr w:rsidR="002110D6" w:rsidRPr="006116E9" w14:paraId="02381061" w14:textId="77777777" w:rsidTr="002110D6">
        <w:trPr>
          <w:cantSplit/>
          <w:trHeight w:val="70"/>
        </w:trPr>
        <w:tc>
          <w:tcPr>
            <w:tcW w:w="654" w:type="pct"/>
            <w:vAlign w:val="center"/>
          </w:tcPr>
          <w:p w14:paraId="4F27628C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6</w:t>
            </w:r>
          </w:p>
        </w:tc>
        <w:tc>
          <w:tcPr>
            <w:tcW w:w="3025" w:type="pct"/>
            <w:vAlign w:val="center"/>
          </w:tcPr>
          <w:p w14:paraId="34FC6E2D" w14:textId="77777777" w:rsidR="002110D6" w:rsidRPr="002110D6" w:rsidRDefault="002110D6" w:rsidP="009A681C">
            <w:pPr>
              <w:spacing w:before="60" w:after="60"/>
              <w:ind w:left="0" w:hanging="2"/>
              <w:jc w:val="both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RECARGA DE CARTUCHO TONER – MODELO DO CARTUCHO REF. HP – CÓD. CE505A 05A / CF280A 80A – RECARGA MÍNIMA 150g</w:t>
            </w:r>
          </w:p>
        </w:tc>
        <w:tc>
          <w:tcPr>
            <w:tcW w:w="574" w:type="pct"/>
            <w:vAlign w:val="center"/>
          </w:tcPr>
          <w:p w14:paraId="531B7B9B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UN</w:t>
            </w:r>
          </w:p>
        </w:tc>
        <w:tc>
          <w:tcPr>
            <w:tcW w:w="747" w:type="pct"/>
            <w:vAlign w:val="center"/>
          </w:tcPr>
          <w:p w14:paraId="6061B92E" w14:textId="38DB4659" w:rsidR="002110D6" w:rsidRPr="002110D6" w:rsidRDefault="00B25FC5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</w:tr>
      <w:tr w:rsidR="002110D6" w:rsidRPr="006116E9" w14:paraId="4EBE6FE3" w14:textId="77777777" w:rsidTr="002110D6">
        <w:trPr>
          <w:cantSplit/>
          <w:trHeight w:val="70"/>
        </w:trPr>
        <w:tc>
          <w:tcPr>
            <w:tcW w:w="654" w:type="pct"/>
            <w:vAlign w:val="center"/>
          </w:tcPr>
          <w:p w14:paraId="3BD906A5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7</w:t>
            </w:r>
          </w:p>
        </w:tc>
        <w:tc>
          <w:tcPr>
            <w:tcW w:w="3025" w:type="pct"/>
            <w:vAlign w:val="center"/>
          </w:tcPr>
          <w:p w14:paraId="0FE0C4A2" w14:textId="77777777" w:rsidR="002110D6" w:rsidRPr="002110D6" w:rsidRDefault="002110D6" w:rsidP="009A681C">
            <w:pPr>
              <w:spacing w:before="60" w:after="60"/>
              <w:ind w:left="0" w:hanging="2"/>
              <w:jc w:val="both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RECARGA DE CARTUCHO TONER – MODELO DO CARTUCHO REF. HP – CÓD. CF281A 81A – RECARGA MÍNIMA 450g</w:t>
            </w:r>
          </w:p>
        </w:tc>
        <w:tc>
          <w:tcPr>
            <w:tcW w:w="574" w:type="pct"/>
            <w:vAlign w:val="center"/>
          </w:tcPr>
          <w:p w14:paraId="3CE4396B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UN</w:t>
            </w:r>
          </w:p>
        </w:tc>
        <w:tc>
          <w:tcPr>
            <w:tcW w:w="747" w:type="pct"/>
            <w:vAlign w:val="center"/>
          </w:tcPr>
          <w:p w14:paraId="1A7B8B0D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05</w:t>
            </w:r>
          </w:p>
        </w:tc>
      </w:tr>
      <w:tr w:rsidR="002110D6" w:rsidRPr="006116E9" w14:paraId="5E215BF7" w14:textId="77777777" w:rsidTr="002110D6">
        <w:trPr>
          <w:cantSplit/>
          <w:trHeight w:val="70"/>
        </w:trPr>
        <w:tc>
          <w:tcPr>
            <w:tcW w:w="654" w:type="pct"/>
            <w:vAlign w:val="center"/>
          </w:tcPr>
          <w:p w14:paraId="7AD736EC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8</w:t>
            </w:r>
          </w:p>
        </w:tc>
        <w:tc>
          <w:tcPr>
            <w:tcW w:w="3025" w:type="pct"/>
            <w:vAlign w:val="center"/>
          </w:tcPr>
          <w:p w14:paraId="2D62E54F" w14:textId="77777777" w:rsidR="002110D6" w:rsidRPr="002110D6" w:rsidRDefault="002110D6" w:rsidP="009A681C">
            <w:pPr>
              <w:spacing w:before="60" w:after="60"/>
              <w:ind w:left="0" w:hanging="2"/>
              <w:jc w:val="both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RECARGA DE CARTUCHO TONER – MODELO DO CARTUCHO REF. HP – CÓD. CF281X 81X – RECARGA MÍNIMA 900g</w:t>
            </w:r>
          </w:p>
        </w:tc>
        <w:tc>
          <w:tcPr>
            <w:tcW w:w="574" w:type="pct"/>
            <w:vAlign w:val="center"/>
          </w:tcPr>
          <w:p w14:paraId="4603DEFE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UN</w:t>
            </w:r>
          </w:p>
        </w:tc>
        <w:tc>
          <w:tcPr>
            <w:tcW w:w="747" w:type="pct"/>
            <w:vAlign w:val="center"/>
          </w:tcPr>
          <w:p w14:paraId="1D8E8134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05</w:t>
            </w:r>
          </w:p>
        </w:tc>
      </w:tr>
      <w:tr w:rsidR="002110D6" w:rsidRPr="006116E9" w14:paraId="3855175B" w14:textId="77777777" w:rsidTr="002110D6">
        <w:trPr>
          <w:cantSplit/>
          <w:trHeight w:val="70"/>
        </w:trPr>
        <w:tc>
          <w:tcPr>
            <w:tcW w:w="654" w:type="pct"/>
            <w:vAlign w:val="center"/>
          </w:tcPr>
          <w:p w14:paraId="40D1F6AF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9</w:t>
            </w:r>
          </w:p>
        </w:tc>
        <w:tc>
          <w:tcPr>
            <w:tcW w:w="3025" w:type="pct"/>
            <w:vAlign w:val="center"/>
          </w:tcPr>
          <w:p w14:paraId="51F17D40" w14:textId="77777777" w:rsidR="002110D6" w:rsidRPr="002110D6" w:rsidRDefault="002110D6" w:rsidP="009A681C">
            <w:pPr>
              <w:spacing w:before="60" w:after="60"/>
              <w:ind w:left="0" w:hanging="2"/>
              <w:jc w:val="both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RECARGA DE CARTUCHO TONER – MODELO DO CARTUCHO REF. HP – CÓD. CF283A 83A – RECARGA MÍNIMA 80g</w:t>
            </w:r>
          </w:p>
        </w:tc>
        <w:tc>
          <w:tcPr>
            <w:tcW w:w="574" w:type="pct"/>
            <w:vAlign w:val="center"/>
          </w:tcPr>
          <w:p w14:paraId="385EECBF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UN</w:t>
            </w:r>
          </w:p>
        </w:tc>
        <w:tc>
          <w:tcPr>
            <w:tcW w:w="747" w:type="pct"/>
            <w:vAlign w:val="center"/>
          </w:tcPr>
          <w:p w14:paraId="2CAD35D4" w14:textId="20E90CCC" w:rsidR="00B25FC5" w:rsidRPr="002110D6" w:rsidRDefault="00205C08" w:rsidP="00B25FC5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110D6" w:rsidRPr="006116E9" w14:paraId="633EF5D3" w14:textId="77777777" w:rsidTr="002110D6">
        <w:trPr>
          <w:cantSplit/>
          <w:trHeight w:val="70"/>
        </w:trPr>
        <w:tc>
          <w:tcPr>
            <w:tcW w:w="654" w:type="pct"/>
            <w:vAlign w:val="center"/>
          </w:tcPr>
          <w:p w14:paraId="336DD401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10</w:t>
            </w:r>
          </w:p>
        </w:tc>
        <w:tc>
          <w:tcPr>
            <w:tcW w:w="3025" w:type="pct"/>
            <w:vAlign w:val="center"/>
          </w:tcPr>
          <w:p w14:paraId="176AEAF4" w14:textId="77777777" w:rsidR="002110D6" w:rsidRPr="002110D6" w:rsidRDefault="002110D6" w:rsidP="009A681C">
            <w:pPr>
              <w:spacing w:before="60" w:after="60"/>
              <w:ind w:left="0" w:hanging="2"/>
              <w:jc w:val="both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RECARGA DE CARTUCHO TONER – MODELO DO CARTUCHO REF. SAMSUNG – CÓD. MLT-D104X – RECARGA MÍNIMA 60g</w:t>
            </w:r>
          </w:p>
        </w:tc>
        <w:tc>
          <w:tcPr>
            <w:tcW w:w="574" w:type="pct"/>
            <w:vAlign w:val="center"/>
          </w:tcPr>
          <w:p w14:paraId="7BC45C24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UN</w:t>
            </w:r>
          </w:p>
        </w:tc>
        <w:tc>
          <w:tcPr>
            <w:tcW w:w="747" w:type="pct"/>
            <w:vAlign w:val="center"/>
          </w:tcPr>
          <w:p w14:paraId="370FD88D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04</w:t>
            </w:r>
          </w:p>
        </w:tc>
      </w:tr>
      <w:tr w:rsidR="002110D6" w:rsidRPr="006116E9" w14:paraId="19B77BD6" w14:textId="77777777" w:rsidTr="002110D6">
        <w:trPr>
          <w:cantSplit/>
          <w:trHeight w:val="70"/>
        </w:trPr>
        <w:tc>
          <w:tcPr>
            <w:tcW w:w="654" w:type="pct"/>
            <w:vAlign w:val="center"/>
          </w:tcPr>
          <w:p w14:paraId="01697D04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11</w:t>
            </w:r>
          </w:p>
        </w:tc>
        <w:tc>
          <w:tcPr>
            <w:tcW w:w="3025" w:type="pct"/>
            <w:vAlign w:val="center"/>
          </w:tcPr>
          <w:p w14:paraId="46EDC25E" w14:textId="77777777" w:rsidR="002110D6" w:rsidRPr="002110D6" w:rsidRDefault="002110D6" w:rsidP="009A681C">
            <w:pPr>
              <w:spacing w:before="60" w:after="60"/>
              <w:ind w:left="0" w:hanging="2"/>
              <w:jc w:val="both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RECARGA DE CARTUCHO TONER – MODELO DO CARTUCHO REF. SAMSUNG – CÓD. MLT-D205E – RECARGA MÍNIMA 290g</w:t>
            </w:r>
          </w:p>
        </w:tc>
        <w:tc>
          <w:tcPr>
            <w:tcW w:w="574" w:type="pct"/>
            <w:vAlign w:val="center"/>
          </w:tcPr>
          <w:p w14:paraId="2A4667AB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UN</w:t>
            </w:r>
          </w:p>
        </w:tc>
        <w:tc>
          <w:tcPr>
            <w:tcW w:w="747" w:type="pct"/>
            <w:vAlign w:val="center"/>
          </w:tcPr>
          <w:p w14:paraId="6A03D00E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06</w:t>
            </w:r>
          </w:p>
        </w:tc>
      </w:tr>
      <w:tr w:rsidR="002110D6" w:rsidRPr="006116E9" w14:paraId="1DABB506" w14:textId="77777777" w:rsidTr="002110D6">
        <w:trPr>
          <w:cantSplit/>
          <w:trHeight w:val="70"/>
        </w:trPr>
        <w:tc>
          <w:tcPr>
            <w:tcW w:w="654" w:type="pct"/>
            <w:vAlign w:val="center"/>
          </w:tcPr>
          <w:p w14:paraId="2F167D96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12</w:t>
            </w:r>
          </w:p>
        </w:tc>
        <w:tc>
          <w:tcPr>
            <w:tcW w:w="3025" w:type="pct"/>
            <w:vAlign w:val="center"/>
          </w:tcPr>
          <w:p w14:paraId="0CDCA9DA" w14:textId="77777777" w:rsidR="002110D6" w:rsidRPr="002110D6" w:rsidRDefault="002110D6" w:rsidP="009A681C">
            <w:pPr>
              <w:spacing w:before="60" w:after="60"/>
              <w:ind w:left="0" w:hanging="2"/>
              <w:jc w:val="both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RECARGA DE CARTUCHO TONER – MODELO DO CARTUCHO REF. SAMSUNG – CÓD. MLT-D204U – RECARGA MÍNIMA 320g</w:t>
            </w:r>
          </w:p>
        </w:tc>
        <w:tc>
          <w:tcPr>
            <w:tcW w:w="574" w:type="pct"/>
            <w:vAlign w:val="center"/>
          </w:tcPr>
          <w:p w14:paraId="086CD92E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UN</w:t>
            </w:r>
          </w:p>
        </w:tc>
        <w:tc>
          <w:tcPr>
            <w:tcW w:w="747" w:type="pct"/>
            <w:vAlign w:val="center"/>
          </w:tcPr>
          <w:p w14:paraId="52D46A0A" w14:textId="52A14587" w:rsidR="002110D6" w:rsidRPr="002110D6" w:rsidRDefault="00205C08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110D6" w:rsidRPr="006116E9" w14:paraId="021E459F" w14:textId="77777777" w:rsidTr="002110D6">
        <w:trPr>
          <w:cantSplit/>
          <w:trHeight w:val="70"/>
        </w:trPr>
        <w:tc>
          <w:tcPr>
            <w:tcW w:w="654" w:type="pct"/>
            <w:vAlign w:val="center"/>
          </w:tcPr>
          <w:p w14:paraId="5F4C6D63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13</w:t>
            </w:r>
          </w:p>
        </w:tc>
        <w:tc>
          <w:tcPr>
            <w:tcW w:w="3025" w:type="pct"/>
            <w:vAlign w:val="center"/>
          </w:tcPr>
          <w:p w14:paraId="120D6761" w14:textId="77777777" w:rsidR="002110D6" w:rsidRPr="002110D6" w:rsidRDefault="002110D6" w:rsidP="009A681C">
            <w:pPr>
              <w:spacing w:before="60" w:after="60"/>
              <w:ind w:left="0" w:hanging="2"/>
              <w:jc w:val="both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RECARGA DE CARTUCHO TONER – MODELO DO CARTUCHO REF. BROTHER – CÓD. TN-1060 – RECARGA MÍNIMA 40g</w:t>
            </w:r>
          </w:p>
        </w:tc>
        <w:tc>
          <w:tcPr>
            <w:tcW w:w="574" w:type="pct"/>
            <w:vAlign w:val="center"/>
          </w:tcPr>
          <w:p w14:paraId="2743A3BF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UN</w:t>
            </w:r>
          </w:p>
        </w:tc>
        <w:tc>
          <w:tcPr>
            <w:tcW w:w="747" w:type="pct"/>
            <w:vAlign w:val="center"/>
          </w:tcPr>
          <w:p w14:paraId="68ED9001" w14:textId="4D92600E" w:rsidR="002110D6" w:rsidRPr="002110D6" w:rsidRDefault="00205C08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110D6" w:rsidRPr="006116E9" w14:paraId="028A1332" w14:textId="77777777" w:rsidTr="002110D6">
        <w:trPr>
          <w:cantSplit/>
          <w:trHeight w:val="70"/>
        </w:trPr>
        <w:tc>
          <w:tcPr>
            <w:tcW w:w="654" w:type="pct"/>
            <w:vAlign w:val="center"/>
          </w:tcPr>
          <w:p w14:paraId="5E61A340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14</w:t>
            </w:r>
          </w:p>
        </w:tc>
        <w:tc>
          <w:tcPr>
            <w:tcW w:w="3025" w:type="pct"/>
            <w:vAlign w:val="center"/>
          </w:tcPr>
          <w:p w14:paraId="62C0BAD2" w14:textId="77777777" w:rsidR="002110D6" w:rsidRPr="002110D6" w:rsidRDefault="002110D6" w:rsidP="009A681C">
            <w:pPr>
              <w:spacing w:before="60" w:after="60"/>
              <w:ind w:left="0" w:hanging="2"/>
              <w:jc w:val="both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RECARGA DE CARTUCHO TONER – MODELO DO CARTUCHO REF. BROTHER – CÓD. TN-660 / TN- 2370 – RECARGA MÍNIMA 100g</w:t>
            </w:r>
          </w:p>
        </w:tc>
        <w:tc>
          <w:tcPr>
            <w:tcW w:w="574" w:type="pct"/>
            <w:vAlign w:val="center"/>
          </w:tcPr>
          <w:p w14:paraId="16CC02B4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UN</w:t>
            </w:r>
          </w:p>
        </w:tc>
        <w:tc>
          <w:tcPr>
            <w:tcW w:w="747" w:type="pct"/>
            <w:vAlign w:val="center"/>
          </w:tcPr>
          <w:p w14:paraId="2B9062E6" w14:textId="59CE1E8F" w:rsidR="002110D6" w:rsidRPr="002110D6" w:rsidRDefault="00205C08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</w:tr>
      <w:tr w:rsidR="002110D6" w:rsidRPr="006116E9" w14:paraId="1487C13E" w14:textId="77777777" w:rsidTr="002110D6">
        <w:trPr>
          <w:cantSplit/>
          <w:trHeight w:val="70"/>
        </w:trPr>
        <w:tc>
          <w:tcPr>
            <w:tcW w:w="654" w:type="pct"/>
            <w:vAlign w:val="center"/>
          </w:tcPr>
          <w:p w14:paraId="060F0563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15</w:t>
            </w:r>
          </w:p>
        </w:tc>
        <w:tc>
          <w:tcPr>
            <w:tcW w:w="3025" w:type="pct"/>
            <w:vAlign w:val="center"/>
          </w:tcPr>
          <w:p w14:paraId="094E5E7E" w14:textId="77777777" w:rsidR="002110D6" w:rsidRPr="002110D6" w:rsidRDefault="002110D6" w:rsidP="009A681C">
            <w:pPr>
              <w:spacing w:before="60" w:after="60"/>
              <w:ind w:left="0" w:hanging="2"/>
              <w:jc w:val="both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RECARGA DE CARTUCHO TONER – MODELO DO CARTUCHO REF. BROTHER – CÓD. TN-B021 – RECARGA MÍNIMA 65g</w:t>
            </w:r>
          </w:p>
        </w:tc>
        <w:tc>
          <w:tcPr>
            <w:tcW w:w="574" w:type="pct"/>
            <w:vAlign w:val="center"/>
          </w:tcPr>
          <w:p w14:paraId="1E8BC2BC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UN</w:t>
            </w:r>
          </w:p>
        </w:tc>
        <w:tc>
          <w:tcPr>
            <w:tcW w:w="747" w:type="pct"/>
            <w:vAlign w:val="center"/>
          </w:tcPr>
          <w:p w14:paraId="72BA6F01" w14:textId="4E19F84C" w:rsidR="002110D6" w:rsidRPr="002110D6" w:rsidRDefault="00413DF5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2110D6" w:rsidRPr="006116E9" w14:paraId="29DADBA6" w14:textId="77777777" w:rsidTr="002110D6">
        <w:trPr>
          <w:cantSplit/>
          <w:trHeight w:val="70"/>
        </w:trPr>
        <w:tc>
          <w:tcPr>
            <w:tcW w:w="654" w:type="pct"/>
            <w:vAlign w:val="center"/>
          </w:tcPr>
          <w:p w14:paraId="370D136F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16</w:t>
            </w:r>
          </w:p>
        </w:tc>
        <w:tc>
          <w:tcPr>
            <w:tcW w:w="3025" w:type="pct"/>
            <w:vAlign w:val="center"/>
          </w:tcPr>
          <w:p w14:paraId="0BAF4DBD" w14:textId="77777777" w:rsidR="002110D6" w:rsidRPr="002110D6" w:rsidRDefault="002110D6" w:rsidP="009A681C">
            <w:pPr>
              <w:spacing w:before="60" w:after="60"/>
              <w:ind w:left="0" w:hanging="2"/>
              <w:jc w:val="both"/>
              <w:textAlignment w:val="auto"/>
              <w:rPr>
                <w:sz w:val="18"/>
                <w:szCs w:val="18"/>
                <w:highlight w:val="red"/>
              </w:rPr>
            </w:pPr>
            <w:r w:rsidRPr="002110D6">
              <w:rPr>
                <w:sz w:val="18"/>
                <w:szCs w:val="18"/>
              </w:rPr>
              <w:t>RECARGA DE CARTUCHO TONER – MODELO DO CARTUCHO REF. BROTHER – CÓD. TN-3422 – RECARGA MÍNIMA 120g</w:t>
            </w:r>
          </w:p>
        </w:tc>
        <w:tc>
          <w:tcPr>
            <w:tcW w:w="574" w:type="pct"/>
            <w:vAlign w:val="center"/>
          </w:tcPr>
          <w:p w14:paraId="5F45F8EA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UN</w:t>
            </w:r>
          </w:p>
        </w:tc>
        <w:tc>
          <w:tcPr>
            <w:tcW w:w="747" w:type="pct"/>
            <w:vAlign w:val="center"/>
          </w:tcPr>
          <w:p w14:paraId="1A6B1E20" w14:textId="0E46B23D" w:rsidR="002110D6" w:rsidRPr="002110D6" w:rsidRDefault="00205C08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2110D6" w:rsidRPr="006116E9" w14:paraId="5318DEF2" w14:textId="77777777" w:rsidTr="002110D6">
        <w:trPr>
          <w:cantSplit/>
          <w:trHeight w:val="70"/>
        </w:trPr>
        <w:tc>
          <w:tcPr>
            <w:tcW w:w="654" w:type="pct"/>
            <w:vAlign w:val="center"/>
          </w:tcPr>
          <w:p w14:paraId="4C292B2C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17</w:t>
            </w:r>
          </w:p>
        </w:tc>
        <w:tc>
          <w:tcPr>
            <w:tcW w:w="3025" w:type="pct"/>
            <w:vAlign w:val="center"/>
          </w:tcPr>
          <w:p w14:paraId="626A15D8" w14:textId="77777777" w:rsidR="002110D6" w:rsidRPr="002110D6" w:rsidRDefault="002110D6" w:rsidP="009A681C">
            <w:pPr>
              <w:spacing w:before="60" w:after="60"/>
              <w:ind w:left="0" w:hanging="2"/>
              <w:jc w:val="both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RECARGA DE CARTUCHO TONER – MODELO DO CARTUCHO REF. BROTHER – CÓD. TN-3442 – RECARGA MÍNIMA 180g</w:t>
            </w:r>
          </w:p>
        </w:tc>
        <w:tc>
          <w:tcPr>
            <w:tcW w:w="574" w:type="pct"/>
            <w:vAlign w:val="center"/>
          </w:tcPr>
          <w:p w14:paraId="1AD4D7A9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UN</w:t>
            </w:r>
          </w:p>
        </w:tc>
        <w:tc>
          <w:tcPr>
            <w:tcW w:w="747" w:type="pct"/>
            <w:vAlign w:val="center"/>
          </w:tcPr>
          <w:p w14:paraId="72624037" w14:textId="0DE1BE18" w:rsidR="002110D6" w:rsidRPr="002110D6" w:rsidRDefault="00413DF5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2110D6" w:rsidRPr="006116E9" w14:paraId="0F0A9197" w14:textId="77777777" w:rsidTr="002110D6">
        <w:trPr>
          <w:cantSplit/>
          <w:trHeight w:val="70"/>
        </w:trPr>
        <w:tc>
          <w:tcPr>
            <w:tcW w:w="654" w:type="pct"/>
            <w:vAlign w:val="center"/>
          </w:tcPr>
          <w:p w14:paraId="7C2DD116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18</w:t>
            </w:r>
          </w:p>
        </w:tc>
        <w:tc>
          <w:tcPr>
            <w:tcW w:w="3025" w:type="pct"/>
            <w:vAlign w:val="center"/>
          </w:tcPr>
          <w:p w14:paraId="04BB3DC5" w14:textId="77777777" w:rsidR="002110D6" w:rsidRPr="002110D6" w:rsidRDefault="002110D6" w:rsidP="009A681C">
            <w:pPr>
              <w:spacing w:before="60" w:after="60"/>
              <w:ind w:left="0" w:hanging="2"/>
              <w:jc w:val="both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RECARGA DE CARTUCHO TONER – MODELO DO CARTUCHO REF. BROTHER – CÓD. TN-3472 – RECARGA MÍNIMA 320g</w:t>
            </w:r>
          </w:p>
        </w:tc>
        <w:tc>
          <w:tcPr>
            <w:tcW w:w="574" w:type="pct"/>
            <w:vAlign w:val="center"/>
          </w:tcPr>
          <w:p w14:paraId="1E3D5CF3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UN</w:t>
            </w:r>
          </w:p>
        </w:tc>
        <w:tc>
          <w:tcPr>
            <w:tcW w:w="747" w:type="pct"/>
            <w:vAlign w:val="center"/>
          </w:tcPr>
          <w:p w14:paraId="33239A77" w14:textId="12B41BBC" w:rsidR="002110D6" w:rsidRPr="002110D6" w:rsidRDefault="00205C08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2110D6" w:rsidRPr="006116E9" w14:paraId="37BC82CD" w14:textId="77777777" w:rsidTr="002110D6">
        <w:trPr>
          <w:cantSplit/>
          <w:trHeight w:val="70"/>
        </w:trPr>
        <w:tc>
          <w:tcPr>
            <w:tcW w:w="654" w:type="pct"/>
            <w:vAlign w:val="center"/>
          </w:tcPr>
          <w:p w14:paraId="2380078D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19</w:t>
            </w:r>
          </w:p>
        </w:tc>
        <w:tc>
          <w:tcPr>
            <w:tcW w:w="3025" w:type="pct"/>
            <w:vAlign w:val="center"/>
          </w:tcPr>
          <w:p w14:paraId="01AE80D2" w14:textId="77777777" w:rsidR="002110D6" w:rsidRPr="002110D6" w:rsidRDefault="002110D6" w:rsidP="009A681C">
            <w:pPr>
              <w:spacing w:before="60" w:after="60"/>
              <w:ind w:left="0" w:hanging="2"/>
              <w:jc w:val="both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RECARGA DE CARTUCHO TONER – MODELO DO CARTUCHO REF. BROTHER – CÓD. TN-3492 – RECARGA MÍNIMA 400g</w:t>
            </w:r>
          </w:p>
        </w:tc>
        <w:tc>
          <w:tcPr>
            <w:tcW w:w="574" w:type="pct"/>
            <w:vAlign w:val="center"/>
          </w:tcPr>
          <w:p w14:paraId="1E90AE8A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UN</w:t>
            </w:r>
          </w:p>
        </w:tc>
        <w:tc>
          <w:tcPr>
            <w:tcW w:w="747" w:type="pct"/>
            <w:vAlign w:val="center"/>
          </w:tcPr>
          <w:p w14:paraId="2F84AB18" w14:textId="4B38173E" w:rsidR="002110D6" w:rsidRPr="002110D6" w:rsidRDefault="00205C08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2110D6" w:rsidRPr="006116E9" w14:paraId="7D919342" w14:textId="77777777" w:rsidTr="002110D6">
        <w:trPr>
          <w:cantSplit/>
          <w:trHeight w:val="70"/>
        </w:trPr>
        <w:tc>
          <w:tcPr>
            <w:tcW w:w="654" w:type="pct"/>
            <w:vAlign w:val="center"/>
          </w:tcPr>
          <w:p w14:paraId="55F2C33F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20</w:t>
            </w:r>
          </w:p>
        </w:tc>
        <w:tc>
          <w:tcPr>
            <w:tcW w:w="3025" w:type="pct"/>
            <w:vAlign w:val="center"/>
          </w:tcPr>
          <w:p w14:paraId="5D391A62" w14:textId="77777777" w:rsidR="002110D6" w:rsidRPr="002110D6" w:rsidRDefault="002110D6" w:rsidP="009A681C">
            <w:pPr>
              <w:spacing w:before="60" w:after="60"/>
              <w:ind w:left="0" w:hanging="2"/>
              <w:jc w:val="both"/>
              <w:textAlignment w:val="auto"/>
              <w:rPr>
                <w:sz w:val="18"/>
                <w:szCs w:val="18"/>
                <w:highlight w:val="red"/>
              </w:rPr>
            </w:pPr>
            <w:r w:rsidRPr="002110D6">
              <w:rPr>
                <w:sz w:val="18"/>
                <w:szCs w:val="18"/>
              </w:rPr>
              <w:t>RECARGA DE CARTUCHO TONER – MODELO DO CARTUCHO REF. BROTHER – CÓD. TN-410 – RECARGA MÍNIMA 150g</w:t>
            </w:r>
          </w:p>
        </w:tc>
        <w:tc>
          <w:tcPr>
            <w:tcW w:w="574" w:type="pct"/>
            <w:vAlign w:val="center"/>
          </w:tcPr>
          <w:p w14:paraId="72B5FAEA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UN</w:t>
            </w:r>
          </w:p>
        </w:tc>
        <w:tc>
          <w:tcPr>
            <w:tcW w:w="747" w:type="pct"/>
            <w:vAlign w:val="center"/>
          </w:tcPr>
          <w:p w14:paraId="4A67D0A1" w14:textId="5B551209" w:rsidR="002110D6" w:rsidRPr="002110D6" w:rsidRDefault="00205C08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110D6" w:rsidRPr="006116E9" w14:paraId="185FBAD5" w14:textId="77777777" w:rsidTr="002110D6">
        <w:trPr>
          <w:cantSplit/>
          <w:trHeight w:val="70"/>
        </w:trPr>
        <w:tc>
          <w:tcPr>
            <w:tcW w:w="654" w:type="pct"/>
            <w:vAlign w:val="center"/>
          </w:tcPr>
          <w:p w14:paraId="54CB347A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21</w:t>
            </w:r>
          </w:p>
        </w:tc>
        <w:tc>
          <w:tcPr>
            <w:tcW w:w="3025" w:type="pct"/>
            <w:vAlign w:val="center"/>
          </w:tcPr>
          <w:p w14:paraId="12A8FC92" w14:textId="77777777" w:rsidR="002110D6" w:rsidRPr="002110D6" w:rsidRDefault="002110D6" w:rsidP="009A681C">
            <w:pPr>
              <w:spacing w:before="60" w:after="60"/>
              <w:ind w:left="0" w:hanging="2"/>
              <w:jc w:val="both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RECARGA DE CARTUCHO TONER – MODELO DO CARTUCHO REF. BROTHER – CÓD. TN-750 – RECARGA MÍNIMA 250g</w:t>
            </w:r>
          </w:p>
        </w:tc>
        <w:tc>
          <w:tcPr>
            <w:tcW w:w="574" w:type="pct"/>
            <w:vAlign w:val="center"/>
          </w:tcPr>
          <w:p w14:paraId="77EE351E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UN</w:t>
            </w:r>
          </w:p>
        </w:tc>
        <w:tc>
          <w:tcPr>
            <w:tcW w:w="747" w:type="pct"/>
            <w:vAlign w:val="center"/>
          </w:tcPr>
          <w:p w14:paraId="0878B610" w14:textId="33FEB914" w:rsidR="002110D6" w:rsidRPr="002110D6" w:rsidRDefault="00205C08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2110D6" w:rsidRPr="006116E9" w14:paraId="2734630C" w14:textId="77777777" w:rsidTr="002110D6">
        <w:trPr>
          <w:cantSplit/>
          <w:trHeight w:val="70"/>
        </w:trPr>
        <w:tc>
          <w:tcPr>
            <w:tcW w:w="654" w:type="pct"/>
            <w:vAlign w:val="center"/>
          </w:tcPr>
          <w:p w14:paraId="2B8F2EAF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22</w:t>
            </w:r>
          </w:p>
        </w:tc>
        <w:tc>
          <w:tcPr>
            <w:tcW w:w="3025" w:type="pct"/>
            <w:vAlign w:val="center"/>
          </w:tcPr>
          <w:p w14:paraId="2EFEB6FB" w14:textId="77777777" w:rsidR="002110D6" w:rsidRPr="002110D6" w:rsidRDefault="002110D6" w:rsidP="009A681C">
            <w:pPr>
              <w:spacing w:before="60" w:after="60"/>
              <w:ind w:left="0" w:hanging="2"/>
              <w:jc w:val="both"/>
              <w:textAlignment w:val="auto"/>
              <w:rPr>
                <w:sz w:val="18"/>
                <w:szCs w:val="18"/>
                <w:highlight w:val="red"/>
              </w:rPr>
            </w:pPr>
            <w:r w:rsidRPr="002110D6">
              <w:rPr>
                <w:sz w:val="18"/>
                <w:szCs w:val="18"/>
              </w:rPr>
              <w:t>RECARGA DE CARTUCHO TONER – MODELO DO CARTUCHO REF. PANTUM – CÓD. TL-5120 – RECARGA MÍNIMA 340g</w:t>
            </w:r>
          </w:p>
        </w:tc>
        <w:tc>
          <w:tcPr>
            <w:tcW w:w="574" w:type="pct"/>
            <w:vAlign w:val="center"/>
          </w:tcPr>
          <w:p w14:paraId="7CBE98FE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UN</w:t>
            </w:r>
          </w:p>
        </w:tc>
        <w:tc>
          <w:tcPr>
            <w:tcW w:w="747" w:type="pct"/>
            <w:vAlign w:val="center"/>
          </w:tcPr>
          <w:p w14:paraId="37003200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24</w:t>
            </w:r>
          </w:p>
        </w:tc>
      </w:tr>
      <w:tr w:rsidR="002110D6" w:rsidRPr="006116E9" w14:paraId="1DC111AA" w14:textId="77777777" w:rsidTr="002110D6">
        <w:trPr>
          <w:cantSplit/>
          <w:trHeight w:val="70"/>
        </w:trPr>
        <w:tc>
          <w:tcPr>
            <w:tcW w:w="654" w:type="pct"/>
            <w:vAlign w:val="center"/>
          </w:tcPr>
          <w:p w14:paraId="1FC87DE1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23</w:t>
            </w:r>
          </w:p>
        </w:tc>
        <w:tc>
          <w:tcPr>
            <w:tcW w:w="3025" w:type="pct"/>
            <w:vAlign w:val="center"/>
          </w:tcPr>
          <w:p w14:paraId="6991F541" w14:textId="77777777" w:rsidR="002110D6" w:rsidRPr="002110D6" w:rsidRDefault="002110D6" w:rsidP="009A681C">
            <w:pPr>
              <w:spacing w:before="60" w:after="60"/>
              <w:ind w:left="0" w:hanging="2"/>
              <w:jc w:val="both"/>
              <w:textAlignment w:val="auto"/>
              <w:rPr>
                <w:sz w:val="18"/>
                <w:szCs w:val="18"/>
                <w:highlight w:val="red"/>
              </w:rPr>
            </w:pPr>
            <w:r w:rsidRPr="002110D6">
              <w:rPr>
                <w:sz w:val="18"/>
                <w:szCs w:val="18"/>
              </w:rPr>
              <w:t>RECARGA DE CARTUCHO TONER – MODELO DO CARTUCHO REF. PANTUM – CÓD. TL-410 – RECARGA MÍNIMA 190g</w:t>
            </w:r>
          </w:p>
        </w:tc>
        <w:tc>
          <w:tcPr>
            <w:tcW w:w="574" w:type="pct"/>
            <w:vAlign w:val="center"/>
          </w:tcPr>
          <w:p w14:paraId="1F7ABA9F" w14:textId="77777777" w:rsidR="002110D6" w:rsidRPr="002110D6" w:rsidRDefault="002110D6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 w:rsidRPr="002110D6">
              <w:rPr>
                <w:sz w:val="18"/>
                <w:szCs w:val="18"/>
              </w:rPr>
              <w:t>UN</w:t>
            </w:r>
          </w:p>
        </w:tc>
        <w:tc>
          <w:tcPr>
            <w:tcW w:w="747" w:type="pct"/>
            <w:vAlign w:val="center"/>
          </w:tcPr>
          <w:p w14:paraId="425630D7" w14:textId="5A84B58B" w:rsidR="002110D6" w:rsidRPr="002110D6" w:rsidRDefault="00205C08" w:rsidP="009A681C">
            <w:pPr>
              <w:ind w:left="0" w:hanging="2"/>
              <w:jc w:val="center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14:paraId="3223E26E" w14:textId="77777777" w:rsidR="002110D6" w:rsidRDefault="002110D6" w:rsidP="00F14ADA">
      <w:pPr>
        <w:pStyle w:val="PargrafodaLista"/>
        <w:ind w:leftChars="0" w:left="360" w:firstLineChars="0" w:firstLine="0"/>
        <w:contextualSpacing w:val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p w14:paraId="6E8265C1" w14:textId="2317A8FF" w:rsidR="009B396D" w:rsidRPr="00F40AB0" w:rsidRDefault="00F14ADA" w:rsidP="00F14ADA">
      <w:pPr>
        <w:pStyle w:val="PargrafodaLista"/>
        <w:numPr>
          <w:ilvl w:val="0"/>
          <w:numId w:val="19"/>
        </w:numPr>
        <w:spacing w:before="120"/>
        <w:ind w:leftChars="0" w:left="357" w:firstLineChars="0" w:hanging="357"/>
        <w:contextualSpacing w:val="0"/>
        <w:rPr>
          <w:rFonts w:eastAsia="Merriweather"/>
          <w:bCs/>
          <w:color w:val="000000" w:themeColor="text1"/>
          <w:sz w:val="22"/>
          <w:szCs w:val="22"/>
        </w:rPr>
      </w:pPr>
      <w:bookmarkStart w:id="1" w:name="_Hlk169616833"/>
      <w:r>
        <w:rPr>
          <w:rFonts w:eastAsia="Merriweather"/>
          <w:b/>
          <w:color w:val="000000" w:themeColor="text1"/>
          <w:sz w:val="22"/>
          <w:szCs w:val="22"/>
        </w:rPr>
        <w:t>Classificação Nacional de Atividades Econômicas (CNAE</w:t>
      </w:r>
      <w:bookmarkStart w:id="2" w:name="_Hlk171949260"/>
      <w:r>
        <w:rPr>
          <w:rFonts w:eastAsia="Merriweather"/>
          <w:b/>
          <w:color w:val="000000" w:themeColor="text1"/>
          <w:sz w:val="22"/>
          <w:szCs w:val="22"/>
        </w:rPr>
        <w:t xml:space="preserve">): </w:t>
      </w:r>
      <w:r w:rsidR="0022631B" w:rsidRPr="0022631B">
        <w:rPr>
          <w:rFonts w:eastAsia="Merriweather"/>
          <w:bCs/>
          <w:color w:val="000000" w:themeColor="text1"/>
          <w:sz w:val="22"/>
          <w:szCs w:val="22"/>
        </w:rPr>
        <w:t>4751-2/02 Recarga de cartuchos para equipamentos de informática</w:t>
      </w:r>
      <w:r w:rsidRPr="00F40AB0">
        <w:rPr>
          <w:rFonts w:eastAsia="Merriweather"/>
          <w:bCs/>
          <w:color w:val="000000" w:themeColor="text1"/>
          <w:sz w:val="22"/>
          <w:szCs w:val="22"/>
        </w:rPr>
        <w:t>.</w:t>
      </w:r>
      <w:bookmarkEnd w:id="2"/>
    </w:p>
    <w:bookmarkEnd w:id="1"/>
    <w:p w14:paraId="12FF9056" w14:textId="77777777" w:rsidR="00F14ADA" w:rsidRPr="007720E7" w:rsidRDefault="00F14ADA" w:rsidP="007720E7">
      <w:pPr>
        <w:spacing w:before="120"/>
        <w:ind w:leftChars="0" w:left="0" w:firstLineChars="0" w:firstLine="0"/>
        <w:rPr>
          <w:rFonts w:eastAsia="Merriweather"/>
          <w:b/>
          <w:color w:val="000000" w:themeColor="text1"/>
          <w:sz w:val="22"/>
          <w:szCs w:val="22"/>
        </w:rPr>
      </w:pPr>
    </w:p>
    <w:p w14:paraId="12C740E0" w14:textId="77777777" w:rsidR="0043341B" w:rsidRPr="002E28B4" w:rsidRDefault="0043341B" w:rsidP="00F14ADA">
      <w:pPr>
        <w:pStyle w:val="PargrafodaLista"/>
        <w:numPr>
          <w:ilvl w:val="0"/>
          <w:numId w:val="19"/>
        </w:numPr>
        <w:ind w:leftChars="0" w:firstLineChars="0"/>
        <w:contextualSpacing w:val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Prazos:</w:t>
      </w:r>
      <w:r w:rsidRPr="002E28B4">
        <w:rPr>
          <w:color w:val="000000" w:themeColor="text1"/>
          <w:sz w:val="22"/>
          <w:szCs w:val="22"/>
        </w:rPr>
        <w:t xml:space="preserve"> </w:t>
      </w:r>
    </w:p>
    <w:p w14:paraId="01108096" w14:textId="2493D699" w:rsidR="0043341B" w:rsidRPr="002E28B4" w:rsidRDefault="0043341B" w:rsidP="00F14ADA">
      <w:pPr>
        <w:pStyle w:val="PargrafodaLista"/>
        <w:numPr>
          <w:ilvl w:val="1"/>
          <w:numId w:val="19"/>
        </w:numPr>
        <w:tabs>
          <w:tab w:val="left" w:pos="426"/>
        </w:tabs>
        <w:ind w:leftChars="0" w:left="709" w:firstLineChars="0"/>
        <w:contextualSpacing w:val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Previsão de data em que deve ser assinado o instrumento contratual: </w:t>
      </w:r>
      <w:r w:rsidR="00413DF5">
        <w:rPr>
          <w:rFonts w:eastAsia="Merriweather"/>
          <w:color w:val="000000" w:themeColor="text1"/>
          <w:sz w:val="22"/>
          <w:szCs w:val="22"/>
        </w:rPr>
        <w:t>12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/2024</w:t>
      </w:r>
      <w:r w:rsidRPr="002E28B4">
        <w:rPr>
          <w:rFonts w:eastAsia="Merriweather"/>
          <w:color w:val="000000" w:themeColor="text1"/>
          <w:sz w:val="22"/>
          <w:szCs w:val="22"/>
        </w:rPr>
        <w:t>;</w:t>
      </w:r>
    </w:p>
    <w:p w14:paraId="7121983C" w14:textId="0569B478" w:rsidR="0043341B" w:rsidRPr="002E28B4" w:rsidRDefault="00946C8A" w:rsidP="00F14ADA">
      <w:pPr>
        <w:pStyle w:val="PargrafodaLista"/>
        <w:numPr>
          <w:ilvl w:val="1"/>
          <w:numId w:val="19"/>
        </w:numPr>
        <w:tabs>
          <w:tab w:val="left" w:pos="426"/>
        </w:tabs>
        <w:ind w:leftChars="0" w:left="284" w:firstLineChars="0" w:hanging="295"/>
        <w:contextualSpacing w:val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E</w:t>
      </w:r>
      <w:r w:rsidR="0043341B" w:rsidRPr="002E28B4">
        <w:rPr>
          <w:rFonts w:eastAsia="Merriweather"/>
          <w:color w:val="000000" w:themeColor="text1"/>
          <w:sz w:val="22"/>
          <w:szCs w:val="22"/>
        </w:rPr>
        <w:t xml:space="preserve">stimada de disponibilização do bem/serviço: </w:t>
      </w:r>
      <w:r w:rsidR="00413DF5">
        <w:rPr>
          <w:rFonts w:eastAsia="Merriweather"/>
          <w:color w:val="000000" w:themeColor="text1"/>
          <w:sz w:val="22"/>
          <w:szCs w:val="22"/>
        </w:rPr>
        <w:t>12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/2024</w:t>
      </w:r>
      <w:r w:rsidR="0043341B" w:rsidRPr="002E28B4">
        <w:rPr>
          <w:rFonts w:eastAsia="Merriweather"/>
          <w:color w:val="000000" w:themeColor="text1"/>
          <w:sz w:val="22"/>
          <w:szCs w:val="22"/>
        </w:rPr>
        <w:t>;</w:t>
      </w:r>
    </w:p>
    <w:p w14:paraId="30DA3A46" w14:textId="34BD709A" w:rsidR="0043341B" w:rsidRPr="002E28B4" w:rsidRDefault="0043341B" w:rsidP="00F14ADA">
      <w:pPr>
        <w:pStyle w:val="PargrafodaLista"/>
        <w:numPr>
          <w:ilvl w:val="1"/>
          <w:numId w:val="19"/>
        </w:numPr>
        <w:tabs>
          <w:tab w:val="left" w:pos="426"/>
        </w:tabs>
        <w:ind w:leftChars="0" w:left="284" w:firstLineChars="0" w:hanging="295"/>
        <w:contextualSpacing w:val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Data início da execução: </w:t>
      </w:r>
      <w:r w:rsidR="00413DF5">
        <w:rPr>
          <w:rFonts w:eastAsia="Merriweather"/>
          <w:color w:val="000000" w:themeColor="text1"/>
          <w:sz w:val="22"/>
          <w:szCs w:val="22"/>
        </w:rPr>
        <w:t>12</w:t>
      </w:r>
      <w:r w:rsidR="007E5C36" w:rsidRPr="002E28B4">
        <w:rPr>
          <w:rFonts w:eastAsia="Merriweather"/>
          <w:color w:val="000000" w:themeColor="text1"/>
          <w:sz w:val="22"/>
          <w:szCs w:val="22"/>
        </w:rPr>
        <w:t>/2024</w:t>
      </w:r>
    </w:p>
    <w:p w14:paraId="3EFA53D7" w14:textId="77777777" w:rsidR="0043341B" w:rsidRPr="00F432B0" w:rsidRDefault="0043341B" w:rsidP="00F14ADA">
      <w:pPr>
        <w:pStyle w:val="PargrafodaLista"/>
        <w:ind w:left="0" w:hanging="2"/>
        <w:contextualSpacing w:val="0"/>
        <w:rPr>
          <w:rFonts w:eastAsia="Merriweather"/>
          <w:b/>
          <w:sz w:val="22"/>
          <w:szCs w:val="22"/>
        </w:rPr>
      </w:pPr>
    </w:p>
    <w:p w14:paraId="246F32BA" w14:textId="77777777" w:rsidR="0043341B" w:rsidRPr="00F432B0" w:rsidRDefault="00946C8A" w:rsidP="00A12895">
      <w:pPr>
        <w:pStyle w:val="PargrafodaLista"/>
        <w:numPr>
          <w:ilvl w:val="0"/>
          <w:numId w:val="19"/>
        </w:numPr>
        <w:spacing w:after="120" w:line="276" w:lineRule="auto"/>
        <w:ind w:leftChars="0" w:left="0" w:firstLineChars="0" w:firstLine="0"/>
        <w:contextualSpacing w:val="0"/>
        <w:jc w:val="both"/>
        <w:rPr>
          <w:rFonts w:eastAsia="Merriweather"/>
          <w:b/>
          <w:sz w:val="22"/>
          <w:szCs w:val="22"/>
        </w:rPr>
      </w:pPr>
      <w:r w:rsidRPr="00F432B0">
        <w:rPr>
          <w:rFonts w:eastAsia="Merriweather"/>
          <w:b/>
          <w:sz w:val="22"/>
          <w:szCs w:val="22"/>
        </w:rPr>
        <w:t>Requisitos da contratação</w:t>
      </w:r>
    </w:p>
    <w:p w14:paraId="58F9D852" w14:textId="42F11548" w:rsidR="0043341B" w:rsidRDefault="0043341B" w:rsidP="00A12895">
      <w:pPr>
        <w:pStyle w:val="PargrafodaLista"/>
        <w:numPr>
          <w:ilvl w:val="1"/>
          <w:numId w:val="19"/>
        </w:numPr>
        <w:tabs>
          <w:tab w:val="left" w:pos="426"/>
        </w:tabs>
        <w:spacing w:after="120" w:line="276" w:lineRule="auto"/>
        <w:ind w:leftChars="0" w:left="0" w:firstLineChars="0" w:firstLine="0"/>
        <w:contextualSpacing w:val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Garantia do Produto e de Execução: </w:t>
      </w:r>
      <w:r w:rsidR="00730452" w:rsidRPr="00730452">
        <w:rPr>
          <w:rFonts w:eastAsia="Merriweather"/>
          <w:color w:val="000000" w:themeColor="text1"/>
          <w:sz w:val="22"/>
          <w:szCs w:val="22"/>
        </w:rPr>
        <w:t>Não haverá exigência de garantia contratual da execução, uma vez que o pagamento é efetuado</w:t>
      </w:r>
      <w:r w:rsidR="00E2395F">
        <w:rPr>
          <w:rFonts w:eastAsia="Merriweather"/>
          <w:color w:val="000000" w:themeColor="text1"/>
          <w:sz w:val="22"/>
          <w:szCs w:val="22"/>
        </w:rPr>
        <w:t xml:space="preserve"> </w:t>
      </w:r>
      <w:r w:rsidR="0022631B">
        <w:rPr>
          <w:rFonts w:eastAsia="Merriweather"/>
          <w:color w:val="000000" w:themeColor="text1"/>
          <w:sz w:val="22"/>
          <w:szCs w:val="22"/>
        </w:rPr>
        <w:t>em até</w:t>
      </w:r>
      <w:r w:rsidR="00E2395F">
        <w:rPr>
          <w:rFonts w:eastAsia="Merriweather"/>
          <w:color w:val="000000" w:themeColor="text1"/>
          <w:sz w:val="22"/>
          <w:szCs w:val="22"/>
        </w:rPr>
        <w:t xml:space="preserve"> 30 (trinta) dias da emissão nota fiscal de serviço decorrente do faturamento</w:t>
      </w:r>
      <w:r w:rsidR="0022631B">
        <w:rPr>
          <w:rFonts w:eastAsia="Merriweather"/>
          <w:color w:val="000000" w:themeColor="text1"/>
          <w:sz w:val="22"/>
          <w:szCs w:val="22"/>
        </w:rPr>
        <w:t xml:space="preserve"> </w:t>
      </w:r>
      <w:r w:rsidR="00765269">
        <w:rPr>
          <w:rFonts w:eastAsia="Merriweather"/>
          <w:color w:val="000000" w:themeColor="text1"/>
          <w:sz w:val="22"/>
          <w:szCs w:val="22"/>
        </w:rPr>
        <w:t>dos serviços prestados</w:t>
      </w:r>
      <w:r w:rsidR="00730452" w:rsidRPr="00730452">
        <w:rPr>
          <w:rFonts w:eastAsia="Merriweather"/>
          <w:color w:val="000000" w:themeColor="text1"/>
          <w:sz w:val="22"/>
          <w:szCs w:val="22"/>
        </w:rPr>
        <w:t>, o que garante à Administração evitar qualquer inadimplemento na prestação de serviço.</w:t>
      </w:r>
    </w:p>
    <w:p w14:paraId="61D39CB3" w14:textId="77777777" w:rsidR="007720E7" w:rsidRPr="002E28B4" w:rsidRDefault="007720E7" w:rsidP="007720E7">
      <w:pPr>
        <w:pStyle w:val="PargrafodaLista"/>
        <w:tabs>
          <w:tab w:val="left" w:pos="426"/>
        </w:tabs>
        <w:spacing w:after="120" w:line="276" w:lineRule="auto"/>
        <w:ind w:leftChars="0" w:left="0" w:firstLineChars="0" w:firstLine="0"/>
        <w:contextualSpacing w:val="0"/>
        <w:jc w:val="both"/>
        <w:rPr>
          <w:rFonts w:eastAsia="Merriweather"/>
          <w:color w:val="000000" w:themeColor="text1"/>
          <w:sz w:val="22"/>
          <w:szCs w:val="22"/>
        </w:rPr>
      </w:pPr>
    </w:p>
    <w:p w14:paraId="6D960551" w14:textId="240099D0" w:rsidR="00A12895" w:rsidRPr="0022631B" w:rsidRDefault="00946C8A" w:rsidP="00A12895">
      <w:pPr>
        <w:pStyle w:val="PargrafodaLista"/>
        <w:numPr>
          <w:ilvl w:val="1"/>
          <w:numId w:val="19"/>
        </w:numPr>
        <w:tabs>
          <w:tab w:val="left" w:pos="426"/>
        </w:tabs>
        <w:spacing w:after="120" w:line="276" w:lineRule="auto"/>
        <w:ind w:leftChars="0" w:left="0" w:firstLineChars="0" w:firstLine="0"/>
        <w:contextualSpacing w:val="0"/>
        <w:jc w:val="both"/>
        <w:rPr>
          <w:rFonts w:eastAsia="Merriweather"/>
          <w:color w:val="000000" w:themeColor="text1"/>
          <w:sz w:val="22"/>
          <w:szCs w:val="22"/>
        </w:rPr>
      </w:pPr>
      <w:r w:rsidRPr="005E246D">
        <w:rPr>
          <w:rFonts w:eastAsia="Merriweather"/>
          <w:color w:val="000000" w:themeColor="text1"/>
          <w:sz w:val="22"/>
          <w:szCs w:val="22"/>
        </w:rPr>
        <w:t>Local d</w:t>
      </w:r>
      <w:r w:rsidR="005E246D">
        <w:rPr>
          <w:rFonts w:eastAsia="Merriweather"/>
          <w:color w:val="000000" w:themeColor="text1"/>
          <w:sz w:val="22"/>
          <w:szCs w:val="22"/>
        </w:rPr>
        <w:t>a Prestação do Serviço</w:t>
      </w:r>
      <w:r w:rsidRPr="005E246D">
        <w:rPr>
          <w:rFonts w:eastAsia="Merriweather"/>
          <w:color w:val="000000" w:themeColor="text1"/>
          <w:sz w:val="22"/>
          <w:szCs w:val="22"/>
        </w:rPr>
        <w:t>:</w:t>
      </w:r>
      <w:r w:rsidR="0022631B">
        <w:rPr>
          <w:rFonts w:eastAsia="Merriweather"/>
          <w:color w:val="000000" w:themeColor="text1"/>
          <w:sz w:val="22"/>
          <w:szCs w:val="22"/>
        </w:rPr>
        <w:t xml:space="preserve"> </w:t>
      </w:r>
      <w:r w:rsidR="00A12895" w:rsidRPr="0022631B">
        <w:rPr>
          <w:rFonts w:eastAsia="Merriweather"/>
          <w:color w:val="000000" w:themeColor="text1"/>
          <w:sz w:val="22"/>
          <w:szCs w:val="22"/>
        </w:rPr>
        <w:t xml:space="preserve">Prefeitura Municipal de Bandeirantes - Rua Frei Rafael </w:t>
      </w:r>
      <w:proofErr w:type="spellStart"/>
      <w:r w:rsidR="00A12895" w:rsidRPr="0022631B">
        <w:rPr>
          <w:rFonts w:eastAsia="Merriweather"/>
          <w:color w:val="000000" w:themeColor="text1"/>
          <w:sz w:val="22"/>
          <w:szCs w:val="22"/>
        </w:rPr>
        <w:t>Proner</w:t>
      </w:r>
      <w:proofErr w:type="spellEnd"/>
      <w:r w:rsidR="00A12895" w:rsidRPr="0022631B">
        <w:rPr>
          <w:rFonts w:eastAsia="Merriweather"/>
          <w:color w:val="000000" w:themeColor="text1"/>
          <w:sz w:val="22"/>
          <w:szCs w:val="22"/>
        </w:rPr>
        <w:t>, 1457 – Centro</w:t>
      </w:r>
    </w:p>
    <w:p w14:paraId="402556A4" w14:textId="0A3F44EF" w:rsidR="00946C8A" w:rsidRPr="0022631B" w:rsidRDefault="00946C8A" w:rsidP="0022631B">
      <w:pPr>
        <w:pStyle w:val="PargrafodaLista"/>
        <w:numPr>
          <w:ilvl w:val="1"/>
          <w:numId w:val="19"/>
        </w:numPr>
        <w:tabs>
          <w:tab w:val="left" w:pos="426"/>
        </w:tabs>
        <w:spacing w:after="120" w:line="276" w:lineRule="auto"/>
        <w:ind w:leftChars="0" w:left="0" w:firstLineChars="0" w:firstLine="0"/>
        <w:contextualSpacing w:val="0"/>
        <w:jc w:val="both"/>
        <w:rPr>
          <w:rFonts w:eastAsia="Merriweather"/>
          <w:color w:val="000000" w:themeColor="text1"/>
          <w:sz w:val="22"/>
          <w:szCs w:val="22"/>
        </w:rPr>
      </w:pPr>
      <w:r w:rsidRPr="005E246D">
        <w:rPr>
          <w:rFonts w:eastAsia="Merriweather"/>
          <w:color w:val="000000" w:themeColor="text1"/>
          <w:sz w:val="22"/>
          <w:szCs w:val="22"/>
        </w:rPr>
        <w:t>Telefone de Contato:</w:t>
      </w:r>
      <w:r w:rsidR="0022631B">
        <w:rPr>
          <w:rFonts w:eastAsia="Merriweather"/>
          <w:color w:val="000000" w:themeColor="text1"/>
          <w:sz w:val="22"/>
          <w:szCs w:val="22"/>
        </w:rPr>
        <w:t xml:space="preserve"> </w:t>
      </w:r>
      <w:r w:rsidR="000F24EC" w:rsidRPr="0022631B">
        <w:rPr>
          <w:rFonts w:eastAsia="Merriweather"/>
          <w:color w:val="000000" w:themeColor="text1"/>
          <w:sz w:val="22"/>
          <w:szCs w:val="22"/>
        </w:rPr>
        <w:t>(43) 3542-4525</w:t>
      </w:r>
      <w:r w:rsidR="00E2395F" w:rsidRPr="0022631B">
        <w:rPr>
          <w:rFonts w:eastAsia="Merriweather"/>
          <w:color w:val="000000" w:themeColor="text1"/>
          <w:sz w:val="22"/>
          <w:szCs w:val="22"/>
        </w:rPr>
        <w:t>.</w:t>
      </w:r>
    </w:p>
    <w:p w14:paraId="7379B3CE" w14:textId="27146C82" w:rsidR="00946C8A" w:rsidRPr="0022631B" w:rsidRDefault="00946C8A" w:rsidP="0022631B">
      <w:pPr>
        <w:pStyle w:val="PargrafodaLista"/>
        <w:numPr>
          <w:ilvl w:val="1"/>
          <w:numId w:val="19"/>
        </w:numPr>
        <w:tabs>
          <w:tab w:val="left" w:pos="426"/>
        </w:tabs>
        <w:spacing w:after="120" w:line="276" w:lineRule="auto"/>
        <w:ind w:leftChars="0" w:left="0" w:firstLineChars="0" w:firstLine="0"/>
        <w:contextualSpacing w:val="0"/>
        <w:jc w:val="both"/>
        <w:rPr>
          <w:rFonts w:eastAsia="Merriweather"/>
          <w:color w:val="000000" w:themeColor="text1"/>
          <w:sz w:val="22"/>
          <w:szCs w:val="22"/>
        </w:rPr>
      </w:pPr>
      <w:r w:rsidRPr="005E246D">
        <w:rPr>
          <w:rFonts w:eastAsia="Merriweather"/>
          <w:color w:val="000000" w:themeColor="text1"/>
          <w:sz w:val="22"/>
          <w:szCs w:val="22"/>
        </w:rPr>
        <w:t>Horário</w:t>
      </w:r>
      <w:r w:rsidR="005E246D">
        <w:rPr>
          <w:rFonts w:eastAsia="Merriweather"/>
          <w:color w:val="000000" w:themeColor="text1"/>
          <w:sz w:val="22"/>
          <w:szCs w:val="22"/>
        </w:rPr>
        <w:t>s</w:t>
      </w:r>
      <w:r w:rsidRPr="005E246D">
        <w:rPr>
          <w:rFonts w:eastAsia="Merriweather"/>
          <w:color w:val="000000" w:themeColor="text1"/>
          <w:sz w:val="22"/>
          <w:szCs w:val="22"/>
        </w:rPr>
        <w:t>:</w:t>
      </w:r>
      <w:r w:rsidR="0022631B">
        <w:rPr>
          <w:rFonts w:eastAsia="Merriweather"/>
          <w:color w:val="000000" w:themeColor="text1"/>
          <w:sz w:val="22"/>
          <w:szCs w:val="22"/>
        </w:rPr>
        <w:t xml:space="preserve"> </w:t>
      </w:r>
      <w:r w:rsidR="00417F05" w:rsidRPr="0022631B">
        <w:rPr>
          <w:rFonts w:eastAsia="Merriweather"/>
          <w:color w:val="000000" w:themeColor="text1"/>
          <w:sz w:val="22"/>
          <w:szCs w:val="22"/>
        </w:rPr>
        <w:t>0</w:t>
      </w:r>
      <w:r w:rsidR="00765269" w:rsidRPr="0022631B">
        <w:rPr>
          <w:rFonts w:eastAsia="Merriweather"/>
          <w:color w:val="000000" w:themeColor="text1"/>
          <w:sz w:val="22"/>
          <w:szCs w:val="22"/>
        </w:rPr>
        <w:t>7</w:t>
      </w:r>
      <w:r w:rsidR="00417F05" w:rsidRPr="0022631B">
        <w:rPr>
          <w:rFonts w:eastAsia="Merriweather"/>
          <w:color w:val="000000" w:themeColor="text1"/>
          <w:sz w:val="22"/>
          <w:szCs w:val="22"/>
        </w:rPr>
        <w:t>:</w:t>
      </w:r>
      <w:r w:rsidR="00853058">
        <w:rPr>
          <w:rFonts w:eastAsia="Merriweather"/>
          <w:color w:val="000000" w:themeColor="text1"/>
          <w:sz w:val="22"/>
          <w:szCs w:val="22"/>
        </w:rPr>
        <w:t>30</w:t>
      </w:r>
      <w:r w:rsidR="00417F05" w:rsidRPr="0022631B">
        <w:rPr>
          <w:rFonts w:eastAsia="Merriweather"/>
          <w:color w:val="000000" w:themeColor="text1"/>
          <w:sz w:val="22"/>
          <w:szCs w:val="22"/>
        </w:rPr>
        <w:t xml:space="preserve">h </w:t>
      </w:r>
      <w:r w:rsidR="005E246D" w:rsidRPr="0022631B">
        <w:rPr>
          <w:rFonts w:eastAsia="Merriweather"/>
          <w:color w:val="000000" w:themeColor="text1"/>
          <w:sz w:val="22"/>
          <w:szCs w:val="22"/>
        </w:rPr>
        <w:t>às</w:t>
      </w:r>
      <w:r w:rsidR="00417F05" w:rsidRPr="0022631B">
        <w:rPr>
          <w:rFonts w:eastAsia="Merriweather"/>
          <w:color w:val="000000" w:themeColor="text1"/>
          <w:sz w:val="22"/>
          <w:szCs w:val="22"/>
        </w:rPr>
        <w:t xml:space="preserve"> </w:t>
      </w:r>
      <w:r w:rsidR="00765269" w:rsidRPr="0022631B">
        <w:rPr>
          <w:rFonts w:eastAsia="Merriweather"/>
          <w:color w:val="000000" w:themeColor="text1"/>
          <w:sz w:val="22"/>
          <w:szCs w:val="22"/>
        </w:rPr>
        <w:t>17</w:t>
      </w:r>
      <w:r w:rsidR="00417F05" w:rsidRPr="0022631B">
        <w:rPr>
          <w:rFonts w:eastAsia="Merriweather"/>
          <w:color w:val="000000" w:themeColor="text1"/>
          <w:sz w:val="22"/>
          <w:szCs w:val="22"/>
        </w:rPr>
        <w:t>:</w:t>
      </w:r>
      <w:r w:rsidR="008A6613">
        <w:rPr>
          <w:rFonts w:eastAsia="Merriweather"/>
          <w:color w:val="000000" w:themeColor="text1"/>
          <w:sz w:val="22"/>
          <w:szCs w:val="22"/>
        </w:rPr>
        <w:t>00</w:t>
      </w:r>
      <w:r w:rsidR="00417F05" w:rsidRPr="0022631B">
        <w:rPr>
          <w:rFonts w:eastAsia="Merriweather"/>
          <w:color w:val="000000" w:themeColor="text1"/>
          <w:sz w:val="22"/>
          <w:szCs w:val="22"/>
        </w:rPr>
        <w:t xml:space="preserve">h, </w:t>
      </w:r>
      <w:r w:rsidR="00E73188" w:rsidRPr="0022631B">
        <w:rPr>
          <w:rFonts w:eastAsia="Merriweather"/>
          <w:color w:val="000000" w:themeColor="text1"/>
          <w:sz w:val="22"/>
          <w:szCs w:val="22"/>
        </w:rPr>
        <w:t>d</w:t>
      </w:r>
      <w:r w:rsidR="00417F05" w:rsidRPr="0022631B">
        <w:rPr>
          <w:rFonts w:eastAsia="Merriweather"/>
          <w:color w:val="000000" w:themeColor="text1"/>
          <w:sz w:val="22"/>
          <w:szCs w:val="22"/>
        </w:rPr>
        <w:t>e segunda a sexta</w:t>
      </w:r>
      <w:r w:rsidR="00461E63" w:rsidRPr="0022631B">
        <w:rPr>
          <w:rFonts w:eastAsia="Merriweather"/>
          <w:color w:val="000000" w:themeColor="text1"/>
          <w:sz w:val="22"/>
          <w:szCs w:val="22"/>
        </w:rPr>
        <w:t>-</w:t>
      </w:r>
      <w:r w:rsidR="00417F05" w:rsidRPr="0022631B">
        <w:rPr>
          <w:rFonts w:eastAsia="Merriweather"/>
          <w:color w:val="000000" w:themeColor="text1"/>
          <w:sz w:val="22"/>
          <w:szCs w:val="22"/>
        </w:rPr>
        <w:t>feira</w:t>
      </w:r>
      <w:r w:rsidR="00E2395F" w:rsidRPr="0022631B">
        <w:rPr>
          <w:rFonts w:eastAsia="Merriweather"/>
          <w:color w:val="000000" w:themeColor="text1"/>
          <w:sz w:val="22"/>
          <w:szCs w:val="22"/>
        </w:rPr>
        <w:t>.</w:t>
      </w:r>
    </w:p>
    <w:p w14:paraId="0E8D76CB" w14:textId="220845F6" w:rsidR="0043341B" w:rsidRPr="00D621D8" w:rsidRDefault="00946C8A" w:rsidP="00D621D8">
      <w:pPr>
        <w:pStyle w:val="PargrafodaLista"/>
        <w:numPr>
          <w:ilvl w:val="1"/>
          <w:numId w:val="19"/>
        </w:numPr>
        <w:tabs>
          <w:tab w:val="left" w:pos="426"/>
        </w:tabs>
        <w:spacing w:after="120" w:line="276" w:lineRule="auto"/>
        <w:ind w:leftChars="0" w:left="0" w:firstLineChars="0" w:firstLine="0"/>
        <w:contextualSpacing w:val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D621D8">
        <w:rPr>
          <w:rFonts w:eastAsia="Merriweather"/>
          <w:color w:val="000000" w:themeColor="text1"/>
          <w:sz w:val="22"/>
          <w:szCs w:val="22"/>
        </w:rPr>
        <w:t>Data da vigência do contrato:</w:t>
      </w:r>
      <w:r w:rsidR="0022631B">
        <w:rPr>
          <w:rFonts w:eastAsia="Merriweather"/>
          <w:color w:val="000000" w:themeColor="text1"/>
          <w:sz w:val="22"/>
          <w:szCs w:val="22"/>
        </w:rPr>
        <w:t xml:space="preserve"> 12 (doze) meses com previsão de prorrogação da vigência por se tratar de </w:t>
      </w:r>
      <w:r w:rsidR="00853058">
        <w:rPr>
          <w:rFonts w:eastAsia="Merriweather"/>
          <w:color w:val="000000" w:themeColor="text1"/>
          <w:sz w:val="22"/>
          <w:szCs w:val="22"/>
        </w:rPr>
        <w:t>serviço continuado nos limites estabelecidos pela lei.</w:t>
      </w:r>
    </w:p>
    <w:p w14:paraId="5E71BFA5" w14:textId="77777777" w:rsidR="00D621D8" w:rsidRPr="00D621D8" w:rsidRDefault="00D621D8" w:rsidP="00D621D8">
      <w:pPr>
        <w:pStyle w:val="PargrafodaLista"/>
        <w:tabs>
          <w:tab w:val="left" w:pos="426"/>
        </w:tabs>
        <w:spacing w:after="120" w:line="276" w:lineRule="auto"/>
        <w:ind w:leftChars="0" w:left="0" w:firstLineChars="0" w:firstLine="0"/>
        <w:contextualSpacing w:val="0"/>
        <w:jc w:val="both"/>
        <w:rPr>
          <w:rFonts w:eastAsia="Merriweather"/>
          <w:b/>
          <w:color w:val="000000" w:themeColor="text1"/>
          <w:sz w:val="22"/>
          <w:szCs w:val="22"/>
        </w:rPr>
      </w:pPr>
    </w:p>
    <w:p w14:paraId="64130324" w14:textId="77777777" w:rsidR="0043341B" w:rsidRPr="002E28B4" w:rsidRDefault="00946C8A" w:rsidP="00D621D8">
      <w:pPr>
        <w:pStyle w:val="PargrafodaLista"/>
        <w:numPr>
          <w:ilvl w:val="0"/>
          <w:numId w:val="19"/>
        </w:numPr>
        <w:tabs>
          <w:tab w:val="left" w:pos="426"/>
        </w:tabs>
        <w:spacing w:after="120" w:line="276" w:lineRule="auto"/>
        <w:ind w:leftChars="0" w:left="0" w:firstLineChars="0" w:firstLine="0"/>
        <w:contextualSpacing w:val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Créditos orçamentários:</w:t>
      </w:r>
    </w:p>
    <w:p w14:paraId="486C5B29" w14:textId="2DF6B26E" w:rsidR="00946C8A" w:rsidRPr="002E28B4" w:rsidRDefault="00946C8A" w:rsidP="00D621D8">
      <w:pPr>
        <w:pStyle w:val="PargrafodaLista"/>
        <w:numPr>
          <w:ilvl w:val="1"/>
          <w:numId w:val="19"/>
        </w:numPr>
        <w:tabs>
          <w:tab w:val="left" w:pos="426"/>
          <w:tab w:val="left" w:pos="567"/>
        </w:tabs>
        <w:spacing w:after="120" w:line="276" w:lineRule="auto"/>
        <w:ind w:leftChars="0" w:left="0" w:firstLineChars="0" w:firstLine="0"/>
        <w:contextualSpacing w:val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>Valor</w:t>
      </w:r>
      <w:r w:rsidR="00413DF5">
        <w:rPr>
          <w:rFonts w:eastAsia="Merriweather"/>
          <w:color w:val="000000" w:themeColor="text1"/>
          <w:sz w:val="22"/>
          <w:szCs w:val="22"/>
        </w:rPr>
        <w:t xml:space="preserve"> total</w:t>
      </w:r>
      <w:r w:rsidRPr="002E28B4">
        <w:rPr>
          <w:rFonts w:eastAsia="Merriweather"/>
          <w:color w:val="000000" w:themeColor="text1"/>
          <w:sz w:val="22"/>
          <w:szCs w:val="22"/>
        </w:rPr>
        <w:t xml:space="preserve"> estimado da contratação mediante orçamento prévio: </w:t>
      </w:r>
      <w:r w:rsidR="00262A67" w:rsidRPr="002E28B4">
        <w:rPr>
          <w:rFonts w:eastAsia="Merriweather"/>
          <w:color w:val="000000" w:themeColor="text1"/>
          <w:sz w:val="22"/>
          <w:szCs w:val="22"/>
        </w:rPr>
        <w:t xml:space="preserve">R$ </w:t>
      </w:r>
      <w:r w:rsidR="00730BAB">
        <w:rPr>
          <w:rFonts w:eastAsia="Merriweather"/>
          <w:color w:val="000000" w:themeColor="text1"/>
          <w:sz w:val="22"/>
          <w:szCs w:val="22"/>
        </w:rPr>
        <w:t>18.479,81</w:t>
      </w:r>
      <w:r w:rsidR="00C035BD" w:rsidRPr="00C035BD">
        <w:rPr>
          <w:rFonts w:eastAsia="Merriweather"/>
          <w:color w:val="000000" w:themeColor="text1"/>
          <w:sz w:val="22"/>
          <w:szCs w:val="22"/>
        </w:rPr>
        <w:t xml:space="preserve"> </w:t>
      </w:r>
      <w:r w:rsidR="00262A67" w:rsidRPr="002E28B4">
        <w:rPr>
          <w:rFonts w:eastAsia="Merriweather"/>
          <w:color w:val="000000" w:themeColor="text1"/>
          <w:sz w:val="22"/>
          <w:szCs w:val="22"/>
        </w:rPr>
        <w:t>(</w:t>
      </w:r>
      <w:r w:rsidR="00730BAB">
        <w:rPr>
          <w:rFonts w:eastAsia="Merriweather"/>
          <w:color w:val="000000" w:themeColor="text1"/>
          <w:sz w:val="22"/>
          <w:szCs w:val="22"/>
        </w:rPr>
        <w:t>Dezoito mil, quatrocentos e setenta e nove reais e oitenta e um centavos)</w:t>
      </w:r>
    </w:p>
    <w:p w14:paraId="7EFF4F46" w14:textId="77708F97" w:rsidR="00EE3078" w:rsidRDefault="00EE3078">
      <w:pPr>
        <w:suppressAutoHyphens w:val="0"/>
        <w:spacing w:line="240" w:lineRule="auto"/>
        <w:ind w:leftChars="0" w:left="0" w:firstLineChars="0" w:firstLine="0"/>
        <w:textDirection w:val="lrTb"/>
        <w:textAlignment w:val="auto"/>
        <w:outlineLvl w:val="9"/>
        <w:rPr>
          <w:rFonts w:eastAsia="Merriweather"/>
          <w:color w:val="000000" w:themeColor="text1"/>
          <w:sz w:val="22"/>
          <w:szCs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609"/>
        <w:gridCol w:w="2810"/>
        <w:gridCol w:w="3210"/>
      </w:tblGrid>
      <w:tr w:rsidR="00EE3078" w:rsidRPr="00EA7471" w14:paraId="1A024396" w14:textId="77777777" w:rsidTr="009A681C">
        <w:trPr>
          <w:trHeight w:val="357"/>
        </w:trPr>
        <w:tc>
          <w:tcPr>
            <w:tcW w:w="1874" w:type="pct"/>
            <w:vAlign w:val="center"/>
          </w:tcPr>
          <w:p w14:paraId="22A913A9" w14:textId="77777777" w:rsidR="00EE3078" w:rsidRPr="00EE3078" w:rsidRDefault="00EE3078" w:rsidP="009A681C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center"/>
              <w:rPr>
                <w:rFonts w:eastAsia="Merriweather"/>
                <w:b/>
                <w:color w:val="000000" w:themeColor="text1"/>
                <w:sz w:val="18"/>
                <w:szCs w:val="18"/>
              </w:rPr>
            </w:pPr>
            <w:r w:rsidRPr="00EE3078">
              <w:rPr>
                <w:rFonts w:eastAsia="Merriweather"/>
                <w:b/>
                <w:color w:val="000000" w:themeColor="text1"/>
                <w:sz w:val="18"/>
                <w:szCs w:val="18"/>
              </w:rPr>
              <w:t>DOTAÇÃO</w:t>
            </w:r>
          </w:p>
        </w:tc>
        <w:tc>
          <w:tcPr>
            <w:tcW w:w="1459" w:type="pct"/>
            <w:vAlign w:val="center"/>
          </w:tcPr>
          <w:p w14:paraId="4B63FDDE" w14:textId="77777777" w:rsidR="00EE3078" w:rsidRPr="00EE3078" w:rsidRDefault="00EE3078" w:rsidP="009A681C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center"/>
              <w:rPr>
                <w:rFonts w:eastAsia="Merriweather"/>
                <w:b/>
                <w:color w:val="000000" w:themeColor="text1"/>
                <w:sz w:val="18"/>
                <w:szCs w:val="18"/>
              </w:rPr>
            </w:pPr>
            <w:r w:rsidRPr="00EE3078">
              <w:rPr>
                <w:rFonts w:eastAsia="Merriweather"/>
                <w:b/>
                <w:color w:val="000000" w:themeColor="text1"/>
                <w:sz w:val="18"/>
                <w:szCs w:val="18"/>
              </w:rPr>
              <w:t>DESCRIÇÃO</w:t>
            </w:r>
          </w:p>
        </w:tc>
        <w:tc>
          <w:tcPr>
            <w:tcW w:w="1667" w:type="pct"/>
            <w:vAlign w:val="center"/>
          </w:tcPr>
          <w:p w14:paraId="560F0A12" w14:textId="77777777" w:rsidR="00EE3078" w:rsidRPr="00EE3078" w:rsidRDefault="00EE3078" w:rsidP="009A681C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center"/>
              <w:rPr>
                <w:rFonts w:eastAsia="Merriweather"/>
                <w:b/>
                <w:color w:val="000000" w:themeColor="text1"/>
                <w:sz w:val="18"/>
                <w:szCs w:val="18"/>
              </w:rPr>
            </w:pPr>
            <w:r w:rsidRPr="00EE3078">
              <w:rPr>
                <w:rFonts w:eastAsia="Merriweather"/>
                <w:b/>
                <w:color w:val="000000" w:themeColor="text1"/>
                <w:sz w:val="18"/>
                <w:szCs w:val="18"/>
              </w:rPr>
              <w:t>RECURSO</w:t>
            </w:r>
          </w:p>
        </w:tc>
      </w:tr>
      <w:tr w:rsidR="00EE3078" w:rsidRPr="00EA7471" w14:paraId="25334851" w14:textId="77777777" w:rsidTr="009A681C">
        <w:trPr>
          <w:trHeight w:val="795"/>
        </w:trPr>
        <w:tc>
          <w:tcPr>
            <w:tcW w:w="1874" w:type="pct"/>
            <w:vAlign w:val="center"/>
          </w:tcPr>
          <w:p w14:paraId="63E78C4F" w14:textId="6EF6A287" w:rsidR="00EE3078" w:rsidRPr="00EE3078" w:rsidRDefault="00EE3078" w:rsidP="009A681C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center"/>
              <w:rPr>
                <w:rFonts w:eastAsia="Merriweather"/>
                <w:color w:val="000000" w:themeColor="text1"/>
                <w:sz w:val="18"/>
                <w:szCs w:val="18"/>
              </w:rPr>
            </w:pPr>
            <w:r w:rsidRPr="00EE3078">
              <w:rPr>
                <w:rFonts w:eastAsia="Merriweather"/>
                <w:color w:val="000000" w:themeColor="text1"/>
                <w:sz w:val="18"/>
                <w:szCs w:val="18"/>
              </w:rPr>
              <w:t>3</w:t>
            </w:r>
            <w:r w:rsidR="008A6613">
              <w:rPr>
                <w:rFonts w:eastAsia="Merriweather"/>
                <w:color w:val="000000" w:themeColor="text1"/>
                <w:sz w:val="18"/>
                <w:szCs w:val="18"/>
              </w:rPr>
              <w:t>0</w:t>
            </w:r>
            <w:r w:rsidRPr="00EE3078">
              <w:rPr>
                <w:rFonts w:eastAsia="Merriweather"/>
                <w:color w:val="000000" w:themeColor="text1"/>
                <w:sz w:val="18"/>
                <w:szCs w:val="18"/>
              </w:rPr>
              <w:t xml:space="preserve"> - </w:t>
            </w:r>
            <w:r w:rsidR="00B85F7D" w:rsidRPr="00B85F7D">
              <w:rPr>
                <w:rFonts w:eastAsia="Merriweather"/>
                <w:color w:val="000000" w:themeColor="text1"/>
                <w:sz w:val="18"/>
                <w:szCs w:val="18"/>
              </w:rPr>
              <w:t>02.003.04.122.0405.2012.3.3.90.39.00</w:t>
            </w:r>
          </w:p>
        </w:tc>
        <w:tc>
          <w:tcPr>
            <w:tcW w:w="1459" w:type="pct"/>
            <w:vAlign w:val="center"/>
          </w:tcPr>
          <w:p w14:paraId="44FEA317" w14:textId="63CA93DE" w:rsidR="00EE3078" w:rsidRPr="00EE3078" w:rsidRDefault="00B85F7D" w:rsidP="009A681C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center"/>
              <w:rPr>
                <w:rFonts w:eastAsia="Merriweather"/>
                <w:color w:val="000000" w:themeColor="text1"/>
                <w:sz w:val="18"/>
                <w:szCs w:val="18"/>
              </w:rPr>
            </w:pPr>
            <w:r w:rsidRPr="00B85F7D">
              <w:rPr>
                <w:rFonts w:eastAsia="Merriweather"/>
                <w:color w:val="000000" w:themeColor="text1"/>
                <w:sz w:val="18"/>
                <w:szCs w:val="18"/>
              </w:rPr>
              <w:t>MANUTENÇÃO DA SECRETARIA DE ADMINISTRAÇÃO</w:t>
            </w:r>
          </w:p>
        </w:tc>
        <w:tc>
          <w:tcPr>
            <w:tcW w:w="1667" w:type="pct"/>
            <w:vAlign w:val="center"/>
          </w:tcPr>
          <w:p w14:paraId="77C394E0" w14:textId="0CA9DBB1" w:rsidR="00EE3078" w:rsidRPr="00EE3078" w:rsidRDefault="00B85F7D" w:rsidP="009A681C">
            <w:pPr>
              <w:ind w:left="0" w:hanging="2"/>
              <w:jc w:val="center"/>
              <w:rPr>
                <w:rFonts w:eastAsia="Merriweather"/>
                <w:sz w:val="18"/>
                <w:szCs w:val="18"/>
              </w:rPr>
            </w:pPr>
            <w:r w:rsidRPr="00B85F7D">
              <w:rPr>
                <w:rFonts w:eastAsia="Merriweather"/>
                <w:sz w:val="18"/>
                <w:szCs w:val="18"/>
              </w:rPr>
              <w:t>00000/00000.01.07.00.00.1.500.0000 - RECURSOS ORDINÁRIOS (LIVRES)</w:t>
            </w:r>
          </w:p>
        </w:tc>
      </w:tr>
      <w:tr w:rsidR="00EE3078" w:rsidRPr="00EA7471" w14:paraId="748F70B1" w14:textId="77777777" w:rsidTr="009A681C">
        <w:trPr>
          <w:trHeight w:val="573"/>
        </w:trPr>
        <w:tc>
          <w:tcPr>
            <w:tcW w:w="1874" w:type="pct"/>
            <w:vAlign w:val="center"/>
          </w:tcPr>
          <w:p w14:paraId="3B6A177B" w14:textId="308BEF8B" w:rsidR="00EE3078" w:rsidRPr="00EE3078" w:rsidRDefault="008A6613" w:rsidP="009A681C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center"/>
              <w:rPr>
                <w:rFonts w:eastAsia="Merriweather"/>
                <w:color w:val="000000" w:themeColor="text1"/>
                <w:sz w:val="18"/>
                <w:szCs w:val="18"/>
              </w:rPr>
            </w:pPr>
            <w:r>
              <w:rPr>
                <w:rFonts w:eastAsia="Merriweather"/>
                <w:color w:val="000000" w:themeColor="text1"/>
                <w:sz w:val="18"/>
                <w:szCs w:val="18"/>
              </w:rPr>
              <w:t>30</w:t>
            </w:r>
            <w:r w:rsidR="00EE3078" w:rsidRPr="00EE3078">
              <w:rPr>
                <w:rFonts w:eastAsia="Merriweather"/>
                <w:color w:val="000000" w:themeColor="text1"/>
                <w:sz w:val="18"/>
                <w:szCs w:val="18"/>
              </w:rPr>
              <w:t xml:space="preserve"> - </w:t>
            </w:r>
            <w:r w:rsidR="00842879" w:rsidRPr="00842879">
              <w:rPr>
                <w:rFonts w:eastAsia="Merriweather"/>
                <w:color w:val="000000" w:themeColor="text1"/>
                <w:sz w:val="18"/>
                <w:szCs w:val="18"/>
              </w:rPr>
              <w:t>02.003.04.122.0405.2012.3.3.90.39.00</w:t>
            </w:r>
          </w:p>
        </w:tc>
        <w:tc>
          <w:tcPr>
            <w:tcW w:w="1459" w:type="pct"/>
            <w:vAlign w:val="center"/>
          </w:tcPr>
          <w:p w14:paraId="70138B2B" w14:textId="62CE7115" w:rsidR="00EE3078" w:rsidRPr="00EE3078" w:rsidRDefault="00842879" w:rsidP="009A681C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center"/>
              <w:rPr>
                <w:rFonts w:eastAsia="Merriweather"/>
                <w:color w:val="000000" w:themeColor="text1"/>
                <w:sz w:val="18"/>
                <w:szCs w:val="18"/>
              </w:rPr>
            </w:pPr>
            <w:r w:rsidRPr="00842879">
              <w:rPr>
                <w:rFonts w:eastAsia="Merriweather"/>
                <w:color w:val="000000" w:themeColor="text1"/>
                <w:sz w:val="18"/>
                <w:szCs w:val="18"/>
              </w:rPr>
              <w:t>MANUTENÇÃO DA SECRETARIA DE ADMINISTRAÇÃO</w:t>
            </w:r>
          </w:p>
        </w:tc>
        <w:tc>
          <w:tcPr>
            <w:tcW w:w="1667" w:type="pct"/>
            <w:vAlign w:val="center"/>
          </w:tcPr>
          <w:p w14:paraId="38CEE762" w14:textId="4C1BEDE4" w:rsidR="00EE3078" w:rsidRPr="00EE3078" w:rsidRDefault="00842879" w:rsidP="009A681C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center"/>
              <w:rPr>
                <w:rFonts w:eastAsia="Merriweather"/>
                <w:color w:val="000000" w:themeColor="text1"/>
                <w:sz w:val="18"/>
                <w:szCs w:val="18"/>
              </w:rPr>
            </w:pPr>
            <w:r w:rsidRPr="00842879">
              <w:rPr>
                <w:rFonts w:eastAsia="Merriweather"/>
                <w:color w:val="000000" w:themeColor="text1"/>
                <w:sz w:val="18"/>
                <w:szCs w:val="18"/>
              </w:rPr>
              <w:t>00511/00511.01.07.00.00.1.753.0000 - TAXAS - PRESTAÇÃO DE SERVIÇOS</w:t>
            </w:r>
          </w:p>
        </w:tc>
      </w:tr>
      <w:tr w:rsidR="00EE3078" w:rsidRPr="00EA7471" w14:paraId="1481C581" w14:textId="77777777" w:rsidTr="009A681C">
        <w:trPr>
          <w:trHeight w:val="721"/>
        </w:trPr>
        <w:tc>
          <w:tcPr>
            <w:tcW w:w="1874" w:type="pct"/>
            <w:vAlign w:val="center"/>
          </w:tcPr>
          <w:p w14:paraId="3DE32B30" w14:textId="38754199" w:rsidR="00EE3078" w:rsidRPr="00EE3078" w:rsidRDefault="00842879" w:rsidP="009A681C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center"/>
              <w:rPr>
                <w:rFonts w:eastAsia="Merriweather"/>
                <w:color w:val="000000" w:themeColor="text1"/>
                <w:sz w:val="18"/>
                <w:szCs w:val="18"/>
              </w:rPr>
            </w:pPr>
            <w:r>
              <w:rPr>
                <w:rFonts w:eastAsia="Merriweather"/>
                <w:color w:val="000000" w:themeColor="text1"/>
                <w:sz w:val="18"/>
                <w:szCs w:val="18"/>
              </w:rPr>
              <w:t>38</w:t>
            </w:r>
            <w:r w:rsidR="00EE3078" w:rsidRPr="00EE3078">
              <w:rPr>
                <w:rFonts w:eastAsia="Merriweather"/>
                <w:color w:val="000000" w:themeColor="text1"/>
                <w:sz w:val="18"/>
                <w:szCs w:val="18"/>
              </w:rPr>
              <w:t xml:space="preserve"> - </w:t>
            </w:r>
            <w:r w:rsidR="00DE1A4D" w:rsidRPr="00DE1A4D">
              <w:rPr>
                <w:rFonts w:eastAsia="Merriweather"/>
                <w:color w:val="000000" w:themeColor="text1"/>
                <w:sz w:val="18"/>
                <w:szCs w:val="18"/>
              </w:rPr>
              <w:t>02.003.06.181.0411.2014.3.3.90.39.00</w:t>
            </w:r>
          </w:p>
        </w:tc>
        <w:tc>
          <w:tcPr>
            <w:tcW w:w="1459" w:type="pct"/>
            <w:vAlign w:val="center"/>
          </w:tcPr>
          <w:p w14:paraId="4EFCB810" w14:textId="66E5081D" w:rsidR="00EE3078" w:rsidRPr="00EE3078" w:rsidRDefault="00DE1A4D" w:rsidP="009A681C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center"/>
              <w:rPr>
                <w:rFonts w:eastAsia="Merriweather"/>
                <w:color w:val="000000" w:themeColor="text1"/>
                <w:sz w:val="18"/>
                <w:szCs w:val="18"/>
              </w:rPr>
            </w:pPr>
            <w:r w:rsidRPr="00DE1A4D">
              <w:rPr>
                <w:rFonts w:eastAsia="Merriweather"/>
                <w:color w:val="000000" w:themeColor="text1"/>
                <w:sz w:val="18"/>
                <w:szCs w:val="18"/>
              </w:rPr>
              <w:t>MANUTENÇÃO DO CORPO DE BOMBEIROS - FUNREBOM</w:t>
            </w:r>
          </w:p>
        </w:tc>
        <w:tc>
          <w:tcPr>
            <w:tcW w:w="1667" w:type="pct"/>
            <w:vAlign w:val="center"/>
          </w:tcPr>
          <w:p w14:paraId="502E1FAB" w14:textId="16FACC75" w:rsidR="00EE3078" w:rsidRPr="00EE3078" w:rsidRDefault="00DE1A4D" w:rsidP="009A681C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center"/>
              <w:rPr>
                <w:rFonts w:eastAsia="Merriweather"/>
                <w:color w:val="000000" w:themeColor="text1"/>
                <w:sz w:val="18"/>
                <w:szCs w:val="18"/>
              </w:rPr>
            </w:pPr>
            <w:r w:rsidRPr="00DE1A4D">
              <w:rPr>
                <w:rFonts w:eastAsia="Merriweather"/>
                <w:color w:val="000000" w:themeColor="text1"/>
                <w:sz w:val="18"/>
                <w:szCs w:val="18"/>
              </w:rPr>
              <w:t>00515/00515.99.99.00.00.1.759.0000 - FUNREBOM</w:t>
            </w:r>
          </w:p>
        </w:tc>
      </w:tr>
      <w:tr w:rsidR="00EE3078" w:rsidRPr="00EA7471" w14:paraId="2EA6759A" w14:textId="77777777" w:rsidTr="009A681C">
        <w:trPr>
          <w:trHeight w:val="786"/>
        </w:trPr>
        <w:tc>
          <w:tcPr>
            <w:tcW w:w="1874" w:type="pct"/>
            <w:vAlign w:val="center"/>
          </w:tcPr>
          <w:p w14:paraId="5182AC4C" w14:textId="2BAF223C" w:rsidR="00EE3078" w:rsidRPr="00EE3078" w:rsidRDefault="00DE1A4D" w:rsidP="009A681C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center"/>
              <w:rPr>
                <w:rFonts w:eastAsia="Merriweather"/>
                <w:color w:val="000000" w:themeColor="text1"/>
                <w:sz w:val="18"/>
                <w:szCs w:val="18"/>
              </w:rPr>
            </w:pPr>
            <w:r>
              <w:rPr>
                <w:rFonts w:eastAsia="Merriweather"/>
                <w:color w:val="000000" w:themeColor="text1"/>
                <w:sz w:val="18"/>
                <w:szCs w:val="18"/>
              </w:rPr>
              <w:t>48</w:t>
            </w:r>
            <w:r w:rsidR="00EE3078" w:rsidRPr="00EE3078">
              <w:rPr>
                <w:rFonts w:eastAsia="Merriweather"/>
                <w:color w:val="000000" w:themeColor="text1"/>
                <w:sz w:val="18"/>
                <w:szCs w:val="18"/>
              </w:rPr>
              <w:t xml:space="preserve"> - </w:t>
            </w:r>
            <w:r w:rsidRPr="00DE1A4D">
              <w:rPr>
                <w:rFonts w:eastAsia="Merriweather"/>
                <w:color w:val="000000" w:themeColor="text1"/>
                <w:sz w:val="18"/>
                <w:szCs w:val="18"/>
              </w:rPr>
              <w:t>02.005.04.153.0410.2016.3.3.90.39.00</w:t>
            </w:r>
          </w:p>
        </w:tc>
        <w:tc>
          <w:tcPr>
            <w:tcW w:w="1459" w:type="pct"/>
            <w:vAlign w:val="center"/>
          </w:tcPr>
          <w:p w14:paraId="1D18AF8F" w14:textId="5C0F6102" w:rsidR="00EE3078" w:rsidRPr="00EE3078" w:rsidRDefault="00DE1A4D" w:rsidP="009A681C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center"/>
              <w:rPr>
                <w:rFonts w:eastAsia="Merriweather"/>
                <w:color w:val="000000" w:themeColor="text1"/>
                <w:sz w:val="18"/>
                <w:szCs w:val="18"/>
              </w:rPr>
            </w:pPr>
            <w:r w:rsidRPr="00DE1A4D">
              <w:rPr>
                <w:rFonts w:eastAsia="Merriweather"/>
                <w:color w:val="000000" w:themeColor="text1"/>
                <w:sz w:val="18"/>
                <w:szCs w:val="18"/>
              </w:rPr>
              <w:t>MANUTENÇÃO DO TG-05013</w:t>
            </w:r>
          </w:p>
        </w:tc>
        <w:tc>
          <w:tcPr>
            <w:tcW w:w="1667" w:type="pct"/>
            <w:vAlign w:val="center"/>
          </w:tcPr>
          <w:p w14:paraId="5713D385" w14:textId="697F1A38" w:rsidR="00EE3078" w:rsidRPr="00EE3078" w:rsidRDefault="00DE1A4D" w:rsidP="009A681C">
            <w:pPr>
              <w:tabs>
                <w:tab w:val="left" w:pos="284"/>
                <w:tab w:val="left" w:pos="426"/>
              </w:tabs>
              <w:ind w:leftChars="0" w:left="0" w:firstLineChars="0" w:firstLine="0"/>
              <w:jc w:val="center"/>
              <w:rPr>
                <w:rFonts w:eastAsia="Merriweather"/>
                <w:color w:val="000000" w:themeColor="text1"/>
                <w:sz w:val="18"/>
                <w:szCs w:val="18"/>
              </w:rPr>
            </w:pPr>
            <w:r w:rsidRPr="00DE1A4D">
              <w:rPr>
                <w:rFonts w:eastAsia="Merriweather"/>
                <w:color w:val="000000" w:themeColor="text1"/>
                <w:sz w:val="18"/>
                <w:szCs w:val="18"/>
              </w:rPr>
              <w:t>00000/00000.01.07.00.00.1.500.0000 - RECURSOS ORDINÁRIOS (LIVRES)</w:t>
            </w:r>
          </w:p>
        </w:tc>
      </w:tr>
    </w:tbl>
    <w:p w14:paraId="7226CAA1" w14:textId="34419482" w:rsidR="00EE3078" w:rsidRDefault="00EE3078" w:rsidP="00EE3078">
      <w:pPr>
        <w:pStyle w:val="PargrafodaLista"/>
        <w:tabs>
          <w:tab w:val="left" w:pos="426"/>
        </w:tabs>
        <w:suppressAutoHyphens w:val="0"/>
        <w:spacing w:after="120" w:line="276" w:lineRule="auto"/>
        <w:ind w:leftChars="0" w:left="0" w:firstLineChars="0" w:firstLine="0"/>
        <w:contextualSpacing w:val="0"/>
        <w:jc w:val="both"/>
        <w:textDirection w:val="lrTb"/>
        <w:textAlignment w:val="auto"/>
        <w:outlineLvl w:val="9"/>
        <w:rPr>
          <w:rFonts w:eastAsia="Merriweather"/>
          <w:color w:val="000000" w:themeColor="text1"/>
          <w:sz w:val="22"/>
          <w:szCs w:val="22"/>
        </w:rPr>
      </w:pPr>
    </w:p>
    <w:p w14:paraId="52EB146B" w14:textId="1F7B3ADE" w:rsidR="00413DF5" w:rsidRDefault="00413DF5" w:rsidP="00EE3078">
      <w:pPr>
        <w:pStyle w:val="PargrafodaLista"/>
        <w:tabs>
          <w:tab w:val="left" w:pos="426"/>
        </w:tabs>
        <w:suppressAutoHyphens w:val="0"/>
        <w:spacing w:after="120" w:line="276" w:lineRule="auto"/>
        <w:ind w:leftChars="0" w:left="0" w:firstLineChars="0" w:firstLine="0"/>
        <w:contextualSpacing w:val="0"/>
        <w:jc w:val="both"/>
        <w:textDirection w:val="lrTb"/>
        <w:textAlignment w:val="auto"/>
        <w:outlineLvl w:val="9"/>
        <w:rPr>
          <w:rFonts w:eastAsia="Merriweather"/>
          <w:color w:val="000000" w:themeColor="text1"/>
          <w:sz w:val="22"/>
          <w:szCs w:val="22"/>
        </w:rPr>
      </w:pPr>
    </w:p>
    <w:p w14:paraId="558E2300" w14:textId="77777777" w:rsidR="00413DF5" w:rsidRPr="00EE3078" w:rsidRDefault="00413DF5" w:rsidP="00EE3078">
      <w:pPr>
        <w:pStyle w:val="PargrafodaLista"/>
        <w:tabs>
          <w:tab w:val="left" w:pos="426"/>
        </w:tabs>
        <w:suppressAutoHyphens w:val="0"/>
        <w:spacing w:after="120" w:line="276" w:lineRule="auto"/>
        <w:ind w:leftChars="0" w:left="0" w:firstLineChars="0" w:firstLine="0"/>
        <w:contextualSpacing w:val="0"/>
        <w:jc w:val="both"/>
        <w:textDirection w:val="lrTb"/>
        <w:textAlignment w:val="auto"/>
        <w:outlineLvl w:val="9"/>
        <w:rPr>
          <w:rFonts w:eastAsia="Merriweather"/>
          <w:color w:val="000000" w:themeColor="text1"/>
          <w:sz w:val="22"/>
          <w:szCs w:val="22"/>
        </w:rPr>
      </w:pPr>
    </w:p>
    <w:p w14:paraId="49B32B58" w14:textId="5EF3D30D" w:rsidR="007720E7" w:rsidRPr="007720E7" w:rsidRDefault="00946C8A" w:rsidP="007720E7">
      <w:pPr>
        <w:pStyle w:val="PargrafodaLista"/>
        <w:numPr>
          <w:ilvl w:val="0"/>
          <w:numId w:val="19"/>
        </w:numPr>
        <w:spacing w:after="120" w:line="276" w:lineRule="auto"/>
        <w:ind w:leftChars="0" w:left="0" w:firstLineChars="0" w:firstLine="0"/>
        <w:contextualSpacing w:val="0"/>
        <w:jc w:val="both"/>
        <w:rPr>
          <w:rFonts w:eastAsia="Merriweather"/>
          <w:color w:val="000000" w:themeColor="text1"/>
          <w:sz w:val="22"/>
          <w:szCs w:val="22"/>
        </w:rPr>
      </w:pPr>
      <w:r w:rsidRPr="00E2395F">
        <w:rPr>
          <w:rFonts w:eastAsia="Merriweather"/>
          <w:b/>
          <w:color w:val="000000" w:themeColor="text1"/>
          <w:sz w:val="22"/>
          <w:szCs w:val="22"/>
        </w:rPr>
        <w:lastRenderedPageBreak/>
        <w:t>Grau de prioridade:</w:t>
      </w:r>
      <w:r w:rsidR="00E2395F">
        <w:rPr>
          <w:rFonts w:eastAsia="Merriweather"/>
          <w:b/>
          <w:color w:val="000000" w:themeColor="text1"/>
          <w:sz w:val="22"/>
          <w:szCs w:val="22"/>
        </w:rPr>
        <w:t xml:space="preserve"> </w:t>
      </w:r>
      <w:r w:rsidR="00E2395F" w:rsidRPr="002E28B4">
        <w:rPr>
          <w:rFonts w:eastAsia="Merriweather"/>
          <w:color w:val="000000" w:themeColor="text1"/>
          <w:sz w:val="22"/>
          <w:szCs w:val="22"/>
        </w:rPr>
        <w:t>(</w:t>
      </w:r>
      <w:r w:rsidR="006748F5">
        <w:rPr>
          <w:rFonts w:eastAsia="Merriweather"/>
          <w:color w:val="000000" w:themeColor="text1"/>
          <w:sz w:val="22"/>
          <w:szCs w:val="22"/>
        </w:rPr>
        <w:t>x</w:t>
      </w:r>
      <w:r w:rsidR="00E2395F" w:rsidRPr="002E28B4">
        <w:rPr>
          <w:rFonts w:eastAsia="Merriweather"/>
          <w:color w:val="000000" w:themeColor="text1"/>
          <w:sz w:val="22"/>
          <w:szCs w:val="22"/>
        </w:rPr>
        <w:t>)</w:t>
      </w:r>
      <w:r w:rsidR="00E2395F">
        <w:rPr>
          <w:rFonts w:eastAsia="Merriweather"/>
          <w:color w:val="000000" w:themeColor="text1"/>
          <w:sz w:val="22"/>
          <w:szCs w:val="22"/>
        </w:rPr>
        <w:t xml:space="preserve"> </w:t>
      </w:r>
      <w:r w:rsidR="00E2395F" w:rsidRPr="00E2395F">
        <w:rPr>
          <w:rFonts w:eastAsia="Merriweather"/>
          <w:color w:val="000000" w:themeColor="text1"/>
          <w:sz w:val="22"/>
          <w:szCs w:val="22"/>
        </w:rPr>
        <w:t>Alta</w:t>
      </w:r>
      <w:proofErr w:type="gramStart"/>
      <w:r w:rsidR="00E2395F">
        <w:rPr>
          <w:rFonts w:eastAsia="Merriweather"/>
          <w:color w:val="000000" w:themeColor="text1"/>
          <w:sz w:val="22"/>
          <w:szCs w:val="22"/>
        </w:rPr>
        <w:tab/>
      </w:r>
      <w:r w:rsidR="00E2395F" w:rsidRPr="002E28B4">
        <w:rPr>
          <w:rFonts w:eastAsia="Merriweather"/>
          <w:color w:val="000000" w:themeColor="text1"/>
          <w:sz w:val="22"/>
          <w:szCs w:val="22"/>
        </w:rPr>
        <w:t xml:space="preserve">( </w:t>
      </w:r>
      <w:r w:rsidR="00E2395F">
        <w:rPr>
          <w:rFonts w:eastAsia="Merriweather"/>
          <w:color w:val="000000" w:themeColor="text1"/>
          <w:sz w:val="22"/>
          <w:szCs w:val="22"/>
        </w:rPr>
        <w:t xml:space="preserve"> </w:t>
      </w:r>
      <w:proofErr w:type="gramEnd"/>
      <w:r w:rsidR="00E2395F" w:rsidRPr="002E28B4">
        <w:rPr>
          <w:rFonts w:eastAsia="Merriweather"/>
          <w:color w:val="000000" w:themeColor="text1"/>
          <w:sz w:val="22"/>
          <w:szCs w:val="22"/>
        </w:rPr>
        <w:t>)</w:t>
      </w:r>
      <w:r w:rsidR="00E2395F">
        <w:rPr>
          <w:rFonts w:eastAsia="Merriweather"/>
          <w:color w:val="000000" w:themeColor="text1"/>
          <w:sz w:val="22"/>
          <w:szCs w:val="22"/>
        </w:rPr>
        <w:t xml:space="preserve"> </w:t>
      </w:r>
      <w:r w:rsidR="00E2395F" w:rsidRPr="00E2395F">
        <w:rPr>
          <w:rFonts w:eastAsia="Merriweather"/>
          <w:color w:val="000000" w:themeColor="text1"/>
          <w:sz w:val="22"/>
          <w:szCs w:val="22"/>
        </w:rPr>
        <w:t>Média</w:t>
      </w:r>
      <w:r w:rsidR="00E2395F" w:rsidRPr="002E28B4">
        <w:rPr>
          <w:rFonts w:eastAsia="Merriweather"/>
          <w:color w:val="000000" w:themeColor="text1"/>
          <w:sz w:val="22"/>
          <w:szCs w:val="22"/>
        </w:rPr>
        <w:t xml:space="preserve">( </w:t>
      </w:r>
      <w:r w:rsidR="00E2395F">
        <w:rPr>
          <w:rFonts w:eastAsia="Merriweather"/>
          <w:color w:val="000000" w:themeColor="text1"/>
          <w:sz w:val="22"/>
          <w:szCs w:val="22"/>
        </w:rPr>
        <w:t xml:space="preserve"> </w:t>
      </w:r>
      <w:r w:rsidR="00E2395F" w:rsidRPr="002E28B4">
        <w:rPr>
          <w:rFonts w:eastAsia="Merriweather"/>
          <w:color w:val="000000" w:themeColor="text1"/>
          <w:sz w:val="22"/>
          <w:szCs w:val="22"/>
        </w:rPr>
        <w:t>)</w:t>
      </w:r>
      <w:r w:rsidR="00E2395F">
        <w:rPr>
          <w:rFonts w:eastAsia="Merriweather"/>
          <w:color w:val="000000" w:themeColor="text1"/>
          <w:sz w:val="22"/>
          <w:szCs w:val="22"/>
        </w:rPr>
        <w:tab/>
      </w:r>
      <w:r w:rsidR="00E2395F" w:rsidRPr="002E28B4">
        <w:rPr>
          <w:rFonts w:eastAsia="Merriweather"/>
          <w:color w:val="000000" w:themeColor="text1"/>
          <w:sz w:val="22"/>
          <w:szCs w:val="22"/>
        </w:rPr>
        <w:t xml:space="preserve">( </w:t>
      </w:r>
      <w:r w:rsidR="00E2395F">
        <w:rPr>
          <w:rFonts w:eastAsia="Merriweather"/>
          <w:color w:val="000000" w:themeColor="text1"/>
          <w:sz w:val="22"/>
          <w:szCs w:val="22"/>
        </w:rPr>
        <w:t xml:space="preserve"> </w:t>
      </w:r>
      <w:r w:rsidR="00E2395F" w:rsidRPr="002E28B4">
        <w:rPr>
          <w:rFonts w:eastAsia="Merriweather"/>
          <w:color w:val="000000" w:themeColor="text1"/>
          <w:sz w:val="22"/>
          <w:szCs w:val="22"/>
        </w:rPr>
        <w:t>)</w:t>
      </w:r>
      <w:r w:rsidR="00E2395F">
        <w:rPr>
          <w:rFonts w:eastAsia="Merriweather"/>
          <w:color w:val="000000" w:themeColor="text1"/>
          <w:sz w:val="22"/>
          <w:szCs w:val="22"/>
        </w:rPr>
        <w:t xml:space="preserve"> </w:t>
      </w:r>
      <w:r w:rsidR="00E2395F" w:rsidRPr="00E2395F">
        <w:rPr>
          <w:rFonts w:eastAsia="Merriweather"/>
          <w:color w:val="000000" w:themeColor="text1"/>
          <w:sz w:val="22"/>
          <w:szCs w:val="22"/>
        </w:rPr>
        <w:t>Baixa</w:t>
      </w:r>
    </w:p>
    <w:p w14:paraId="187DA153" w14:textId="20CC41F2" w:rsidR="00730452" w:rsidRPr="007720E7" w:rsidRDefault="001564FA" w:rsidP="00D621D8">
      <w:pPr>
        <w:pStyle w:val="PargrafodaLista"/>
        <w:numPr>
          <w:ilvl w:val="0"/>
          <w:numId w:val="19"/>
        </w:numPr>
        <w:spacing w:after="120" w:line="276" w:lineRule="auto"/>
        <w:ind w:leftChars="0" w:left="0" w:firstLineChars="0" w:firstLine="0"/>
        <w:contextualSpacing w:val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>Demanda inédita n</w:t>
      </w:r>
      <w:r w:rsidR="00946C8A" w:rsidRPr="002E28B4">
        <w:rPr>
          <w:rFonts w:eastAsia="Merriweather"/>
          <w:b/>
          <w:color w:val="000000" w:themeColor="text1"/>
          <w:sz w:val="22"/>
          <w:szCs w:val="22"/>
        </w:rPr>
        <w:t>a Administração?</w:t>
      </w:r>
      <w:r w:rsidR="00946C8A" w:rsidRPr="002E28B4">
        <w:rPr>
          <w:rFonts w:eastAsia="Merriweather"/>
          <w:color w:val="000000" w:themeColor="text1"/>
          <w:sz w:val="22"/>
          <w:szCs w:val="22"/>
        </w:rPr>
        <w:t xml:space="preserve"> </w:t>
      </w:r>
      <w:proofErr w:type="gramStart"/>
      <w:r w:rsidR="00946C8A" w:rsidRPr="002E28B4">
        <w:rPr>
          <w:rFonts w:eastAsia="Merriweather"/>
          <w:color w:val="000000" w:themeColor="text1"/>
          <w:sz w:val="22"/>
          <w:szCs w:val="22"/>
        </w:rPr>
        <w:t>( )</w:t>
      </w:r>
      <w:proofErr w:type="gramEnd"/>
      <w:r w:rsidR="00946C8A" w:rsidRPr="002E28B4">
        <w:rPr>
          <w:rFonts w:eastAsia="Merriweather"/>
          <w:color w:val="000000" w:themeColor="text1"/>
          <w:sz w:val="22"/>
          <w:szCs w:val="22"/>
        </w:rPr>
        <w:t xml:space="preserve"> SIM</w:t>
      </w:r>
      <w:r w:rsidR="00946C8A" w:rsidRPr="002E28B4">
        <w:rPr>
          <w:rFonts w:eastAsia="Merriweather"/>
          <w:color w:val="000000" w:themeColor="text1"/>
          <w:sz w:val="22"/>
          <w:szCs w:val="22"/>
        </w:rPr>
        <w:tab/>
        <w:t xml:space="preserve"> (</w:t>
      </w:r>
      <w:r w:rsidR="00245E25">
        <w:rPr>
          <w:rFonts w:eastAsia="Merriweather"/>
          <w:color w:val="000000" w:themeColor="text1"/>
          <w:sz w:val="22"/>
          <w:szCs w:val="22"/>
        </w:rPr>
        <w:t>x</w:t>
      </w:r>
      <w:r w:rsidR="00946C8A" w:rsidRPr="002E28B4">
        <w:rPr>
          <w:rFonts w:eastAsia="Merriweather"/>
          <w:color w:val="000000" w:themeColor="text1"/>
          <w:sz w:val="22"/>
          <w:szCs w:val="22"/>
        </w:rPr>
        <w:t>) NÃO</w:t>
      </w:r>
    </w:p>
    <w:p w14:paraId="26A2B28A" w14:textId="77777777" w:rsidR="001564FA" w:rsidRPr="002E28B4" w:rsidRDefault="001564FA" w:rsidP="00D621D8">
      <w:pPr>
        <w:pStyle w:val="PargrafodaLista"/>
        <w:numPr>
          <w:ilvl w:val="0"/>
          <w:numId w:val="19"/>
        </w:numPr>
        <w:spacing w:after="120" w:line="276" w:lineRule="auto"/>
        <w:ind w:leftChars="0" w:left="0" w:firstLineChars="0" w:firstLine="0"/>
        <w:contextualSpacing w:val="0"/>
        <w:jc w:val="both"/>
        <w:rPr>
          <w:rFonts w:eastAsia="Merriweather"/>
          <w:b/>
          <w:color w:val="000000" w:themeColor="text1"/>
          <w:sz w:val="22"/>
          <w:szCs w:val="22"/>
        </w:rPr>
      </w:pPr>
      <w:r w:rsidRPr="002E28B4">
        <w:rPr>
          <w:rFonts w:eastAsia="Merriweather"/>
          <w:b/>
          <w:color w:val="000000" w:themeColor="text1"/>
          <w:sz w:val="22"/>
          <w:szCs w:val="22"/>
        </w:rPr>
        <w:t xml:space="preserve">Indicação do(s) integrante(s) da equipe de planejamento: </w:t>
      </w:r>
    </w:p>
    <w:p w14:paraId="7167AB46" w14:textId="71CC0421" w:rsidR="00E73188" w:rsidRPr="007720E7" w:rsidRDefault="001564FA" w:rsidP="007720E7">
      <w:pPr>
        <w:pStyle w:val="PargrafodaLista"/>
        <w:numPr>
          <w:ilvl w:val="0"/>
          <w:numId w:val="24"/>
        </w:numPr>
        <w:ind w:leftChars="0" w:firstLineChars="0"/>
        <w:contextualSpacing w:val="0"/>
        <w:jc w:val="both"/>
        <w:rPr>
          <w:rFonts w:eastAsia="Merriweather"/>
          <w:color w:val="000000" w:themeColor="text1"/>
          <w:sz w:val="22"/>
          <w:szCs w:val="22"/>
        </w:rPr>
      </w:pPr>
      <w:r w:rsidRPr="002E28B4">
        <w:rPr>
          <w:rFonts w:eastAsia="Merriweather"/>
          <w:color w:val="000000" w:themeColor="text1"/>
          <w:sz w:val="22"/>
          <w:szCs w:val="22"/>
        </w:rPr>
        <w:t xml:space="preserve">Fiscal </w:t>
      </w:r>
      <w:r w:rsidR="00E73188">
        <w:rPr>
          <w:rFonts w:eastAsia="Merriweather"/>
          <w:color w:val="000000" w:themeColor="text1"/>
          <w:sz w:val="22"/>
          <w:szCs w:val="22"/>
        </w:rPr>
        <w:t>Administrativo</w:t>
      </w:r>
      <w:r w:rsidR="007720E7">
        <w:rPr>
          <w:rFonts w:eastAsia="Merriweather"/>
          <w:color w:val="000000" w:themeColor="text1"/>
          <w:sz w:val="22"/>
          <w:szCs w:val="22"/>
        </w:rPr>
        <w:t>/</w:t>
      </w:r>
      <w:r w:rsidR="00E73188" w:rsidRPr="007720E7">
        <w:rPr>
          <w:rFonts w:eastAsia="Merriweather"/>
          <w:color w:val="000000" w:themeColor="text1"/>
          <w:sz w:val="22"/>
          <w:szCs w:val="22"/>
        </w:rPr>
        <w:t xml:space="preserve">Técnico: </w:t>
      </w:r>
      <w:r w:rsidR="00366C12" w:rsidRPr="007720E7">
        <w:rPr>
          <w:rFonts w:eastAsia="Merriweather"/>
          <w:color w:val="000000" w:themeColor="text1"/>
          <w:sz w:val="22"/>
          <w:szCs w:val="22"/>
        </w:rPr>
        <w:t xml:space="preserve">Eduardo </w:t>
      </w:r>
      <w:proofErr w:type="spellStart"/>
      <w:r w:rsidR="00366C12" w:rsidRPr="007720E7">
        <w:rPr>
          <w:rFonts w:eastAsia="Merriweather"/>
          <w:color w:val="000000" w:themeColor="text1"/>
          <w:sz w:val="22"/>
          <w:szCs w:val="22"/>
        </w:rPr>
        <w:t>Dotti</w:t>
      </w:r>
      <w:proofErr w:type="spellEnd"/>
    </w:p>
    <w:p w14:paraId="051A6730" w14:textId="77777777" w:rsidR="00E73188" w:rsidRDefault="001564FA" w:rsidP="00F14ADA">
      <w:pPr>
        <w:pStyle w:val="PargrafodaLista"/>
        <w:numPr>
          <w:ilvl w:val="0"/>
          <w:numId w:val="24"/>
        </w:numPr>
        <w:ind w:leftChars="0" w:firstLineChars="0"/>
        <w:contextualSpacing w:val="0"/>
        <w:jc w:val="both"/>
        <w:rPr>
          <w:rFonts w:eastAsia="Merriweather"/>
          <w:color w:val="000000" w:themeColor="text1"/>
          <w:sz w:val="22"/>
          <w:szCs w:val="22"/>
        </w:rPr>
      </w:pPr>
      <w:r w:rsidRPr="00E73188">
        <w:rPr>
          <w:rFonts w:eastAsia="Merriweather"/>
          <w:color w:val="000000" w:themeColor="text1"/>
          <w:sz w:val="22"/>
          <w:szCs w:val="22"/>
        </w:rPr>
        <w:t>Assessoria de Planejamento:</w:t>
      </w:r>
      <w:r w:rsidR="00005908" w:rsidRPr="00E73188">
        <w:rPr>
          <w:rFonts w:eastAsia="Merriweather"/>
          <w:color w:val="000000" w:themeColor="text1"/>
          <w:sz w:val="22"/>
          <w:szCs w:val="22"/>
        </w:rPr>
        <w:t xml:space="preserve"> </w:t>
      </w:r>
      <w:r w:rsidR="002E28B4" w:rsidRPr="00E73188">
        <w:rPr>
          <w:rFonts w:eastAsia="Merriweather"/>
          <w:color w:val="000000" w:themeColor="text1"/>
          <w:sz w:val="22"/>
          <w:szCs w:val="22"/>
        </w:rPr>
        <w:t>Patrícia de Oliveira Pedroso</w:t>
      </w:r>
    </w:p>
    <w:p w14:paraId="29CA0735" w14:textId="026F5B9E" w:rsidR="001564FA" w:rsidRPr="00E73188" w:rsidRDefault="001564FA" w:rsidP="00F14ADA">
      <w:pPr>
        <w:pStyle w:val="PargrafodaLista"/>
        <w:numPr>
          <w:ilvl w:val="0"/>
          <w:numId w:val="24"/>
        </w:numPr>
        <w:ind w:leftChars="0" w:firstLineChars="0"/>
        <w:contextualSpacing w:val="0"/>
        <w:jc w:val="both"/>
        <w:rPr>
          <w:rFonts w:eastAsia="Merriweather"/>
          <w:color w:val="000000" w:themeColor="text1"/>
          <w:sz w:val="22"/>
          <w:szCs w:val="22"/>
        </w:rPr>
      </w:pPr>
      <w:r w:rsidRPr="00E73188">
        <w:rPr>
          <w:rFonts w:eastAsia="Merriweather"/>
          <w:color w:val="000000" w:themeColor="text1"/>
          <w:sz w:val="22"/>
          <w:szCs w:val="22"/>
        </w:rPr>
        <w:t>Gestor do Contrato</w:t>
      </w:r>
      <w:r w:rsidR="002E28B4" w:rsidRPr="00E73188">
        <w:rPr>
          <w:rFonts w:eastAsia="Merriweather"/>
          <w:color w:val="000000" w:themeColor="text1"/>
          <w:sz w:val="22"/>
          <w:szCs w:val="22"/>
        </w:rPr>
        <w:t>:</w:t>
      </w:r>
      <w:r w:rsidR="00005908" w:rsidRPr="00E73188">
        <w:rPr>
          <w:rFonts w:eastAsia="Merriweather"/>
          <w:color w:val="000000" w:themeColor="text1"/>
          <w:sz w:val="22"/>
          <w:szCs w:val="22"/>
        </w:rPr>
        <w:t xml:space="preserve"> </w:t>
      </w:r>
      <w:r w:rsidR="002E28B4" w:rsidRPr="00E73188">
        <w:rPr>
          <w:rFonts w:eastAsia="Merriweather"/>
          <w:color w:val="000000" w:themeColor="text1"/>
          <w:sz w:val="22"/>
          <w:szCs w:val="22"/>
        </w:rPr>
        <w:t xml:space="preserve">Claudia </w:t>
      </w:r>
      <w:proofErr w:type="spellStart"/>
      <w:r w:rsidR="002E28B4" w:rsidRPr="00E73188">
        <w:rPr>
          <w:rFonts w:eastAsia="Merriweather"/>
          <w:color w:val="000000" w:themeColor="text1"/>
          <w:sz w:val="22"/>
          <w:szCs w:val="22"/>
        </w:rPr>
        <w:t>Janz</w:t>
      </w:r>
      <w:proofErr w:type="spellEnd"/>
      <w:r w:rsidR="002E28B4" w:rsidRPr="00E73188">
        <w:rPr>
          <w:rFonts w:eastAsia="Merriweather"/>
          <w:color w:val="000000" w:themeColor="text1"/>
          <w:sz w:val="22"/>
          <w:szCs w:val="22"/>
        </w:rPr>
        <w:t xml:space="preserve"> da Silva</w:t>
      </w:r>
    </w:p>
    <w:p w14:paraId="3C3BECE2" w14:textId="77777777" w:rsidR="00005908" w:rsidRPr="002E28B4" w:rsidRDefault="00005908" w:rsidP="00F14ADA">
      <w:pPr>
        <w:ind w:leftChars="0" w:left="0" w:firstLineChars="0" w:firstLine="0"/>
        <w:rPr>
          <w:rFonts w:eastAsia="Merriweather"/>
          <w:color w:val="000000" w:themeColor="text1"/>
          <w:sz w:val="22"/>
          <w:szCs w:val="22"/>
        </w:rPr>
      </w:pPr>
    </w:p>
    <w:p w14:paraId="61FB7A3C" w14:textId="77777777" w:rsidR="001564FA" w:rsidRPr="00F432B0" w:rsidRDefault="001564FA" w:rsidP="00F14ADA">
      <w:pPr>
        <w:ind w:leftChars="0" w:firstLineChars="0" w:firstLine="0"/>
        <w:jc w:val="center"/>
        <w:rPr>
          <w:rFonts w:eastAsia="Merriweather"/>
          <w:sz w:val="22"/>
          <w:szCs w:val="22"/>
        </w:rPr>
      </w:pPr>
      <w:r w:rsidRPr="00F432B0">
        <w:rPr>
          <w:rFonts w:eastAsia="Merriweather"/>
          <w:sz w:val="22"/>
          <w:szCs w:val="22"/>
        </w:rPr>
        <w:t>Submeto o Documento de Formalização da Demanda para avaliação.</w:t>
      </w:r>
    </w:p>
    <w:p w14:paraId="078D2B5D" w14:textId="77777777" w:rsidR="009B6346" w:rsidRPr="00F432B0" w:rsidRDefault="009B6346" w:rsidP="00F14ADA">
      <w:pPr>
        <w:ind w:leftChars="0" w:firstLineChars="0" w:firstLine="0"/>
        <w:jc w:val="center"/>
        <w:rPr>
          <w:rFonts w:eastAsia="Merriweather"/>
          <w:sz w:val="22"/>
          <w:szCs w:val="22"/>
        </w:rPr>
      </w:pPr>
    </w:p>
    <w:p w14:paraId="4DC540E9" w14:textId="1A3E9E0A" w:rsidR="001564FA" w:rsidRPr="00F432B0" w:rsidRDefault="001564FA" w:rsidP="00F14ADA">
      <w:pPr>
        <w:ind w:leftChars="0" w:firstLineChars="0" w:firstLine="0"/>
        <w:jc w:val="center"/>
        <w:rPr>
          <w:rFonts w:eastAsia="Merriweather"/>
          <w:sz w:val="22"/>
          <w:szCs w:val="22"/>
        </w:rPr>
      </w:pPr>
      <w:r w:rsidRPr="00F432B0">
        <w:rPr>
          <w:rFonts w:eastAsia="Merriweather"/>
          <w:sz w:val="22"/>
          <w:szCs w:val="22"/>
        </w:rPr>
        <w:t xml:space="preserve">Bandeirantes, </w:t>
      </w:r>
      <w:r w:rsidR="00413DF5">
        <w:rPr>
          <w:rFonts w:eastAsia="Merriweather"/>
          <w:sz w:val="22"/>
          <w:szCs w:val="22"/>
        </w:rPr>
        <w:t>22</w:t>
      </w:r>
      <w:r w:rsidR="00F432B0">
        <w:rPr>
          <w:rFonts w:eastAsia="Merriweather"/>
          <w:sz w:val="22"/>
          <w:szCs w:val="22"/>
        </w:rPr>
        <w:t xml:space="preserve"> </w:t>
      </w:r>
      <w:r w:rsidRPr="00F432B0">
        <w:rPr>
          <w:rFonts w:eastAsia="Merriweather"/>
          <w:sz w:val="22"/>
          <w:szCs w:val="22"/>
        </w:rPr>
        <w:t xml:space="preserve">de </w:t>
      </w:r>
      <w:proofErr w:type="gramStart"/>
      <w:r w:rsidR="00413DF5">
        <w:rPr>
          <w:rFonts w:eastAsia="Merriweather"/>
          <w:sz w:val="22"/>
          <w:szCs w:val="22"/>
        </w:rPr>
        <w:t>Novembro</w:t>
      </w:r>
      <w:proofErr w:type="gramEnd"/>
      <w:r w:rsidR="00F432B0">
        <w:rPr>
          <w:rFonts w:eastAsia="Merriweather"/>
          <w:sz w:val="22"/>
          <w:szCs w:val="22"/>
        </w:rPr>
        <w:t xml:space="preserve"> </w:t>
      </w:r>
      <w:r w:rsidRPr="00F432B0">
        <w:rPr>
          <w:rFonts w:eastAsia="Merriweather"/>
          <w:sz w:val="22"/>
          <w:szCs w:val="22"/>
        </w:rPr>
        <w:t>de 20</w:t>
      </w:r>
      <w:r w:rsidR="00F432B0">
        <w:rPr>
          <w:rFonts w:eastAsia="Merriweather"/>
          <w:sz w:val="22"/>
          <w:szCs w:val="22"/>
        </w:rPr>
        <w:t>24</w:t>
      </w:r>
      <w:r w:rsidRPr="00F432B0">
        <w:rPr>
          <w:rFonts w:eastAsia="Merriweather"/>
          <w:sz w:val="22"/>
          <w:szCs w:val="22"/>
        </w:rPr>
        <w:t>.</w:t>
      </w:r>
    </w:p>
    <w:p w14:paraId="23581857" w14:textId="77777777" w:rsidR="001564FA" w:rsidRPr="00F432B0" w:rsidRDefault="001564FA" w:rsidP="00F14ADA">
      <w:pPr>
        <w:ind w:leftChars="0" w:firstLineChars="0" w:firstLine="0"/>
        <w:jc w:val="center"/>
        <w:rPr>
          <w:rFonts w:eastAsia="Merriweather"/>
          <w:sz w:val="22"/>
          <w:szCs w:val="22"/>
        </w:rPr>
      </w:pPr>
    </w:p>
    <w:p w14:paraId="05AA9874" w14:textId="77777777" w:rsidR="009B6346" w:rsidRPr="00F432B0" w:rsidRDefault="009B6346" w:rsidP="00F14ADA">
      <w:pPr>
        <w:ind w:leftChars="0" w:firstLineChars="0" w:firstLine="0"/>
        <w:jc w:val="center"/>
        <w:rPr>
          <w:rFonts w:eastAsia="Merriweather"/>
          <w:sz w:val="22"/>
          <w:szCs w:val="22"/>
        </w:rPr>
      </w:pPr>
    </w:p>
    <w:p w14:paraId="7CA73B41" w14:textId="77777777" w:rsidR="009B6346" w:rsidRPr="00F432B0" w:rsidRDefault="009B6346" w:rsidP="00F14ADA">
      <w:pPr>
        <w:ind w:leftChars="0" w:firstLineChars="0" w:firstLine="0"/>
        <w:jc w:val="center"/>
        <w:rPr>
          <w:rFonts w:eastAsia="Merriweather"/>
          <w:sz w:val="22"/>
          <w:szCs w:val="22"/>
        </w:rPr>
      </w:pPr>
    </w:p>
    <w:p w14:paraId="369937C2" w14:textId="77777777" w:rsidR="009B6346" w:rsidRPr="00F432B0" w:rsidRDefault="009B6346" w:rsidP="00F14ADA">
      <w:pPr>
        <w:ind w:leftChars="0" w:firstLineChars="0" w:firstLine="0"/>
        <w:jc w:val="center"/>
        <w:rPr>
          <w:rFonts w:eastAsia="Merriweather"/>
          <w:sz w:val="22"/>
          <w:szCs w:val="22"/>
        </w:rPr>
      </w:pPr>
    </w:p>
    <w:p w14:paraId="2EFCCCCB" w14:textId="77777777" w:rsidR="001564FA" w:rsidRPr="00F432B0" w:rsidRDefault="001564FA" w:rsidP="00F14ADA">
      <w:pPr>
        <w:ind w:leftChars="0" w:firstLineChars="0" w:firstLine="0"/>
        <w:jc w:val="center"/>
        <w:rPr>
          <w:rFonts w:eastAsia="Merriweather"/>
          <w:sz w:val="22"/>
          <w:szCs w:val="22"/>
        </w:rPr>
      </w:pPr>
      <w:r w:rsidRPr="00F432B0">
        <w:rPr>
          <w:rFonts w:eastAsia="Merriweather"/>
          <w:sz w:val="22"/>
          <w:szCs w:val="22"/>
        </w:rPr>
        <w:t>_________</w:t>
      </w:r>
      <w:r w:rsidR="00E465A0">
        <w:rPr>
          <w:rFonts w:eastAsia="Merriweather"/>
          <w:sz w:val="22"/>
          <w:szCs w:val="22"/>
        </w:rPr>
        <w:t>________</w:t>
      </w:r>
      <w:r w:rsidRPr="00F432B0">
        <w:rPr>
          <w:rFonts w:eastAsia="Merriweather"/>
          <w:sz w:val="22"/>
          <w:szCs w:val="22"/>
        </w:rPr>
        <w:t>___________</w:t>
      </w:r>
    </w:p>
    <w:p w14:paraId="3C71D62C" w14:textId="77777777" w:rsidR="00E2395F" w:rsidRPr="00E2395F" w:rsidRDefault="00E2395F" w:rsidP="00F14ADA">
      <w:pPr>
        <w:ind w:leftChars="0" w:firstLineChars="0" w:firstLine="0"/>
        <w:jc w:val="center"/>
        <w:rPr>
          <w:rFonts w:eastAsia="Merriweather"/>
          <w:bCs/>
          <w:sz w:val="22"/>
          <w:szCs w:val="22"/>
        </w:rPr>
      </w:pPr>
      <w:r w:rsidRPr="00E2395F">
        <w:rPr>
          <w:rFonts w:eastAsia="Merriweather"/>
          <w:bCs/>
          <w:sz w:val="22"/>
          <w:szCs w:val="22"/>
        </w:rPr>
        <w:t xml:space="preserve">Claudia </w:t>
      </w:r>
      <w:proofErr w:type="spellStart"/>
      <w:r w:rsidRPr="00E2395F">
        <w:rPr>
          <w:rFonts w:eastAsia="Merriweather"/>
          <w:bCs/>
          <w:sz w:val="22"/>
          <w:szCs w:val="22"/>
        </w:rPr>
        <w:t>Janz</w:t>
      </w:r>
      <w:proofErr w:type="spellEnd"/>
      <w:r w:rsidRPr="00E2395F">
        <w:rPr>
          <w:rFonts w:eastAsia="Merriweather"/>
          <w:bCs/>
          <w:sz w:val="22"/>
          <w:szCs w:val="22"/>
        </w:rPr>
        <w:t xml:space="preserve"> da Silva</w:t>
      </w:r>
    </w:p>
    <w:p w14:paraId="763231B2" w14:textId="66E1DB6A" w:rsidR="00E2395F" w:rsidRPr="00E2395F" w:rsidRDefault="00E2395F" w:rsidP="00F14ADA">
      <w:pPr>
        <w:ind w:leftChars="0" w:firstLineChars="0" w:firstLine="0"/>
        <w:jc w:val="center"/>
        <w:rPr>
          <w:rFonts w:eastAsia="Merriweather"/>
          <w:bCs/>
          <w:sz w:val="22"/>
          <w:szCs w:val="22"/>
        </w:rPr>
      </w:pPr>
      <w:r w:rsidRPr="00E2395F">
        <w:rPr>
          <w:rFonts w:eastAsia="Merriweather"/>
          <w:bCs/>
          <w:sz w:val="22"/>
          <w:szCs w:val="22"/>
        </w:rPr>
        <w:t xml:space="preserve">Secretária </w:t>
      </w:r>
      <w:r w:rsidR="003B5592">
        <w:rPr>
          <w:rFonts w:eastAsia="Merriweather"/>
          <w:bCs/>
          <w:sz w:val="22"/>
          <w:szCs w:val="22"/>
        </w:rPr>
        <w:t xml:space="preserve">Municipal </w:t>
      </w:r>
      <w:r w:rsidRPr="00E2395F">
        <w:rPr>
          <w:rFonts w:eastAsia="Merriweather"/>
          <w:bCs/>
          <w:sz w:val="22"/>
          <w:szCs w:val="22"/>
        </w:rPr>
        <w:t>d</w:t>
      </w:r>
      <w:r w:rsidR="003B5592">
        <w:rPr>
          <w:rFonts w:eastAsia="Merriweather"/>
          <w:bCs/>
          <w:sz w:val="22"/>
          <w:szCs w:val="22"/>
        </w:rPr>
        <w:t>e</w:t>
      </w:r>
      <w:r w:rsidRPr="00E2395F">
        <w:rPr>
          <w:rFonts w:eastAsia="Merriweather"/>
          <w:bCs/>
          <w:sz w:val="22"/>
          <w:szCs w:val="22"/>
        </w:rPr>
        <w:t xml:space="preserve"> Administração</w:t>
      </w:r>
    </w:p>
    <w:p w14:paraId="44DAB87A" w14:textId="7EA96016" w:rsidR="008C672B" w:rsidRPr="00E2395F" w:rsidRDefault="00E2395F" w:rsidP="00F14ADA">
      <w:pPr>
        <w:ind w:leftChars="0" w:left="0" w:firstLineChars="0" w:firstLine="0"/>
        <w:jc w:val="center"/>
        <w:rPr>
          <w:rFonts w:eastAsia="Merriweather"/>
          <w:bCs/>
          <w:sz w:val="22"/>
          <w:szCs w:val="22"/>
        </w:rPr>
      </w:pPr>
      <w:r w:rsidRPr="00E2395F">
        <w:rPr>
          <w:rFonts w:eastAsia="Merriweather"/>
          <w:bCs/>
          <w:sz w:val="22"/>
          <w:szCs w:val="22"/>
        </w:rPr>
        <w:t>Portaria 14.206/2023</w:t>
      </w:r>
    </w:p>
    <w:sectPr w:rsidR="008C672B" w:rsidRPr="00E2395F" w:rsidSect="0073045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/>
      <w:pgMar w:top="2410" w:right="1134" w:bottom="992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103C7" w14:textId="77777777" w:rsidR="00667D6C" w:rsidRDefault="00667D6C">
      <w:pPr>
        <w:spacing w:line="240" w:lineRule="auto"/>
        <w:ind w:left="0" w:hanging="2"/>
      </w:pPr>
      <w:r>
        <w:separator/>
      </w:r>
    </w:p>
  </w:endnote>
  <w:endnote w:type="continuationSeparator" w:id="0">
    <w:p w14:paraId="5C542BD0" w14:textId="77777777" w:rsidR="00667D6C" w:rsidRDefault="00667D6C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erriweather">
    <w:altName w:val="Times New Roman"/>
    <w:charset w:val="00"/>
    <w:family w:val="auto"/>
    <w:pitch w:val="variable"/>
    <w:sig w:usb0="20000207" w:usb1="00000002" w:usb2="00000000" w:usb3="00000000" w:csb0="00000197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CA616" w14:textId="77777777" w:rsidR="00C834DB" w:rsidRDefault="00C834DB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1D5D8" w14:textId="31362569" w:rsidR="003E4BCA" w:rsidRDefault="009F07D2" w:rsidP="00853058">
    <w:pPr>
      <w:jc w:val="center"/>
      <w:rPr>
        <w:sz w:val="14"/>
        <w:szCs w:val="14"/>
      </w:rPr>
    </w:pPr>
    <w:r>
      <w:rPr>
        <w:sz w:val="14"/>
        <w:szCs w:val="14"/>
      </w:rPr>
      <w:t xml:space="preserve">Rua Frei Rafael </w:t>
    </w:r>
    <w:proofErr w:type="spellStart"/>
    <w:proofErr w:type="gramStart"/>
    <w:r>
      <w:rPr>
        <w:sz w:val="14"/>
        <w:szCs w:val="14"/>
      </w:rPr>
      <w:t>Proner</w:t>
    </w:r>
    <w:proofErr w:type="spellEnd"/>
    <w:r>
      <w:rPr>
        <w:sz w:val="14"/>
        <w:szCs w:val="14"/>
      </w:rPr>
      <w:t xml:space="preserve">  nº</w:t>
    </w:r>
    <w:proofErr w:type="gramEnd"/>
    <w:r>
      <w:rPr>
        <w:sz w:val="14"/>
        <w:szCs w:val="14"/>
      </w:rPr>
      <w:t xml:space="preserve"> 1457 – Caixa Postal 281 – CEP 86.360-000 –– </w:t>
    </w:r>
    <w:proofErr w:type="spellStart"/>
    <w:r>
      <w:rPr>
        <w:sz w:val="14"/>
        <w:szCs w:val="14"/>
      </w:rPr>
      <w:t>Tel</w:t>
    </w:r>
    <w:proofErr w:type="spellEnd"/>
    <w:r>
      <w:rPr>
        <w:sz w:val="14"/>
        <w:szCs w:val="14"/>
      </w:rPr>
      <w:t>: (43) 3542-4525 – Fax 3542-3322  e CNPJ 76.235.753/0001-48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EFE5E" w14:textId="77777777" w:rsidR="00C834DB" w:rsidRDefault="00C834DB">
    <w:pPr>
      <w:pStyle w:val="Rodap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26BFAB" w14:textId="77777777" w:rsidR="00667D6C" w:rsidRDefault="00667D6C">
      <w:pPr>
        <w:spacing w:line="240" w:lineRule="auto"/>
        <w:ind w:left="0" w:hanging="2"/>
      </w:pPr>
      <w:r>
        <w:separator/>
      </w:r>
    </w:p>
  </w:footnote>
  <w:footnote w:type="continuationSeparator" w:id="0">
    <w:p w14:paraId="15846D85" w14:textId="77777777" w:rsidR="00667D6C" w:rsidRDefault="00667D6C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E53FD" w14:textId="77777777" w:rsidR="00C834DB" w:rsidRDefault="00C834DB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BE712" w14:textId="77777777" w:rsidR="003E4BCA" w:rsidRDefault="000C7D11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5DC1C783" wp14:editId="6E0FD796">
              <wp:simplePos x="0" y="0"/>
              <wp:positionH relativeFrom="column">
                <wp:posOffset>733397</wp:posOffset>
              </wp:positionH>
              <wp:positionV relativeFrom="paragraph">
                <wp:posOffset>-102358</wp:posOffset>
              </wp:positionV>
              <wp:extent cx="5145206" cy="1078173"/>
              <wp:effectExtent l="0" t="0" r="0" b="8255"/>
              <wp:wrapNone/>
              <wp:docPr id="3" name="Retâ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45206" cy="107817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772AA20" w14:textId="77777777" w:rsidR="003E4BCA" w:rsidRPr="000C7D11" w:rsidRDefault="009F07D2" w:rsidP="000C7D11">
                          <w:pPr>
                            <w:spacing w:before="360" w:line="240" w:lineRule="auto"/>
                            <w:ind w:left="2" w:hanging="4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6"/>
                              <w:szCs w:val="36"/>
                            </w:rPr>
                            <w:t>PREFEITURA MUNICIPAL DE BANDEIRANTES</w:t>
                          </w:r>
                        </w:p>
                        <w:p w14:paraId="04F581C5" w14:textId="77777777" w:rsidR="003E4BCA" w:rsidRPr="000C7D11" w:rsidRDefault="009F07D2" w:rsidP="000C7D11">
                          <w:pPr>
                            <w:spacing w:before="120" w:line="240" w:lineRule="auto"/>
                            <w:ind w:left="1" w:hanging="3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28"/>
                              <w:szCs w:val="28"/>
                            </w:rPr>
                            <w:t>ESTADO DO PARANÁ</w:t>
                          </w:r>
                        </w:p>
                        <w:p w14:paraId="598004A8" w14:textId="77777777" w:rsidR="003E4BCA" w:rsidRDefault="003E4BCA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DC1C783" id="Retângulo 3" o:spid="_x0000_s1026" style="position:absolute;margin-left:57.75pt;margin-top:-8.05pt;width:405.15pt;height:8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aAwsAEAAE8DAAAOAAAAZHJzL2Uyb0RvYy54bWysU8Fu2zAMvQ/oPwi6N7azpGmNOMXQIsOA&#10;YgvQ9QMUWYoF2JJGKrHz96PkNEm327CLTJH04+MjtXwcupYdFKBxtuLFJOdMWelqY3cVf/u5vr3n&#10;DIOwtWidVRU/KuSPq5tPy96Xauoa19YKGIFYLHtf8SYEX2YZykZ1AifOK0tB7aATga6wy2oQPaF3&#10;bTbN87usd1B7cFIhkvd5DPJVwtdayfBDa1SBtRUnbiGdkM5tPLPVUpQ7EL4x8kRD/AOLThhLRc9Q&#10;zyIItgfzF1RnJDh0Okyk6zKntZEq9UDdFPkf3bw2wqvUC4mD/iwT/j9Y+f3w6jdAMvQeSyQzdjFo&#10;6OKX+LEhiXU8i6WGwCQ558VsPs3vOJMUK/LFfbH4HOXMLr97wPBVuY5Fo+JA00giicMLhjH1PSVW&#10;s25t2jZNpLUfHIQZPdmFY7TCsB1OxLeuPm6AoZdrQ7VeBIaNAJpkwVlP0604/toLUJy13yzJ91DM&#10;pnNah3SZzRc57QZcR7bXEWFl42hpAmej+RTSCo0cv+yD0yb1E1mNVE5kaWpJkdOGxbW4vqesyztY&#10;/QYAAP//AwBQSwMEFAAGAAgAAAAhAE2wkobcAAAACwEAAA8AAABkcnMvZG93bnJldi54bWxMjzFP&#10;wzAUhHck/oP1kNhaJwUHGuJUCMHASMrA6MavSYT9HMVOm/57HhOMpzvdfVftFu/ECac4BNKQrzMQ&#10;SG2wA3UaPvdvq0cQMRmyxgVCDReMsKuvrypT2nCmDzw1qRNcQrE0GvqUxlLK2PboTVyHEYm9Y5i8&#10;SSynTtrJnLncO7nJskJ6MxAv9GbElx7b72b2GkZ0dnb3TfbVyteJ8uJ9Ly9K69ub5fkJRMIl/YXh&#10;F5/RoWamQ5jJRuFY50pxVMMqL3IQnNhuFJ85sKXuHkDWlfz/of4BAAD//wMAUEsBAi0AFAAGAAgA&#10;AAAhALaDOJL+AAAA4QEAABMAAAAAAAAAAAAAAAAAAAAAAFtDb250ZW50X1R5cGVzXS54bWxQSwEC&#10;LQAUAAYACAAAACEAOP0h/9YAAACUAQAACwAAAAAAAAAAAAAAAAAvAQAAX3JlbHMvLnJlbHNQSwEC&#10;LQAUAAYACAAAACEAdDmgMLABAABPAwAADgAAAAAAAAAAAAAAAAAuAgAAZHJzL2Uyb0RvYy54bWxQ&#10;SwECLQAUAAYACAAAACEATbCShtwAAAALAQAADwAAAAAAAAAAAAAAAAAKBAAAZHJzL2Rvd25yZXYu&#10;eG1sUEsFBgAAAAAEAAQA8wAAABMFAAAAAA==&#10;" filled="f" stroked="f">
              <v:textbox inset="2.53958mm,1.2694mm,2.53958mm,1.2694mm">
                <w:txbxContent>
                  <w:p w14:paraId="7772AA20" w14:textId="77777777" w:rsidR="003E4BCA" w:rsidRPr="000C7D11" w:rsidRDefault="009F07D2" w:rsidP="000C7D11">
                    <w:pPr>
                      <w:spacing w:before="360" w:line="240" w:lineRule="auto"/>
                      <w:ind w:left="2" w:hanging="4"/>
                      <w:jc w:val="center"/>
                      <w:rPr>
                        <w:sz w:val="36"/>
                        <w:szCs w:val="36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36"/>
                        <w:szCs w:val="36"/>
                      </w:rPr>
                      <w:t>PREFEITURA MUNICIPAL DE BANDEIRANTES</w:t>
                    </w:r>
                  </w:p>
                  <w:p w14:paraId="04F581C5" w14:textId="77777777" w:rsidR="003E4BCA" w:rsidRPr="000C7D11" w:rsidRDefault="009F07D2" w:rsidP="000C7D11">
                    <w:pPr>
                      <w:spacing w:before="120" w:line="240" w:lineRule="auto"/>
                      <w:ind w:left="1" w:hanging="3"/>
                      <w:jc w:val="center"/>
                      <w:rPr>
                        <w:sz w:val="28"/>
                        <w:szCs w:val="28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28"/>
                        <w:szCs w:val="28"/>
                      </w:rPr>
                      <w:t>ESTADO DO PARANÁ</w:t>
                    </w:r>
                  </w:p>
                  <w:p w14:paraId="598004A8" w14:textId="77777777" w:rsidR="003E4BCA" w:rsidRDefault="003E4BCA">
                    <w:pPr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  <w:r w:rsidR="009F07D2">
      <w:rPr>
        <w:noProof/>
      </w:rPr>
      <w:drawing>
        <wp:anchor distT="0" distB="0" distL="0" distR="0" simplePos="0" relativeHeight="251658240" behindDoc="1" locked="0" layoutInCell="1" hidden="0" allowOverlap="1" wp14:anchorId="70CE7E04" wp14:editId="3CC54847">
          <wp:simplePos x="0" y="0"/>
          <wp:positionH relativeFrom="column">
            <wp:posOffset>-269238</wp:posOffset>
          </wp:positionH>
          <wp:positionV relativeFrom="paragraph">
            <wp:posOffset>-152398</wp:posOffset>
          </wp:positionV>
          <wp:extent cx="1003300" cy="1193800"/>
          <wp:effectExtent l="0" t="0" r="0" b="0"/>
          <wp:wrapNone/>
          <wp:docPr id="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03300" cy="1193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6EBC9A4B" w14:textId="77777777" w:rsidR="003E4BCA" w:rsidRDefault="003E4BC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448B1" w14:textId="77777777" w:rsidR="00C834DB" w:rsidRDefault="00C834DB">
    <w:pPr>
      <w:pStyle w:val="Cabealho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52562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" w15:restartNumberingAfterBreak="0">
    <w:nsid w:val="13A85127"/>
    <w:multiLevelType w:val="multilevel"/>
    <w:tmpl w:val="FF6EB052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1913202A"/>
    <w:multiLevelType w:val="multilevel"/>
    <w:tmpl w:val="4170E38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25BE221E"/>
    <w:multiLevelType w:val="hybridMultilevel"/>
    <w:tmpl w:val="5DE0C8A2"/>
    <w:lvl w:ilvl="0" w:tplc="390E37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EE026F"/>
    <w:multiLevelType w:val="multilevel"/>
    <w:tmpl w:val="FC609D04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2B0A5258"/>
    <w:multiLevelType w:val="multilevel"/>
    <w:tmpl w:val="5CA48D36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6" w15:restartNumberingAfterBreak="0">
    <w:nsid w:val="34D21CCA"/>
    <w:multiLevelType w:val="multilevel"/>
    <w:tmpl w:val="5EFAFC9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39A51E27"/>
    <w:multiLevelType w:val="multilevel"/>
    <w:tmpl w:val="C89A355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8" w15:restartNumberingAfterBreak="0">
    <w:nsid w:val="431256F4"/>
    <w:multiLevelType w:val="multilevel"/>
    <w:tmpl w:val="49885B9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9" w15:restartNumberingAfterBreak="0">
    <w:nsid w:val="472759A6"/>
    <w:multiLevelType w:val="multilevel"/>
    <w:tmpl w:val="57B430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5682" w:hanging="720"/>
      </w:pPr>
      <w:rPr>
        <w:rFonts w:hint="default"/>
        <w:b w:val="0"/>
        <w:bCs/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  <w:i w:val="0"/>
        <w:iCs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0" w15:restartNumberingAfterBreak="0">
    <w:nsid w:val="55584E91"/>
    <w:multiLevelType w:val="multilevel"/>
    <w:tmpl w:val="CAE097D8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1" w15:restartNumberingAfterBreak="0">
    <w:nsid w:val="5B867567"/>
    <w:multiLevelType w:val="multilevel"/>
    <w:tmpl w:val="9D2412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2" w15:restartNumberingAfterBreak="0">
    <w:nsid w:val="60137AB9"/>
    <w:multiLevelType w:val="multilevel"/>
    <w:tmpl w:val="DEF4C80A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3" w15:restartNumberingAfterBreak="0">
    <w:nsid w:val="62825F22"/>
    <w:multiLevelType w:val="multilevel"/>
    <w:tmpl w:val="BE1A759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14" w15:restartNumberingAfterBreak="0">
    <w:nsid w:val="64B958AF"/>
    <w:multiLevelType w:val="multilevel"/>
    <w:tmpl w:val="9C248C1E"/>
    <w:lvl w:ilvl="0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15" w15:restartNumberingAfterBreak="0">
    <w:nsid w:val="6B4205AB"/>
    <w:multiLevelType w:val="multilevel"/>
    <w:tmpl w:val="339C4B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703030A5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7" w15:restartNumberingAfterBreak="0">
    <w:nsid w:val="7249378B"/>
    <w:multiLevelType w:val="multilevel"/>
    <w:tmpl w:val="2C74DC3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77012EE4"/>
    <w:multiLevelType w:val="multilevel"/>
    <w:tmpl w:val="8168060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1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1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7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32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3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788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78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44" w:hanging="2160"/>
      </w:pPr>
      <w:rPr>
        <w:rFonts w:hint="default"/>
        <w:b w:val="0"/>
      </w:rPr>
    </w:lvl>
  </w:abstractNum>
  <w:abstractNum w:abstractNumId="19" w15:restartNumberingAfterBreak="0">
    <w:nsid w:val="77FC5F5A"/>
    <w:multiLevelType w:val="multilevel"/>
    <w:tmpl w:val="B16E538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0" w15:restartNumberingAfterBreak="0">
    <w:nsid w:val="797559DF"/>
    <w:multiLevelType w:val="multilevel"/>
    <w:tmpl w:val="129A1A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798F312C"/>
    <w:multiLevelType w:val="multilevel"/>
    <w:tmpl w:val="634E146E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2" w15:restartNumberingAfterBreak="0">
    <w:nsid w:val="7C0819F9"/>
    <w:multiLevelType w:val="multilevel"/>
    <w:tmpl w:val="1C1A527C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7200" w:hanging="360"/>
      </w:pPr>
      <w:rPr>
        <w:u w:val="none"/>
      </w:rPr>
    </w:lvl>
  </w:abstractNum>
  <w:abstractNum w:abstractNumId="23" w15:restartNumberingAfterBreak="0">
    <w:nsid w:val="7C620FE2"/>
    <w:multiLevelType w:val="hybridMultilevel"/>
    <w:tmpl w:val="2E9208E6"/>
    <w:lvl w:ilvl="0" w:tplc="CBE00ED4">
      <w:start w:val="1"/>
      <w:numFmt w:val="decimal"/>
      <w:lvlText w:val="%1."/>
      <w:lvlJc w:val="left"/>
      <w:pPr>
        <w:ind w:left="358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078" w:hanging="360"/>
      </w:pPr>
    </w:lvl>
    <w:lvl w:ilvl="2" w:tplc="0416001B" w:tentative="1">
      <w:start w:val="1"/>
      <w:numFmt w:val="lowerRoman"/>
      <w:lvlText w:val="%3."/>
      <w:lvlJc w:val="right"/>
      <w:pPr>
        <w:ind w:left="1798" w:hanging="180"/>
      </w:pPr>
    </w:lvl>
    <w:lvl w:ilvl="3" w:tplc="0416000F" w:tentative="1">
      <w:start w:val="1"/>
      <w:numFmt w:val="decimal"/>
      <w:lvlText w:val="%4."/>
      <w:lvlJc w:val="left"/>
      <w:pPr>
        <w:ind w:left="2518" w:hanging="360"/>
      </w:pPr>
    </w:lvl>
    <w:lvl w:ilvl="4" w:tplc="04160019" w:tentative="1">
      <w:start w:val="1"/>
      <w:numFmt w:val="lowerLetter"/>
      <w:lvlText w:val="%5."/>
      <w:lvlJc w:val="left"/>
      <w:pPr>
        <w:ind w:left="3238" w:hanging="360"/>
      </w:pPr>
    </w:lvl>
    <w:lvl w:ilvl="5" w:tplc="0416001B" w:tentative="1">
      <w:start w:val="1"/>
      <w:numFmt w:val="lowerRoman"/>
      <w:lvlText w:val="%6."/>
      <w:lvlJc w:val="right"/>
      <w:pPr>
        <w:ind w:left="3958" w:hanging="180"/>
      </w:pPr>
    </w:lvl>
    <w:lvl w:ilvl="6" w:tplc="0416000F" w:tentative="1">
      <w:start w:val="1"/>
      <w:numFmt w:val="decimal"/>
      <w:lvlText w:val="%7."/>
      <w:lvlJc w:val="left"/>
      <w:pPr>
        <w:ind w:left="4678" w:hanging="360"/>
      </w:pPr>
    </w:lvl>
    <w:lvl w:ilvl="7" w:tplc="04160019" w:tentative="1">
      <w:start w:val="1"/>
      <w:numFmt w:val="lowerLetter"/>
      <w:lvlText w:val="%8."/>
      <w:lvlJc w:val="left"/>
      <w:pPr>
        <w:ind w:left="5398" w:hanging="360"/>
      </w:pPr>
    </w:lvl>
    <w:lvl w:ilvl="8" w:tplc="0416001B" w:tentative="1">
      <w:start w:val="1"/>
      <w:numFmt w:val="lowerRoman"/>
      <w:lvlText w:val="%9."/>
      <w:lvlJc w:val="right"/>
      <w:pPr>
        <w:ind w:left="6118" w:hanging="180"/>
      </w:pPr>
    </w:lvl>
  </w:abstractNum>
  <w:num w:numId="1" w16cid:durableId="1796212201">
    <w:abstractNumId w:val="12"/>
  </w:num>
  <w:num w:numId="2" w16cid:durableId="198663906">
    <w:abstractNumId w:val="10"/>
  </w:num>
  <w:num w:numId="3" w16cid:durableId="571626330">
    <w:abstractNumId w:val="17"/>
  </w:num>
  <w:num w:numId="4" w16cid:durableId="1507940406">
    <w:abstractNumId w:val="20"/>
  </w:num>
  <w:num w:numId="5" w16cid:durableId="2056808378">
    <w:abstractNumId w:val="7"/>
  </w:num>
  <w:num w:numId="6" w16cid:durableId="1435707315">
    <w:abstractNumId w:val="4"/>
  </w:num>
  <w:num w:numId="7" w16cid:durableId="344326953">
    <w:abstractNumId w:val="1"/>
  </w:num>
  <w:num w:numId="8" w16cid:durableId="1668703677">
    <w:abstractNumId w:val="13"/>
  </w:num>
  <w:num w:numId="9" w16cid:durableId="1077098475">
    <w:abstractNumId w:val="8"/>
  </w:num>
  <w:num w:numId="10" w16cid:durableId="879902258">
    <w:abstractNumId w:val="6"/>
  </w:num>
  <w:num w:numId="11" w16cid:durableId="1580482147">
    <w:abstractNumId w:val="15"/>
  </w:num>
  <w:num w:numId="12" w16cid:durableId="2090958598">
    <w:abstractNumId w:val="5"/>
  </w:num>
  <w:num w:numId="13" w16cid:durableId="1853450102">
    <w:abstractNumId w:val="19"/>
  </w:num>
  <w:num w:numId="14" w16cid:durableId="1298536842">
    <w:abstractNumId w:val="21"/>
  </w:num>
  <w:num w:numId="15" w16cid:durableId="778376894">
    <w:abstractNumId w:val="2"/>
  </w:num>
  <w:num w:numId="16" w16cid:durableId="1850409450">
    <w:abstractNumId w:val="22"/>
  </w:num>
  <w:num w:numId="17" w16cid:durableId="9369059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0604303">
    <w:abstractNumId w:val="16"/>
  </w:num>
  <w:num w:numId="19" w16cid:durableId="1177424291">
    <w:abstractNumId w:val="9"/>
  </w:num>
  <w:num w:numId="20" w16cid:durableId="2045902912">
    <w:abstractNumId w:val="14"/>
  </w:num>
  <w:num w:numId="21" w16cid:durableId="1861509297">
    <w:abstractNumId w:val="18"/>
  </w:num>
  <w:num w:numId="22" w16cid:durableId="2002197890">
    <w:abstractNumId w:val="11"/>
  </w:num>
  <w:num w:numId="23" w16cid:durableId="628164851">
    <w:abstractNumId w:val="23"/>
  </w:num>
  <w:num w:numId="24" w16cid:durableId="1144438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20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BCA"/>
    <w:rsid w:val="00000041"/>
    <w:rsid w:val="000002CC"/>
    <w:rsid w:val="000013F2"/>
    <w:rsid w:val="000026DF"/>
    <w:rsid w:val="00003684"/>
    <w:rsid w:val="00005908"/>
    <w:rsid w:val="0000593F"/>
    <w:rsid w:val="00005C7E"/>
    <w:rsid w:val="00015B4D"/>
    <w:rsid w:val="00030EA3"/>
    <w:rsid w:val="00031683"/>
    <w:rsid w:val="00032780"/>
    <w:rsid w:val="00041588"/>
    <w:rsid w:val="0005135E"/>
    <w:rsid w:val="000745B8"/>
    <w:rsid w:val="00081385"/>
    <w:rsid w:val="000A2439"/>
    <w:rsid w:val="000A5634"/>
    <w:rsid w:val="000B6900"/>
    <w:rsid w:val="000C0916"/>
    <w:rsid w:val="000C7D11"/>
    <w:rsid w:val="000F24EC"/>
    <w:rsid w:val="00100376"/>
    <w:rsid w:val="0010120A"/>
    <w:rsid w:val="0010234A"/>
    <w:rsid w:val="00105D15"/>
    <w:rsid w:val="0012137B"/>
    <w:rsid w:val="00125063"/>
    <w:rsid w:val="00127521"/>
    <w:rsid w:val="00132533"/>
    <w:rsid w:val="001341DD"/>
    <w:rsid w:val="001564FA"/>
    <w:rsid w:val="001A15CF"/>
    <w:rsid w:val="001B3C87"/>
    <w:rsid w:val="001B64F9"/>
    <w:rsid w:val="001E1A7D"/>
    <w:rsid w:val="001F293A"/>
    <w:rsid w:val="001F39FA"/>
    <w:rsid w:val="0020553D"/>
    <w:rsid w:val="00205C08"/>
    <w:rsid w:val="002110D6"/>
    <w:rsid w:val="00217448"/>
    <w:rsid w:val="002251DA"/>
    <w:rsid w:val="0022631B"/>
    <w:rsid w:val="00234038"/>
    <w:rsid w:val="00237A84"/>
    <w:rsid w:val="0024122B"/>
    <w:rsid w:val="002452FF"/>
    <w:rsid w:val="00245E25"/>
    <w:rsid w:val="00254EFC"/>
    <w:rsid w:val="00262A67"/>
    <w:rsid w:val="00273116"/>
    <w:rsid w:val="00281B2C"/>
    <w:rsid w:val="00282819"/>
    <w:rsid w:val="002872B7"/>
    <w:rsid w:val="002B478C"/>
    <w:rsid w:val="002C09C4"/>
    <w:rsid w:val="002C1778"/>
    <w:rsid w:val="002D25CF"/>
    <w:rsid w:val="002D6295"/>
    <w:rsid w:val="002E28B4"/>
    <w:rsid w:val="002F6A3C"/>
    <w:rsid w:val="00311CB2"/>
    <w:rsid w:val="00314F96"/>
    <w:rsid w:val="003248D5"/>
    <w:rsid w:val="00336C20"/>
    <w:rsid w:val="003467D2"/>
    <w:rsid w:val="003610C5"/>
    <w:rsid w:val="00366C12"/>
    <w:rsid w:val="003813C2"/>
    <w:rsid w:val="003857AA"/>
    <w:rsid w:val="00397FC1"/>
    <w:rsid w:val="003B2419"/>
    <w:rsid w:val="003B5592"/>
    <w:rsid w:val="003B5F6D"/>
    <w:rsid w:val="003C4DE1"/>
    <w:rsid w:val="003D3C87"/>
    <w:rsid w:val="003D7ECE"/>
    <w:rsid w:val="003E4BCA"/>
    <w:rsid w:val="003F6740"/>
    <w:rsid w:val="004006B0"/>
    <w:rsid w:val="00401DD6"/>
    <w:rsid w:val="00413DF5"/>
    <w:rsid w:val="00417F05"/>
    <w:rsid w:val="00424EF5"/>
    <w:rsid w:val="0043341B"/>
    <w:rsid w:val="00436222"/>
    <w:rsid w:val="0043686E"/>
    <w:rsid w:val="00444437"/>
    <w:rsid w:val="00461E63"/>
    <w:rsid w:val="00495CA6"/>
    <w:rsid w:val="004A2076"/>
    <w:rsid w:val="004C6356"/>
    <w:rsid w:val="004E4097"/>
    <w:rsid w:val="004E5268"/>
    <w:rsid w:val="004F23D2"/>
    <w:rsid w:val="00504539"/>
    <w:rsid w:val="005068F4"/>
    <w:rsid w:val="00512232"/>
    <w:rsid w:val="00531567"/>
    <w:rsid w:val="00543699"/>
    <w:rsid w:val="005446F0"/>
    <w:rsid w:val="0056322A"/>
    <w:rsid w:val="0058753F"/>
    <w:rsid w:val="005907E4"/>
    <w:rsid w:val="005B14E2"/>
    <w:rsid w:val="005B39E2"/>
    <w:rsid w:val="005B50F3"/>
    <w:rsid w:val="005B629F"/>
    <w:rsid w:val="005B73ED"/>
    <w:rsid w:val="005D1C1E"/>
    <w:rsid w:val="005D26AB"/>
    <w:rsid w:val="005D44DA"/>
    <w:rsid w:val="005D5426"/>
    <w:rsid w:val="005E246D"/>
    <w:rsid w:val="005E3169"/>
    <w:rsid w:val="005F6D8C"/>
    <w:rsid w:val="0060171B"/>
    <w:rsid w:val="00612521"/>
    <w:rsid w:val="006168A5"/>
    <w:rsid w:val="0061693B"/>
    <w:rsid w:val="00623F7E"/>
    <w:rsid w:val="00625DF3"/>
    <w:rsid w:val="00643152"/>
    <w:rsid w:val="00645C0F"/>
    <w:rsid w:val="00663379"/>
    <w:rsid w:val="00667D6C"/>
    <w:rsid w:val="006748F5"/>
    <w:rsid w:val="00676AF6"/>
    <w:rsid w:val="006818D1"/>
    <w:rsid w:val="00682C1D"/>
    <w:rsid w:val="00685DB2"/>
    <w:rsid w:val="0069360F"/>
    <w:rsid w:val="006C078E"/>
    <w:rsid w:val="00704DBA"/>
    <w:rsid w:val="00704FCC"/>
    <w:rsid w:val="00725F14"/>
    <w:rsid w:val="00730452"/>
    <w:rsid w:val="00730BAB"/>
    <w:rsid w:val="00754600"/>
    <w:rsid w:val="00765269"/>
    <w:rsid w:val="0076531D"/>
    <w:rsid w:val="0076787E"/>
    <w:rsid w:val="007720E7"/>
    <w:rsid w:val="00783EEC"/>
    <w:rsid w:val="007E5C36"/>
    <w:rsid w:val="007E6DCE"/>
    <w:rsid w:val="007F54C2"/>
    <w:rsid w:val="007F65E6"/>
    <w:rsid w:val="00800B46"/>
    <w:rsid w:val="00804362"/>
    <w:rsid w:val="008110E1"/>
    <w:rsid w:val="00811D83"/>
    <w:rsid w:val="00823394"/>
    <w:rsid w:val="00842879"/>
    <w:rsid w:val="00851E55"/>
    <w:rsid w:val="0085247D"/>
    <w:rsid w:val="00853058"/>
    <w:rsid w:val="008754AE"/>
    <w:rsid w:val="00882BA3"/>
    <w:rsid w:val="00885556"/>
    <w:rsid w:val="0089294A"/>
    <w:rsid w:val="008A1BFF"/>
    <w:rsid w:val="008A3FE4"/>
    <w:rsid w:val="008A6613"/>
    <w:rsid w:val="008B2AAB"/>
    <w:rsid w:val="008C672B"/>
    <w:rsid w:val="008C7155"/>
    <w:rsid w:val="008E2644"/>
    <w:rsid w:val="008E66DB"/>
    <w:rsid w:val="008F66C0"/>
    <w:rsid w:val="00900897"/>
    <w:rsid w:val="0092765E"/>
    <w:rsid w:val="00940E77"/>
    <w:rsid w:val="00946C8A"/>
    <w:rsid w:val="00953C26"/>
    <w:rsid w:val="00962B51"/>
    <w:rsid w:val="009632F4"/>
    <w:rsid w:val="00974CF8"/>
    <w:rsid w:val="009976BB"/>
    <w:rsid w:val="00997BC9"/>
    <w:rsid w:val="009A22EE"/>
    <w:rsid w:val="009A4236"/>
    <w:rsid w:val="009A7D86"/>
    <w:rsid w:val="009B1F0B"/>
    <w:rsid w:val="009B396D"/>
    <w:rsid w:val="009B59F9"/>
    <w:rsid w:val="009B6346"/>
    <w:rsid w:val="009B697B"/>
    <w:rsid w:val="009C2ED6"/>
    <w:rsid w:val="009C3746"/>
    <w:rsid w:val="009C74ED"/>
    <w:rsid w:val="009F07D2"/>
    <w:rsid w:val="00A0713F"/>
    <w:rsid w:val="00A12895"/>
    <w:rsid w:val="00A16EB9"/>
    <w:rsid w:val="00A20BF4"/>
    <w:rsid w:val="00A46002"/>
    <w:rsid w:val="00A476B2"/>
    <w:rsid w:val="00A5278C"/>
    <w:rsid w:val="00A570EF"/>
    <w:rsid w:val="00A60B9A"/>
    <w:rsid w:val="00A67206"/>
    <w:rsid w:val="00A74EBF"/>
    <w:rsid w:val="00A77124"/>
    <w:rsid w:val="00A924F1"/>
    <w:rsid w:val="00A95344"/>
    <w:rsid w:val="00AB0A6D"/>
    <w:rsid w:val="00AC26CB"/>
    <w:rsid w:val="00AD1EFC"/>
    <w:rsid w:val="00AD4D52"/>
    <w:rsid w:val="00AE1415"/>
    <w:rsid w:val="00AF6387"/>
    <w:rsid w:val="00B25FC5"/>
    <w:rsid w:val="00B3237D"/>
    <w:rsid w:val="00B35B71"/>
    <w:rsid w:val="00B43B0A"/>
    <w:rsid w:val="00B619F8"/>
    <w:rsid w:val="00B75B36"/>
    <w:rsid w:val="00B82ED4"/>
    <w:rsid w:val="00B836D1"/>
    <w:rsid w:val="00B85F7D"/>
    <w:rsid w:val="00BA2FF7"/>
    <w:rsid w:val="00BA37E2"/>
    <w:rsid w:val="00BE23AA"/>
    <w:rsid w:val="00BE2E32"/>
    <w:rsid w:val="00BF21C1"/>
    <w:rsid w:val="00BF7BAA"/>
    <w:rsid w:val="00C00EA9"/>
    <w:rsid w:val="00C035BD"/>
    <w:rsid w:val="00C04237"/>
    <w:rsid w:val="00C07243"/>
    <w:rsid w:val="00C105CA"/>
    <w:rsid w:val="00C2307D"/>
    <w:rsid w:val="00C345DB"/>
    <w:rsid w:val="00C55E4F"/>
    <w:rsid w:val="00C6709E"/>
    <w:rsid w:val="00C67A5D"/>
    <w:rsid w:val="00C80D74"/>
    <w:rsid w:val="00C828D4"/>
    <w:rsid w:val="00C834DB"/>
    <w:rsid w:val="00CA7AA4"/>
    <w:rsid w:val="00CD3C65"/>
    <w:rsid w:val="00CE1459"/>
    <w:rsid w:val="00CE2BC8"/>
    <w:rsid w:val="00CE3E1F"/>
    <w:rsid w:val="00CF3ADB"/>
    <w:rsid w:val="00D00AB2"/>
    <w:rsid w:val="00D14115"/>
    <w:rsid w:val="00D14124"/>
    <w:rsid w:val="00D266B2"/>
    <w:rsid w:val="00D2745B"/>
    <w:rsid w:val="00D27823"/>
    <w:rsid w:val="00D56DC1"/>
    <w:rsid w:val="00D60203"/>
    <w:rsid w:val="00D621D8"/>
    <w:rsid w:val="00D64C81"/>
    <w:rsid w:val="00D75C9C"/>
    <w:rsid w:val="00D8333F"/>
    <w:rsid w:val="00DE1A4D"/>
    <w:rsid w:val="00DE62FD"/>
    <w:rsid w:val="00E14F5F"/>
    <w:rsid w:val="00E21ACA"/>
    <w:rsid w:val="00E22066"/>
    <w:rsid w:val="00E22F15"/>
    <w:rsid w:val="00E2395F"/>
    <w:rsid w:val="00E36059"/>
    <w:rsid w:val="00E41DBD"/>
    <w:rsid w:val="00E433F3"/>
    <w:rsid w:val="00E434DE"/>
    <w:rsid w:val="00E465A0"/>
    <w:rsid w:val="00E50BFD"/>
    <w:rsid w:val="00E62D2D"/>
    <w:rsid w:val="00E6721F"/>
    <w:rsid w:val="00E73188"/>
    <w:rsid w:val="00E845F9"/>
    <w:rsid w:val="00E97E31"/>
    <w:rsid w:val="00EB3CF4"/>
    <w:rsid w:val="00EC2F19"/>
    <w:rsid w:val="00ED14E1"/>
    <w:rsid w:val="00ED60C1"/>
    <w:rsid w:val="00EE3078"/>
    <w:rsid w:val="00EE4918"/>
    <w:rsid w:val="00EE6F55"/>
    <w:rsid w:val="00EF5139"/>
    <w:rsid w:val="00F01BD0"/>
    <w:rsid w:val="00F14A76"/>
    <w:rsid w:val="00F14ADA"/>
    <w:rsid w:val="00F316C4"/>
    <w:rsid w:val="00F36CD6"/>
    <w:rsid w:val="00F40812"/>
    <w:rsid w:val="00F40AB0"/>
    <w:rsid w:val="00F432B0"/>
    <w:rsid w:val="00F43A5D"/>
    <w:rsid w:val="00F53BB0"/>
    <w:rsid w:val="00F572A2"/>
    <w:rsid w:val="00F6089F"/>
    <w:rsid w:val="00F60B24"/>
    <w:rsid w:val="00F62FC5"/>
    <w:rsid w:val="00F659F7"/>
    <w:rsid w:val="00F75205"/>
    <w:rsid w:val="00F76358"/>
    <w:rsid w:val="00F82BD9"/>
    <w:rsid w:val="00F94D15"/>
    <w:rsid w:val="00FA1BF7"/>
    <w:rsid w:val="00FB6A0E"/>
    <w:rsid w:val="00FC159D"/>
    <w:rsid w:val="00FD41F2"/>
    <w:rsid w:val="00FE3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07E18D13"/>
  <w15:docId w15:val="{76414CED-8D0F-4554-A58C-35FB62ADD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tulo1">
    <w:name w:val="heading 1"/>
    <w:basedOn w:val="Normal"/>
    <w:next w:val="Normal"/>
    <w:pPr>
      <w:keepNext/>
      <w:ind w:left="3969"/>
      <w:jc w:val="both"/>
    </w:pPr>
    <w:rPr>
      <w:b/>
      <w:szCs w:val="20"/>
      <w:u w:val="single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cuodecorpodetexto">
    <w:name w:val="Body Text Indent"/>
    <w:basedOn w:val="Normal"/>
    <w:pPr>
      <w:ind w:left="851" w:firstLine="3118"/>
      <w:jc w:val="both"/>
    </w:pPr>
    <w:rPr>
      <w:sz w:val="28"/>
      <w:szCs w:val="20"/>
    </w:rPr>
  </w:style>
  <w:style w:type="paragraph" w:styleId="Recuodecorpodetexto2">
    <w:name w:val="Body Text Indent 2"/>
    <w:basedOn w:val="Normal"/>
    <w:pPr>
      <w:ind w:left="1080" w:firstLine="2889"/>
      <w:jc w:val="both"/>
    </w:pPr>
    <w:rPr>
      <w:bCs/>
      <w:sz w:val="25"/>
      <w:szCs w:val="28"/>
    </w:rPr>
  </w:style>
  <w:style w:type="paragraph" w:styleId="Cabealho">
    <w:name w:val="header"/>
    <w:basedOn w:val="Normal"/>
    <w:qFormat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odap">
    <w:name w:val="footer"/>
    <w:basedOn w:val="Normal"/>
    <w:qFormat/>
    <w:pPr>
      <w:tabs>
        <w:tab w:val="center" w:pos="4252"/>
        <w:tab w:val="right" w:pos="8504"/>
      </w:tabs>
    </w:pPr>
  </w:style>
  <w:style w:type="character" w:customStyle="1" w:styleId="RodapChar">
    <w:name w:val="Rodapé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xtodebalo">
    <w:name w:val="Balloon Text"/>
    <w:basedOn w:val="Normal"/>
    <w:qFormat/>
    <w:rPr>
      <w:rFonts w:ascii="Segoe UI" w:hAnsi="Segoe UI"/>
      <w:sz w:val="18"/>
      <w:szCs w:val="18"/>
    </w:rPr>
  </w:style>
  <w:style w:type="character" w:customStyle="1" w:styleId="TextodebaloChar">
    <w:name w:val="Texto de balão Ch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Ttulo3Char">
    <w:name w:val="Título 3 Char"/>
    <w:rPr>
      <w:rFonts w:ascii="Calibri Light" w:eastAsia="Times New Roman" w:hAnsi="Calibri Light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Recuodecorpodetexto3">
    <w:name w:val="Body Text Indent 3"/>
    <w:basedOn w:val="Normal"/>
    <w:qFormat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Nyala" w:eastAsia="Calibri" w:hAnsi="Nyala" w:cs="Nyala"/>
      <w:color w:val="000000"/>
      <w:position w:val="-1"/>
      <w:lang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comgrade">
    <w:name w:val="Table Grid"/>
    <w:basedOn w:val="Tabelanormal"/>
    <w:uiPriority w:val="39"/>
    <w:rsid w:val="00704D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8C672B"/>
    <w:pPr>
      <w:ind w:left="720"/>
      <w:contextualSpacing/>
    </w:p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63379"/>
    <w:pPr>
      <w:spacing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63379"/>
    <w:rPr>
      <w:position w:val="-1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663379"/>
    <w:rPr>
      <w:vertAlign w:val="superscript"/>
    </w:rPr>
  </w:style>
  <w:style w:type="character" w:styleId="Hyperlink">
    <w:name w:val="Hyperlink"/>
    <w:basedOn w:val="Fontepargpadro"/>
    <w:uiPriority w:val="99"/>
    <w:unhideWhenUsed/>
    <w:rsid w:val="009A22EE"/>
    <w:rPr>
      <w:color w:val="0000FF" w:themeColor="hyperlink"/>
      <w:u w:val="single"/>
    </w:rPr>
  </w:style>
  <w:style w:type="table" w:customStyle="1" w:styleId="Tabelacomgrade1">
    <w:name w:val="Tabela com grade1"/>
    <w:basedOn w:val="Tabelanormal"/>
    <w:next w:val="Tabelacomgrade"/>
    <w:uiPriority w:val="59"/>
    <w:rsid w:val="00FC159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7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ntcHSairM9QTtieFN58MAzFcMjw==">AMUW2mVPyfKu3KjpVqnlyxPlD3Xm43oYp56W6M3ymJ2HnoCJC9z84tNoTonBy/KwhAJFo55cON+xUxNW4VXnulePCDBUQDAcaOW98AGpIwCqz9YimtNyhxg=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4444FDD-F922-4F28-9506-D713B22222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3390</TotalTime>
  <Pages>4</Pages>
  <Words>1099</Words>
  <Characters>5939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</dc:creator>
  <cp:lastModifiedBy>User</cp:lastModifiedBy>
  <cp:revision>9</cp:revision>
  <cp:lastPrinted>2024-11-22T19:00:00Z</cp:lastPrinted>
  <dcterms:created xsi:type="dcterms:W3CDTF">2024-08-16T17:24:00Z</dcterms:created>
  <dcterms:modified xsi:type="dcterms:W3CDTF">2024-11-22T19:00:00Z</dcterms:modified>
</cp:coreProperties>
</file>