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9B29F" w14:textId="77777777" w:rsidR="00645356" w:rsidRDefault="00645356" w:rsidP="00AC73A9">
      <w:pPr>
        <w:pStyle w:val="Ttulo"/>
        <w:tabs>
          <w:tab w:val="left" w:pos="0"/>
          <w:tab w:val="left" w:pos="6096"/>
          <w:tab w:val="right" w:pos="10415"/>
        </w:tabs>
        <w:spacing w:line="360" w:lineRule="auto"/>
        <w:ind w:right="51"/>
        <w:jc w:val="both"/>
        <w:rPr>
          <w:rFonts w:ascii="Arial" w:hAnsi="Arial" w:cs="Arial"/>
          <w:b w:val="0"/>
          <w:bCs/>
          <w:color w:val="auto"/>
          <w:sz w:val="22"/>
          <w:szCs w:val="22"/>
        </w:rPr>
      </w:pPr>
    </w:p>
    <w:p w14:paraId="754DE5BB" w14:textId="67AF829A" w:rsidR="00A60FBB" w:rsidRDefault="00A60FBB" w:rsidP="00AC73A9">
      <w:pPr>
        <w:pStyle w:val="Ttulo"/>
        <w:tabs>
          <w:tab w:val="left" w:pos="0"/>
          <w:tab w:val="left" w:pos="6096"/>
          <w:tab w:val="right" w:pos="10415"/>
        </w:tabs>
        <w:spacing w:line="360" w:lineRule="auto"/>
        <w:ind w:right="51"/>
        <w:jc w:val="both"/>
        <w:rPr>
          <w:rFonts w:ascii="Arial" w:hAnsi="Arial" w:cs="Arial"/>
          <w:b w:val="0"/>
          <w:bCs/>
          <w:color w:val="auto"/>
          <w:sz w:val="22"/>
          <w:szCs w:val="22"/>
        </w:rPr>
      </w:pPr>
      <w:r>
        <w:rPr>
          <w:rFonts w:ascii="Arial" w:hAnsi="Arial" w:cs="Arial"/>
          <w:b w:val="0"/>
          <w:bCs/>
          <w:color w:val="auto"/>
          <w:sz w:val="22"/>
          <w:szCs w:val="22"/>
        </w:rPr>
        <w:t>Ofício nº</w:t>
      </w:r>
      <w:r w:rsidR="007E13B2">
        <w:rPr>
          <w:rFonts w:ascii="Arial" w:hAnsi="Arial" w:cs="Arial"/>
          <w:b w:val="0"/>
          <w:bCs/>
          <w:color w:val="auto"/>
          <w:sz w:val="22"/>
          <w:szCs w:val="22"/>
        </w:rPr>
        <w:t>____</w:t>
      </w:r>
      <w:r w:rsidR="004F224A">
        <w:rPr>
          <w:rFonts w:ascii="Arial" w:hAnsi="Arial" w:cs="Arial"/>
          <w:b w:val="0"/>
          <w:bCs/>
          <w:color w:val="auto"/>
          <w:sz w:val="22"/>
          <w:szCs w:val="22"/>
        </w:rPr>
        <w:t>/</w:t>
      </w:r>
      <w:r w:rsidR="009A0DE6">
        <w:rPr>
          <w:rFonts w:ascii="Arial" w:hAnsi="Arial" w:cs="Arial"/>
          <w:b w:val="0"/>
          <w:bCs/>
          <w:color w:val="auto"/>
          <w:sz w:val="22"/>
          <w:szCs w:val="22"/>
        </w:rPr>
        <w:t>2</w:t>
      </w:r>
      <w:r>
        <w:rPr>
          <w:rFonts w:ascii="Arial" w:hAnsi="Arial" w:cs="Arial"/>
          <w:b w:val="0"/>
          <w:bCs/>
          <w:color w:val="auto"/>
          <w:sz w:val="22"/>
          <w:szCs w:val="22"/>
        </w:rPr>
        <w:t>02</w:t>
      </w:r>
      <w:r w:rsidR="00D34FEA">
        <w:rPr>
          <w:rFonts w:ascii="Arial" w:hAnsi="Arial" w:cs="Arial"/>
          <w:b w:val="0"/>
          <w:bCs/>
          <w:color w:val="auto"/>
          <w:sz w:val="22"/>
          <w:szCs w:val="22"/>
        </w:rPr>
        <w:t>4</w:t>
      </w:r>
      <w:r w:rsidR="00B52556">
        <w:rPr>
          <w:rFonts w:ascii="Arial" w:hAnsi="Arial" w:cs="Arial"/>
          <w:b w:val="0"/>
          <w:bCs/>
          <w:color w:val="auto"/>
          <w:sz w:val="22"/>
          <w:szCs w:val="22"/>
        </w:rPr>
        <w:t>/GS</w:t>
      </w:r>
      <w:r w:rsidR="00AC73A9">
        <w:rPr>
          <w:rFonts w:ascii="Arial" w:hAnsi="Arial" w:cs="Arial"/>
          <w:b w:val="0"/>
          <w:bCs/>
          <w:color w:val="auto"/>
          <w:sz w:val="22"/>
          <w:szCs w:val="22"/>
        </w:rPr>
        <w:t xml:space="preserve">                                       </w:t>
      </w:r>
      <w:r w:rsidR="00683A02">
        <w:rPr>
          <w:rFonts w:ascii="Arial" w:hAnsi="Arial" w:cs="Arial"/>
          <w:b w:val="0"/>
          <w:bCs/>
          <w:color w:val="auto"/>
          <w:sz w:val="22"/>
          <w:szCs w:val="22"/>
        </w:rPr>
        <w:t xml:space="preserve">  </w:t>
      </w:r>
      <w:r w:rsidR="00AC73A9">
        <w:rPr>
          <w:rFonts w:ascii="Arial" w:hAnsi="Arial" w:cs="Arial"/>
          <w:b w:val="0"/>
          <w:b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 w:val="0"/>
          <w:bCs/>
          <w:color w:val="auto"/>
          <w:sz w:val="22"/>
          <w:szCs w:val="22"/>
        </w:rPr>
        <w:t>Bandeirantes,</w:t>
      </w:r>
      <w:r w:rsidR="009E3BD8">
        <w:rPr>
          <w:rFonts w:ascii="Arial" w:hAnsi="Arial" w:cs="Arial"/>
          <w:b w:val="0"/>
          <w:bCs/>
          <w:color w:val="auto"/>
          <w:sz w:val="22"/>
          <w:szCs w:val="22"/>
        </w:rPr>
        <w:t xml:space="preserve"> </w:t>
      </w:r>
      <w:r w:rsidR="007D2940">
        <w:rPr>
          <w:rFonts w:ascii="Arial" w:hAnsi="Arial" w:cs="Arial"/>
          <w:b w:val="0"/>
          <w:bCs/>
          <w:color w:val="auto"/>
          <w:sz w:val="22"/>
          <w:szCs w:val="22"/>
        </w:rPr>
        <w:t>2</w:t>
      </w:r>
      <w:r w:rsidR="000528E4">
        <w:rPr>
          <w:rFonts w:ascii="Arial" w:hAnsi="Arial" w:cs="Arial"/>
          <w:b w:val="0"/>
          <w:bCs/>
          <w:color w:val="auto"/>
          <w:sz w:val="22"/>
          <w:szCs w:val="22"/>
        </w:rPr>
        <w:t>8</w:t>
      </w:r>
      <w:r w:rsidR="00E15699">
        <w:rPr>
          <w:rFonts w:ascii="Arial" w:hAnsi="Arial" w:cs="Arial"/>
          <w:b w:val="0"/>
          <w:bCs/>
          <w:color w:val="auto"/>
          <w:sz w:val="22"/>
          <w:szCs w:val="22"/>
        </w:rPr>
        <w:t xml:space="preserve"> de </w:t>
      </w:r>
      <w:r w:rsidR="007D2940">
        <w:rPr>
          <w:rFonts w:ascii="Arial" w:hAnsi="Arial" w:cs="Arial"/>
          <w:b w:val="0"/>
          <w:bCs/>
          <w:color w:val="auto"/>
          <w:sz w:val="22"/>
          <w:szCs w:val="22"/>
        </w:rPr>
        <w:t>outu</w:t>
      </w:r>
      <w:r w:rsidR="00E15699">
        <w:rPr>
          <w:rFonts w:ascii="Arial" w:hAnsi="Arial" w:cs="Arial"/>
          <w:b w:val="0"/>
          <w:bCs/>
          <w:color w:val="auto"/>
          <w:sz w:val="22"/>
          <w:szCs w:val="22"/>
        </w:rPr>
        <w:t xml:space="preserve">bro </w:t>
      </w:r>
      <w:r w:rsidR="00D34FEA">
        <w:rPr>
          <w:rFonts w:ascii="Arial" w:hAnsi="Arial" w:cs="Arial"/>
          <w:b w:val="0"/>
          <w:bCs/>
          <w:color w:val="auto"/>
          <w:sz w:val="22"/>
          <w:szCs w:val="22"/>
        </w:rPr>
        <w:t>de 2024</w:t>
      </w:r>
      <w:r w:rsidR="00AC73A9">
        <w:rPr>
          <w:rFonts w:ascii="Arial" w:hAnsi="Arial" w:cs="Arial"/>
          <w:b w:val="0"/>
          <w:bCs/>
          <w:color w:val="auto"/>
          <w:sz w:val="22"/>
          <w:szCs w:val="22"/>
        </w:rPr>
        <w:t>.</w:t>
      </w:r>
    </w:p>
    <w:p w14:paraId="48731BA3" w14:textId="77777777" w:rsidR="00A60FBB" w:rsidRDefault="00A60FBB" w:rsidP="00A60FBB">
      <w:pPr>
        <w:pStyle w:val="Ttulo"/>
        <w:spacing w:line="360" w:lineRule="auto"/>
        <w:ind w:right="51" w:firstLine="567"/>
        <w:jc w:val="right"/>
        <w:rPr>
          <w:rFonts w:ascii="Arial" w:hAnsi="Arial" w:cs="Arial"/>
          <w:b w:val="0"/>
          <w:bCs/>
          <w:color w:val="auto"/>
          <w:sz w:val="22"/>
          <w:szCs w:val="22"/>
        </w:rPr>
      </w:pPr>
    </w:p>
    <w:p w14:paraId="02F81ADA" w14:textId="77777777" w:rsidR="00A60FBB" w:rsidRDefault="00A60FBB" w:rsidP="00A60FBB">
      <w:pPr>
        <w:pStyle w:val="Ttulo"/>
        <w:spacing w:line="360" w:lineRule="auto"/>
        <w:ind w:left="567" w:right="51"/>
        <w:jc w:val="right"/>
        <w:rPr>
          <w:rFonts w:ascii="Arial" w:hAnsi="Arial" w:cs="Arial"/>
          <w:b w:val="0"/>
          <w:bCs/>
          <w:color w:val="auto"/>
          <w:sz w:val="22"/>
          <w:szCs w:val="22"/>
        </w:rPr>
      </w:pPr>
    </w:p>
    <w:p w14:paraId="032AE07C" w14:textId="77777777" w:rsidR="00A60FBB" w:rsidRDefault="00A60FBB" w:rsidP="00A60FBB">
      <w:pPr>
        <w:pStyle w:val="Ttulo"/>
        <w:tabs>
          <w:tab w:val="left" w:pos="5355"/>
        </w:tabs>
        <w:spacing w:line="360" w:lineRule="auto"/>
        <w:ind w:left="567" w:right="51"/>
        <w:jc w:val="both"/>
        <w:rPr>
          <w:rFonts w:ascii="Arial" w:hAnsi="Arial" w:cs="Arial"/>
          <w:b w:val="0"/>
          <w:bCs/>
          <w:color w:val="auto"/>
          <w:sz w:val="22"/>
          <w:szCs w:val="22"/>
        </w:rPr>
      </w:pPr>
      <w:r>
        <w:rPr>
          <w:rFonts w:ascii="Arial" w:hAnsi="Arial" w:cs="Arial"/>
          <w:b w:val="0"/>
          <w:bCs/>
          <w:color w:val="auto"/>
          <w:sz w:val="22"/>
          <w:szCs w:val="22"/>
        </w:rPr>
        <w:tab/>
      </w:r>
    </w:p>
    <w:p w14:paraId="1C9210AC" w14:textId="7AC91F4F" w:rsidR="00AC73A9" w:rsidRDefault="00AC73A9" w:rsidP="00AC73A9">
      <w:pPr>
        <w:pStyle w:val="Subttulo"/>
        <w:ind w:firstLine="3119"/>
        <w:jc w:val="both"/>
        <w:rPr>
          <w:sz w:val="22"/>
          <w:szCs w:val="22"/>
        </w:rPr>
      </w:pPr>
      <w:r>
        <w:rPr>
          <w:sz w:val="22"/>
          <w:szCs w:val="22"/>
        </w:rPr>
        <w:t>Senhor Prefeito,</w:t>
      </w:r>
    </w:p>
    <w:p w14:paraId="10C30D77" w14:textId="1639EADA" w:rsidR="008731F6" w:rsidRDefault="008731F6" w:rsidP="00AC73A9">
      <w:pPr>
        <w:pStyle w:val="Subttulo"/>
        <w:ind w:firstLine="3119"/>
        <w:jc w:val="both"/>
        <w:rPr>
          <w:sz w:val="22"/>
          <w:szCs w:val="22"/>
        </w:rPr>
      </w:pPr>
    </w:p>
    <w:p w14:paraId="46F36385" w14:textId="77777777" w:rsidR="008731F6" w:rsidRDefault="008731F6" w:rsidP="00AC73A9">
      <w:pPr>
        <w:pStyle w:val="Subttulo"/>
        <w:ind w:firstLine="3119"/>
        <w:jc w:val="both"/>
        <w:rPr>
          <w:sz w:val="22"/>
          <w:szCs w:val="22"/>
        </w:rPr>
      </w:pPr>
    </w:p>
    <w:p w14:paraId="6221B9BA" w14:textId="77777777" w:rsidR="00AC73A9" w:rsidRDefault="00AC73A9" w:rsidP="00AC73A9">
      <w:pPr>
        <w:pStyle w:val="Subttulo"/>
        <w:ind w:firstLine="3119"/>
        <w:jc w:val="both"/>
        <w:rPr>
          <w:sz w:val="22"/>
          <w:szCs w:val="22"/>
        </w:rPr>
      </w:pPr>
    </w:p>
    <w:p w14:paraId="6CC55F15" w14:textId="4775F85E" w:rsidR="009A7D2B" w:rsidRDefault="00AC73A9" w:rsidP="009A7D2B">
      <w:pPr>
        <w:pStyle w:val="Subttulo"/>
        <w:ind w:firstLine="3119"/>
        <w:jc w:val="both"/>
        <w:rPr>
          <w:b/>
          <w:bCs/>
          <w:sz w:val="22"/>
          <w:szCs w:val="22"/>
          <w:u w:val="single"/>
        </w:rPr>
      </w:pPr>
      <w:r>
        <w:rPr>
          <w:sz w:val="22"/>
          <w:szCs w:val="22"/>
        </w:rPr>
        <w:t>Venho</w:t>
      </w:r>
      <w:r w:rsidR="00A60FBB">
        <w:rPr>
          <w:sz w:val="22"/>
          <w:szCs w:val="22"/>
        </w:rPr>
        <w:t xml:space="preserve"> pelo presente, solicitar de Vossa Excelência autorização para a </w:t>
      </w:r>
      <w:r w:rsidR="00975D16">
        <w:rPr>
          <w:sz w:val="22"/>
          <w:szCs w:val="22"/>
        </w:rPr>
        <w:t xml:space="preserve">realização </w:t>
      </w:r>
      <w:bookmarkStart w:id="0" w:name="_Hlk164932372"/>
      <w:r w:rsidR="00975D16">
        <w:rPr>
          <w:sz w:val="22"/>
          <w:szCs w:val="22"/>
        </w:rPr>
        <w:t xml:space="preserve">de </w:t>
      </w:r>
      <w:r w:rsidR="00D33536" w:rsidRPr="00D33536">
        <w:rPr>
          <w:b/>
          <w:bCs/>
          <w:sz w:val="22"/>
          <w:szCs w:val="22"/>
        </w:rPr>
        <w:t xml:space="preserve">PREGÃO ELETRÔNICO </w:t>
      </w:r>
      <w:r w:rsidR="00975D16">
        <w:rPr>
          <w:sz w:val="22"/>
          <w:szCs w:val="22"/>
        </w:rPr>
        <w:t>visando a</w:t>
      </w:r>
      <w:bookmarkStart w:id="1" w:name="_Hlk63317831"/>
      <w:bookmarkStart w:id="2" w:name="_Hlk63777971"/>
      <w:r w:rsidR="000C5E09">
        <w:rPr>
          <w:sz w:val="22"/>
          <w:szCs w:val="22"/>
        </w:rPr>
        <w:t xml:space="preserve"> </w:t>
      </w:r>
      <w:bookmarkStart w:id="3" w:name="_Hlk43712302"/>
      <w:bookmarkEnd w:id="0"/>
      <w:bookmarkEnd w:id="1"/>
      <w:bookmarkEnd w:id="2"/>
      <w:r w:rsidR="00D33536" w:rsidRPr="00D33536">
        <w:rPr>
          <w:b/>
          <w:bCs/>
          <w:sz w:val="22"/>
          <w:szCs w:val="22"/>
          <w:u w:val="single"/>
        </w:rPr>
        <w:t>CONTRATAÇÃO DE PESSOA JURÍDICA PARA PRESTAÇÃO DE SERVIÇOS DE RECARGAS DE CILINDROS DE OXIGÊNIO MEDICINAL PARA O CORPO DE BOMBEIROS E SECRETARIA DE SAÚDE DO MUNICÍPIO DE BANDEIRANTES</w:t>
      </w:r>
    </w:p>
    <w:p w14:paraId="4A64C4FC" w14:textId="5E1251F1" w:rsidR="00D33536" w:rsidRDefault="00D33536" w:rsidP="00D33536">
      <w:pPr>
        <w:pStyle w:val="Subttulo"/>
        <w:numPr>
          <w:ilvl w:val="0"/>
          <w:numId w:val="21"/>
        </w:numPr>
        <w:ind w:left="0" w:firstLine="3184"/>
        <w:jc w:val="both"/>
        <w:rPr>
          <w:rFonts w:ascii="Times New Roman" w:hAnsi="Times New Roman" w:cs="Times New Roman"/>
        </w:rPr>
      </w:pPr>
      <w:r w:rsidRPr="00851FD8">
        <w:rPr>
          <w:rFonts w:ascii="Times New Roman" w:hAnsi="Times New Roman" w:cs="Times New Roman"/>
        </w:rPr>
        <w:t xml:space="preserve">Prazo de validade do contrato será de 12 meses de execução, </w:t>
      </w:r>
      <w:r w:rsidR="00370BAA" w:rsidRPr="00370BAA">
        <w:rPr>
          <w:rFonts w:ascii="Times New Roman" w:hAnsi="Times New Roman" w:cs="Times New Roman"/>
        </w:rPr>
        <w:t>podendo ser prorrogável por iguais e sucessivos períodos</w:t>
      </w:r>
      <w:r w:rsidR="00370BAA">
        <w:rPr>
          <w:rFonts w:ascii="Times New Roman" w:hAnsi="Times New Roman" w:cs="Times New Roman"/>
        </w:rPr>
        <w:t>,</w:t>
      </w:r>
      <w:r w:rsidR="00370BAA" w:rsidRPr="00370BAA">
        <w:rPr>
          <w:rFonts w:ascii="Times New Roman" w:hAnsi="Times New Roman" w:cs="Times New Roman"/>
        </w:rPr>
        <w:t xml:space="preserve"> </w:t>
      </w:r>
      <w:r w:rsidRPr="00851FD8">
        <w:rPr>
          <w:rFonts w:ascii="Times New Roman" w:hAnsi="Times New Roman" w:cs="Times New Roman"/>
        </w:rPr>
        <w:t>de acordo com a lei vigente.</w:t>
      </w:r>
    </w:p>
    <w:p w14:paraId="13690548" w14:textId="0F7B0E3A" w:rsidR="00F60481" w:rsidRPr="00F60481" w:rsidRDefault="00F60481" w:rsidP="00F60481">
      <w:pPr>
        <w:pStyle w:val="Subttulo"/>
        <w:numPr>
          <w:ilvl w:val="0"/>
          <w:numId w:val="21"/>
        </w:numPr>
        <w:ind w:left="0" w:firstLine="3184"/>
        <w:jc w:val="both"/>
        <w:rPr>
          <w:rFonts w:ascii="Times New Roman" w:hAnsi="Times New Roman" w:cs="Times New Roman"/>
        </w:rPr>
      </w:pPr>
      <w:r w:rsidRPr="00851FD8">
        <w:rPr>
          <w:rFonts w:ascii="Times New Roman" w:hAnsi="Times New Roman" w:cs="Times New Roman"/>
        </w:rPr>
        <w:t>Nos documentos de habilitação das empresas deverá ser solicitado também:</w:t>
      </w:r>
    </w:p>
    <w:p w14:paraId="45E95AC4" w14:textId="77777777" w:rsidR="00F60481" w:rsidRPr="00145341" w:rsidRDefault="00F60481" w:rsidP="00F60481">
      <w:pPr>
        <w:pStyle w:val="Subttulo"/>
        <w:numPr>
          <w:ilvl w:val="0"/>
          <w:numId w:val="21"/>
        </w:numPr>
        <w:ind w:left="0" w:firstLine="3184"/>
        <w:jc w:val="both"/>
        <w:rPr>
          <w:rFonts w:ascii="Times New Roman" w:hAnsi="Times New Roman" w:cs="Times New Roman"/>
        </w:rPr>
      </w:pPr>
      <w:r w:rsidRPr="00851FD8">
        <w:rPr>
          <w:rFonts w:ascii="Times New Roman" w:hAnsi="Times New Roman" w:cs="Times New Roman"/>
        </w:rPr>
        <w:t>AFE (</w:t>
      </w:r>
      <w:r w:rsidRPr="00851FD8">
        <w:rPr>
          <w:rFonts w:ascii="Times New Roman" w:hAnsi="Times New Roman" w:cs="Times New Roman"/>
          <w:shd w:val="clear" w:color="auto" w:fill="FFFFFF"/>
        </w:rPr>
        <w:t>Certificados de Autorização de Funcionamento de Empresa), emitido pela ANVISA</w:t>
      </w:r>
      <w:r>
        <w:rPr>
          <w:rFonts w:ascii="Times New Roman" w:hAnsi="Times New Roman" w:cs="Times New Roman"/>
          <w:shd w:val="clear" w:color="auto" w:fill="FFFFFF"/>
        </w:rPr>
        <w:t xml:space="preserve">; </w:t>
      </w:r>
    </w:p>
    <w:p w14:paraId="244BF22A" w14:textId="77777777" w:rsidR="00F60481" w:rsidRPr="00F60481" w:rsidRDefault="00F60481" w:rsidP="00F60481">
      <w:pPr>
        <w:pStyle w:val="Subttulo"/>
        <w:numPr>
          <w:ilvl w:val="0"/>
          <w:numId w:val="21"/>
        </w:numPr>
        <w:ind w:left="0" w:firstLine="31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>Licença Sanitária;</w:t>
      </w:r>
    </w:p>
    <w:p w14:paraId="3FE1C370" w14:textId="7AAB84AC" w:rsidR="00D33536" w:rsidRDefault="00F60481" w:rsidP="00F60481">
      <w:pPr>
        <w:pStyle w:val="Subttulo"/>
        <w:numPr>
          <w:ilvl w:val="0"/>
          <w:numId w:val="21"/>
        </w:numPr>
        <w:ind w:left="0" w:firstLine="3184"/>
        <w:jc w:val="both"/>
        <w:rPr>
          <w:rFonts w:ascii="Times New Roman" w:hAnsi="Times New Roman" w:cs="Times New Roman"/>
        </w:rPr>
      </w:pPr>
      <w:r w:rsidRPr="00F60481">
        <w:rPr>
          <w:rFonts w:ascii="Times New Roman" w:hAnsi="Times New Roman" w:cs="Times New Roman"/>
        </w:rPr>
        <w:t>Certificado de Registro do Produto emitido pela ANVISA</w:t>
      </w:r>
      <w:r>
        <w:rPr>
          <w:rFonts w:ascii="Times New Roman" w:hAnsi="Times New Roman" w:cs="Times New Roman"/>
        </w:rPr>
        <w:t>;</w:t>
      </w:r>
    </w:p>
    <w:p w14:paraId="4B384240" w14:textId="65B32F13" w:rsidR="00F60481" w:rsidRPr="00F60481" w:rsidRDefault="00F60481" w:rsidP="00F60481">
      <w:pPr>
        <w:pStyle w:val="Subttulo"/>
        <w:numPr>
          <w:ilvl w:val="0"/>
          <w:numId w:val="21"/>
        </w:numPr>
        <w:ind w:left="0" w:firstLine="3184"/>
        <w:jc w:val="both"/>
        <w:rPr>
          <w:rFonts w:ascii="Times New Roman" w:hAnsi="Times New Roman" w:cs="Times New Roman"/>
        </w:rPr>
      </w:pPr>
      <w:r w:rsidRPr="00F60481">
        <w:rPr>
          <w:rFonts w:ascii="Times New Roman" w:hAnsi="Times New Roman" w:cs="Times New Roman"/>
        </w:rPr>
        <w:t>Certificado de Conformidade com as normas da ABNT NBR 12188</w:t>
      </w:r>
      <w:r>
        <w:rPr>
          <w:rFonts w:ascii="Times New Roman" w:hAnsi="Times New Roman" w:cs="Times New Roman"/>
        </w:rPr>
        <w:t>.</w:t>
      </w:r>
    </w:p>
    <w:p w14:paraId="0D70D2E9" w14:textId="66B81A9C" w:rsidR="003A1583" w:rsidRDefault="00D33536" w:rsidP="00D33536">
      <w:pPr>
        <w:pStyle w:val="Subttulo"/>
        <w:ind w:firstLine="3119"/>
        <w:jc w:val="both"/>
        <w:rPr>
          <w:sz w:val="22"/>
          <w:szCs w:val="22"/>
        </w:rPr>
      </w:pPr>
      <w:r w:rsidRPr="00851FD8">
        <w:rPr>
          <w:rFonts w:ascii="Times New Roman" w:hAnsi="Times New Roman" w:cs="Times New Roman"/>
        </w:rPr>
        <w:t>Sem outro particular e contando com a atenção de Vossa Excelência, reitero meus protestos de estima consideração</w:t>
      </w:r>
      <w:r>
        <w:rPr>
          <w:rFonts w:ascii="Times New Roman" w:hAnsi="Times New Roman" w:cs="Times New Roman"/>
        </w:rPr>
        <w:t xml:space="preserve">. </w:t>
      </w:r>
    </w:p>
    <w:bookmarkEnd w:id="3"/>
    <w:p w14:paraId="070C8599" w14:textId="77777777" w:rsidR="007E13B2" w:rsidRDefault="007E13B2" w:rsidP="00D55F56">
      <w:pPr>
        <w:spacing w:line="360" w:lineRule="auto"/>
        <w:ind w:firstLine="3119"/>
        <w:jc w:val="both"/>
        <w:rPr>
          <w:rFonts w:ascii="Arial" w:hAnsi="Arial" w:cs="Arial"/>
        </w:rPr>
      </w:pPr>
    </w:p>
    <w:p w14:paraId="29DB6DD2" w14:textId="4A505653" w:rsidR="00A60FBB" w:rsidRDefault="00A60FBB" w:rsidP="00D55F56">
      <w:pPr>
        <w:spacing w:line="360" w:lineRule="auto"/>
        <w:ind w:firstLine="3119"/>
        <w:jc w:val="both"/>
        <w:rPr>
          <w:rFonts w:ascii="Arial" w:hAnsi="Arial" w:cs="Arial"/>
        </w:rPr>
      </w:pPr>
      <w:r>
        <w:rPr>
          <w:rFonts w:ascii="Arial" w:hAnsi="Arial" w:cs="Arial"/>
        </w:rPr>
        <w:t>Atenciosamente,</w:t>
      </w:r>
    </w:p>
    <w:p w14:paraId="116AC5C1" w14:textId="77777777" w:rsidR="00370BAA" w:rsidRDefault="00370BAA" w:rsidP="00AB3449">
      <w:pPr>
        <w:rPr>
          <w:rFonts w:ascii="Arial" w:hAnsi="Arial" w:cs="Arial"/>
        </w:rPr>
      </w:pPr>
    </w:p>
    <w:p w14:paraId="7FA19600" w14:textId="0D02C76E" w:rsidR="00A60FBB" w:rsidRDefault="00A60FBB" w:rsidP="00A60FBB">
      <w:pPr>
        <w:pStyle w:val="Ttulo1"/>
        <w:numPr>
          <w:ilvl w:val="0"/>
          <w:numId w:val="13"/>
        </w:numPr>
        <w:tabs>
          <w:tab w:val="clear" w:pos="0"/>
          <w:tab w:val="num" w:pos="432"/>
        </w:tabs>
        <w:ind w:left="567" w:right="0" w:hanging="432"/>
        <w:rPr>
          <w:rFonts w:ascii="Arial" w:hAnsi="Arial" w:cs="Arial"/>
          <w:b w:val="0"/>
          <w:bCs/>
          <w:sz w:val="22"/>
          <w:szCs w:val="22"/>
        </w:rPr>
      </w:pPr>
      <w:bookmarkStart w:id="4" w:name="_Hlk62140002"/>
    </w:p>
    <w:p w14:paraId="75047ECC" w14:textId="5BABB880" w:rsidR="00A60FBB" w:rsidRPr="00D55F56" w:rsidRDefault="000E3532" w:rsidP="007E13B2">
      <w:pPr>
        <w:numPr>
          <w:ilvl w:val="5"/>
          <w:numId w:val="13"/>
        </w:num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Alexandro Beretta</w:t>
      </w:r>
    </w:p>
    <w:p w14:paraId="7766515F" w14:textId="59F92B47" w:rsidR="00D55F56" w:rsidRPr="00563E15" w:rsidRDefault="007E13B2" w:rsidP="00563E15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                                    </w:t>
      </w:r>
      <w:r w:rsidR="00A60FBB">
        <w:rPr>
          <w:rFonts w:ascii="Arial" w:hAnsi="Arial" w:cs="Arial"/>
          <w:bCs/>
        </w:rPr>
        <w:t>Secretário Municipal de Saúde</w:t>
      </w:r>
      <w:bookmarkEnd w:id="4"/>
    </w:p>
    <w:p w14:paraId="69D0836F" w14:textId="77777777" w:rsidR="00A06DFE" w:rsidRDefault="00A06DFE" w:rsidP="008731F6">
      <w:pPr>
        <w:jc w:val="both"/>
        <w:rPr>
          <w:rFonts w:ascii="Arial" w:hAnsi="Arial" w:cs="Arial"/>
          <w:b/>
        </w:rPr>
      </w:pPr>
    </w:p>
    <w:p w14:paraId="25AF8713" w14:textId="59DDB832" w:rsidR="00AB3449" w:rsidRDefault="00AB3449" w:rsidP="008731F6">
      <w:pPr>
        <w:jc w:val="both"/>
        <w:rPr>
          <w:rFonts w:ascii="Arial" w:hAnsi="Arial" w:cs="Arial"/>
          <w:b/>
        </w:rPr>
      </w:pPr>
    </w:p>
    <w:p w14:paraId="22BD1B8C" w14:textId="77777777" w:rsidR="00370BAA" w:rsidRDefault="00370BAA" w:rsidP="008731F6">
      <w:pPr>
        <w:jc w:val="both"/>
        <w:rPr>
          <w:rFonts w:ascii="Arial" w:hAnsi="Arial" w:cs="Arial"/>
          <w:b/>
        </w:rPr>
      </w:pPr>
    </w:p>
    <w:p w14:paraId="687EB6D5" w14:textId="77777777" w:rsidR="00A60FBB" w:rsidRPr="00D55F56" w:rsidRDefault="00A60FBB" w:rsidP="00A60FBB">
      <w:pPr>
        <w:spacing w:after="0"/>
        <w:jc w:val="both"/>
        <w:rPr>
          <w:rFonts w:ascii="Arial" w:hAnsi="Arial" w:cs="Arial"/>
          <w:bCs/>
        </w:rPr>
      </w:pPr>
      <w:r w:rsidRPr="00D55F56">
        <w:rPr>
          <w:rFonts w:ascii="Arial" w:hAnsi="Arial" w:cs="Arial"/>
          <w:bCs/>
        </w:rPr>
        <w:t>Exmo. Sr.</w:t>
      </w:r>
    </w:p>
    <w:p w14:paraId="6038FE1E" w14:textId="77777777" w:rsidR="00A60FBB" w:rsidRPr="00D55F56" w:rsidRDefault="00A60FBB" w:rsidP="00A60FBB">
      <w:pPr>
        <w:spacing w:after="0"/>
        <w:jc w:val="both"/>
        <w:rPr>
          <w:rFonts w:ascii="Arial" w:hAnsi="Arial" w:cs="Arial"/>
          <w:b/>
          <w:i/>
          <w:iCs/>
        </w:rPr>
      </w:pPr>
      <w:r w:rsidRPr="00D55F56">
        <w:rPr>
          <w:rFonts w:ascii="Arial" w:hAnsi="Arial" w:cs="Arial"/>
          <w:b/>
          <w:i/>
          <w:iCs/>
        </w:rPr>
        <w:t xml:space="preserve">JAELSON RAMALHO MATTA </w:t>
      </w:r>
    </w:p>
    <w:p w14:paraId="05799E97" w14:textId="77777777" w:rsidR="00A60FBB" w:rsidRPr="00D55F56" w:rsidRDefault="00A60FBB" w:rsidP="00A60FBB">
      <w:pPr>
        <w:spacing w:after="0"/>
        <w:jc w:val="both"/>
        <w:rPr>
          <w:rFonts w:ascii="Arial" w:hAnsi="Arial" w:cs="Arial"/>
          <w:bCs/>
        </w:rPr>
      </w:pPr>
      <w:r w:rsidRPr="00D55F56">
        <w:rPr>
          <w:rFonts w:ascii="Arial" w:hAnsi="Arial" w:cs="Arial"/>
          <w:bCs/>
        </w:rPr>
        <w:t>Prefeito Municipal</w:t>
      </w:r>
    </w:p>
    <w:p w14:paraId="25C5CA98" w14:textId="77777777" w:rsidR="00A60FBB" w:rsidRPr="00D55F56" w:rsidRDefault="00A60FBB" w:rsidP="00A60FBB">
      <w:pPr>
        <w:spacing w:after="0"/>
        <w:jc w:val="both"/>
        <w:rPr>
          <w:rFonts w:ascii="Arial" w:hAnsi="Arial" w:cs="Arial"/>
          <w:bCs/>
          <w:u w:val="single"/>
        </w:rPr>
      </w:pPr>
      <w:r w:rsidRPr="00D55F56">
        <w:rPr>
          <w:rFonts w:ascii="Arial" w:hAnsi="Arial" w:cs="Arial"/>
          <w:bCs/>
          <w:u w:val="single"/>
        </w:rPr>
        <w:t>Bandeirantes</w:t>
      </w:r>
      <w:r w:rsidRPr="00D55F56">
        <w:rPr>
          <w:rFonts w:ascii="Arial" w:hAnsi="Arial" w:cs="Arial"/>
          <w:bCs/>
        </w:rPr>
        <w:t xml:space="preserve"> – </w:t>
      </w:r>
      <w:r w:rsidRPr="00D55F56">
        <w:rPr>
          <w:rFonts w:ascii="Arial" w:hAnsi="Arial" w:cs="Arial"/>
          <w:bCs/>
          <w:u w:val="single"/>
        </w:rPr>
        <w:t>Paraná</w:t>
      </w:r>
    </w:p>
    <w:p w14:paraId="2E90BEDB" w14:textId="5C2249D9" w:rsidR="003D2866" w:rsidRDefault="003D2866" w:rsidP="009E3BD8">
      <w:pPr>
        <w:pStyle w:val="Subttulo"/>
        <w:tabs>
          <w:tab w:val="left" w:pos="4980"/>
        </w:tabs>
        <w:jc w:val="left"/>
        <w:rPr>
          <w:b/>
          <w:sz w:val="22"/>
          <w:szCs w:val="22"/>
        </w:rPr>
      </w:pPr>
    </w:p>
    <w:p w14:paraId="15DB8ED4" w14:textId="77777777" w:rsidR="00012B82" w:rsidRDefault="00012B82" w:rsidP="00C24D98">
      <w:pPr>
        <w:pStyle w:val="Subttulo"/>
        <w:ind w:left="1134"/>
        <w:rPr>
          <w:b/>
          <w:sz w:val="22"/>
          <w:szCs w:val="22"/>
        </w:rPr>
      </w:pPr>
    </w:p>
    <w:p w14:paraId="74D02E2A" w14:textId="7BC0286B" w:rsidR="000F6783" w:rsidRDefault="00A60FBB" w:rsidP="00C24D98">
      <w:pPr>
        <w:pStyle w:val="Subttulo"/>
        <w:ind w:left="1134"/>
        <w:rPr>
          <w:b/>
          <w:sz w:val="22"/>
          <w:szCs w:val="22"/>
        </w:rPr>
      </w:pPr>
      <w:r>
        <w:rPr>
          <w:b/>
          <w:sz w:val="22"/>
          <w:szCs w:val="22"/>
        </w:rPr>
        <w:t>JUSTIFICATIVA</w:t>
      </w:r>
    </w:p>
    <w:p w14:paraId="6BD28815" w14:textId="77777777" w:rsidR="003D2866" w:rsidRDefault="003D2866" w:rsidP="00C24D98">
      <w:pPr>
        <w:pStyle w:val="Subttulo"/>
        <w:ind w:left="1134"/>
        <w:rPr>
          <w:b/>
          <w:sz w:val="22"/>
          <w:szCs w:val="22"/>
        </w:rPr>
      </w:pPr>
    </w:p>
    <w:p w14:paraId="04BB9D43" w14:textId="7CC96845" w:rsidR="00012B82" w:rsidRPr="00012B82" w:rsidRDefault="009E3BD8" w:rsidP="00012B82">
      <w:pPr>
        <w:suppressAutoHyphens/>
        <w:spacing w:after="60"/>
        <w:jc w:val="both"/>
        <w:outlineLvl w:val="1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                        </w:t>
      </w:r>
      <w:bookmarkStart w:id="5" w:name="_Hlk171948549"/>
      <w:r w:rsidR="00012B82" w:rsidRPr="00012B82">
        <w:rPr>
          <w:rFonts w:ascii="Arial" w:eastAsia="Times New Roman" w:hAnsi="Arial" w:cs="Arial"/>
          <w:lang w:eastAsia="ar-SA"/>
        </w:rPr>
        <w:t xml:space="preserve">Justificamos nossa solicitação para realização de processo, visando a contratação de pessoa jurídica, para a </w:t>
      </w:r>
      <w:r w:rsidR="00370BAA" w:rsidRPr="00370BAA">
        <w:rPr>
          <w:rFonts w:ascii="Arial" w:eastAsia="Times New Roman" w:hAnsi="Arial" w:cs="Arial"/>
          <w:lang w:eastAsia="ar-SA"/>
        </w:rPr>
        <w:t>CONTRATAÇÃO DE PESSOA JURÍDICA PARA PRESTAÇÃO DE SERVIÇOS DE RECARGAS DE CILINDROS DE OXIGÊNIO MEDICINAL PARA O CORPO DE BOMBEIROS E SECRETARIA DE SAÚDE DO MUNICÍPIO DE BANDEIRANTES</w:t>
      </w:r>
      <w:r w:rsidR="00012B82" w:rsidRPr="00012B82">
        <w:rPr>
          <w:rFonts w:ascii="Arial" w:eastAsia="Times New Roman" w:hAnsi="Arial" w:cs="Arial"/>
          <w:lang w:eastAsia="ar-SA"/>
        </w:rPr>
        <w:t>, expondo os seguintes argumentos que tornam necessária a solicitação em questão:</w:t>
      </w:r>
    </w:p>
    <w:p w14:paraId="5E4935B9" w14:textId="77777777" w:rsidR="00370BAA" w:rsidRPr="00370BAA" w:rsidRDefault="00012B82" w:rsidP="00370BAA">
      <w:pPr>
        <w:suppressAutoHyphens/>
        <w:spacing w:after="60"/>
        <w:jc w:val="both"/>
        <w:outlineLvl w:val="1"/>
        <w:rPr>
          <w:rFonts w:ascii="Arial" w:eastAsia="Times New Roman" w:hAnsi="Arial" w:cs="Arial"/>
          <w:lang w:eastAsia="ar-SA"/>
        </w:rPr>
      </w:pPr>
      <w:r w:rsidRPr="00012B82">
        <w:rPr>
          <w:rFonts w:ascii="Arial" w:eastAsia="Times New Roman" w:hAnsi="Arial" w:cs="Arial"/>
          <w:lang w:eastAsia="ar-SA"/>
        </w:rPr>
        <w:t>•</w:t>
      </w:r>
      <w:r w:rsidRPr="00012B82">
        <w:rPr>
          <w:rFonts w:ascii="Arial" w:eastAsia="Times New Roman" w:hAnsi="Arial" w:cs="Arial"/>
          <w:lang w:eastAsia="ar-SA"/>
        </w:rPr>
        <w:tab/>
      </w:r>
      <w:bookmarkEnd w:id="5"/>
      <w:r w:rsidR="00370BAA" w:rsidRPr="00370BAA">
        <w:rPr>
          <w:rFonts w:ascii="Arial" w:eastAsia="Times New Roman" w:hAnsi="Arial" w:cs="Arial"/>
          <w:lang w:eastAsia="ar-SA"/>
        </w:rPr>
        <w:t>A aquisição de serviços de recarga de cilindros de oxigênio medicinal será de vital importância para atender os setores pertencentes à Secretaria de Saúde de Bandeirantes, incluindo Fisioterapia, Unidades Básicas de Saúde (UBS) e ambulâncias para transporte de pacientes;</w:t>
      </w:r>
    </w:p>
    <w:p w14:paraId="399EDC5D" w14:textId="77777777" w:rsidR="00370BAA" w:rsidRPr="00370BAA" w:rsidRDefault="00370BAA" w:rsidP="00370BAA">
      <w:pPr>
        <w:suppressAutoHyphens/>
        <w:spacing w:after="60"/>
        <w:jc w:val="both"/>
        <w:outlineLvl w:val="1"/>
        <w:rPr>
          <w:rFonts w:ascii="Arial" w:eastAsia="Times New Roman" w:hAnsi="Arial" w:cs="Arial"/>
          <w:lang w:eastAsia="ar-SA"/>
        </w:rPr>
      </w:pPr>
      <w:r w:rsidRPr="00370BAA">
        <w:rPr>
          <w:rFonts w:ascii="Arial" w:eastAsia="Times New Roman" w:hAnsi="Arial" w:cs="Arial"/>
          <w:lang w:eastAsia="ar-SA"/>
        </w:rPr>
        <w:t>•</w:t>
      </w:r>
      <w:r w:rsidRPr="00370BAA">
        <w:rPr>
          <w:rFonts w:ascii="Arial" w:eastAsia="Times New Roman" w:hAnsi="Arial" w:cs="Arial"/>
          <w:lang w:eastAsia="ar-SA"/>
        </w:rPr>
        <w:tab/>
        <w:t>Os cilindros de oxigênio medicinal em diferentes volumes são essenciais para garantir o atendimento adequado e seguro de pacientes com diversas necessidades de oxigenoterapia;</w:t>
      </w:r>
    </w:p>
    <w:p w14:paraId="1E78B3AE" w14:textId="77777777" w:rsidR="00370BAA" w:rsidRPr="00370BAA" w:rsidRDefault="00370BAA" w:rsidP="00370BAA">
      <w:pPr>
        <w:suppressAutoHyphens/>
        <w:spacing w:after="60"/>
        <w:jc w:val="both"/>
        <w:outlineLvl w:val="1"/>
        <w:rPr>
          <w:rFonts w:ascii="Arial" w:eastAsia="Times New Roman" w:hAnsi="Arial" w:cs="Arial"/>
          <w:lang w:eastAsia="ar-SA"/>
        </w:rPr>
      </w:pPr>
      <w:r w:rsidRPr="00370BAA">
        <w:rPr>
          <w:rFonts w:ascii="Arial" w:eastAsia="Times New Roman" w:hAnsi="Arial" w:cs="Arial"/>
          <w:lang w:eastAsia="ar-SA"/>
        </w:rPr>
        <w:t>•</w:t>
      </w:r>
      <w:r w:rsidRPr="00370BAA">
        <w:rPr>
          <w:rFonts w:ascii="Arial" w:eastAsia="Times New Roman" w:hAnsi="Arial" w:cs="Arial"/>
          <w:lang w:eastAsia="ar-SA"/>
        </w:rPr>
        <w:tab/>
        <w:t xml:space="preserve">Os cilindros de oxigênio garantem que os profissionais de fisioterapia possam realizar tratamentos adequados em pacientes com dificuldades respiratórias, promovendo a recuperação e a qualidade de vida; </w:t>
      </w:r>
    </w:p>
    <w:p w14:paraId="1791D029" w14:textId="77777777" w:rsidR="00370BAA" w:rsidRPr="00370BAA" w:rsidRDefault="00370BAA" w:rsidP="00370BAA">
      <w:pPr>
        <w:suppressAutoHyphens/>
        <w:spacing w:after="60"/>
        <w:jc w:val="both"/>
        <w:outlineLvl w:val="1"/>
        <w:rPr>
          <w:rFonts w:ascii="Arial" w:eastAsia="Times New Roman" w:hAnsi="Arial" w:cs="Arial"/>
          <w:lang w:eastAsia="ar-SA"/>
        </w:rPr>
      </w:pPr>
      <w:r w:rsidRPr="00370BAA">
        <w:rPr>
          <w:rFonts w:ascii="Arial" w:eastAsia="Times New Roman" w:hAnsi="Arial" w:cs="Arial"/>
          <w:lang w:eastAsia="ar-SA"/>
        </w:rPr>
        <w:t>•</w:t>
      </w:r>
      <w:r w:rsidRPr="00370BAA">
        <w:rPr>
          <w:rFonts w:ascii="Arial" w:eastAsia="Times New Roman" w:hAnsi="Arial" w:cs="Arial"/>
          <w:lang w:eastAsia="ar-SA"/>
        </w:rPr>
        <w:tab/>
        <w:t>Nas UBS, a disponibilidade de oxigênio permite o atendimento imediato a emergências e a realização de procedimentos que requerem suporte respiratório;</w:t>
      </w:r>
    </w:p>
    <w:p w14:paraId="4FEB8657" w14:textId="77777777" w:rsidR="00370BAA" w:rsidRPr="00370BAA" w:rsidRDefault="00370BAA" w:rsidP="00370BAA">
      <w:pPr>
        <w:suppressAutoHyphens/>
        <w:spacing w:after="60"/>
        <w:jc w:val="both"/>
        <w:outlineLvl w:val="1"/>
        <w:rPr>
          <w:rFonts w:ascii="Arial" w:eastAsia="Times New Roman" w:hAnsi="Arial" w:cs="Arial"/>
          <w:lang w:eastAsia="ar-SA"/>
        </w:rPr>
      </w:pPr>
      <w:r w:rsidRPr="00370BAA">
        <w:rPr>
          <w:rFonts w:ascii="Arial" w:eastAsia="Times New Roman" w:hAnsi="Arial" w:cs="Arial"/>
          <w:lang w:eastAsia="ar-SA"/>
        </w:rPr>
        <w:t>•</w:t>
      </w:r>
      <w:r w:rsidRPr="00370BAA">
        <w:rPr>
          <w:rFonts w:ascii="Arial" w:eastAsia="Times New Roman" w:hAnsi="Arial" w:cs="Arial"/>
          <w:lang w:eastAsia="ar-SA"/>
        </w:rPr>
        <w:tab/>
        <w:t xml:space="preserve">As ambulâncias estão equipadas com o oxigênio essencial para o transporte de pacientes em estado crítico, garantindo que recebam o tratamento adequado e o suporte respiratório necessário durante todo o deslocamento; </w:t>
      </w:r>
    </w:p>
    <w:p w14:paraId="198DA275" w14:textId="77777777" w:rsidR="00370BAA" w:rsidRPr="00370BAA" w:rsidRDefault="00370BAA" w:rsidP="00370BAA">
      <w:pPr>
        <w:suppressAutoHyphens/>
        <w:spacing w:after="60"/>
        <w:jc w:val="both"/>
        <w:outlineLvl w:val="1"/>
        <w:rPr>
          <w:rFonts w:ascii="Arial" w:eastAsia="Times New Roman" w:hAnsi="Arial" w:cs="Arial"/>
          <w:lang w:eastAsia="ar-SA"/>
        </w:rPr>
      </w:pPr>
      <w:r w:rsidRPr="00370BAA">
        <w:rPr>
          <w:rFonts w:ascii="Arial" w:eastAsia="Times New Roman" w:hAnsi="Arial" w:cs="Arial"/>
          <w:lang w:eastAsia="ar-SA"/>
        </w:rPr>
        <w:t>•</w:t>
      </w:r>
      <w:r w:rsidRPr="00370BAA">
        <w:rPr>
          <w:rFonts w:ascii="Arial" w:eastAsia="Times New Roman" w:hAnsi="Arial" w:cs="Arial"/>
          <w:lang w:eastAsia="ar-SA"/>
        </w:rPr>
        <w:tab/>
        <w:t>Considerando a necessidade contínua de assegurar a prestação de serviços essenciais à saúde da nossa comunidade, é importante destacar que a atividade principal do Corpo de Bombeiros envolve o atendimento a vítimas de acidentes de trânsito, resgates e salvamentos. Isso inclui a oferta de suporte básico de vida, que requer o uso constante de oxigenoterapia, especialmente durante o transporte em ambulâncias específicas para essa finalidade.</w:t>
      </w:r>
    </w:p>
    <w:p w14:paraId="57C80792" w14:textId="699E16BA" w:rsidR="00777F40" w:rsidRPr="008875C9" w:rsidRDefault="00370BAA" w:rsidP="00370BAA">
      <w:pPr>
        <w:suppressAutoHyphens/>
        <w:spacing w:after="60"/>
        <w:jc w:val="both"/>
        <w:outlineLvl w:val="1"/>
        <w:rPr>
          <w:rFonts w:ascii="Arial" w:eastAsia="Times New Roman" w:hAnsi="Arial" w:cs="Arial"/>
          <w:lang w:eastAsia="ar-SA"/>
        </w:rPr>
      </w:pPr>
      <w:r w:rsidRPr="00370BAA">
        <w:rPr>
          <w:rFonts w:ascii="Arial" w:eastAsia="Times New Roman" w:hAnsi="Arial" w:cs="Arial"/>
          <w:lang w:eastAsia="ar-SA"/>
        </w:rPr>
        <w:t>Pelo exposto, entendemos estar justificada nossa solicitação, uma vez que a aquisição de recargas de cilindros de oxigênio medicinal que equipam a frota do Corpo de Bombeiros e os serviços da Secretaria de Saúde de Bandeirantes contribuirá para a eficiência e a segurança dos serviços de saúde oferecidos à população. Essa medida melhorará significativamente a assistência em situações de emergência, no tratamento de condições respiratórias e no suporte às atividades da fisioterapia, das Unidades Básicas de Saúde (UBS) e das ambulâncias para transporte de pacientes, garantindo, assim, a continuidade dos serviços prestados e o bem-estar da comunidade.</w:t>
      </w:r>
      <w:r w:rsidR="009E3BD8" w:rsidRPr="009E3BD8">
        <w:rPr>
          <w:rFonts w:ascii="Arial" w:eastAsia="Times New Roman" w:hAnsi="Arial" w:cs="Arial"/>
          <w:lang w:eastAsia="ar-SA"/>
        </w:rPr>
        <w:t xml:space="preserve">                                                              </w:t>
      </w:r>
    </w:p>
    <w:p w14:paraId="4C110ED0" w14:textId="4A68CAEF" w:rsidR="00A60FBB" w:rsidRDefault="00A60FBB" w:rsidP="009A7D2B">
      <w:pPr>
        <w:pStyle w:val="Ttulo"/>
        <w:spacing w:line="276" w:lineRule="auto"/>
        <w:ind w:left="1134" w:right="51"/>
        <w:rPr>
          <w:rFonts w:ascii="Arial" w:hAnsi="Arial" w:cs="Arial"/>
          <w:b w:val="0"/>
          <w:bCs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                                              </w:t>
      </w:r>
      <w:r w:rsidR="00683A02">
        <w:rPr>
          <w:rFonts w:ascii="Arial" w:hAnsi="Arial" w:cs="Arial"/>
          <w:color w:val="auto"/>
          <w:sz w:val="22"/>
          <w:szCs w:val="22"/>
        </w:rPr>
        <w:t xml:space="preserve">     </w:t>
      </w:r>
      <w:r>
        <w:rPr>
          <w:rFonts w:ascii="Arial" w:hAnsi="Arial" w:cs="Arial"/>
          <w:color w:val="auto"/>
          <w:sz w:val="22"/>
          <w:szCs w:val="22"/>
        </w:rPr>
        <w:t xml:space="preserve">   </w:t>
      </w:r>
      <w:r>
        <w:rPr>
          <w:rFonts w:ascii="Arial" w:hAnsi="Arial" w:cs="Arial"/>
          <w:b w:val="0"/>
          <w:bCs/>
          <w:color w:val="auto"/>
          <w:sz w:val="22"/>
          <w:szCs w:val="22"/>
        </w:rPr>
        <w:t>Bandeirantes,</w:t>
      </w:r>
      <w:r w:rsidR="003D2866">
        <w:rPr>
          <w:rFonts w:ascii="Arial" w:hAnsi="Arial" w:cs="Arial"/>
          <w:b w:val="0"/>
          <w:bCs/>
          <w:color w:val="auto"/>
          <w:sz w:val="22"/>
          <w:szCs w:val="22"/>
        </w:rPr>
        <w:t xml:space="preserve"> </w:t>
      </w:r>
      <w:r w:rsidR="00370BAA">
        <w:rPr>
          <w:rFonts w:ascii="Arial" w:hAnsi="Arial" w:cs="Arial"/>
          <w:b w:val="0"/>
          <w:bCs/>
          <w:color w:val="auto"/>
          <w:sz w:val="22"/>
          <w:szCs w:val="22"/>
        </w:rPr>
        <w:t>2</w:t>
      </w:r>
      <w:r w:rsidR="000528E4">
        <w:rPr>
          <w:rFonts w:ascii="Arial" w:hAnsi="Arial" w:cs="Arial"/>
          <w:b w:val="0"/>
          <w:bCs/>
          <w:color w:val="auto"/>
          <w:sz w:val="22"/>
          <w:szCs w:val="22"/>
        </w:rPr>
        <w:t>8</w:t>
      </w:r>
      <w:r w:rsidR="00012B82">
        <w:rPr>
          <w:rFonts w:ascii="Arial" w:hAnsi="Arial" w:cs="Arial"/>
          <w:b w:val="0"/>
          <w:bCs/>
          <w:color w:val="auto"/>
          <w:sz w:val="22"/>
          <w:szCs w:val="22"/>
        </w:rPr>
        <w:t xml:space="preserve"> de </w:t>
      </w:r>
      <w:r w:rsidR="00370BAA">
        <w:rPr>
          <w:rFonts w:ascii="Arial" w:hAnsi="Arial" w:cs="Arial"/>
          <w:b w:val="0"/>
          <w:bCs/>
          <w:color w:val="auto"/>
          <w:sz w:val="22"/>
          <w:szCs w:val="22"/>
        </w:rPr>
        <w:t>outu</w:t>
      </w:r>
      <w:r w:rsidR="00012B82">
        <w:rPr>
          <w:rFonts w:ascii="Arial" w:hAnsi="Arial" w:cs="Arial"/>
          <w:b w:val="0"/>
          <w:bCs/>
          <w:color w:val="auto"/>
          <w:sz w:val="22"/>
          <w:szCs w:val="22"/>
        </w:rPr>
        <w:t>bro de 2024</w:t>
      </w:r>
    </w:p>
    <w:p w14:paraId="62866B61" w14:textId="59D25E66" w:rsidR="00777F40" w:rsidRDefault="00777F40" w:rsidP="009A7D2B">
      <w:pPr>
        <w:pStyle w:val="Subttulo"/>
        <w:spacing w:after="0" w:line="276" w:lineRule="auto"/>
        <w:jc w:val="left"/>
      </w:pPr>
    </w:p>
    <w:p w14:paraId="35A3F508" w14:textId="77777777" w:rsidR="009A7D2B" w:rsidRDefault="009A7D2B" w:rsidP="009A7D2B">
      <w:pPr>
        <w:pStyle w:val="Subttulo"/>
        <w:spacing w:after="0" w:line="276" w:lineRule="auto"/>
        <w:jc w:val="left"/>
      </w:pPr>
    </w:p>
    <w:p w14:paraId="49EE5806" w14:textId="77777777" w:rsidR="00C418CF" w:rsidRDefault="00C418CF" w:rsidP="009A7D2B">
      <w:pPr>
        <w:pStyle w:val="Subttulo"/>
        <w:spacing w:after="0" w:line="276" w:lineRule="auto"/>
        <w:jc w:val="left"/>
      </w:pPr>
    </w:p>
    <w:p w14:paraId="46CE0198" w14:textId="77777777" w:rsidR="009E3BD8" w:rsidRPr="000F6783" w:rsidRDefault="009E3BD8" w:rsidP="009A7D2B">
      <w:pPr>
        <w:numPr>
          <w:ilvl w:val="0"/>
          <w:numId w:val="13"/>
        </w:numPr>
        <w:spacing w:after="0"/>
        <w:jc w:val="center"/>
        <w:rPr>
          <w:rFonts w:ascii="Arial" w:hAnsi="Arial" w:cs="Arial"/>
          <w:b/>
          <w:i/>
          <w:iCs/>
          <w:sz w:val="21"/>
          <w:szCs w:val="21"/>
        </w:rPr>
      </w:pPr>
      <w:r>
        <w:rPr>
          <w:rFonts w:ascii="Arial" w:hAnsi="Arial" w:cs="Arial"/>
          <w:b/>
          <w:i/>
          <w:iCs/>
          <w:sz w:val="21"/>
          <w:szCs w:val="21"/>
        </w:rPr>
        <w:t>Alexandro Beretta</w:t>
      </w:r>
    </w:p>
    <w:p w14:paraId="68200B8B" w14:textId="77777777" w:rsidR="009E3BD8" w:rsidRDefault="009E3BD8" w:rsidP="009A7D2B">
      <w:pPr>
        <w:spacing w:after="0"/>
        <w:rPr>
          <w:rFonts w:ascii="Arial" w:hAnsi="Arial" w:cs="Arial"/>
          <w:bCs/>
          <w:sz w:val="21"/>
          <w:szCs w:val="21"/>
        </w:rPr>
      </w:pPr>
      <w:r w:rsidRPr="000F6783">
        <w:rPr>
          <w:rFonts w:ascii="Arial" w:hAnsi="Arial" w:cs="Arial"/>
          <w:bCs/>
          <w:sz w:val="21"/>
          <w:szCs w:val="21"/>
        </w:rPr>
        <w:t xml:space="preserve">                                                 Secretário Municipal de Saúde</w:t>
      </w:r>
    </w:p>
    <w:p w14:paraId="41952C92" w14:textId="77777777" w:rsidR="003D2866" w:rsidRDefault="003D2866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42F71B90" w14:textId="77777777" w:rsidR="00370BAA" w:rsidRDefault="00370BAA" w:rsidP="009E3BD8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3DE2865F" w14:textId="6D07069A" w:rsidR="005E331C" w:rsidRPr="00DD1A3D" w:rsidRDefault="005E331C" w:rsidP="005E331C">
      <w:pPr>
        <w:suppressAutoHyphens/>
        <w:spacing w:after="120" w:line="240" w:lineRule="auto"/>
        <w:jc w:val="center"/>
        <w:outlineLvl w:val="1"/>
        <w:rPr>
          <w:rFonts w:ascii="Arial" w:eastAsia="Times New Roman" w:hAnsi="Arial" w:cs="Arial"/>
          <w:b/>
          <w:bCs/>
          <w:sz w:val="16"/>
          <w:szCs w:val="16"/>
          <w:u w:val="single"/>
          <w:lang w:eastAsia="ar-SA"/>
        </w:rPr>
      </w:pPr>
      <w:r w:rsidRPr="00DD1A3D"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  <w:t>ANÁLISE CRÍTICA DOS ORÇAMENTOS COLETADOS</w:t>
      </w:r>
    </w:p>
    <w:p w14:paraId="3649B1C5" w14:textId="77777777" w:rsidR="005E331C" w:rsidRDefault="005E331C" w:rsidP="005E331C">
      <w:pPr>
        <w:suppressAutoHyphens/>
        <w:spacing w:after="120" w:line="240" w:lineRule="auto"/>
        <w:jc w:val="center"/>
        <w:outlineLvl w:val="1"/>
        <w:rPr>
          <w:rFonts w:ascii="Arial" w:eastAsia="Times New Roman" w:hAnsi="Arial" w:cs="Arial"/>
          <w:b/>
          <w:sz w:val="16"/>
          <w:szCs w:val="16"/>
          <w:u w:val="single"/>
          <w:lang w:eastAsia="ar-SA"/>
        </w:rPr>
      </w:pPr>
    </w:p>
    <w:p w14:paraId="4435A271" w14:textId="77777777" w:rsidR="005E331C" w:rsidRPr="00E02772" w:rsidRDefault="005E331C" w:rsidP="005E331C">
      <w:pPr>
        <w:suppressAutoHyphens/>
        <w:spacing w:after="120" w:line="240" w:lineRule="auto"/>
        <w:jc w:val="center"/>
        <w:outlineLvl w:val="1"/>
        <w:rPr>
          <w:rFonts w:ascii="Arial" w:eastAsia="Times New Roman" w:hAnsi="Arial" w:cs="Arial"/>
          <w:b/>
          <w:sz w:val="16"/>
          <w:szCs w:val="16"/>
          <w:u w:val="single"/>
          <w:lang w:eastAsia="ar-SA"/>
        </w:rPr>
      </w:pPr>
    </w:p>
    <w:p w14:paraId="58A594A7" w14:textId="77777777" w:rsidR="005E331C" w:rsidRDefault="005E331C" w:rsidP="005E33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Com base no </w:t>
      </w:r>
      <w:r w:rsidRPr="00811C62">
        <w:rPr>
          <w:rFonts w:ascii="Arial" w:hAnsi="Arial" w:cs="Arial"/>
        </w:rPr>
        <w:t>Decreto</w:t>
      </w:r>
      <w:r>
        <w:rPr>
          <w:rFonts w:ascii="Arial" w:hAnsi="Arial" w:cs="Arial"/>
        </w:rPr>
        <w:t xml:space="preserve"> Municipal de </w:t>
      </w:r>
      <w:r w:rsidRPr="00811C62">
        <w:rPr>
          <w:rFonts w:ascii="Arial" w:hAnsi="Arial" w:cs="Arial"/>
        </w:rPr>
        <w:t>nº 3.537/2023</w:t>
      </w:r>
      <w:r>
        <w:rPr>
          <w:rFonts w:ascii="Arial" w:hAnsi="Arial" w:cs="Arial"/>
        </w:rPr>
        <w:t xml:space="preserve"> onde no seu Art.368 trata dos Orçamentos Estimativos para Contratação de Bens e Serviços, temos as seguintes considerações:</w:t>
      </w:r>
    </w:p>
    <w:p w14:paraId="6344AF12" w14:textId="77777777" w:rsidR="005E331C" w:rsidRPr="004A470A" w:rsidRDefault="005E331C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Nyala" w:eastAsiaTheme="minorHAnsi" w:hAnsi="Nyala" w:cs="Nyala"/>
          <w:i/>
          <w:iCs/>
          <w:sz w:val="28"/>
          <w:szCs w:val="28"/>
        </w:rPr>
      </w:pPr>
      <w:r w:rsidRPr="004A470A">
        <w:rPr>
          <w:rFonts w:ascii="Nyala" w:eastAsiaTheme="minorHAnsi" w:hAnsi="Nyala" w:cs="Nyala"/>
          <w:i/>
          <w:iCs/>
          <w:sz w:val="28"/>
          <w:szCs w:val="28"/>
        </w:rPr>
        <w:t xml:space="preserve">I - </w:t>
      </w:r>
      <w:bookmarkStart w:id="6" w:name="_Hlk172010450"/>
      <w:r w:rsidRPr="004A470A">
        <w:rPr>
          <w:rFonts w:ascii="Nyala" w:eastAsiaTheme="minorHAnsi" w:hAnsi="Nyala" w:cs="Nyala"/>
          <w:i/>
          <w:iCs/>
          <w:sz w:val="28"/>
          <w:szCs w:val="28"/>
        </w:rPr>
        <w:t>a composição de custos unitários menores ou iguais à mediana do item correspondente no painel para consulta de preços, nos bancos de preços e/ou no Portal Nacional de Contratações Públicas (PNCP)</w:t>
      </w:r>
      <w:bookmarkEnd w:id="6"/>
      <w:r w:rsidRPr="004A470A">
        <w:rPr>
          <w:rFonts w:ascii="Nyala" w:eastAsiaTheme="minorHAnsi" w:hAnsi="Nyala" w:cs="Nyala"/>
          <w:i/>
          <w:iCs/>
          <w:sz w:val="28"/>
          <w:szCs w:val="28"/>
        </w:rPr>
        <w:t>:</w:t>
      </w:r>
    </w:p>
    <w:p w14:paraId="5706419E" w14:textId="38053C24" w:rsidR="00F946B6" w:rsidRPr="00F946B6" w:rsidRDefault="00F946B6" w:rsidP="00F946B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t-BR"/>
        </w:rPr>
      </w:pPr>
      <w:r w:rsidRPr="00F946B6">
        <w:rPr>
          <w:rFonts w:ascii="Arial" w:eastAsia="Times New Roman" w:hAnsi="Arial" w:cs="Arial"/>
          <w:lang w:eastAsia="pt-BR"/>
        </w:rPr>
        <w:t xml:space="preserve">Realizamos uma pesquisa detalhada no site </w:t>
      </w:r>
      <w:hyperlink r:id="rId8" w:tgtFrame="_new" w:history="1">
        <w:r w:rsidRPr="00F946B6">
          <w:rPr>
            <w:rFonts w:ascii="Arial" w:eastAsia="Times New Roman" w:hAnsi="Arial" w:cs="Arial"/>
            <w:color w:val="0000FF"/>
            <w:u w:val="single"/>
            <w:lang w:eastAsia="pt-BR"/>
          </w:rPr>
          <w:t>https://paineldeprecos.planejamento.gov.br/</w:t>
        </w:r>
      </w:hyperlink>
      <w:r w:rsidRPr="00F946B6">
        <w:rPr>
          <w:rFonts w:ascii="Arial" w:eastAsia="Times New Roman" w:hAnsi="Arial" w:cs="Arial"/>
          <w:lang w:eastAsia="pt-BR"/>
        </w:rPr>
        <w:t xml:space="preserve">, conforme os documentos anexos. No entanto, </w:t>
      </w:r>
      <w:r w:rsidR="00A54522">
        <w:rPr>
          <w:rFonts w:ascii="Arial" w:eastAsia="Times New Roman" w:hAnsi="Arial" w:cs="Arial"/>
          <w:lang w:eastAsia="pt-BR"/>
        </w:rPr>
        <w:t>onde encontramos um código relacionado a Manutenção Rede Oxigênio, o qual não conseguimos determinar se se refere especificamente ao serviço de recarga de cilindros de oxigênio medicinal.</w:t>
      </w:r>
    </w:p>
    <w:p w14:paraId="02838885" w14:textId="77777777" w:rsidR="00F946B6" w:rsidRPr="00F946B6" w:rsidRDefault="00F946B6" w:rsidP="00F946B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t-BR"/>
        </w:rPr>
      </w:pPr>
      <w:r w:rsidRPr="00F946B6">
        <w:rPr>
          <w:rFonts w:ascii="Arial" w:eastAsia="Times New Roman" w:hAnsi="Arial" w:cs="Arial"/>
          <w:lang w:eastAsia="pt-BR"/>
        </w:rPr>
        <w:t xml:space="preserve">Em seguida, consultamos o site </w:t>
      </w:r>
      <w:hyperlink r:id="rId9" w:tgtFrame="_new" w:history="1">
        <w:r w:rsidRPr="00F946B6">
          <w:rPr>
            <w:rFonts w:ascii="Arial" w:eastAsia="Times New Roman" w:hAnsi="Arial" w:cs="Arial"/>
            <w:color w:val="0000FF"/>
            <w:u w:val="single"/>
            <w:lang w:eastAsia="pt-BR"/>
          </w:rPr>
          <w:t>https://www.gov.br/pncp/pt-br/</w:t>
        </w:r>
      </w:hyperlink>
      <w:r w:rsidRPr="00F946B6">
        <w:rPr>
          <w:rFonts w:ascii="Arial" w:eastAsia="Times New Roman" w:hAnsi="Arial" w:cs="Arial"/>
          <w:lang w:eastAsia="pt-BR"/>
        </w:rPr>
        <w:t xml:space="preserve"> e localizamos dois processos que possuem características semelhantes ao descrito pelo município. Estes processos são:</w:t>
      </w:r>
    </w:p>
    <w:p w14:paraId="0B191197" w14:textId="54678E34" w:rsidR="00F946B6" w:rsidRPr="00F946B6" w:rsidRDefault="00F946B6" w:rsidP="00F946B6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t-BR"/>
        </w:rPr>
      </w:pPr>
      <w:r w:rsidRPr="00F946B6">
        <w:rPr>
          <w:rFonts w:ascii="Arial" w:eastAsia="Times New Roman" w:hAnsi="Arial" w:cs="Arial"/>
          <w:lang w:eastAsia="pt-BR"/>
        </w:rPr>
        <w:t xml:space="preserve">Contrato nº </w:t>
      </w:r>
      <w:r w:rsidR="00A54522">
        <w:rPr>
          <w:rFonts w:ascii="Arial" w:eastAsia="Times New Roman" w:hAnsi="Arial" w:cs="Arial"/>
          <w:lang w:eastAsia="pt-BR"/>
        </w:rPr>
        <w:t>325</w:t>
      </w:r>
      <w:r w:rsidRPr="00F946B6">
        <w:rPr>
          <w:rFonts w:ascii="Arial" w:eastAsia="Times New Roman" w:hAnsi="Arial" w:cs="Arial"/>
          <w:lang w:eastAsia="pt-BR"/>
        </w:rPr>
        <w:t xml:space="preserve">/2024, pertencente ao Município de </w:t>
      </w:r>
      <w:r w:rsidR="00A54522">
        <w:rPr>
          <w:rFonts w:ascii="Arial" w:eastAsia="Times New Roman" w:hAnsi="Arial" w:cs="Arial"/>
          <w:lang w:eastAsia="pt-BR"/>
        </w:rPr>
        <w:t>Telêmaco Borba-PR</w:t>
      </w:r>
    </w:p>
    <w:p w14:paraId="5BC474F8" w14:textId="4CA7A7AB" w:rsidR="00F946B6" w:rsidRPr="00F946B6" w:rsidRDefault="00F946B6" w:rsidP="00F946B6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t-BR"/>
        </w:rPr>
      </w:pPr>
      <w:r w:rsidRPr="00F946B6">
        <w:rPr>
          <w:rFonts w:ascii="Arial" w:eastAsia="Times New Roman" w:hAnsi="Arial" w:cs="Arial"/>
          <w:lang w:eastAsia="pt-BR"/>
        </w:rPr>
        <w:t xml:space="preserve">Contrato nº </w:t>
      </w:r>
      <w:r w:rsidR="00A54522">
        <w:rPr>
          <w:rFonts w:ascii="Arial" w:eastAsia="Times New Roman" w:hAnsi="Arial" w:cs="Arial"/>
          <w:lang w:eastAsia="pt-BR"/>
        </w:rPr>
        <w:t>318</w:t>
      </w:r>
      <w:r w:rsidRPr="00F946B6">
        <w:rPr>
          <w:rFonts w:ascii="Arial" w:eastAsia="Times New Roman" w:hAnsi="Arial" w:cs="Arial"/>
          <w:lang w:eastAsia="pt-BR"/>
        </w:rPr>
        <w:t xml:space="preserve">/2024, pertencente ao Município de </w:t>
      </w:r>
      <w:r w:rsidR="00A54522">
        <w:rPr>
          <w:rFonts w:ascii="Arial" w:eastAsia="Times New Roman" w:hAnsi="Arial" w:cs="Arial"/>
          <w:lang w:eastAsia="pt-BR"/>
        </w:rPr>
        <w:t>Ceres-GO</w:t>
      </w:r>
    </w:p>
    <w:p w14:paraId="1AC837E3" w14:textId="5CACFD18" w:rsidR="00F946B6" w:rsidRPr="00F946B6" w:rsidRDefault="00F946B6" w:rsidP="00F946B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lang w:eastAsia="pt-BR"/>
        </w:rPr>
      </w:pPr>
      <w:r w:rsidRPr="00F946B6">
        <w:rPr>
          <w:rFonts w:ascii="Arial" w:eastAsia="Times New Roman" w:hAnsi="Arial" w:cs="Arial"/>
          <w:lang w:eastAsia="pt-BR"/>
        </w:rPr>
        <w:t xml:space="preserve">Ambos </w:t>
      </w:r>
      <w:r w:rsidR="00BB380F">
        <w:rPr>
          <w:rFonts w:ascii="Arial" w:eastAsia="Times New Roman" w:hAnsi="Arial" w:cs="Arial"/>
          <w:lang w:eastAsia="pt-BR"/>
        </w:rPr>
        <w:t xml:space="preserve">os </w:t>
      </w:r>
      <w:r w:rsidRPr="00F946B6">
        <w:rPr>
          <w:rFonts w:ascii="Arial" w:eastAsia="Times New Roman" w:hAnsi="Arial" w:cs="Arial"/>
          <w:lang w:eastAsia="pt-BR"/>
        </w:rPr>
        <w:t xml:space="preserve">contratos foram utilizados na composição do nosso processo, com o valor unitário calculado e multiplicado pelo quantitativo correspondente. Observamos que, embora esses contratos considerem </w:t>
      </w:r>
      <w:r w:rsidR="00A54522">
        <w:rPr>
          <w:rFonts w:ascii="Arial" w:eastAsia="Times New Roman" w:hAnsi="Arial" w:cs="Arial"/>
          <w:lang w:eastAsia="pt-BR"/>
        </w:rPr>
        <w:t>o volume por M³ (metro cúbico) e nosso descritivo considere o volume por litro</w:t>
      </w:r>
      <w:r w:rsidRPr="00F946B6">
        <w:rPr>
          <w:rFonts w:ascii="Arial" w:eastAsia="Times New Roman" w:hAnsi="Arial" w:cs="Arial"/>
          <w:lang w:eastAsia="pt-BR"/>
        </w:rPr>
        <w:t xml:space="preserve">, </w:t>
      </w:r>
      <w:r w:rsidR="00A54522">
        <w:rPr>
          <w:rFonts w:ascii="Arial" w:eastAsia="Times New Roman" w:hAnsi="Arial" w:cs="Arial"/>
          <w:lang w:eastAsia="pt-BR"/>
        </w:rPr>
        <w:t>não houve</w:t>
      </w:r>
      <w:r w:rsidRPr="00F946B6">
        <w:rPr>
          <w:rFonts w:ascii="Arial" w:eastAsia="Times New Roman" w:hAnsi="Arial" w:cs="Arial"/>
          <w:lang w:eastAsia="pt-BR"/>
        </w:rPr>
        <w:t xml:space="preserve"> divergência em relação ao quantitativo</w:t>
      </w:r>
      <w:r w:rsidR="00A54522">
        <w:rPr>
          <w:rFonts w:ascii="Arial" w:eastAsia="Times New Roman" w:hAnsi="Arial" w:cs="Arial"/>
          <w:lang w:eastAsia="pt-BR"/>
        </w:rPr>
        <w:t xml:space="preserve">, pois nos baseamos </w:t>
      </w:r>
      <w:r w:rsidR="00BB380F">
        <w:rPr>
          <w:rFonts w:ascii="Arial" w:eastAsia="Times New Roman" w:hAnsi="Arial" w:cs="Arial"/>
          <w:lang w:eastAsia="pt-BR"/>
        </w:rPr>
        <w:t>na tabela de conversão de volumes e conseguimos utilizar os valores na composição de média de preços.</w:t>
      </w:r>
      <w:r w:rsidRPr="00F946B6">
        <w:rPr>
          <w:rFonts w:ascii="Arial" w:eastAsia="Times New Roman" w:hAnsi="Arial" w:cs="Arial"/>
          <w:lang w:eastAsia="pt-BR"/>
        </w:rPr>
        <w:t xml:space="preserve"> </w:t>
      </w:r>
    </w:p>
    <w:p w14:paraId="77F40386" w14:textId="77777777" w:rsidR="005E331C" w:rsidRDefault="005E331C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Nyala" w:eastAsiaTheme="minorHAnsi" w:hAnsi="Nyala" w:cs="Nyala"/>
          <w:sz w:val="28"/>
          <w:szCs w:val="28"/>
        </w:rPr>
      </w:pPr>
      <w:r w:rsidRPr="004A470A">
        <w:rPr>
          <w:rFonts w:ascii="Nyala" w:eastAsiaTheme="minorHAnsi" w:hAnsi="Nyala" w:cs="Nyala"/>
          <w:sz w:val="28"/>
          <w:szCs w:val="28"/>
        </w:rPr>
        <w:t xml:space="preserve">II - </w:t>
      </w:r>
      <w:r w:rsidRPr="004A470A">
        <w:rPr>
          <w:rFonts w:ascii="Nyala" w:eastAsiaTheme="minorHAnsi" w:hAnsi="Nyala" w:cs="Nyala"/>
          <w:i/>
          <w:iCs/>
          <w:sz w:val="28"/>
          <w:szCs w:val="28"/>
        </w:rPr>
        <w:t>os preços praticados em contratações similares feitas pela Administração Pública, em execução ou concluídas no período máximo de 01 (um) ano anterior à data da pesquisa, inclusive mediante sistema de registro de preços, observado o índice de atualização de preços correspondente</w:t>
      </w:r>
      <w:r w:rsidRPr="004A470A">
        <w:rPr>
          <w:rFonts w:ascii="Nyala" w:eastAsiaTheme="minorHAnsi" w:hAnsi="Nyala" w:cs="Nyala"/>
          <w:sz w:val="28"/>
          <w:szCs w:val="28"/>
        </w:rPr>
        <w:t>:</w:t>
      </w:r>
    </w:p>
    <w:p w14:paraId="62ED770B" w14:textId="42B4A633" w:rsidR="002274C0" w:rsidRPr="002274C0" w:rsidRDefault="00BB380F" w:rsidP="002274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BB380F">
        <w:rPr>
          <w:rFonts w:ascii="Arial" w:eastAsiaTheme="minorHAnsi" w:hAnsi="Arial" w:cs="Arial"/>
        </w:rPr>
        <w:t xml:space="preserve">Realizamos pesquisas em processos realizados pela Administração Pública, onde encontramos os seguintes editais: </w:t>
      </w:r>
      <w:r>
        <w:rPr>
          <w:rFonts w:ascii="Arial" w:eastAsiaTheme="minorHAnsi" w:hAnsi="Arial" w:cs="Arial"/>
        </w:rPr>
        <w:t>Município de Otacílio Costa - SC, Município de Arroio Trinta – SC, Município de Canguçu – RS e Município de Presidente Castello Branco – SC, onde os valores encontrados foram devidamente utilizados na composição da média de preços. Informamos ainda que as pesquisas estão dentro do prazo estip</w:t>
      </w:r>
      <w:r w:rsidR="00DF6967">
        <w:rPr>
          <w:rFonts w:ascii="Arial" w:eastAsiaTheme="minorHAnsi" w:hAnsi="Arial" w:cs="Arial"/>
        </w:rPr>
        <w:t>u</w:t>
      </w:r>
      <w:r>
        <w:rPr>
          <w:rFonts w:ascii="Arial" w:eastAsiaTheme="minorHAnsi" w:hAnsi="Arial" w:cs="Arial"/>
        </w:rPr>
        <w:t>lado.</w:t>
      </w:r>
    </w:p>
    <w:p w14:paraId="4AFCC600" w14:textId="77777777" w:rsidR="002274C0" w:rsidRPr="002274C0" w:rsidRDefault="002274C0" w:rsidP="002274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14:paraId="5F697309" w14:textId="77777777" w:rsidR="005E331C" w:rsidRDefault="005E331C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Nyala" w:eastAsiaTheme="minorHAnsi" w:hAnsi="Nyala" w:cs="Nyala"/>
          <w:sz w:val="28"/>
          <w:szCs w:val="28"/>
        </w:rPr>
      </w:pPr>
      <w:r>
        <w:rPr>
          <w:rFonts w:ascii="Nyala" w:eastAsiaTheme="minorHAnsi" w:hAnsi="Nyala" w:cs="Nyala"/>
          <w:sz w:val="28"/>
          <w:szCs w:val="28"/>
        </w:rPr>
        <w:t>III - a utilização de dados de pesquisa de preços publicada em mídia especializada, de tabela de referência formalmente aprovada pelo Poder Executivo municipal, estadual ou federal e de sítios eletrônicos especializados ou de domínio amplo, desde que contenham a data e hora de acesso:</w:t>
      </w:r>
    </w:p>
    <w:p w14:paraId="1B44586F" w14:textId="1A407173" w:rsidR="005E331C" w:rsidRDefault="000066EA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Não possível encontrar preços que correspondem a esse item,</w:t>
      </w:r>
      <w:r w:rsidR="00BA2AC6">
        <w:rPr>
          <w:rFonts w:ascii="Arial" w:eastAsiaTheme="minorHAnsi" w:hAnsi="Arial" w:cs="Arial"/>
        </w:rPr>
        <w:t xml:space="preserve"> pois os sites informam que a venda é exclusiva nas lojas físicas e/ou somente sob prescrição médica,</w:t>
      </w:r>
      <w:r>
        <w:rPr>
          <w:rFonts w:ascii="Arial" w:eastAsiaTheme="minorHAnsi" w:hAnsi="Arial" w:cs="Arial"/>
        </w:rPr>
        <w:t xml:space="preserve"> conforme documento em anexo. </w:t>
      </w:r>
    </w:p>
    <w:p w14:paraId="13807FEB" w14:textId="77777777" w:rsidR="008F3EA2" w:rsidRDefault="008F3EA2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14:paraId="28015332" w14:textId="77777777" w:rsidR="005E331C" w:rsidRDefault="005E331C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Nyala" w:eastAsiaTheme="minorHAnsi" w:hAnsi="Nyala" w:cs="Nyala"/>
          <w:sz w:val="28"/>
          <w:szCs w:val="28"/>
        </w:rPr>
      </w:pPr>
      <w:r>
        <w:rPr>
          <w:rFonts w:ascii="Nyala" w:eastAsiaTheme="minorHAnsi" w:hAnsi="Nyala" w:cs="Nyala"/>
          <w:sz w:val="28"/>
          <w:szCs w:val="28"/>
        </w:rPr>
        <w:lastRenderedPageBreak/>
        <w:t>IV - a pesquisa direta com no mínimo 03 (três) fornecedores ou prestadores de serviços, conforme o caso, desde que seja apresentada justificativa da escolha desses fornecedores;</w:t>
      </w:r>
    </w:p>
    <w:p w14:paraId="4F7711B8" w14:textId="22E8699E" w:rsidR="005559B0" w:rsidRPr="005559B0" w:rsidRDefault="005559B0" w:rsidP="005559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5559B0">
        <w:rPr>
          <w:rFonts w:ascii="Arial" w:eastAsiaTheme="minorHAnsi" w:hAnsi="Arial" w:cs="Arial"/>
        </w:rPr>
        <w:t>Informamos que solicitamos orçamentos a diversos fornecedores, dos quais recebemos retorno das seguintes empresas:</w:t>
      </w:r>
    </w:p>
    <w:p w14:paraId="25EF9471" w14:textId="0A545303" w:rsidR="005559B0" w:rsidRPr="005559B0" w:rsidRDefault="00293F9C" w:rsidP="005559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R SANTOS GOEMS E SANTOS</w:t>
      </w:r>
      <w:r w:rsidR="005559B0" w:rsidRPr="005559B0">
        <w:rPr>
          <w:rFonts w:ascii="Arial" w:eastAsiaTheme="minorHAnsi" w:hAnsi="Arial" w:cs="Arial"/>
        </w:rPr>
        <w:t xml:space="preserve"> LTDA</w:t>
      </w:r>
      <w:r>
        <w:rPr>
          <w:rFonts w:ascii="Arial" w:eastAsiaTheme="minorHAnsi" w:hAnsi="Arial" w:cs="Arial"/>
        </w:rPr>
        <w:t>-ME</w:t>
      </w:r>
      <w:r w:rsidR="005559B0" w:rsidRPr="005559B0">
        <w:rPr>
          <w:rFonts w:ascii="Arial" w:eastAsiaTheme="minorHAnsi" w:hAnsi="Arial" w:cs="Arial"/>
        </w:rPr>
        <w:t xml:space="preserve">, CNPJ: </w:t>
      </w:r>
      <w:r>
        <w:rPr>
          <w:rFonts w:ascii="Arial" w:eastAsiaTheme="minorHAnsi" w:hAnsi="Arial" w:cs="Arial"/>
        </w:rPr>
        <w:t>10.742.044/0001-40</w:t>
      </w:r>
    </w:p>
    <w:p w14:paraId="731E694C" w14:textId="3B0A12F9" w:rsidR="005559B0" w:rsidRPr="005559B0" w:rsidRDefault="00293F9C" w:rsidP="005559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L.G. COMÉRCIO DE GASES</w:t>
      </w:r>
      <w:r w:rsidR="005559B0" w:rsidRPr="005559B0">
        <w:rPr>
          <w:rFonts w:ascii="Arial" w:eastAsiaTheme="minorHAnsi" w:hAnsi="Arial" w:cs="Arial"/>
        </w:rPr>
        <w:t xml:space="preserve"> LTDA</w:t>
      </w:r>
      <w:r>
        <w:rPr>
          <w:rFonts w:ascii="Arial" w:eastAsiaTheme="minorHAnsi" w:hAnsi="Arial" w:cs="Arial"/>
        </w:rPr>
        <w:t>-ME</w:t>
      </w:r>
      <w:r w:rsidR="005559B0" w:rsidRPr="005559B0">
        <w:rPr>
          <w:rFonts w:ascii="Arial" w:eastAsiaTheme="minorHAnsi" w:hAnsi="Arial" w:cs="Arial"/>
        </w:rPr>
        <w:t xml:space="preserve">, CNPJ: </w:t>
      </w:r>
      <w:r>
        <w:rPr>
          <w:rFonts w:ascii="Arial" w:eastAsiaTheme="minorHAnsi" w:hAnsi="Arial" w:cs="Arial"/>
        </w:rPr>
        <w:t>10.590.049/0001-03</w:t>
      </w:r>
    </w:p>
    <w:p w14:paraId="774EBE53" w14:textId="1AB4BF50" w:rsidR="005559B0" w:rsidRPr="005559B0" w:rsidRDefault="00293F9C" w:rsidP="005559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ISAC DIEGO DA ROSA - ME</w:t>
      </w:r>
      <w:r w:rsidR="005559B0" w:rsidRPr="005559B0">
        <w:rPr>
          <w:rFonts w:ascii="Arial" w:eastAsiaTheme="minorHAnsi" w:hAnsi="Arial" w:cs="Arial"/>
        </w:rPr>
        <w:t xml:space="preserve">, CNPJ: </w:t>
      </w:r>
      <w:r>
        <w:rPr>
          <w:rFonts w:ascii="Arial" w:eastAsiaTheme="minorHAnsi" w:hAnsi="Arial" w:cs="Arial"/>
        </w:rPr>
        <w:t>14.513.950/0001-24</w:t>
      </w:r>
    </w:p>
    <w:p w14:paraId="7BE6531F" w14:textId="14F94833" w:rsidR="00F65ED2" w:rsidRDefault="005559B0" w:rsidP="005559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5559B0">
        <w:rPr>
          <w:rFonts w:ascii="Arial" w:eastAsiaTheme="minorHAnsi" w:hAnsi="Arial" w:cs="Arial"/>
        </w:rPr>
        <w:t>Além disso, os orçamentos foram solicitados a outras empresas por meio dos seguintes e-mails:</w:t>
      </w:r>
      <w:r w:rsidR="00293F9C">
        <w:rPr>
          <w:rFonts w:ascii="Arial" w:eastAsiaTheme="minorHAnsi" w:hAnsi="Arial" w:cs="Arial"/>
        </w:rPr>
        <w:t xml:space="preserve"> </w:t>
      </w:r>
      <w:hyperlink r:id="rId10" w:history="1">
        <w:r w:rsidR="00293F9C" w:rsidRPr="00895131">
          <w:rPr>
            <w:rStyle w:val="Hyperlink"/>
            <w:rFonts w:ascii="Arial" w:eastAsiaTheme="minorHAnsi" w:hAnsi="Arial" w:cs="Arial"/>
          </w:rPr>
          <w:t>financeiro@envase.net.br</w:t>
        </w:r>
      </w:hyperlink>
      <w:r w:rsidR="00293F9C">
        <w:rPr>
          <w:rFonts w:ascii="Arial" w:eastAsiaTheme="minorHAnsi" w:hAnsi="Arial" w:cs="Arial"/>
        </w:rPr>
        <w:t xml:space="preserve">, </w:t>
      </w:r>
      <w:hyperlink r:id="rId11" w:history="1">
        <w:r w:rsidR="00293F9C" w:rsidRPr="00895131">
          <w:rPr>
            <w:rStyle w:val="Hyperlink"/>
            <w:rFonts w:ascii="Arial" w:eastAsiaTheme="minorHAnsi" w:hAnsi="Arial" w:cs="Arial"/>
          </w:rPr>
          <w:t>financeiro@lgcomgas.com.br</w:t>
        </w:r>
      </w:hyperlink>
      <w:r w:rsidR="00293F9C">
        <w:rPr>
          <w:rFonts w:ascii="Arial" w:eastAsiaTheme="minorHAnsi" w:hAnsi="Arial" w:cs="Arial"/>
        </w:rPr>
        <w:t xml:space="preserve">, </w:t>
      </w:r>
      <w:hyperlink r:id="rId12" w:history="1">
        <w:r w:rsidR="00293F9C" w:rsidRPr="00895131">
          <w:rPr>
            <w:rStyle w:val="Hyperlink"/>
            <w:rFonts w:ascii="Arial" w:eastAsiaTheme="minorHAnsi" w:hAnsi="Arial" w:cs="Arial"/>
          </w:rPr>
          <w:t>oxigeniocentrooeste@hotmail.com</w:t>
        </w:r>
      </w:hyperlink>
      <w:r w:rsidR="00293F9C">
        <w:rPr>
          <w:rFonts w:ascii="Arial" w:eastAsiaTheme="minorHAnsi" w:hAnsi="Arial" w:cs="Arial"/>
        </w:rPr>
        <w:t xml:space="preserve">, </w:t>
      </w:r>
      <w:hyperlink r:id="rId13" w:history="1">
        <w:r w:rsidR="00293F9C" w:rsidRPr="00895131">
          <w:rPr>
            <w:rStyle w:val="Hyperlink"/>
            <w:rFonts w:ascii="Arial" w:eastAsiaTheme="minorHAnsi" w:hAnsi="Arial" w:cs="Arial"/>
          </w:rPr>
          <w:t>oximarka@uol.com.br</w:t>
        </w:r>
      </w:hyperlink>
      <w:r w:rsidR="00293F9C">
        <w:rPr>
          <w:rFonts w:ascii="Arial" w:eastAsiaTheme="minorHAnsi" w:hAnsi="Arial" w:cs="Arial"/>
        </w:rPr>
        <w:t xml:space="preserve">, </w:t>
      </w:r>
      <w:r>
        <w:rPr>
          <w:rFonts w:ascii="Arial" w:eastAsiaTheme="minorHAnsi" w:hAnsi="Arial" w:cs="Arial"/>
        </w:rPr>
        <w:t xml:space="preserve">sem retorno </w:t>
      </w:r>
      <w:r w:rsidRPr="005559B0">
        <w:rPr>
          <w:rFonts w:ascii="Arial" w:eastAsiaTheme="minorHAnsi" w:hAnsi="Arial" w:cs="Arial"/>
        </w:rPr>
        <w:t>da grande maioria delas.</w:t>
      </w:r>
    </w:p>
    <w:p w14:paraId="25765B18" w14:textId="77777777" w:rsidR="005559B0" w:rsidRPr="00BB7BD2" w:rsidRDefault="005559B0" w:rsidP="005559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14:paraId="4C697734" w14:textId="77777777" w:rsidR="005E331C" w:rsidRDefault="005E331C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Nyala" w:eastAsiaTheme="minorHAnsi" w:hAnsi="Nyala" w:cs="Nyala"/>
          <w:sz w:val="28"/>
          <w:szCs w:val="28"/>
        </w:rPr>
      </w:pPr>
      <w:r>
        <w:rPr>
          <w:rFonts w:ascii="Nyala" w:eastAsiaTheme="minorHAnsi" w:hAnsi="Nyala" w:cs="Nyala"/>
          <w:sz w:val="28"/>
          <w:szCs w:val="28"/>
        </w:rPr>
        <w:t>V - a pesquisa na base nacional de notas fiscais eletrônicas ou no aplicativo Notas Paraná;</w:t>
      </w:r>
    </w:p>
    <w:p w14:paraId="050EE0A2" w14:textId="23D080AA" w:rsidR="005E331C" w:rsidRDefault="00BF73F7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Realizamos a pesquisa no site </w:t>
      </w:r>
      <w:hyperlink r:id="rId14" w:history="1">
        <w:r w:rsidRPr="00500765">
          <w:rPr>
            <w:rStyle w:val="Hyperlink"/>
            <w:rFonts w:ascii="Arial" w:eastAsiaTheme="minorHAnsi" w:hAnsi="Arial" w:cs="Arial"/>
          </w:rPr>
          <w:t>https://www.notaparana.pr.gov.br/</w:t>
        </w:r>
      </w:hyperlink>
      <w:r>
        <w:rPr>
          <w:rFonts w:ascii="Arial" w:eastAsiaTheme="minorHAnsi" w:hAnsi="Arial" w:cs="Arial"/>
        </w:rPr>
        <w:t xml:space="preserve"> porém não foi possível concluir, conforme documento em anexo. </w:t>
      </w:r>
    </w:p>
    <w:p w14:paraId="26CC590E" w14:textId="77777777" w:rsidR="005E331C" w:rsidRDefault="005E331C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14:paraId="08813C64" w14:textId="77777777" w:rsidR="005E331C" w:rsidRDefault="005E331C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Nyala" w:eastAsiaTheme="minorHAnsi" w:hAnsi="Nyala" w:cs="Nyala"/>
          <w:sz w:val="28"/>
          <w:szCs w:val="28"/>
        </w:rPr>
      </w:pPr>
      <w:r>
        <w:rPr>
          <w:rFonts w:ascii="Nyala" w:eastAsiaTheme="minorHAnsi" w:hAnsi="Nyala" w:cs="Nyala"/>
          <w:sz w:val="28"/>
          <w:szCs w:val="28"/>
        </w:rPr>
        <w:t>VI - os preços de tabelas oficiais:</w:t>
      </w:r>
    </w:p>
    <w:p w14:paraId="7BE61A04" w14:textId="794ECFE8" w:rsidR="00072DE6" w:rsidRDefault="00DF6967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>
        <w:rPr>
          <w:rFonts w:ascii="Times New Roman" w:eastAsiaTheme="minorHAnsi" w:hAnsi="Times New Roman"/>
          <w:sz w:val="24"/>
          <w:szCs w:val="24"/>
        </w:rPr>
        <w:t>Não foram encontradas tabelas de preços oficiais para recarga de cilindros de oxigênio medicinal</w:t>
      </w:r>
      <w:r w:rsidR="00E36240">
        <w:rPr>
          <w:rFonts w:ascii="Arial" w:eastAsiaTheme="minorHAnsi" w:hAnsi="Arial" w:cs="Arial"/>
        </w:rPr>
        <w:t xml:space="preserve">. </w:t>
      </w:r>
    </w:p>
    <w:p w14:paraId="1AD508C9" w14:textId="77777777" w:rsidR="00C03747" w:rsidRDefault="00C03747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14:paraId="28BA0122" w14:textId="77777777" w:rsidR="00C03747" w:rsidRDefault="00C03747" w:rsidP="005E331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14:paraId="4DCE6BC9" w14:textId="687952B8" w:rsidR="00D7722E" w:rsidRDefault="00C03747" w:rsidP="004A1D20">
      <w:pPr>
        <w:jc w:val="both"/>
        <w:rPr>
          <w:rFonts w:ascii="Arial" w:eastAsiaTheme="minorHAnsi" w:hAnsi="Arial" w:cs="Arial"/>
        </w:rPr>
      </w:pPr>
      <w:r w:rsidRPr="00C03747">
        <w:rPr>
          <w:rFonts w:ascii="Nyala" w:eastAsiaTheme="minorHAnsi" w:hAnsi="Nyala" w:cs="Arial"/>
          <w:b/>
          <w:bCs/>
          <w:sz w:val="28"/>
          <w:szCs w:val="28"/>
          <w:u w:val="single"/>
        </w:rPr>
        <w:t>Conclusão:</w:t>
      </w:r>
      <w:r>
        <w:rPr>
          <w:rFonts w:ascii="Arial" w:eastAsiaTheme="minorHAnsi" w:hAnsi="Arial" w:cs="Arial"/>
        </w:rPr>
        <w:t xml:space="preserve"> </w:t>
      </w:r>
      <w:r w:rsidR="00F3072A">
        <w:rPr>
          <w:rFonts w:ascii="Arial" w:eastAsiaTheme="minorHAnsi" w:hAnsi="Arial" w:cs="Arial"/>
        </w:rPr>
        <w:t xml:space="preserve"> </w:t>
      </w:r>
      <w:r w:rsidR="005E331C">
        <w:rPr>
          <w:rFonts w:ascii="Arial" w:eastAsiaTheme="minorHAnsi" w:hAnsi="Arial" w:cs="Arial"/>
        </w:rPr>
        <w:t xml:space="preserve">Dessa forma, </w:t>
      </w:r>
      <w:r w:rsidR="00704A2D">
        <w:rPr>
          <w:rFonts w:ascii="Arial" w:eastAsiaTheme="minorHAnsi" w:hAnsi="Arial" w:cs="Arial"/>
        </w:rPr>
        <w:t>após a finalização da etapa de pesquisas, o</w:t>
      </w:r>
      <w:r w:rsidR="00145EB1">
        <w:rPr>
          <w:rFonts w:ascii="Arial" w:eastAsiaTheme="minorHAnsi" w:hAnsi="Arial" w:cs="Arial"/>
        </w:rPr>
        <w:t xml:space="preserve"> valor a ser utilizado para a abertura do processo, </w:t>
      </w:r>
      <w:r w:rsidR="00C208C9">
        <w:rPr>
          <w:rFonts w:ascii="Arial" w:eastAsiaTheme="minorHAnsi" w:hAnsi="Arial" w:cs="Arial"/>
        </w:rPr>
        <w:t>foi calculado dentre a média das cestas dos itens:</w:t>
      </w:r>
      <w:r w:rsidR="00F3072A">
        <w:rPr>
          <w:rFonts w:ascii="Arial" w:eastAsiaTheme="minorHAnsi" w:hAnsi="Arial" w:cs="Arial"/>
        </w:rPr>
        <w:t xml:space="preserve"> </w:t>
      </w:r>
      <w:r w:rsidR="00EA74F9">
        <w:rPr>
          <w:rFonts w:ascii="Arial" w:eastAsiaTheme="minorHAnsi" w:hAnsi="Arial" w:cs="Arial"/>
        </w:rPr>
        <w:t>I</w:t>
      </w:r>
      <w:r w:rsidR="00DF6967">
        <w:rPr>
          <w:rFonts w:ascii="Arial" w:eastAsiaTheme="minorHAnsi" w:hAnsi="Arial" w:cs="Arial"/>
        </w:rPr>
        <w:t>, II</w:t>
      </w:r>
      <w:r w:rsidR="00EA74F9">
        <w:rPr>
          <w:rFonts w:ascii="Arial" w:eastAsiaTheme="minorHAnsi" w:hAnsi="Arial" w:cs="Arial"/>
        </w:rPr>
        <w:t xml:space="preserve"> e</w:t>
      </w:r>
      <w:r w:rsidR="00C208C9">
        <w:rPr>
          <w:rFonts w:ascii="Arial" w:eastAsiaTheme="minorHAnsi" w:hAnsi="Arial" w:cs="Arial"/>
        </w:rPr>
        <w:t xml:space="preserve"> IV</w:t>
      </w:r>
      <w:r w:rsidR="00F3072A">
        <w:rPr>
          <w:rFonts w:ascii="Arial" w:eastAsiaTheme="minorHAnsi" w:hAnsi="Arial" w:cs="Arial"/>
        </w:rPr>
        <w:t xml:space="preserve"> </w:t>
      </w:r>
      <w:r w:rsidR="00EA74F9">
        <w:rPr>
          <w:rFonts w:ascii="Arial" w:eastAsiaTheme="minorHAnsi" w:hAnsi="Arial" w:cs="Arial"/>
        </w:rPr>
        <w:t xml:space="preserve">de acordo com as justificativas apresentadas. </w:t>
      </w:r>
    </w:p>
    <w:p w14:paraId="11DC4782" w14:textId="77777777" w:rsidR="005E331C" w:rsidRDefault="005E331C" w:rsidP="005E331C">
      <w:pPr>
        <w:jc w:val="both"/>
        <w:rPr>
          <w:rFonts w:ascii="Arial" w:eastAsiaTheme="minorHAnsi" w:hAnsi="Arial" w:cs="Arial"/>
        </w:rPr>
      </w:pPr>
    </w:p>
    <w:p w14:paraId="4AAFF655" w14:textId="77777777" w:rsidR="005E331C" w:rsidRPr="00E02772" w:rsidRDefault="005E331C" w:rsidP="005E331C">
      <w:pPr>
        <w:suppressAutoHyphens/>
        <w:spacing w:after="120" w:line="240" w:lineRule="auto"/>
        <w:ind w:firstLine="1418"/>
        <w:jc w:val="both"/>
        <w:outlineLvl w:val="1"/>
        <w:rPr>
          <w:sz w:val="16"/>
          <w:szCs w:val="16"/>
        </w:rPr>
      </w:pPr>
    </w:p>
    <w:p w14:paraId="5B89E5E1" w14:textId="5B514E44" w:rsidR="005E331C" w:rsidRDefault="005E331C" w:rsidP="005E331C">
      <w:pPr>
        <w:pStyle w:val="Ttulo1"/>
        <w:numPr>
          <w:ilvl w:val="0"/>
          <w:numId w:val="0"/>
        </w:numPr>
        <w:tabs>
          <w:tab w:val="center" w:pos="5233"/>
          <w:tab w:val="left" w:pos="7530"/>
        </w:tabs>
        <w:ind w:right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Bandeirantes, </w:t>
      </w:r>
      <w:r w:rsidR="00DF6967">
        <w:rPr>
          <w:rFonts w:ascii="Arial" w:hAnsi="Arial" w:cs="Arial"/>
          <w:b w:val="0"/>
          <w:bCs/>
          <w:sz w:val="22"/>
          <w:szCs w:val="22"/>
        </w:rPr>
        <w:t>28</w:t>
      </w:r>
      <w:r w:rsidR="000A11BB">
        <w:rPr>
          <w:rFonts w:ascii="Arial" w:hAnsi="Arial" w:cs="Arial"/>
          <w:b w:val="0"/>
          <w:bCs/>
          <w:sz w:val="22"/>
          <w:szCs w:val="22"/>
        </w:rPr>
        <w:t xml:space="preserve"> de </w:t>
      </w:r>
      <w:r w:rsidR="00DF6967">
        <w:rPr>
          <w:rFonts w:ascii="Arial" w:hAnsi="Arial" w:cs="Arial"/>
          <w:b w:val="0"/>
          <w:bCs/>
          <w:sz w:val="22"/>
          <w:szCs w:val="22"/>
        </w:rPr>
        <w:t>outu</w:t>
      </w:r>
      <w:r w:rsidR="000A11BB">
        <w:rPr>
          <w:rFonts w:ascii="Arial" w:hAnsi="Arial" w:cs="Arial"/>
          <w:b w:val="0"/>
          <w:bCs/>
          <w:sz w:val="22"/>
          <w:szCs w:val="22"/>
        </w:rPr>
        <w:t>bro</w:t>
      </w:r>
      <w:r w:rsidR="00E968E0">
        <w:rPr>
          <w:rFonts w:ascii="Arial" w:hAnsi="Arial" w:cs="Arial"/>
          <w:b w:val="0"/>
          <w:bCs/>
          <w:sz w:val="22"/>
          <w:szCs w:val="22"/>
        </w:rPr>
        <w:t xml:space="preserve"> de 2024</w:t>
      </w:r>
      <w:r>
        <w:rPr>
          <w:rFonts w:ascii="Arial" w:hAnsi="Arial" w:cs="Arial"/>
          <w:b w:val="0"/>
          <w:bCs/>
          <w:sz w:val="22"/>
          <w:szCs w:val="22"/>
        </w:rPr>
        <w:t>.</w:t>
      </w:r>
    </w:p>
    <w:p w14:paraId="5444E21F" w14:textId="77777777" w:rsidR="005E331C" w:rsidRDefault="005E331C" w:rsidP="005E331C">
      <w:pPr>
        <w:jc w:val="right"/>
        <w:rPr>
          <w:sz w:val="16"/>
          <w:szCs w:val="16"/>
          <w:lang w:eastAsia="ar-SA"/>
        </w:rPr>
      </w:pPr>
    </w:p>
    <w:p w14:paraId="528CEDE4" w14:textId="77777777" w:rsidR="00D7722E" w:rsidRPr="00E02772" w:rsidRDefault="00D7722E" w:rsidP="00B75273">
      <w:pPr>
        <w:rPr>
          <w:sz w:val="16"/>
          <w:szCs w:val="16"/>
          <w:lang w:eastAsia="ar-SA"/>
        </w:rPr>
      </w:pPr>
    </w:p>
    <w:p w14:paraId="3B44A9F3" w14:textId="77777777" w:rsidR="005E331C" w:rsidRDefault="005E331C" w:rsidP="005E331C">
      <w:pPr>
        <w:pStyle w:val="Ttulo1"/>
        <w:numPr>
          <w:ilvl w:val="0"/>
          <w:numId w:val="0"/>
        </w:numPr>
        <w:tabs>
          <w:tab w:val="center" w:pos="5233"/>
          <w:tab w:val="left" w:pos="7530"/>
        </w:tabs>
        <w:ind w:right="0"/>
        <w:rPr>
          <w:rFonts w:ascii="Arial" w:hAnsi="Arial" w:cs="Arial"/>
          <w:sz w:val="20"/>
        </w:rPr>
      </w:pPr>
      <w:r w:rsidRPr="00E02772">
        <w:rPr>
          <w:rFonts w:ascii="Arial" w:hAnsi="Arial" w:cs="Arial"/>
          <w:sz w:val="20"/>
        </w:rPr>
        <w:t xml:space="preserve">           </w:t>
      </w:r>
    </w:p>
    <w:p w14:paraId="54389290" w14:textId="77777777" w:rsidR="005E331C" w:rsidRPr="00E21036" w:rsidRDefault="005E331C" w:rsidP="005E331C">
      <w:pPr>
        <w:pStyle w:val="Ttulo1"/>
        <w:numPr>
          <w:ilvl w:val="0"/>
          <w:numId w:val="0"/>
        </w:numPr>
        <w:tabs>
          <w:tab w:val="left" w:pos="7530"/>
        </w:tabs>
        <w:ind w:left="567" w:right="0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Alexandro Beretta</w:t>
      </w:r>
    </w:p>
    <w:p w14:paraId="195B7C80" w14:textId="77777777" w:rsidR="005E331C" w:rsidRPr="00E02772" w:rsidRDefault="005E331C" w:rsidP="005E331C">
      <w:pPr>
        <w:numPr>
          <w:ilvl w:val="0"/>
          <w:numId w:val="14"/>
        </w:numPr>
        <w:spacing w:after="0"/>
        <w:ind w:left="567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E02772">
        <w:rPr>
          <w:rFonts w:ascii="Arial" w:hAnsi="Arial" w:cs="Arial"/>
          <w:bCs/>
        </w:rPr>
        <w:t xml:space="preserve">Secretário Municipal de Saúde </w:t>
      </w:r>
    </w:p>
    <w:p w14:paraId="7C3697E3" w14:textId="044EDB85" w:rsidR="009A1F44" w:rsidRPr="00E21036" w:rsidRDefault="009A1F44" w:rsidP="00FA14C9">
      <w:pPr>
        <w:spacing w:after="0"/>
        <w:rPr>
          <w:rFonts w:ascii="Arial" w:hAnsi="Arial" w:cs="Arial"/>
          <w:bCs/>
        </w:rPr>
      </w:pPr>
      <w:bookmarkStart w:id="7" w:name="_Hlk63779785"/>
      <w:r w:rsidRPr="00E21036">
        <w:rPr>
          <w:rFonts w:ascii="Arial" w:hAnsi="Arial" w:cs="Arial"/>
          <w:bCs/>
        </w:rPr>
        <w:t xml:space="preserve"> </w:t>
      </w:r>
      <w:bookmarkEnd w:id="7"/>
    </w:p>
    <w:sectPr w:rsidR="009A1F44" w:rsidRPr="00E21036" w:rsidSect="00AE713A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389" w:right="1558" w:bottom="993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F9684" w14:textId="77777777" w:rsidR="003921C1" w:rsidRDefault="003921C1" w:rsidP="00BD7711">
      <w:pPr>
        <w:spacing w:after="0" w:line="240" w:lineRule="auto"/>
      </w:pPr>
      <w:r>
        <w:separator/>
      </w:r>
    </w:p>
  </w:endnote>
  <w:endnote w:type="continuationSeparator" w:id="0">
    <w:p w14:paraId="76A4994D" w14:textId="77777777" w:rsidR="003921C1" w:rsidRDefault="003921C1" w:rsidP="00BD7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F4593" w14:textId="77777777" w:rsidR="00DC6BAD" w:rsidRDefault="00DC6BAD" w:rsidP="00DC6BAD">
    <w:pPr>
      <w:pStyle w:val="Rodap"/>
      <w:rPr>
        <w:sz w:val="20"/>
        <w:szCs w:val="20"/>
      </w:rPr>
    </w:pPr>
    <w:r w:rsidRPr="00C9203B">
      <w:rPr>
        <w:sz w:val="20"/>
        <w:szCs w:val="20"/>
      </w:rPr>
      <w:t>Rua Prefeito José Mário Junqueira, 661, Centro – Fone: (43)3542-4422 / (43)3542-2133</w:t>
    </w:r>
    <w:r>
      <w:rPr>
        <w:sz w:val="20"/>
        <w:szCs w:val="20"/>
      </w:rPr>
      <w:t xml:space="preserve"> – CEP 86.360-000</w:t>
    </w:r>
  </w:p>
  <w:p w14:paraId="2B4CE7D4" w14:textId="77777777" w:rsidR="00DC6BAD" w:rsidRDefault="00DC6BAD" w:rsidP="00DC6BAD">
    <w:pPr>
      <w:pStyle w:val="Rodap"/>
      <w:ind w:left="709"/>
      <w:jc w:val="center"/>
      <w:rPr>
        <w:sz w:val="20"/>
        <w:szCs w:val="20"/>
      </w:rPr>
    </w:pPr>
    <w:hyperlink r:id="rId1" w:history="1">
      <w:r w:rsidRPr="00B41F4D">
        <w:rPr>
          <w:rStyle w:val="Hyperlink"/>
          <w:sz w:val="20"/>
          <w:szCs w:val="20"/>
        </w:rPr>
        <w:t>secretariadesaude@bandeirantes.pr.gov.br</w:t>
      </w:r>
    </w:hyperlink>
  </w:p>
  <w:p w14:paraId="4066782C" w14:textId="77777777" w:rsidR="00DC6BAD" w:rsidRPr="00C9203B" w:rsidRDefault="00DC6BAD" w:rsidP="00DC6BAD">
    <w:pPr>
      <w:pStyle w:val="Rodap"/>
      <w:ind w:left="709"/>
      <w:jc w:val="center"/>
      <w:rPr>
        <w:sz w:val="20"/>
        <w:szCs w:val="20"/>
      </w:rPr>
    </w:pPr>
    <w:r>
      <w:rPr>
        <w:sz w:val="20"/>
        <w:szCs w:val="20"/>
      </w:rPr>
      <w:t>Bandeirantes - Paraná</w:t>
    </w:r>
  </w:p>
  <w:p w14:paraId="0050758A" w14:textId="77777777" w:rsidR="00DC6BAD" w:rsidRDefault="00DC6BA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E6E10" w14:textId="77777777" w:rsidR="003921C1" w:rsidRDefault="003921C1" w:rsidP="00BD7711">
      <w:pPr>
        <w:spacing w:after="0" w:line="240" w:lineRule="auto"/>
      </w:pPr>
      <w:r>
        <w:separator/>
      </w:r>
    </w:p>
  </w:footnote>
  <w:footnote w:type="continuationSeparator" w:id="0">
    <w:p w14:paraId="313CC982" w14:textId="77777777" w:rsidR="003921C1" w:rsidRDefault="003921C1" w:rsidP="00BD7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905E4" w14:textId="666334F7" w:rsidR="006337BD" w:rsidRDefault="00000000">
    <w:pPr>
      <w:pStyle w:val="Cabealho"/>
    </w:pPr>
    <w:r>
      <w:rPr>
        <w:noProof/>
      </w:rPr>
      <w:pict w14:anchorId="06F3D0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68594" o:spid="_x0000_s1026" type="#_x0000_t75" style="position:absolute;margin-left:0;margin-top:0;width:6in;height:6in;z-index:-251655680;mso-position-horizontal:center;mso-position-horizontal-relative:margin;mso-position-vertical:center;mso-position-vertical-relative:margin" o:allowincell="f">
          <v:imagedata r:id="rId1" o:title="Logo Saúde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D6815" w14:textId="770FC9DD" w:rsidR="00BD7711" w:rsidRPr="002B7579" w:rsidRDefault="00000000" w:rsidP="00DC6BAD">
    <w:pPr>
      <w:spacing w:after="80" w:line="240" w:lineRule="auto"/>
      <w:jc w:val="center"/>
      <w:rPr>
        <w:b/>
        <w:i/>
        <w:spacing w:val="60"/>
      </w:rPr>
    </w:pPr>
    <w:r>
      <w:rPr>
        <w:i/>
        <w:noProof/>
        <w:lang w:eastAsia="pt-BR"/>
      </w:rPr>
      <w:pict w14:anchorId="55711E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68595" o:spid="_x0000_s1027" type="#_x0000_t75" style="position:absolute;left:0;text-align:left;margin-left:377.25pt;margin-top:-66.95pt;width:99.45pt;height:78.85pt;z-index:-251654656;mso-position-horizontal-relative:margin;mso-position-vertical-relative:margin" o:allowincell="f">
          <v:imagedata r:id="rId1" o:title="Logo Saúde"/>
          <w10:wrap anchorx="margin" anchory="margin"/>
        </v:shape>
      </w:pict>
    </w:r>
    <w:r w:rsidR="00BD7711">
      <w:rPr>
        <w:i/>
        <w:noProof/>
        <w:lang w:eastAsia="pt-BR"/>
      </w:rPr>
      <w:drawing>
        <wp:anchor distT="0" distB="0" distL="114300" distR="114300" simplePos="0" relativeHeight="251658752" behindDoc="1" locked="0" layoutInCell="1" allowOverlap="1" wp14:anchorId="4E7BDF8E" wp14:editId="75B2CDA0">
          <wp:simplePos x="0" y="0"/>
          <wp:positionH relativeFrom="column">
            <wp:posOffset>-727789</wp:posOffset>
          </wp:positionH>
          <wp:positionV relativeFrom="paragraph">
            <wp:posOffset>-135255</wp:posOffset>
          </wp:positionV>
          <wp:extent cx="863757" cy="927100"/>
          <wp:effectExtent l="0" t="0" r="0" b="635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3757" cy="927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BD7711" w:rsidRPr="002B7579">
      <w:rPr>
        <w:b/>
        <w:i/>
        <w:spacing w:val="60"/>
      </w:rPr>
      <w:t>PREFEITURA MUNICIPAL DE BANDEIRANTES</w:t>
    </w:r>
  </w:p>
  <w:p w14:paraId="30E0A756" w14:textId="263FC25A" w:rsidR="00DC6BAD" w:rsidRDefault="00DC6BAD" w:rsidP="00DC6BAD">
    <w:pPr>
      <w:spacing w:after="120" w:line="240" w:lineRule="auto"/>
      <w:jc w:val="center"/>
      <w:rPr>
        <w:i/>
      </w:rPr>
    </w:pPr>
    <w:r w:rsidRPr="002B7579">
      <w:rPr>
        <w:i/>
      </w:rPr>
      <w:t>ESTADO DO PARANÁ</w:t>
    </w:r>
  </w:p>
  <w:p w14:paraId="0B23120C" w14:textId="4EC7EC33" w:rsidR="00DC6BAD" w:rsidRPr="002B7579" w:rsidRDefault="00BD7711" w:rsidP="00F56048">
    <w:pPr>
      <w:spacing w:after="120" w:line="240" w:lineRule="auto"/>
      <w:jc w:val="center"/>
      <w:rPr>
        <w:i/>
      </w:rPr>
    </w:pPr>
    <w:r w:rsidRPr="002B7579">
      <w:rPr>
        <w:b/>
        <w:i/>
        <w:spacing w:val="60"/>
      </w:rPr>
      <w:t>SECRETARIA MUNICIPAL DE SAÚDE</w:t>
    </w:r>
    <w:r w:rsidR="00DC6BAD" w:rsidRPr="00DC6BAD">
      <w:rPr>
        <w:i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574C6" w14:textId="728DA434" w:rsidR="006337BD" w:rsidRDefault="00000000">
    <w:pPr>
      <w:pStyle w:val="Cabealho"/>
    </w:pPr>
    <w:r>
      <w:rPr>
        <w:noProof/>
      </w:rPr>
      <w:pict w14:anchorId="3EE15A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68593" o:spid="_x0000_s1025" type="#_x0000_t75" style="position:absolute;margin-left:0;margin-top:0;width:6in;height:6in;z-index:-251656704;mso-position-horizontal:center;mso-position-horizontal-relative:margin;mso-position-vertical:center;mso-position-vertical-relative:margin" o:allowincell="f">
          <v:imagedata r:id="rId1" o:title="Logo Saúde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E4486F"/>
    <w:multiLevelType w:val="hybridMultilevel"/>
    <w:tmpl w:val="102267F2"/>
    <w:lvl w:ilvl="0" w:tplc="0416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9C44B50"/>
    <w:multiLevelType w:val="hybridMultilevel"/>
    <w:tmpl w:val="2530EE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F72B3"/>
    <w:multiLevelType w:val="hybridMultilevel"/>
    <w:tmpl w:val="FA565250"/>
    <w:lvl w:ilvl="0" w:tplc="0416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" w15:restartNumberingAfterBreak="0">
    <w:nsid w:val="15CC7126"/>
    <w:multiLevelType w:val="hybridMultilevel"/>
    <w:tmpl w:val="42ECBFCA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A4E4565"/>
    <w:multiLevelType w:val="hybridMultilevel"/>
    <w:tmpl w:val="D610D0CA"/>
    <w:lvl w:ilvl="0" w:tplc="0416000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663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807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79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0232" w:hanging="360"/>
      </w:pPr>
      <w:rPr>
        <w:rFonts w:ascii="Wingdings" w:hAnsi="Wingdings" w:hint="default"/>
      </w:rPr>
    </w:lvl>
  </w:abstractNum>
  <w:abstractNum w:abstractNumId="6" w15:restartNumberingAfterBreak="0">
    <w:nsid w:val="1E4D34EB"/>
    <w:multiLevelType w:val="hybridMultilevel"/>
    <w:tmpl w:val="C1AC988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D305592"/>
    <w:multiLevelType w:val="hybridMultilevel"/>
    <w:tmpl w:val="1452D1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2D2E0E"/>
    <w:multiLevelType w:val="hybridMultilevel"/>
    <w:tmpl w:val="25C44CC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2F35F76"/>
    <w:multiLevelType w:val="hybridMultilevel"/>
    <w:tmpl w:val="0664A0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E45A1"/>
    <w:multiLevelType w:val="multilevel"/>
    <w:tmpl w:val="05B8A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2A7377"/>
    <w:multiLevelType w:val="hybridMultilevel"/>
    <w:tmpl w:val="E59E64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8563C7"/>
    <w:multiLevelType w:val="hybridMultilevel"/>
    <w:tmpl w:val="AB1CBDA6"/>
    <w:lvl w:ilvl="0" w:tplc="3F8C3E60">
      <w:start w:val="1"/>
      <w:numFmt w:val="decimal"/>
      <w:pStyle w:val="Ttulo1"/>
      <w:lvlText w:val="%1."/>
      <w:lvlJc w:val="left"/>
      <w:pPr>
        <w:ind w:left="106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0610359"/>
    <w:multiLevelType w:val="multilevel"/>
    <w:tmpl w:val="4112C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EF5936"/>
    <w:multiLevelType w:val="hybridMultilevel"/>
    <w:tmpl w:val="48C62002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5C00D2F"/>
    <w:multiLevelType w:val="hybridMultilevel"/>
    <w:tmpl w:val="2716D55A"/>
    <w:lvl w:ilvl="0" w:tplc="06AC4F3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FA6040"/>
    <w:multiLevelType w:val="hybridMultilevel"/>
    <w:tmpl w:val="7758D754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9C15D2"/>
    <w:multiLevelType w:val="hybridMultilevel"/>
    <w:tmpl w:val="05EA35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651F98"/>
    <w:multiLevelType w:val="hybridMultilevel"/>
    <w:tmpl w:val="6D9EC102"/>
    <w:lvl w:ilvl="0" w:tplc="2B8C15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A85636"/>
    <w:multiLevelType w:val="hybridMultilevel"/>
    <w:tmpl w:val="03AA0B1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468735">
    <w:abstractNumId w:val="19"/>
  </w:num>
  <w:num w:numId="2" w16cid:durableId="881482793">
    <w:abstractNumId w:val="12"/>
  </w:num>
  <w:num w:numId="3" w16cid:durableId="2115898579">
    <w:abstractNumId w:val="6"/>
  </w:num>
  <w:num w:numId="4" w16cid:durableId="311105266">
    <w:abstractNumId w:val="2"/>
  </w:num>
  <w:num w:numId="5" w16cid:durableId="2021931924">
    <w:abstractNumId w:val="8"/>
  </w:num>
  <w:num w:numId="6" w16cid:durableId="454565488">
    <w:abstractNumId w:val="14"/>
  </w:num>
  <w:num w:numId="7" w16cid:durableId="1814565129">
    <w:abstractNumId w:val="4"/>
  </w:num>
  <w:num w:numId="8" w16cid:durableId="1499031066">
    <w:abstractNumId w:val="1"/>
  </w:num>
  <w:num w:numId="9" w16cid:durableId="654919735">
    <w:abstractNumId w:val="16"/>
  </w:num>
  <w:num w:numId="10" w16cid:durableId="427121089">
    <w:abstractNumId w:val="11"/>
  </w:num>
  <w:num w:numId="11" w16cid:durableId="1036930578">
    <w:abstractNumId w:val="3"/>
  </w:num>
  <w:num w:numId="12" w16cid:durableId="1775051400">
    <w:abstractNumId w:val="17"/>
  </w:num>
  <w:num w:numId="13" w16cid:durableId="17902034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7376666">
    <w:abstractNumId w:val="0"/>
  </w:num>
  <w:num w:numId="15" w16cid:durableId="337729341">
    <w:abstractNumId w:val="18"/>
  </w:num>
  <w:num w:numId="16" w16cid:durableId="1990665362">
    <w:abstractNumId w:val="9"/>
  </w:num>
  <w:num w:numId="17" w16cid:durableId="1511602897">
    <w:abstractNumId w:val="7"/>
  </w:num>
  <w:num w:numId="18" w16cid:durableId="228620115">
    <w:abstractNumId w:val="15"/>
  </w:num>
  <w:num w:numId="19" w16cid:durableId="161236667">
    <w:abstractNumId w:val="10"/>
  </w:num>
  <w:num w:numId="20" w16cid:durableId="2131243632">
    <w:abstractNumId w:val="13"/>
  </w:num>
  <w:num w:numId="21" w16cid:durableId="13061573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E41"/>
    <w:rsid w:val="000066EA"/>
    <w:rsid w:val="00007F15"/>
    <w:rsid w:val="00012B82"/>
    <w:rsid w:val="00015813"/>
    <w:rsid w:val="000235C3"/>
    <w:rsid w:val="00026914"/>
    <w:rsid w:val="00031B1C"/>
    <w:rsid w:val="00042AF7"/>
    <w:rsid w:val="00045A65"/>
    <w:rsid w:val="00046A3D"/>
    <w:rsid w:val="000528E4"/>
    <w:rsid w:val="00053467"/>
    <w:rsid w:val="00061B08"/>
    <w:rsid w:val="00067408"/>
    <w:rsid w:val="00071AB2"/>
    <w:rsid w:val="00072DE6"/>
    <w:rsid w:val="00073BB8"/>
    <w:rsid w:val="000754F0"/>
    <w:rsid w:val="00075669"/>
    <w:rsid w:val="00077517"/>
    <w:rsid w:val="00082BC0"/>
    <w:rsid w:val="00085E5C"/>
    <w:rsid w:val="00085F74"/>
    <w:rsid w:val="00086E77"/>
    <w:rsid w:val="000870A7"/>
    <w:rsid w:val="00087C98"/>
    <w:rsid w:val="000934DF"/>
    <w:rsid w:val="00093972"/>
    <w:rsid w:val="000A0176"/>
    <w:rsid w:val="000A11BB"/>
    <w:rsid w:val="000A5A39"/>
    <w:rsid w:val="000B747A"/>
    <w:rsid w:val="000C5E09"/>
    <w:rsid w:val="000D749E"/>
    <w:rsid w:val="000E331F"/>
    <w:rsid w:val="000E3532"/>
    <w:rsid w:val="000E402A"/>
    <w:rsid w:val="000E441B"/>
    <w:rsid w:val="000F3799"/>
    <w:rsid w:val="000F3DA1"/>
    <w:rsid w:val="000F6783"/>
    <w:rsid w:val="000F7491"/>
    <w:rsid w:val="00101A8B"/>
    <w:rsid w:val="00113EFE"/>
    <w:rsid w:val="00117E64"/>
    <w:rsid w:val="001248F0"/>
    <w:rsid w:val="001278DF"/>
    <w:rsid w:val="00130A48"/>
    <w:rsid w:val="00132A19"/>
    <w:rsid w:val="00134C31"/>
    <w:rsid w:val="00135FD5"/>
    <w:rsid w:val="001445D4"/>
    <w:rsid w:val="00145EB1"/>
    <w:rsid w:val="001522A3"/>
    <w:rsid w:val="001633B4"/>
    <w:rsid w:val="00164604"/>
    <w:rsid w:val="00170455"/>
    <w:rsid w:val="00170D05"/>
    <w:rsid w:val="0017247C"/>
    <w:rsid w:val="00173F09"/>
    <w:rsid w:val="00174358"/>
    <w:rsid w:val="00193F0A"/>
    <w:rsid w:val="0019585B"/>
    <w:rsid w:val="001A22FF"/>
    <w:rsid w:val="001A34D4"/>
    <w:rsid w:val="001B4278"/>
    <w:rsid w:val="001E33A0"/>
    <w:rsid w:val="001E3954"/>
    <w:rsid w:val="001E6256"/>
    <w:rsid w:val="001E7CC2"/>
    <w:rsid w:val="001F0522"/>
    <w:rsid w:val="00202CEA"/>
    <w:rsid w:val="002130D9"/>
    <w:rsid w:val="00213EDD"/>
    <w:rsid w:val="002274C0"/>
    <w:rsid w:val="002366A8"/>
    <w:rsid w:val="002379A4"/>
    <w:rsid w:val="00237BD3"/>
    <w:rsid w:val="00256C96"/>
    <w:rsid w:val="002606C0"/>
    <w:rsid w:val="002674E2"/>
    <w:rsid w:val="00271D83"/>
    <w:rsid w:val="0027356E"/>
    <w:rsid w:val="002806D2"/>
    <w:rsid w:val="002827A2"/>
    <w:rsid w:val="002828A6"/>
    <w:rsid w:val="00283D28"/>
    <w:rsid w:val="00285BE8"/>
    <w:rsid w:val="00287E1C"/>
    <w:rsid w:val="00293F9C"/>
    <w:rsid w:val="00294393"/>
    <w:rsid w:val="00295CF2"/>
    <w:rsid w:val="002A0733"/>
    <w:rsid w:val="002A3198"/>
    <w:rsid w:val="002A4C4A"/>
    <w:rsid w:val="002A6920"/>
    <w:rsid w:val="002A75AA"/>
    <w:rsid w:val="002B08B1"/>
    <w:rsid w:val="002B7570"/>
    <w:rsid w:val="002C53FF"/>
    <w:rsid w:val="002C7168"/>
    <w:rsid w:val="002D156B"/>
    <w:rsid w:val="002D635C"/>
    <w:rsid w:val="002E2F74"/>
    <w:rsid w:val="002E4CA5"/>
    <w:rsid w:val="002E4FA2"/>
    <w:rsid w:val="002E678E"/>
    <w:rsid w:val="002E698C"/>
    <w:rsid w:val="002E7450"/>
    <w:rsid w:val="002F066B"/>
    <w:rsid w:val="002F08E7"/>
    <w:rsid w:val="002F25C5"/>
    <w:rsid w:val="002F2DE1"/>
    <w:rsid w:val="002F301C"/>
    <w:rsid w:val="002F52DC"/>
    <w:rsid w:val="003006BA"/>
    <w:rsid w:val="0030583D"/>
    <w:rsid w:val="00305C58"/>
    <w:rsid w:val="003275F0"/>
    <w:rsid w:val="00330318"/>
    <w:rsid w:val="0033353B"/>
    <w:rsid w:val="00340B7E"/>
    <w:rsid w:val="00341A87"/>
    <w:rsid w:val="00347982"/>
    <w:rsid w:val="00347BC5"/>
    <w:rsid w:val="00352B6C"/>
    <w:rsid w:val="00354666"/>
    <w:rsid w:val="00355E4F"/>
    <w:rsid w:val="0035646B"/>
    <w:rsid w:val="00364FED"/>
    <w:rsid w:val="003657D0"/>
    <w:rsid w:val="00367978"/>
    <w:rsid w:val="00370BAA"/>
    <w:rsid w:val="00374AD6"/>
    <w:rsid w:val="00380E7A"/>
    <w:rsid w:val="00386341"/>
    <w:rsid w:val="003867C1"/>
    <w:rsid w:val="00386B03"/>
    <w:rsid w:val="003921C1"/>
    <w:rsid w:val="0039713C"/>
    <w:rsid w:val="003A027F"/>
    <w:rsid w:val="003A0A33"/>
    <w:rsid w:val="003A1583"/>
    <w:rsid w:val="003A4019"/>
    <w:rsid w:val="003B374E"/>
    <w:rsid w:val="003B77E6"/>
    <w:rsid w:val="003C0332"/>
    <w:rsid w:val="003D27C5"/>
    <w:rsid w:val="003D2866"/>
    <w:rsid w:val="003D5867"/>
    <w:rsid w:val="003D6C6E"/>
    <w:rsid w:val="003D6F47"/>
    <w:rsid w:val="003E0E1D"/>
    <w:rsid w:val="003F3D76"/>
    <w:rsid w:val="003F4E13"/>
    <w:rsid w:val="003F52BF"/>
    <w:rsid w:val="003F7DA7"/>
    <w:rsid w:val="00401508"/>
    <w:rsid w:val="00410BEA"/>
    <w:rsid w:val="004148B6"/>
    <w:rsid w:val="004163F6"/>
    <w:rsid w:val="00420E14"/>
    <w:rsid w:val="00424F54"/>
    <w:rsid w:val="00433398"/>
    <w:rsid w:val="00437180"/>
    <w:rsid w:val="00437583"/>
    <w:rsid w:val="004430E4"/>
    <w:rsid w:val="004642E8"/>
    <w:rsid w:val="00466C18"/>
    <w:rsid w:val="00471F9B"/>
    <w:rsid w:val="00475389"/>
    <w:rsid w:val="004808A6"/>
    <w:rsid w:val="0048223D"/>
    <w:rsid w:val="0048396B"/>
    <w:rsid w:val="0049200F"/>
    <w:rsid w:val="00492E4D"/>
    <w:rsid w:val="0049312D"/>
    <w:rsid w:val="00494CAC"/>
    <w:rsid w:val="004A1CD4"/>
    <w:rsid w:val="004A1D20"/>
    <w:rsid w:val="004A50EE"/>
    <w:rsid w:val="004B490B"/>
    <w:rsid w:val="004E014F"/>
    <w:rsid w:val="004E3003"/>
    <w:rsid w:val="004E3439"/>
    <w:rsid w:val="004E6093"/>
    <w:rsid w:val="004F224A"/>
    <w:rsid w:val="004F6CBF"/>
    <w:rsid w:val="00502B85"/>
    <w:rsid w:val="00503701"/>
    <w:rsid w:val="005058E4"/>
    <w:rsid w:val="0051132C"/>
    <w:rsid w:val="005123B4"/>
    <w:rsid w:val="005227F4"/>
    <w:rsid w:val="00525896"/>
    <w:rsid w:val="00527E5C"/>
    <w:rsid w:val="00532CB7"/>
    <w:rsid w:val="00547F83"/>
    <w:rsid w:val="00551476"/>
    <w:rsid w:val="005538F3"/>
    <w:rsid w:val="005559B0"/>
    <w:rsid w:val="00555F09"/>
    <w:rsid w:val="005560CD"/>
    <w:rsid w:val="00563E15"/>
    <w:rsid w:val="005707E6"/>
    <w:rsid w:val="00575D12"/>
    <w:rsid w:val="005812C1"/>
    <w:rsid w:val="00585378"/>
    <w:rsid w:val="00590340"/>
    <w:rsid w:val="00592370"/>
    <w:rsid w:val="00594C46"/>
    <w:rsid w:val="00594D25"/>
    <w:rsid w:val="005A6FB2"/>
    <w:rsid w:val="005B231B"/>
    <w:rsid w:val="005B2FB7"/>
    <w:rsid w:val="005B4415"/>
    <w:rsid w:val="005B66DE"/>
    <w:rsid w:val="005D4545"/>
    <w:rsid w:val="005E331C"/>
    <w:rsid w:val="005E38FE"/>
    <w:rsid w:val="005E44D4"/>
    <w:rsid w:val="005E6350"/>
    <w:rsid w:val="005F04D3"/>
    <w:rsid w:val="005F22EC"/>
    <w:rsid w:val="005F2F87"/>
    <w:rsid w:val="00603759"/>
    <w:rsid w:val="00610A1A"/>
    <w:rsid w:val="00620ADE"/>
    <w:rsid w:val="00621E61"/>
    <w:rsid w:val="006337BD"/>
    <w:rsid w:val="00635082"/>
    <w:rsid w:val="006370CE"/>
    <w:rsid w:val="00645356"/>
    <w:rsid w:val="0064738C"/>
    <w:rsid w:val="00650EDB"/>
    <w:rsid w:val="00652179"/>
    <w:rsid w:val="006525D6"/>
    <w:rsid w:val="006559E2"/>
    <w:rsid w:val="00663D04"/>
    <w:rsid w:val="0066667E"/>
    <w:rsid w:val="0067519B"/>
    <w:rsid w:val="006771A1"/>
    <w:rsid w:val="00683A02"/>
    <w:rsid w:val="006979B8"/>
    <w:rsid w:val="006A271C"/>
    <w:rsid w:val="006B08F5"/>
    <w:rsid w:val="006B547D"/>
    <w:rsid w:val="006C0574"/>
    <w:rsid w:val="006C2F86"/>
    <w:rsid w:val="006C7EC3"/>
    <w:rsid w:val="006D308C"/>
    <w:rsid w:val="006D4425"/>
    <w:rsid w:val="006E729B"/>
    <w:rsid w:val="006F2A3D"/>
    <w:rsid w:val="006F473C"/>
    <w:rsid w:val="006F60E7"/>
    <w:rsid w:val="007010B5"/>
    <w:rsid w:val="00701244"/>
    <w:rsid w:val="00703A57"/>
    <w:rsid w:val="00704A2D"/>
    <w:rsid w:val="00706BBE"/>
    <w:rsid w:val="0071124D"/>
    <w:rsid w:val="00727FC2"/>
    <w:rsid w:val="00740692"/>
    <w:rsid w:val="007568A1"/>
    <w:rsid w:val="00757C9B"/>
    <w:rsid w:val="007623EB"/>
    <w:rsid w:val="00764C52"/>
    <w:rsid w:val="00766A2C"/>
    <w:rsid w:val="00777F40"/>
    <w:rsid w:val="0079223D"/>
    <w:rsid w:val="007A1A97"/>
    <w:rsid w:val="007A52A5"/>
    <w:rsid w:val="007A7C2D"/>
    <w:rsid w:val="007B151A"/>
    <w:rsid w:val="007B5718"/>
    <w:rsid w:val="007C47DB"/>
    <w:rsid w:val="007C6D7E"/>
    <w:rsid w:val="007D1287"/>
    <w:rsid w:val="007D2940"/>
    <w:rsid w:val="007D2CB9"/>
    <w:rsid w:val="007D3B9E"/>
    <w:rsid w:val="007D7BB2"/>
    <w:rsid w:val="007E13B2"/>
    <w:rsid w:val="007E27C7"/>
    <w:rsid w:val="007F2434"/>
    <w:rsid w:val="007F6C5A"/>
    <w:rsid w:val="008022A9"/>
    <w:rsid w:val="00803B0D"/>
    <w:rsid w:val="00813482"/>
    <w:rsid w:val="00814D85"/>
    <w:rsid w:val="00815867"/>
    <w:rsid w:val="00816927"/>
    <w:rsid w:val="00817513"/>
    <w:rsid w:val="00820BD2"/>
    <w:rsid w:val="008242A8"/>
    <w:rsid w:val="0083293B"/>
    <w:rsid w:val="00832953"/>
    <w:rsid w:val="00834305"/>
    <w:rsid w:val="0083642D"/>
    <w:rsid w:val="008412B8"/>
    <w:rsid w:val="00845F2F"/>
    <w:rsid w:val="00861B8C"/>
    <w:rsid w:val="00862180"/>
    <w:rsid w:val="00862A49"/>
    <w:rsid w:val="008653E8"/>
    <w:rsid w:val="008731F6"/>
    <w:rsid w:val="00873D79"/>
    <w:rsid w:val="00873F26"/>
    <w:rsid w:val="00874649"/>
    <w:rsid w:val="008805B6"/>
    <w:rsid w:val="00881DE6"/>
    <w:rsid w:val="008875C9"/>
    <w:rsid w:val="00891FB7"/>
    <w:rsid w:val="00897D9B"/>
    <w:rsid w:val="008A2076"/>
    <w:rsid w:val="008B105C"/>
    <w:rsid w:val="008B65D3"/>
    <w:rsid w:val="008C1549"/>
    <w:rsid w:val="008C7BCE"/>
    <w:rsid w:val="008D1155"/>
    <w:rsid w:val="008D58F2"/>
    <w:rsid w:val="008D71C0"/>
    <w:rsid w:val="008F2555"/>
    <w:rsid w:val="008F3EA2"/>
    <w:rsid w:val="008F4072"/>
    <w:rsid w:val="008F707C"/>
    <w:rsid w:val="009037B4"/>
    <w:rsid w:val="009100B3"/>
    <w:rsid w:val="00910618"/>
    <w:rsid w:val="00914CA1"/>
    <w:rsid w:val="00916B2B"/>
    <w:rsid w:val="009250A7"/>
    <w:rsid w:val="00931810"/>
    <w:rsid w:val="009342AF"/>
    <w:rsid w:val="009360E8"/>
    <w:rsid w:val="00936137"/>
    <w:rsid w:val="0094052F"/>
    <w:rsid w:val="00944DAB"/>
    <w:rsid w:val="00950F76"/>
    <w:rsid w:val="00951B7B"/>
    <w:rsid w:val="00951F54"/>
    <w:rsid w:val="0096170C"/>
    <w:rsid w:val="00961F06"/>
    <w:rsid w:val="00974A93"/>
    <w:rsid w:val="00975D16"/>
    <w:rsid w:val="009823AF"/>
    <w:rsid w:val="00982F8A"/>
    <w:rsid w:val="00983BBB"/>
    <w:rsid w:val="00984826"/>
    <w:rsid w:val="0098624C"/>
    <w:rsid w:val="00986F9D"/>
    <w:rsid w:val="00987688"/>
    <w:rsid w:val="00994BBA"/>
    <w:rsid w:val="009A0DE6"/>
    <w:rsid w:val="009A1F44"/>
    <w:rsid w:val="009A22F0"/>
    <w:rsid w:val="009A2A48"/>
    <w:rsid w:val="009A2B60"/>
    <w:rsid w:val="009A3816"/>
    <w:rsid w:val="009A59BB"/>
    <w:rsid w:val="009A6D96"/>
    <w:rsid w:val="009A7D2B"/>
    <w:rsid w:val="009B600D"/>
    <w:rsid w:val="009B650D"/>
    <w:rsid w:val="009C0209"/>
    <w:rsid w:val="009C2D52"/>
    <w:rsid w:val="009D0F87"/>
    <w:rsid w:val="009E3BD8"/>
    <w:rsid w:val="009E54DE"/>
    <w:rsid w:val="009F5D07"/>
    <w:rsid w:val="009F6CE5"/>
    <w:rsid w:val="00A02066"/>
    <w:rsid w:val="00A06990"/>
    <w:rsid w:val="00A06DFE"/>
    <w:rsid w:val="00A245AA"/>
    <w:rsid w:val="00A3175A"/>
    <w:rsid w:val="00A35D9B"/>
    <w:rsid w:val="00A41E40"/>
    <w:rsid w:val="00A42104"/>
    <w:rsid w:val="00A45004"/>
    <w:rsid w:val="00A4720C"/>
    <w:rsid w:val="00A47551"/>
    <w:rsid w:val="00A51DBE"/>
    <w:rsid w:val="00A53A67"/>
    <w:rsid w:val="00A54522"/>
    <w:rsid w:val="00A60FBB"/>
    <w:rsid w:val="00A65C14"/>
    <w:rsid w:val="00A6678A"/>
    <w:rsid w:val="00A75BE3"/>
    <w:rsid w:val="00A82FB6"/>
    <w:rsid w:val="00A8333E"/>
    <w:rsid w:val="00A856E5"/>
    <w:rsid w:val="00A9303D"/>
    <w:rsid w:val="00A93AAB"/>
    <w:rsid w:val="00AA1C48"/>
    <w:rsid w:val="00AB3449"/>
    <w:rsid w:val="00AB646E"/>
    <w:rsid w:val="00AB69B7"/>
    <w:rsid w:val="00AC0568"/>
    <w:rsid w:val="00AC4A27"/>
    <w:rsid w:val="00AC580E"/>
    <w:rsid w:val="00AC5EF6"/>
    <w:rsid w:val="00AC73A9"/>
    <w:rsid w:val="00AD48F2"/>
    <w:rsid w:val="00AD4CAA"/>
    <w:rsid w:val="00AE713A"/>
    <w:rsid w:val="00AF069D"/>
    <w:rsid w:val="00AF34AB"/>
    <w:rsid w:val="00AF50F9"/>
    <w:rsid w:val="00AF6837"/>
    <w:rsid w:val="00B01BDF"/>
    <w:rsid w:val="00B0714E"/>
    <w:rsid w:val="00B07A82"/>
    <w:rsid w:val="00B142F5"/>
    <w:rsid w:val="00B16137"/>
    <w:rsid w:val="00B20889"/>
    <w:rsid w:val="00B219ED"/>
    <w:rsid w:val="00B3050D"/>
    <w:rsid w:val="00B34944"/>
    <w:rsid w:val="00B401E3"/>
    <w:rsid w:val="00B4295E"/>
    <w:rsid w:val="00B431A7"/>
    <w:rsid w:val="00B4765C"/>
    <w:rsid w:val="00B52556"/>
    <w:rsid w:val="00B52E91"/>
    <w:rsid w:val="00B5393C"/>
    <w:rsid w:val="00B5460F"/>
    <w:rsid w:val="00B553D3"/>
    <w:rsid w:val="00B60B14"/>
    <w:rsid w:val="00B641C2"/>
    <w:rsid w:val="00B66DA3"/>
    <w:rsid w:val="00B704EB"/>
    <w:rsid w:val="00B70E77"/>
    <w:rsid w:val="00B75273"/>
    <w:rsid w:val="00B80973"/>
    <w:rsid w:val="00B842F3"/>
    <w:rsid w:val="00B858B6"/>
    <w:rsid w:val="00B8660F"/>
    <w:rsid w:val="00B869FD"/>
    <w:rsid w:val="00B90121"/>
    <w:rsid w:val="00B91479"/>
    <w:rsid w:val="00BA2AC6"/>
    <w:rsid w:val="00BA7307"/>
    <w:rsid w:val="00BB03D3"/>
    <w:rsid w:val="00BB2966"/>
    <w:rsid w:val="00BB380F"/>
    <w:rsid w:val="00BB3FD5"/>
    <w:rsid w:val="00BB7BD2"/>
    <w:rsid w:val="00BC124D"/>
    <w:rsid w:val="00BC763D"/>
    <w:rsid w:val="00BC7787"/>
    <w:rsid w:val="00BD3414"/>
    <w:rsid w:val="00BD603C"/>
    <w:rsid w:val="00BD7711"/>
    <w:rsid w:val="00BE5322"/>
    <w:rsid w:val="00BE72E5"/>
    <w:rsid w:val="00BF2351"/>
    <w:rsid w:val="00BF25FE"/>
    <w:rsid w:val="00BF3486"/>
    <w:rsid w:val="00BF351E"/>
    <w:rsid w:val="00BF73F7"/>
    <w:rsid w:val="00BF7FE5"/>
    <w:rsid w:val="00C03747"/>
    <w:rsid w:val="00C10136"/>
    <w:rsid w:val="00C12B03"/>
    <w:rsid w:val="00C15748"/>
    <w:rsid w:val="00C16211"/>
    <w:rsid w:val="00C208C9"/>
    <w:rsid w:val="00C21E81"/>
    <w:rsid w:val="00C24D98"/>
    <w:rsid w:val="00C269CE"/>
    <w:rsid w:val="00C305D3"/>
    <w:rsid w:val="00C31F80"/>
    <w:rsid w:val="00C418CF"/>
    <w:rsid w:val="00C41E78"/>
    <w:rsid w:val="00C43540"/>
    <w:rsid w:val="00C47990"/>
    <w:rsid w:val="00C50F3D"/>
    <w:rsid w:val="00C65E4C"/>
    <w:rsid w:val="00C67001"/>
    <w:rsid w:val="00C705F2"/>
    <w:rsid w:val="00C75EF1"/>
    <w:rsid w:val="00C83073"/>
    <w:rsid w:val="00C92BCE"/>
    <w:rsid w:val="00CA0020"/>
    <w:rsid w:val="00CA2D71"/>
    <w:rsid w:val="00CB00E5"/>
    <w:rsid w:val="00CB0831"/>
    <w:rsid w:val="00CB16DC"/>
    <w:rsid w:val="00CC6984"/>
    <w:rsid w:val="00CC7390"/>
    <w:rsid w:val="00CD13A7"/>
    <w:rsid w:val="00CD29BF"/>
    <w:rsid w:val="00CD4158"/>
    <w:rsid w:val="00CE039A"/>
    <w:rsid w:val="00CE0DB1"/>
    <w:rsid w:val="00CE7086"/>
    <w:rsid w:val="00CF129C"/>
    <w:rsid w:val="00CF1EC1"/>
    <w:rsid w:val="00CF5D08"/>
    <w:rsid w:val="00D01E39"/>
    <w:rsid w:val="00D04370"/>
    <w:rsid w:val="00D078A1"/>
    <w:rsid w:val="00D13B3E"/>
    <w:rsid w:val="00D14ADC"/>
    <w:rsid w:val="00D160FE"/>
    <w:rsid w:val="00D16CF5"/>
    <w:rsid w:val="00D22B14"/>
    <w:rsid w:val="00D23C30"/>
    <w:rsid w:val="00D27788"/>
    <w:rsid w:val="00D30DB4"/>
    <w:rsid w:val="00D3310D"/>
    <w:rsid w:val="00D33536"/>
    <w:rsid w:val="00D33B55"/>
    <w:rsid w:val="00D34FEA"/>
    <w:rsid w:val="00D52552"/>
    <w:rsid w:val="00D55F56"/>
    <w:rsid w:val="00D608F8"/>
    <w:rsid w:val="00D613FC"/>
    <w:rsid w:val="00D61F5B"/>
    <w:rsid w:val="00D64BB5"/>
    <w:rsid w:val="00D67858"/>
    <w:rsid w:val="00D71A64"/>
    <w:rsid w:val="00D730E4"/>
    <w:rsid w:val="00D7357C"/>
    <w:rsid w:val="00D7722E"/>
    <w:rsid w:val="00D854E0"/>
    <w:rsid w:val="00D855B1"/>
    <w:rsid w:val="00D855E5"/>
    <w:rsid w:val="00D86871"/>
    <w:rsid w:val="00D87BB2"/>
    <w:rsid w:val="00DA390D"/>
    <w:rsid w:val="00DB68FE"/>
    <w:rsid w:val="00DC6BAD"/>
    <w:rsid w:val="00DC7E19"/>
    <w:rsid w:val="00DD6EF3"/>
    <w:rsid w:val="00DE2E9B"/>
    <w:rsid w:val="00DE59EC"/>
    <w:rsid w:val="00DE62B1"/>
    <w:rsid w:val="00DF1405"/>
    <w:rsid w:val="00DF40EC"/>
    <w:rsid w:val="00DF6967"/>
    <w:rsid w:val="00E008B1"/>
    <w:rsid w:val="00E012B8"/>
    <w:rsid w:val="00E05303"/>
    <w:rsid w:val="00E108CA"/>
    <w:rsid w:val="00E15699"/>
    <w:rsid w:val="00E20FA5"/>
    <w:rsid w:val="00E21036"/>
    <w:rsid w:val="00E21246"/>
    <w:rsid w:val="00E241DC"/>
    <w:rsid w:val="00E2768B"/>
    <w:rsid w:val="00E3138A"/>
    <w:rsid w:val="00E36240"/>
    <w:rsid w:val="00E365BD"/>
    <w:rsid w:val="00E37020"/>
    <w:rsid w:val="00E442FF"/>
    <w:rsid w:val="00E45717"/>
    <w:rsid w:val="00E47BC5"/>
    <w:rsid w:val="00E60482"/>
    <w:rsid w:val="00E61485"/>
    <w:rsid w:val="00E6718F"/>
    <w:rsid w:val="00E70E7A"/>
    <w:rsid w:val="00E72D51"/>
    <w:rsid w:val="00E8179E"/>
    <w:rsid w:val="00E836A4"/>
    <w:rsid w:val="00E83E41"/>
    <w:rsid w:val="00E85886"/>
    <w:rsid w:val="00E968E0"/>
    <w:rsid w:val="00EA7282"/>
    <w:rsid w:val="00EA74F9"/>
    <w:rsid w:val="00EB2A3A"/>
    <w:rsid w:val="00EC2BFB"/>
    <w:rsid w:val="00EC3ACF"/>
    <w:rsid w:val="00EE1C8A"/>
    <w:rsid w:val="00EE6531"/>
    <w:rsid w:val="00EF2C95"/>
    <w:rsid w:val="00F049FC"/>
    <w:rsid w:val="00F0535B"/>
    <w:rsid w:val="00F06F9C"/>
    <w:rsid w:val="00F07841"/>
    <w:rsid w:val="00F11F7B"/>
    <w:rsid w:val="00F15060"/>
    <w:rsid w:val="00F167D6"/>
    <w:rsid w:val="00F3072A"/>
    <w:rsid w:val="00F30F23"/>
    <w:rsid w:val="00F32ACD"/>
    <w:rsid w:val="00F3457C"/>
    <w:rsid w:val="00F46D69"/>
    <w:rsid w:val="00F5181E"/>
    <w:rsid w:val="00F56048"/>
    <w:rsid w:val="00F60481"/>
    <w:rsid w:val="00F65ED2"/>
    <w:rsid w:val="00F768FB"/>
    <w:rsid w:val="00F85935"/>
    <w:rsid w:val="00F90A23"/>
    <w:rsid w:val="00F946B6"/>
    <w:rsid w:val="00F95582"/>
    <w:rsid w:val="00F97B62"/>
    <w:rsid w:val="00FA014A"/>
    <w:rsid w:val="00FA14C9"/>
    <w:rsid w:val="00FA38FA"/>
    <w:rsid w:val="00FC6A92"/>
    <w:rsid w:val="00FD1C94"/>
    <w:rsid w:val="00FD7DDC"/>
    <w:rsid w:val="00FE69E9"/>
    <w:rsid w:val="00FF5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4E7204"/>
  <w15:docId w15:val="{1EE9B06D-4B50-412C-ADA5-7A3BB069A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7BD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A60FBB"/>
    <w:pPr>
      <w:keepNext/>
      <w:numPr>
        <w:numId w:val="2"/>
      </w:numPr>
      <w:suppressAutoHyphens/>
      <w:spacing w:after="0" w:line="240" w:lineRule="auto"/>
      <w:ind w:left="-108" w:right="-108"/>
      <w:jc w:val="center"/>
      <w:outlineLvl w:val="0"/>
    </w:pPr>
    <w:rPr>
      <w:rFonts w:ascii="Times New Roman" w:eastAsia="Times New Roman" w:hAnsi="Times New Roman"/>
      <w:b/>
      <w:sz w:val="1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F3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10BE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D77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D7711"/>
  </w:style>
  <w:style w:type="paragraph" w:styleId="Rodap">
    <w:name w:val="footer"/>
    <w:basedOn w:val="Normal"/>
    <w:link w:val="RodapChar"/>
    <w:unhideWhenUsed/>
    <w:rsid w:val="00BD77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BD7711"/>
  </w:style>
  <w:style w:type="character" w:styleId="Hyperlink">
    <w:name w:val="Hyperlink"/>
    <w:uiPriority w:val="99"/>
    <w:rsid w:val="00DC6BAD"/>
    <w:rPr>
      <w:color w:val="0000FF"/>
      <w:u w:val="single"/>
    </w:rPr>
  </w:style>
  <w:style w:type="paragraph" w:styleId="Subttulo">
    <w:name w:val="Subtitle"/>
    <w:basedOn w:val="Normal"/>
    <w:link w:val="SubttuloChar"/>
    <w:qFormat/>
    <w:rsid w:val="006337BD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rsid w:val="006337BD"/>
    <w:rPr>
      <w:rFonts w:ascii="Arial" w:eastAsia="Times New Roman" w:hAnsi="Arial" w:cs="Arial"/>
      <w:sz w:val="24"/>
      <w:szCs w:val="24"/>
      <w:lang w:eastAsia="ar-SA"/>
    </w:rPr>
  </w:style>
  <w:style w:type="paragraph" w:styleId="Ttulo">
    <w:name w:val="Title"/>
    <w:basedOn w:val="Normal"/>
    <w:next w:val="Subttulo"/>
    <w:link w:val="TtuloChar"/>
    <w:qFormat/>
    <w:rsid w:val="006337B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color w:val="0000FF"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6337BD"/>
    <w:rPr>
      <w:rFonts w:ascii="Times New Roman" w:eastAsia="Times New Roman" w:hAnsi="Times New Roman" w:cs="Times New Roman"/>
      <w:b/>
      <w:color w:val="0000FF"/>
      <w:sz w:val="32"/>
      <w:szCs w:val="20"/>
      <w:lang w:eastAsia="ar-SA"/>
    </w:rPr>
  </w:style>
  <w:style w:type="character" w:customStyle="1" w:styleId="Ttulo1Char">
    <w:name w:val="Título 1 Char"/>
    <w:basedOn w:val="Fontepargpadro"/>
    <w:link w:val="Ttulo1"/>
    <w:rsid w:val="00A60FBB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F473C"/>
    <w:rPr>
      <w:color w:val="605E5C"/>
      <w:shd w:val="clear" w:color="auto" w:fill="E1DFDD"/>
    </w:rPr>
  </w:style>
  <w:style w:type="character" w:styleId="MenoPendente">
    <w:name w:val="Unresolved Mention"/>
    <w:basedOn w:val="Fontepargpadro"/>
    <w:uiPriority w:val="99"/>
    <w:semiHidden/>
    <w:unhideWhenUsed/>
    <w:rsid w:val="00EE1C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ineldeprecos.planejamento.gov.br/" TargetMode="External"/><Relationship Id="rId13" Type="http://schemas.openxmlformats.org/officeDocument/2006/relationships/hyperlink" Target="mailto:oximarka@uol.com.br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xigeniocentrooeste@hotmail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inanceiro@lgcomgas.com.br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financeiro@envase.net.b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v.br/pncp/pt-br/" TargetMode="External"/><Relationship Id="rId14" Type="http://schemas.openxmlformats.org/officeDocument/2006/relationships/hyperlink" Target="https://www.notaparana.pr.gov.br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cretariadesaude@bandeirantes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ABB0B5-9B1B-4303-A4D6-E35630C9B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BLACK EDITION - tum0r</Company>
  <LinksUpToDate>false</LinksUpToDate>
  <CharactersWithSpaces>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Caio</dc:creator>
  <cp:lastModifiedBy>FERNANDA</cp:lastModifiedBy>
  <cp:revision>2</cp:revision>
  <cp:lastPrinted>2024-09-16T14:09:00Z</cp:lastPrinted>
  <dcterms:created xsi:type="dcterms:W3CDTF">2024-11-04T19:24:00Z</dcterms:created>
  <dcterms:modified xsi:type="dcterms:W3CDTF">2024-11-04T19:24:00Z</dcterms:modified>
</cp:coreProperties>
</file>