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7249" w14:textId="77777777" w:rsidR="002A694A" w:rsidRPr="00582C12" w:rsidRDefault="00572722" w:rsidP="00D24933">
      <w:pPr>
        <w:widowControl w:val="0"/>
        <w:pBdr>
          <w:top w:val="nil"/>
          <w:left w:val="nil"/>
          <w:bottom w:val="nil"/>
          <w:right w:val="nil"/>
          <w:between w:val="nil"/>
        </w:pBdr>
        <w:spacing w:line="360" w:lineRule="auto"/>
        <w:ind w:left="0" w:hanging="2"/>
        <w:jc w:val="center"/>
        <w:rPr>
          <w:rFonts w:eastAsia="Merriweather"/>
          <w:b/>
          <w:sz w:val="20"/>
          <w:szCs w:val="20"/>
          <w:u w:val="single"/>
        </w:rPr>
      </w:pPr>
      <w:bookmarkStart w:id="0" w:name="_Hlk192082197"/>
      <w:r>
        <w:rPr>
          <w:sz w:val="20"/>
          <w:szCs w:val="20"/>
        </w:rPr>
        <w:pict w14:anchorId="47AE3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0B0F00" w:rsidRPr="00582C12">
        <w:rPr>
          <w:rFonts w:eastAsia="Merriweather"/>
          <w:b/>
          <w:sz w:val="28"/>
          <w:szCs w:val="28"/>
          <w:u w:val="single"/>
        </w:rPr>
        <w:t>TERMO DE REFERÊNCIA</w:t>
      </w:r>
      <w:r w:rsidR="000B0F00" w:rsidRPr="00582C12">
        <w:rPr>
          <w:rFonts w:eastAsia="Merriweather"/>
          <w:b/>
          <w:sz w:val="20"/>
          <w:szCs w:val="20"/>
          <w:u w:val="single"/>
        </w:rPr>
        <w:t>.</w:t>
      </w:r>
    </w:p>
    <w:p w14:paraId="14560874" w14:textId="4B2A88A0" w:rsidR="002A694A" w:rsidRPr="00582C12" w:rsidRDefault="000B0F00" w:rsidP="00D24933">
      <w:pPr>
        <w:spacing w:line="360" w:lineRule="auto"/>
        <w:ind w:left="0" w:hanging="2"/>
        <w:jc w:val="center"/>
        <w:rPr>
          <w:rFonts w:eastAsia="Merriweather"/>
          <w:b/>
          <w:sz w:val="16"/>
          <w:szCs w:val="16"/>
        </w:rPr>
      </w:pPr>
      <w:r w:rsidRPr="00582C12">
        <w:rPr>
          <w:rFonts w:eastAsia="Merriweather"/>
          <w:b/>
          <w:sz w:val="20"/>
          <w:szCs w:val="20"/>
        </w:rPr>
        <w:t xml:space="preserve">PROCESSO ADMINISTRATIVO Nº. </w:t>
      </w:r>
      <w:r w:rsidR="00DE05FA">
        <w:rPr>
          <w:rFonts w:eastAsia="Merriweather"/>
          <w:b/>
          <w:sz w:val="20"/>
          <w:szCs w:val="20"/>
        </w:rPr>
        <w:t>32</w:t>
      </w:r>
      <w:r w:rsidRPr="00582C12">
        <w:rPr>
          <w:rFonts w:eastAsia="Merriweather"/>
          <w:b/>
          <w:sz w:val="20"/>
          <w:szCs w:val="20"/>
        </w:rPr>
        <w:t>/202</w:t>
      </w:r>
      <w:r w:rsidR="00797D8A" w:rsidRPr="00582C12">
        <w:rPr>
          <w:rFonts w:eastAsia="Merriweather"/>
          <w:b/>
          <w:sz w:val="20"/>
          <w:szCs w:val="20"/>
        </w:rPr>
        <w:t>5</w:t>
      </w:r>
      <w:r w:rsidRPr="00582C12">
        <w:rPr>
          <w:rFonts w:eastAsia="Merriweather"/>
          <w:b/>
          <w:sz w:val="16"/>
          <w:szCs w:val="16"/>
        </w:rPr>
        <w:t>.</w:t>
      </w:r>
    </w:p>
    <w:p w14:paraId="3585B4D3" w14:textId="77777777" w:rsidR="00F20B08" w:rsidRPr="00D24933" w:rsidRDefault="00F20B08" w:rsidP="00D24933">
      <w:pPr>
        <w:spacing w:line="360" w:lineRule="auto"/>
        <w:ind w:left="0" w:hanging="2"/>
        <w:jc w:val="center"/>
        <w:rPr>
          <w:rFonts w:eastAsia="Merriweather"/>
          <w:b/>
          <w:sz w:val="20"/>
          <w:szCs w:val="20"/>
        </w:rPr>
      </w:pPr>
    </w:p>
    <w:p w14:paraId="438F0AE1" w14:textId="77777777" w:rsidR="002A694A" w:rsidRPr="00582C12" w:rsidRDefault="000B0F00" w:rsidP="00D24933">
      <w:pPr>
        <w:spacing w:line="360" w:lineRule="auto"/>
        <w:ind w:left="0" w:hanging="2"/>
        <w:jc w:val="both"/>
        <w:rPr>
          <w:rFonts w:eastAsia="Merriweather"/>
          <w:b/>
          <w:sz w:val="22"/>
          <w:szCs w:val="22"/>
        </w:rPr>
      </w:pPr>
      <w:r w:rsidRPr="00582C12">
        <w:rPr>
          <w:rFonts w:eastAsia="Merriweather"/>
          <w:b/>
          <w:sz w:val="22"/>
          <w:szCs w:val="22"/>
        </w:rPr>
        <w:t>1.</w:t>
      </w:r>
      <w:r w:rsidRPr="00582C12">
        <w:rPr>
          <w:rFonts w:eastAsia="Merriweather"/>
          <w:b/>
          <w:sz w:val="12"/>
          <w:szCs w:val="12"/>
        </w:rPr>
        <w:t xml:space="preserve"> </w:t>
      </w:r>
      <w:r w:rsidRPr="00582C12">
        <w:rPr>
          <w:rFonts w:eastAsia="Merriweather"/>
          <w:b/>
          <w:sz w:val="22"/>
          <w:szCs w:val="22"/>
        </w:rPr>
        <w:t>CONDIÇÕES GERAIS DA CONTRATAÇÃO</w:t>
      </w:r>
    </w:p>
    <w:p w14:paraId="082CE79D" w14:textId="77777777" w:rsidR="00813C8C" w:rsidRDefault="000B0F00" w:rsidP="00D24933">
      <w:pPr>
        <w:spacing w:line="360" w:lineRule="auto"/>
        <w:ind w:left="0" w:hanging="2"/>
        <w:jc w:val="both"/>
        <w:rPr>
          <w:sz w:val="22"/>
          <w:szCs w:val="22"/>
        </w:rPr>
      </w:pPr>
      <w:r w:rsidRPr="00582C12">
        <w:rPr>
          <w:rFonts w:eastAsia="Merriweather"/>
          <w:sz w:val="22"/>
          <w:szCs w:val="22"/>
        </w:rPr>
        <w:t>1.1</w:t>
      </w:r>
      <w:r w:rsidRPr="00582C12">
        <w:rPr>
          <w:rFonts w:eastAsia="Merriweather"/>
          <w:b/>
          <w:bCs/>
          <w:sz w:val="22"/>
          <w:szCs w:val="22"/>
        </w:rPr>
        <w:t xml:space="preserve">. </w:t>
      </w:r>
      <w:bookmarkStart w:id="1" w:name="_Hlk190870551"/>
      <w:r w:rsidR="00F15E93" w:rsidRPr="00582C12">
        <w:rPr>
          <w:rFonts w:eastAsia="Merriweather"/>
          <w:sz w:val="22"/>
          <w:szCs w:val="22"/>
        </w:rPr>
        <w:t>CONTRATAÇÃO DE PESSOA JURÍDICA PARA FORNECIMENTO DE COMBUSTÍVEL (GASOLINA COMUM, ETANOL COMUM, DIESEL S500 E DIESEL S10 A SEREM ABASTECIDOS EM BANDEIRANTES/PR E FORNECIMENTO DE COMBUSTÍVEL (DIESEL S10, GASOLINA COMUM E ETANOL COMUM) A SEREM ABASTECIDOS NA CIDADE DE CURITIBA/PR, PARA A FROTA DE VEÍCULOS DO MUNICÍPIO DE BANDEIRANTES/PR, ATENDENDO A DIVERSAS SECRETARIAS MUNICIPAIS, PELO PERÍODO DE 06 (SEIS) MESES, PODENDO SER PRORROGADO</w:t>
      </w:r>
      <w:bookmarkEnd w:id="1"/>
      <w:r w:rsidR="00410D64" w:rsidRPr="00582C12">
        <w:rPr>
          <w:sz w:val="22"/>
          <w:szCs w:val="22"/>
        </w:rPr>
        <w:t xml:space="preserve">. </w:t>
      </w:r>
    </w:p>
    <w:p w14:paraId="1721A1D7" w14:textId="77777777" w:rsidR="00592D1D" w:rsidRPr="00582C12" w:rsidRDefault="00592D1D" w:rsidP="00D24933">
      <w:pPr>
        <w:spacing w:line="360" w:lineRule="auto"/>
        <w:ind w:left="0" w:hanging="2"/>
        <w:jc w:val="both"/>
        <w:rPr>
          <w:sz w:val="22"/>
          <w:szCs w:val="22"/>
        </w:rPr>
      </w:pPr>
    </w:p>
    <w:p w14:paraId="427711C5" w14:textId="283B5B5E" w:rsidR="00813C8C" w:rsidRDefault="00342FE6" w:rsidP="00D24933">
      <w:pPr>
        <w:spacing w:line="360" w:lineRule="auto"/>
        <w:ind w:left="0" w:hanging="2"/>
        <w:jc w:val="both"/>
        <w:rPr>
          <w:rFonts w:eastAsia="Merriweather"/>
          <w:sz w:val="22"/>
          <w:szCs w:val="22"/>
        </w:rPr>
      </w:pPr>
      <w:r w:rsidRPr="00582C12">
        <w:rPr>
          <w:rFonts w:eastAsia="Merriweather"/>
          <w:bCs/>
          <w:sz w:val="22"/>
          <w:szCs w:val="22"/>
        </w:rPr>
        <w:t>Nos</w:t>
      </w:r>
      <w:r w:rsidR="00F20B08" w:rsidRPr="00582C12">
        <w:rPr>
          <w:rFonts w:eastAsia="Merriweather"/>
          <w:sz w:val="22"/>
          <w:szCs w:val="22"/>
        </w:rPr>
        <w:t xml:space="preserve"> termos da tabela abaixo, conforme condições e exigências estabelecidas neste instrumento.</w:t>
      </w:r>
    </w:p>
    <w:p w14:paraId="44584E3F" w14:textId="77777777" w:rsidR="00592D1D" w:rsidRPr="00582C12" w:rsidRDefault="00592D1D" w:rsidP="00D24933">
      <w:pPr>
        <w:spacing w:line="360" w:lineRule="auto"/>
        <w:ind w:left="0" w:hanging="2"/>
        <w:jc w:val="both"/>
        <w:rPr>
          <w:rFonts w:eastAsia="Merriweather"/>
          <w:sz w:val="22"/>
          <w:szCs w:val="22"/>
        </w:rPr>
      </w:pPr>
    </w:p>
    <w:tbl>
      <w:tblPr>
        <w:tblpPr w:leftFromText="141" w:rightFromText="141" w:vertAnchor="text" w:tblpXSpec="center" w:tblpY="1"/>
        <w:tblOverlap w:val="neve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3"/>
        <w:gridCol w:w="893"/>
        <w:gridCol w:w="709"/>
        <w:gridCol w:w="3827"/>
        <w:gridCol w:w="1559"/>
        <w:gridCol w:w="1134"/>
        <w:gridCol w:w="1276"/>
      </w:tblGrid>
      <w:tr w:rsidR="00813C8C" w:rsidRPr="00F02E89" w14:paraId="37407FC8" w14:textId="77777777" w:rsidTr="00791B69">
        <w:trPr>
          <w:trHeight w:val="738"/>
          <w:jc w:val="center"/>
        </w:trPr>
        <w:tc>
          <w:tcPr>
            <w:tcW w:w="803" w:type="dxa"/>
            <w:shd w:val="clear" w:color="auto" w:fill="A6A6A6" w:themeFill="background1" w:themeFillShade="A6"/>
            <w:noWrap/>
            <w:vAlign w:val="center"/>
            <w:hideMark/>
          </w:tcPr>
          <w:p w14:paraId="4C2EB15C"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ITEM</w:t>
            </w:r>
          </w:p>
        </w:tc>
        <w:tc>
          <w:tcPr>
            <w:tcW w:w="893" w:type="dxa"/>
            <w:shd w:val="clear" w:color="auto" w:fill="A6A6A6" w:themeFill="background1" w:themeFillShade="A6"/>
            <w:noWrap/>
            <w:vAlign w:val="center"/>
            <w:hideMark/>
          </w:tcPr>
          <w:p w14:paraId="3656F881"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CATMAT</w:t>
            </w:r>
          </w:p>
        </w:tc>
        <w:tc>
          <w:tcPr>
            <w:tcW w:w="709" w:type="dxa"/>
            <w:shd w:val="clear" w:color="auto" w:fill="A6A6A6" w:themeFill="background1" w:themeFillShade="A6"/>
            <w:noWrap/>
            <w:vAlign w:val="center"/>
            <w:hideMark/>
          </w:tcPr>
          <w:p w14:paraId="41883DC9"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UND</w:t>
            </w:r>
          </w:p>
        </w:tc>
        <w:tc>
          <w:tcPr>
            <w:tcW w:w="3827" w:type="dxa"/>
            <w:shd w:val="clear" w:color="auto" w:fill="A6A6A6" w:themeFill="background1" w:themeFillShade="A6"/>
            <w:vAlign w:val="center"/>
            <w:hideMark/>
          </w:tcPr>
          <w:p w14:paraId="22B72874"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DESCRIÇÃO</w:t>
            </w:r>
          </w:p>
        </w:tc>
        <w:tc>
          <w:tcPr>
            <w:tcW w:w="1559" w:type="dxa"/>
            <w:shd w:val="clear" w:color="auto" w:fill="A6A6A6" w:themeFill="background1" w:themeFillShade="A6"/>
            <w:vAlign w:val="center"/>
          </w:tcPr>
          <w:p w14:paraId="6797BB36"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QTD</w:t>
            </w:r>
          </w:p>
        </w:tc>
        <w:tc>
          <w:tcPr>
            <w:tcW w:w="1134" w:type="dxa"/>
            <w:shd w:val="clear" w:color="auto" w:fill="A6A6A6" w:themeFill="background1" w:themeFillShade="A6"/>
            <w:noWrap/>
            <w:vAlign w:val="center"/>
            <w:hideMark/>
          </w:tcPr>
          <w:p w14:paraId="42F5F4FD" w14:textId="77777777" w:rsidR="00813C8C" w:rsidRPr="00D12CD7" w:rsidRDefault="00813C8C" w:rsidP="00A87A56">
            <w:pPr>
              <w:suppressAutoHyphens w:val="0"/>
              <w:spacing w:line="240" w:lineRule="auto"/>
              <w:ind w:leftChars="0" w:left="0" w:firstLineChars="0" w:firstLine="0"/>
              <w:jc w:val="center"/>
              <w:textDirection w:val="lrTb"/>
              <w:textAlignment w:val="auto"/>
              <w:outlineLvl w:val="9"/>
              <w:rPr>
                <w:b/>
                <w:bCs/>
                <w:position w:val="0"/>
                <w:sz w:val="14"/>
                <w:szCs w:val="14"/>
              </w:rPr>
            </w:pPr>
            <w:r w:rsidRPr="00D12CD7">
              <w:rPr>
                <w:b/>
                <w:bCs/>
                <w:position w:val="0"/>
                <w:sz w:val="14"/>
                <w:szCs w:val="14"/>
              </w:rPr>
              <w:t>VR UNT</w:t>
            </w:r>
          </w:p>
        </w:tc>
        <w:tc>
          <w:tcPr>
            <w:tcW w:w="1276" w:type="dxa"/>
            <w:shd w:val="clear" w:color="auto" w:fill="A6A6A6" w:themeFill="background1" w:themeFillShade="A6"/>
            <w:noWrap/>
            <w:vAlign w:val="center"/>
            <w:hideMark/>
          </w:tcPr>
          <w:p w14:paraId="70C456BD"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position w:val="0"/>
                <w:sz w:val="14"/>
                <w:szCs w:val="14"/>
              </w:rPr>
            </w:pPr>
            <w:r w:rsidRPr="00F02E89">
              <w:rPr>
                <w:b/>
                <w:bCs/>
                <w:position w:val="0"/>
                <w:sz w:val="14"/>
                <w:szCs w:val="14"/>
              </w:rPr>
              <w:t xml:space="preserve">VALOR TOTAL </w:t>
            </w:r>
          </w:p>
        </w:tc>
      </w:tr>
      <w:tr w:rsidR="00813C8C" w:rsidRPr="00F02E89" w14:paraId="60085A6E" w14:textId="77777777" w:rsidTr="00791B69">
        <w:trPr>
          <w:trHeight w:val="803"/>
          <w:jc w:val="center"/>
        </w:trPr>
        <w:tc>
          <w:tcPr>
            <w:tcW w:w="803" w:type="dxa"/>
            <w:shd w:val="clear" w:color="auto" w:fill="auto"/>
            <w:noWrap/>
            <w:vAlign w:val="center"/>
            <w:hideMark/>
          </w:tcPr>
          <w:p w14:paraId="4072DD85"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1</w:t>
            </w:r>
          </w:p>
        </w:tc>
        <w:tc>
          <w:tcPr>
            <w:tcW w:w="893" w:type="dxa"/>
            <w:shd w:val="clear" w:color="auto" w:fill="auto"/>
            <w:noWrap/>
            <w:vAlign w:val="center"/>
            <w:hideMark/>
          </w:tcPr>
          <w:p w14:paraId="11A90432" w14:textId="1DD596F1"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813C8C">
              <w:rPr>
                <w:b/>
                <w:bCs/>
                <w:color w:val="000000"/>
                <w:sz w:val="14"/>
                <w:szCs w:val="14"/>
              </w:rPr>
              <w:t>461506</w:t>
            </w:r>
          </w:p>
        </w:tc>
        <w:tc>
          <w:tcPr>
            <w:tcW w:w="709" w:type="dxa"/>
            <w:shd w:val="clear" w:color="auto" w:fill="auto"/>
            <w:vAlign w:val="center"/>
            <w:hideMark/>
          </w:tcPr>
          <w:p w14:paraId="1C12B394"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UND</w:t>
            </w:r>
          </w:p>
        </w:tc>
        <w:tc>
          <w:tcPr>
            <w:tcW w:w="3827" w:type="dxa"/>
            <w:shd w:val="clear" w:color="auto" w:fill="D9D9D9" w:themeFill="background1" w:themeFillShade="D9"/>
            <w:vAlign w:val="center"/>
            <w:hideMark/>
          </w:tcPr>
          <w:p w14:paraId="147FFE33" w14:textId="16AF44FE" w:rsidR="00813C8C" w:rsidRPr="00F02E89" w:rsidRDefault="00813C8C" w:rsidP="00813C8C">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813C8C">
              <w:rPr>
                <w:b/>
                <w:bCs/>
                <w:color w:val="000000"/>
                <w:sz w:val="14"/>
                <w:szCs w:val="14"/>
              </w:rPr>
              <w:t>GASOLINA TIPO C (COMUM)</w:t>
            </w:r>
          </w:p>
        </w:tc>
        <w:tc>
          <w:tcPr>
            <w:tcW w:w="1559" w:type="dxa"/>
            <w:vAlign w:val="center"/>
          </w:tcPr>
          <w:p w14:paraId="0D479E4E" w14:textId="1A5DDC11"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color w:val="000000"/>
                <w:sz w:val="14"/>
                <w:szCs w:val="14"/>
              </w:rPr>
              <w:t>22.100</w:t>
            </w:r>
          </w:p>
        </w:tc>
        <w:tc>
          <w:tcPr>
            <w:tcW w:w="1134" w:type="dxa"/>
            <w:shd w:val="clear" w:color="auto" w:fill="92D050"/>
            <w:noWrap/>
            <w:vAlign w:val="center"/>
          </w:tcPr>
          <w:p w14:paraId="0F90DD85" w14:textId="7B4AAFDB" w:rsidR="00813C8C" w:rsidRPr="00D12CD7" w:rsidRDefault="00791B69"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Pr>
                <w:b/>
                <w:bCs/>
                <w:color w:val="000000"/>
                <w:position w:val="0"/>
                <w:sz w:val="14"/>
                <w:szCs w:val="14"/>
              </w:rPr>
              <w:t xml:space="preserve">R$ </w:t>
            </w:r>
            <w:r w:rsidRPr="00791B69">
              <w:rPr>
                <w:b/>
                <w:bCs/>
                <w:color w:val="000000"/>
                <w:position w:val="0"/>
                <w:sz w:val="14"/>
                <w:szCs w:val="14"/>
              </w:rPr>
              <w:t>6,19</w:t>
            </w:r>
          </w:p>
        </w:tc>
        <w:tc>
          <w:tcPr>
            <w:tcW w:w="1276" w:type="dxa"/>
            <w:shd w:val="clear" w:color="auto" w:fill="auto"/>
            <w:noWrap/>
            <w:vAlign w:val="center"/>
          </w:tcPr>
          <w:p w14:paraId="438F0039" w14:textId="36BD6247"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Pr>
                <w:b/>
                <w:bCs/>
                <w:color w:val="000000"/>
                <w:position w:val="0"/>
                <w:sz w:val="14"/>
                <w:szCs w:val="14"/>
              </w:rPr>
              <w:t xml:space="preserve">R$ </w:t>
            </w:r>
            <w:r w:rsidRPr="00791B69">
              <w:rPr>
                <w:b/>
                <w:bCs/>
                <w:color w:val="000000"/>
                <w:sz w:val="14"/>
                <w:szCs w:val="14"/>
              </w:rPr>
              <w:t>136.799,00</w:t>
            </w:r>
          </w:p>
        </w:tc>
      </w:tr>
      <w:tr w:rsidR="00813C8C" w:rsidRPr="00F02E89" w14:paraId="77D6F1C3" w14:textId="77777777" w:rsidTr="00791B69">
        <w:trPr>
          <w:trHeight w:val="749"/>
          <w:jc w:val="center"/>
        </w:trPr>
        <w:tc>
          <w:tcPr>
            <w:tcW w:w="803" w:type="dxa"/>
            <w:shd w:val="clear" w:color="auto" w:fill="auto"/>
            <w:noWrap/>
            <w:vAlign w:val="center"/>
            <w:hideMark/>
          </w:tcPr>
          <w:p w14:paraId="3B8211FE"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2</w:t>
            </w:r>
          </w:p>
        </w:tc>
        <w:tc>
          <w:tcPr>
            <w:tcW w:w="893" w:type="dxa"/>
            <w:shd w:val="clear" w:color="auto" w:fill="auto"/>
            <w:noWrap/>
            <w:vAlign w:val="center"/>
            <w:hideMark/>
          </w:tcPr>
          <w:p w14:paraId="07F9038F" w14:textId="3ED552EC"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813C8C">
              <w:rPr>
                <w:b/>
                <w:bCs/>
                <w:color w:val="000000"/>
                <w:sz w:val="14"/>
                <w:szCs w:val="14"/>
              </w:rPr>
              <w:t>486024</w:t>
            </w:r>
          </w:p>
        </w:tc>
        <w:tc>
          <w:tcPr>
            <w:tcW w:w="709" w:type="dxa"/>
            <w:shd w:val="clear" w:color="auto" w:fill="auto"/>
            <w:noWrap/>
            <w:vAlign w:val="center"/>
            <w:hideMark/>
          </w:tcPr>
          <w:p w14:paraId="770A46F5"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UND</w:t>
            </w:r>
          </w:p>
        </w:tc>
        <w:tc>
          <w:tcPr>
            <w:tcW w:w="3827" w:type="dxa"/>
            <w:shd w:val="clear" w:color="auto" w:fill="D9D9D9" w:themeFill="background1" w:themeFillShade="D9"/>
            <w:vAlign w:val="center"/>
            <w:hideMark/>
          </w:tcPr>
          <w:p w14:paraId="6051262E" w14:textId="2669E462" w:rsidR="00813C8C" w:rsidRPr="00F02E89" w:rsidRDefault="00813C8C" w:rsidP="00813C8C">
            <w:pPr>
              <w:suppressAutoHyphens w:val="0"/>
              <w:spacing w:line="240" w:lineRule="auto"/>
              <w:ind w:leftChars="0" w:left="0" w:firstLineChars="0" w:firstLine="0"/>
              <w:jc w:val="center"/>
              <w:textDirection w:val="lrTb"/>
              <w:textAlignment w:val="auto"/>
              <w:outlineLvl w:val="9"/>
              <w:rPr>
                <w:b/>
                <w:bCs/>
                <w:position w:val="0"/>
                <w:sz w:val="14"/>
                <w:szCs w:val="14"/>
              </w:rPr>
            </w:pPr>
            <w:r w:rsidRPr="00813C8C">
              <w:rPr>
                <w:b/>
                <w:bCs/>
                <w:color w:val="000000"/>
                <w:sz w:val="14"/>
                <w:szCs w:val="14"/>
              </w:rPr>
              <w:t>ETANOL HIDRATADO</w:t>
            </w:r>
          </w:p>
        </w:tc>
        <w:tc>
          <w:tcPr>
            <w:tcW w:w="1559" w:type="dxa"/>
            <w:vAlign w:val="center"/>
          </w:tcPr>
          <w:p w14:paraId="2432923F" w14:textId="40001581"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sz w:val="14"/>
                <w:szCs w:val="14"/>
              </w:rPr>
            </w:pPr>
            <w:r w:rsidRPr="00791B69">
              <w:rPr>
                <w:color w:val="000000"/>
                <w:sz w:val="14"/>
                <w:szCs w:val="14"/>
              </w:rPr>
              <w:t>35.500</w:t>
            </w:r>
          </w:p>
        </w:tc>
        <w:tc>
          <w:tcPr>
            <w:tcW w:w="1134" w:type="dxa"/>
            <w:shd w:val="clear" w:color="auto" w:fill="92D050"/>
            <w:noWrap/>
            <w:vAlign w:val="center"/>
          </w:tcPr>
          <w:p w14:paraId="43214511" w14:textId="58356CB1" w:rsidR="00813C8C" w:rsidRPr="00D12CD7" w:rsidRDefault="00791B69"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Pr>
                <w:b/>
                <w:bCs/>
                <w:color w:val="000000"/>
                <w:position w:val="0"/>
                <w:sz w:val="14"/>
                <w:szCs w:val="14"/>
              </w:rPr>
              <w:t xml:space="preserve">R$ </w:t>
            </w:r>
            <w:r w:rsidRPr="00791B69">
              <w:rPr>
                <w:b/>
                <w:bCs/>
                <w:color w:val="000000"/>
                <w:position w:val="0"/>
                <w:sz w:val="14"/>
                <w:szCs w:val="14"/>
              </w:rPr>
              <w:t>4,23</w:t>
            </w:r>
          </w:p>
        </w:tc>
        <w:tc>
          <w:tcPr>
            <w:tcW w:w="1276" w:type="dxa"/>
            <w:shd w:val="clear" w:color="auto" w:fill="auto"/>
            <w:noWrap/>
            <w:vAlign w:val="center"/>
          </w:tcPr>
          <w:p w14:paraId="6E637045" w14:textId="6C6AD325"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Pr>
                <w:b/>
                <w:bCs/>
                <w:color w:val="000000"/>
                <w:position w:val="0"/>
                <w:sz w:val="14"/>
                <w:szCs w:val="14"/>
              </w:rPr>
              <w:t xml:space="preserve">R$ </w:t>
            </w:r>
            <w:r w:rsidRPr="00791B69">
              <w:rPr>
                <w:b/>
                <w:bCs/>
                <w:color w:val="000000"/>
                <w:sz w:val="14"/>
                <w:szCs w:val="14"/>
              </w:rPr>
              <w:t>150.165,00</w:t>
            </w:r>
          </w:p>
        </w:tc>
      </w:tr>
      <w:tr w:rsidR="00813C8C" w:rsidRPr="00F02E89" w14:paraId="4754AEFF" w14:textId="77777777" w:rsidTr="00791B69">
        <w:trPr>
          <w:trHeight w:val="765"/>
          <w:jc w:val="center"/>
        </w:trPr>
        <w:tc>
          <w:tcPr>
            <w:tcW w:w="803" w:type="dxa"/>
            <w:shd w:val="clear" w:color="auto" w:fill="auto"/>
            <w:noWrap/>
            <w:vAlign w:val="center"/>
            <w:hideMark/>
          </w:tcPr>
          <w:p w14:paraId="0C05B8DC"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3</w:t>
            </w:r>
          </w:p>
        </w:tc>
        <w:tc>
          <w:tcPr>
            <w:tcW w:w="893" w:type="dxa"/>
            <w:shd w:val="clear" w:color="auto" w:fill="auto"/>
            <w:noWrap/>
            <w:vAlign w:val="center"/>
            <w:hideMark/>
          </w:tcPr>
          <w:p w14:paraId="52917C81" w14:textId="00B0286A"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b/>
                <w:bCs/>
                <w:color w:val="000000"/>
                <w:sz w:val="14"/>
                <w:szCs w:val="14"/>
              </w:rPr>
              <w:t>461548</w:t>
            </w:r>
          </w:p>
        </w:tc>
        <w:tc>
          <w:tcPr>
            <w:tcW w:w="709" w:type="dxa"/>
            <w:shd w:val="clear" w:color="auto" w:fill="auto"/>
            <w:noWrap/>
            <w:vAlign w:val="center"/>
            <w:hideMark/>
          </w:tcPr>
          <w:p w14:paraId="32623DA0"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UND</w:t>
            </w:r>
          </w:p>
        </w:tc>
        <w:tc>
          <w:tcPr>
            <w:tcW w:w="3827" w:type="dxa"/>
            <w:shd w:val="clear" w:color="auto" w:fill="D9D9D9" w:themeFill="background1" w:themeFillShade="D9"/>
            <w:vAlign w:val="center"/>
            <w:hideMark/>
          </w:tcPr>
          <w:p w14:paraId="7DE2F804" w14:textId="6E1852F3" w:rsidR="00813C8C" w:rsidRPr="00F02E89" w:rsidRDefault="00813C8C" w:rsidP="00813C8C">
            <w:pPr>
              <w:suppressAutoHyphens w:val="0"/>
              <w:spacing w:line="240" w:lineRule="auto"/>
              <w:ind w:leftChars="0" w:left="0" w:firstLineChars="0" w:firstLine="0"/>
              <w:jc w:val="center"/>
              <w:textDirection w:val="lrTb"/>
              <w:textAlignment w:val="auto"/>
              <w:outlineLvl w:val="9"/>
              <w:rPr>
                <w:b/>
                <w:bCs/>
                <w:position w:val="0"/>
                <w:sz w:val="14"/>
                <w:szCs w:val="14"/>
              </w:rPr>
            </w:pPr>
            <w:r w:rsidRPr="00813C8C">
              <w:rPr>
                <w:b/>
                <w:bCs/>
                <w:color w:val="000000"/>
                <w:sz w:val="14"/>
                <w:szCs w:val="14"/>
              </w:rPr>
              <w:t>DIESEL S-10</w:t>
            </w:r>
          </w:p>
        </w:tc>
        <w:tc>
          <w:tcPr>
            <w:tcW w:w="1559" w:type="dxa"/>
            <w:vAlign w:val="center"/>
          </w:tcPr>
          <w:p w14:paraId="0751A9F1" w14:textId="7C81AC9F"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color w:val="000000"/>
                <w:sz w:val="14"/>
                <w:szCs w:val="14"/>
              </w:rPr>
              <w:t>194.000</w:t>
            </w:r>
          </w:p>
        </w:tc>
        <w:tc>
          <w:tcPr>
            <w:tcW w:w="1134" w:type="dxa"/>
            <w:shd w:val="clear" w:color="auto" w:fill="92D050"/>
            <w:noWrap/>
            <w:vAlign w:val="center"/>
          </w:tcPr>
          <w:p w14:paraId="62F13906" w14:textId="6992B267" w:rsidR="00813C8C" w:rsidRPr="00D12CD7" w:rsidRDefault="00791B69"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Pr>
                <w:b/>
                <w:bCs/>
                <w:color w:val="000000"/>
                <w:position w:val="0"/>
                <w:sz w:val="14"/>
                <w:szCs w:val="14"/>
              </w:rPr>
              <w:t xml:space="preserve">R$ </w:t>
            </w:r>
            <w:r w:rsidRPr="00791B69">
              <w:rPr>
                <w:b/>
                <w:bCs/>
                <w:color w:val="000000"/>
                <w:position w:val="0"/>
                <w:sz w:val="14"/>
                <w:szCs w:val="14"/>
              </w:rPr>
              <w:t>6,40</w:t>
            </w:r>
          </w:p>
        </w:tc>
        <w:tc>
          <w:tcPr>
            <w:tcW w:w="1276" w:type="dxa"/>
            <w:shd w:val="clear" w:color="auto" w:fill="auto"/>
            <w:noWrap/>
            <w:vAlign w:val="center"/>
          </w:tcPr>
          <w:p w14:paraId="5B25770A" w14:textId="38E1323A"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Pr>
                <w:b/>
                <w:bCs/>
                <w:color w:val="000000"/>
                <w:position w:val="0"/>
                <w:sz w:val="14"/>
                <w:szCs w:val="14"/>
              </w:rPr>
              <w:t xml:space="preserve">R$ </w:t>
            </w:r>
            <w:r w:rsidRPr="00791B69">
              <w:rPr>
                <w:b/>
                <w:bCs/>
                <w:color w:val="000000"/>
                <w:sz w:val="14"/>
                <w:szCs w:val="14"/>
              </w:rPr>
              <w:t>1.241.600,00</w:t>
            </w:r>
          </w:p>
        </w:tc>
      </w:tr>
      <w:tr w:rsidR="00813C8C" w:rsidRPr="00F02E89" w14:paraId="1D0900F5" w14:textId="77777777" w:rsidTr="00582C12">
        <w:trPr>
          <w:trHeight w:val="726"/>
          <w:jc w:val="center"/>
        </w:trPr>
        <w:tc>
          <w:tcPr>
            <w:tcW w:w="803" w:type="dxa"/>
            <w:shd w:val="clear" w:color="auto" w:fill="auto"/>
            <w:noWrap/>
            <w:vAlign w:val="center"/>
            <w:hideMark/>
          </w:tcPr>
          <w:p w14:paraId="16CA49DA"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4</w:t>
            </w:r>
          </w:p>
        </w:tc>
        <w:tc>
          <w:tcPr>
            <w:tcW w:w="893" w:type="dxa"/>
            <w:shd w:val="clear" w:color="auto" w:fill="auto"/>
            <w:noWrap/>
            <w:vAlign w:val="center"/>
            <w:hideMark/>
          </w:tcPr>
          <w:p w14:paraId="697FE22C" w14:textId="69BE2108"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b/>
                <w:bCs/>
                <w:color w:val="000000"/>
                <w:sz w:val="14"/>
                <w:szCs w:val="14"/>
              </w:rPr>
              <w:t>477915</w:t>
            </w:r>
          </w:p>
        </w:tc>
        <w:tc>
          <w:tcPr>
            <w:tcW w:w="709" w:type="dxa"/>
            <w:shd w:val="clear" w:color="auto" w:fill="auto"/>
            <w:noWrap/>
            <w:vAlign w:val="center"/>
            <w:hideMark/>
          </w:tcPr>
          <w:p w14:paraId="6A1491BE"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UND</w:t>
            </w:r>
          </w:p>
        </w:tc>
        <w:tc>
          <w:tcPr>
            <w:tcW w:w="3827" w:type="dxa"/>
            <w:shd w:val="clear" w:color="auto" w:fill="D9D9D9" w:themeFill="background1" w:themeFillShade="D9"/>
            <w:vAlign w:val="center"/>
            <w:hideMark/>
          </w:tcPr>
          <w:p w14:paraId="3228051C" w14:textId="2F5FCBD9" w:rsidR="00813C8C" w:rsidRPr="00F02E89" w:rsidRDefault="00813C8C" w:rsidP="00813C8C">
            <w:pPr>
              <w:suppressAutoHyphens w:val="0"/>
              <w:spacing w:line="240" w:lineRule="auto"/>
              <w:ind w:leftChars="0" w:left="0" w:firstLineChars="0" w:firstLine="0"/>
              <w:jc w:val="center"/>
              <w:textDirection w:val="lrTb"/>
              <w:textAlignment w:val="auto"/>
              <w:outlineLvl w:val="9"/>
              <w:rPr>
                <w:b/>
                <w:bCs/>
                <w:position w:val="0"/>
                <w:sz w:val="14"/>
                <w:szCs w:val="14"/>
              </w:rPr>
            </w:pPr>
            <w:r w:rsidRPr="00813C8C">
              <w:rPr>
                <w:b/>
                <w:bCs/>
                <w:color w:val="000000"/>
                <w:sz w:val="14"/>
                <w:szCs w:val="14"/>
              </w:rPr>
              <w:t>DIESEL S-500</w:t>
            </w:r>
          </w:p>
        </w:tc>
        <w:tc>
          <w:tcPr>
            <w:tcW w:w="1559" w:type="dxa"/>
            <w:vAlign w:val="center"/>
          </w:tcPr>
          <w:p w14:paraId="4458C9E7" w14:textId="05D05AAD"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color w:val="000000"/>
                <w:sz w:val="14"/>
                <w:szCs w:val="14"/>
              </w:rPr>
              <w:t>95.000</w:t>
            </w:r>
          </w:p>
        </w:tc>
        <w:tc>
          <w:tcPr>
            <w:tcW w:w="1134" w:type="dxa"/>
            <w:shd w:val="clear" w:color="auto" w:fill="92D050"/>
            <w:noWrap/>
            <w:vAlign w:val="center"/>
          </w:tcPr>
          <w:p w14:paraId="1D468EBE" w14:textId="4E44C794" w:rsidR="00813C8C" w:rsidRPr="00D12CD7" w:rsidRDefault="00791B69"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Pr>
                <w:b/>
                <w:bCs/>
                <w:color w:val="000000"/>
                <w:position w:val="0"/>
                <w:sz w:val="14"/>
                <w:szCs w:val="14"/>
              </w:rPr>
              <w:t xml:space="preserve">R$ </w:t>
            </w:r>
            <w:r w:rsidRPr="00791B69">
              <w:rPr>
                <w:b/>
                <w:bCs/>
                <w:color w:val="000000"/>
                <w:position w:val="0"/>
                <w:sz w:val="14"/>
                <w:szCs w:val="14"/>
              </w:rPr>
              <w:t>6,30</w:t>
            </w:r>
          </w:p>
        </w:tc>
        <w:tc>
          <w:tcPr>
            <w:tcW w:w="1276" w:type="dxa"/>
            <w:shd w:val="clear" w:color="auto" w:fill="auto"/>
            <w:noWrap/>
            <w:vAlign w:val="center"/>
          </w:tcPr>
          <w:p w14:paraId="36DED11C" w14:textId="48A4BDA3"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Pr>
                <w:b/>
                <w:bCs/>
                <w:color w:val="000000"/>
                <w:position w:val="0"/>
                <w:sz w:val="14"/>
                <w:szCs w:val="14"/>
              </w:rPr>
              <w:t xml:space="preserve">R$ </w:t>
            </w:r>
            <w:r w:rsidRPr="00791B69">
              <w:rPr>
                <w:b/>
                <w:bCs/>
                <w:color w:val="000000"/>
                <w:sz w:val="14"/>
                <w:szCs w:val="14"/>
              </w:rPr>
              <w:t>598.500,00</w:t>
            </w:r>
          </w:p>
        </w:tc>
      </w:tr>
      <w:tr w:rsidR="00813C8C" w:rsidRPr="00F02E89" w14:paraId="10B250CA" w14:textId="77777777" w:rsidTr="00582C12">
        <w:trPr>
          <w:trHeight w:val="782"/>
          <w:jc w:val="center"/>
        </w:trPr>
        <w:tc>
          <w:tcPr>
            <w:tcW w:w="803" w:type="dxa"/>
            <w:shd w:val="clear" w:color="auto" w:fill="auto"/>
            <w:noWrap/>
            <w:vAlign w:val="center"/>
            <w:hideMark/>
          </w:tcPr>
          <w:p w14:paraId="7D766C0D"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5</w:t>
            </w:r>
          </w:p>
        </w:tc>
        <w:tc>
          <w:tcPr>
            <w:tcW w:w="893" w:type="dxa"/>
            <w:shd w:val="clear" w:color="auto" w:fill="auto"/>
            <w:noWrap/>
            <w:vAlign w:val="center"/>
            <w:hideMark/>
          </w:tcPr>
          <w:p w14:paraId="431C1FA4" w14:textId="2A64092E"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b/>
                <w:bCs/>
                <w:color w:val="000000"/>
                <w:sz w:val="14"/>
                <w:szCs w:val="14"/>
              </w:rPr>
              <w:t>477915</w:t>
            </w:r>
          </w:p>
        </w:tc>
        <w:tc>
          <w:tcPr>
            <w:tcW w:w="709" w:type="dxa"/>
            <w:shd w:val="clear" w:color="auto" w:fill="auto"/>
            <w:noWrap/>
            <w:vAlign w:val="center"/>
            <w:hideMark/>
          </w:tcPr>
          <w:p w14:paraId="28F6A63B"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UND</w:t>
            </w:r>
          </w:p>
        </w:tc>
        <w:tc>
          <w:tcPr>
            <w:tcW w:w="3827" w:type="dxa"/>
            <w:shd w:val="clear" w:color="auto" w:fill="D9D9D9" w:themeFill="background1" w:themeFillShade="D9"/>
            <w:vAlign w:val="center"/>
            <w:hideMark/>
          </w:tcPr>
          <w:p w14:paraId="1953DC22" w14:textId="118BDC29" w:rsidR="00813C8C" w:rsidRPr="00F02E89" w:rsidRDefault="00813C8C" w:rsidP="00813C8C">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813C8C">
              <w:rPr>
                <w:b/>
                <w:bCs/>
                <w:color w:val="000000"/>
                <w:sz w:val="14"/>
                <w:szCs w:val="14"/>
              </w:rPr>
              <w:t>DIESEL S-500 - ABASTECIDO NA PEDREIRA</w:t>
            </w:r>
          </w:p>
        </w:tc>
        <w:tc>
          <w:tcPr>
            <w:tcW w:w="1559" w:type="dxa"/>
            <w:vAlign w:val="center"/>
          </w:tcPr>
          <w:p w14:paraId="4130CEC1" w14:textId="1C1C28F8"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color w:val="000000"/>
                <w:sz w:val="14"/>
                <w:szCs w:val="14"/>
              </w:rPr>
              <w:t>10.000</w:t>
            </w:r>
          </w:p>
        </w:tc>
        <w:tc>
          <w:tcPr>
            <w:tcW w:w="1134" w:type="dxa"/>
            <w:shd w:val="clear" w:color="auto" w:fill="92D050"/>
            <w:noWrap/>
            <w:vAlign w:val="center"/>
          </w:tcPr>
          <w:p w14:paraId="0878AA1E" w14:textId="364A4C76" w:rsidR="00813C8C" w:rsidRPr="00D12CD7" w:rsidRDefault="00791B69"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Pr>
                <w:b/>
                <w:bCs/>
                <w:color w:val="000000"/>
                <w:position w:val="0"/>
                <w:sz w:val="14"/>
                <w:szCs w:val="14"/>
              </w:rPr>
              <w:t xml:space="preserve">R$ </w:t>
            </w:r>
            <w:r w:rsidRPr="00791B69">
              <w:rPr>
                <w:b/>
                <w:bCs/>
                <w:color w:val="000000"/>
                <w:position w:val="0"/>
                <w:sz w:val="14"/>
                <w:szCs w:val="14"/>
              </w:rPr>
              <w:t>6,50</w:t>
            </w:r>
          </w:p>
        </w:tc>
        <w:tc>
          <w:tcPr>
            <w:tcW w:w="1276" w:type="dxa"/>
            <w:shd w:val="clear" w:color="auto" w:fill="auto"/>
            <w:noWrap/>
            <w:vAlign w:val="center"/>
          </w:tcPr>
          <w:p w14:paraId="1822F8DF" w14:textId="431C87A5"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Pr>
                <w:b/>
                <w:bCs/>
                <w:color w:val="000000"/>
                <w:position w:val="0"/>
                <w:sz w:val="14"/>
                <w:szCs w:val="14"/>
              </w:rPr>
              <w:t xml:space="preserve">R$ </w:t>
            </w:r>
            <w:r w:rsidRPr="00791B69">
              <w:rPr>
                <w:b/>
                <w:bCs/>
                <w:color w:val="000000"/>
                <w:sz w:val="14"/>
                <w:szCs w:val="14"/>
              </w:rPr>
              <w:t>65.000,0</w:t>
            </w:r>
            <w:r>
              <w:rPr>
                <w:b/>
                <w:bCs/>
                <w:color w:val="000000"/>
                <w:sz w:val="14"/>
                <w:szCs w:val="14"/>
              </w:rPr>
              <w:t>0</w:t>
            </w:r>
          </w:p>
        </w:tc>
      </w:tr>
      <w:tr w:rsidR="00813C8C" w:rsidRPr="00F02E89" w14:paraId="47EC9413" w14:textId="77777777" w:rsidTr="00582C12">
        <w:trPr>
          <w:trHeight w:val="800"/>
          <w:jc w:val="center"/>
        </w:trPr>
        <w:tc>
          <w:tcPr>
            <w:tcW w:w="803" w:type="dxa"/>
            <w:shd w:val="clear" w:color="auto" w:fill="auto"/>
            <w:noWrap/>
            <w:vAlign w:val="center"/>
            <w:hideMark/>
          </w:tcPr>
          <w:p w14:paraId="23D21DB1"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6</w:t>
            </w:r>
          </w:p>
        </w:tc>
        <w:tc>
          <w:tcPr>
            <w:tcW w:w="893" w:type="dxa"/>
            <w:shd w:val="clear" w:color="auto" w:fill="auto"/>
            <w:noWrap/>
            <w:vAlign w:val="center"/>
            <w:hideMark/>
          </w:tcPr>
          <w:p w14:paraId="4EC9CDA4" w14:textId="690EFD0B"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813C8C">
              <w:rPr>
                <w:b/>
                <w:bCs/>
                <w:color w:val="000000"/>
                <w:sz w:val="14"/>
                <w:szCs w:val="14"/>
              </w:rPr>
              <w:t>461506</w:t>
            </w:r>
          </w:p>
        </w:tc>
        <w:tc>
          <w:tcPr>
            <w:tcW w:w="709" w:type="dxa"/>
            <w:shd w:val="clear" w:color="auto" w:fill="auto"/>
            <w:noWrap/>
            <w:vAlign w:val="center"/>
            <w:hideMark/>
          </w:tcPr>
          <w:p w14:paraId="2EE2EB37"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UND</w:t>
            </w:r>
          </w:p>
        </w:tc>
        <w:tc>
          <w:tcPr>
            <w:tcW w:w="3827" w:type="dxa"/>
            <w:shd w:val="clear" w:color="auto" w:fill="BFBFBF" w:themeFill="background1" w:themeFillShade="BF"/>
            <w:vAlign w:val="center"/>
            <w:hideMark/>
          </w:tcPr>
          <w:p w14:paraId="52666044" w14:textId="73BE6133" w:rsidR="00813C8C" w:rsidRPr="00F02E89" w:rsidRDefault="00813C8C" w:rsidP="00813C8C">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813C8C">
              <w:rPr>
                <w:b/>
                <w:bCs/>
                <w:color w:val="000000"/>
                <w:sz w:val="14"/>
                <w:szCs w:val="14"/>
              </w:rPr>
              <w:t>GASOLINA TIPO C (COMUM)</w:t>
            </w:r>
            <w:r>
              <w:rPr>
                <w:b/>
                <w:bCs/>
                <w:color w:val="000000"/>
                <w:sz w:val="14"/>
                <w:szCs w:val="14"/>
              </w:rPr>
              <w:t xml:space="preserve"> - CURITIBA</w:t>
            </w:r>
          </w:p>
        </w:tc>
        <w:tc>
          <w:tcPr>
            <w:tcW w:w="1559" w:type="dxa"/>
            <w:vAlign w:val="center"/>
          </w:tcPr>
          <w:p w14:paraId="3C87EEE3" w14:textId="2FA2B3FD"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color w:val="000000"/>
                <w:sz w:val="14"/>
                <w:szCs w:val="14"/>
              </w:rPr>
              <w:t>2.800</w:t>
            </w:r>
          </w:p>
        </w:tc>
        <w:tc>
          <w:tcPr>
            <w:tcW w:w="1134" w:type="dxa"/>
            <w:shd w:val="clear" w:color="auto" w:fill="92D050"/>
            <w:noWrap/>
            <w:vAlign w:val="center"/>
          </w:tcPr>
          <w:p w14:paraId="45E460AB" w14:textId="15F10DE5" w:rsidR="00813C8C" w:rsidRPr="00D12CD7" w:rsidRDefault="00791B69"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Pr>
                <w:b/>
                <w:bCs/>
                <w:color w:val="000000"/>
                <w:position w:val="0"/>
                <w:sz w:val="14"/>
                <w:szCs w:val="14"/>
              </w:rPr>
              <w:t xml:space="preserve">R$ </w:t>
            </w:r>
            <w:r w:rsidRPr="00791B69">
              <w:rPr>
                <w:b/>
                <w:bCs/>
                <w:color w:val="000000"/>
                <w:position w:val="0"/>
                <w:sz w:val="14"/>
                <w:szCs w:val="14"/>
              </w:rPr>
              <w:t>5,56</w:t>
            </w:r>
          </w:p>
        </w:tc>
        <w:tc>
          <w:tcPr>
            <w:tcW w:w="1276" w:type="dxa"/>
            <w:shd w:val="clear" w:color="auto" w:fill="auto"/>
            <w:noWrap/>
            <w:vAlign w:val="center"/>
          </w:tcPr>
          <w:p w14:paraId="655D50AB" w14:textId="0C735DEB"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Pr>
                <w:b/>
                <w:bCs/>
                <w:color w:val="000000"/>
                <w:position w:val="0"/>
                <w:sz w:val="14"/>
                <w:szCs w:val="14"/>
              </w:rPr>
              <w:t xml:space="preserve">R$ </w:t>
            </w:r>
            <w:r w:rsidRPr="00791B69">
              <w:rPr>
                <w:b/>
                <w:bCs/>
                <w:color w:val="000000"/>
                <w:sz w:val="14"/>
                <w:szCs w:val="14"/>
              </w:rPr>
              <w:t>15.568,00</w:t>
            </w:r>
          </w:p>
        </w:tc>
      </w:tr>
      <w:tr w:rsidR="00813C8C" w:rsidRPr="00F02E89" w14:paraId="57B846EA" w14:textId="77777777" w:rsidTr="00582C12">
        <w:trPr>
          <w:trHeight w:val="765"/>
          <w:jc w:val="center"/>
        </w:trPr>
        <w:tc>
          <w:tcPr>
            <w:tcW w:w="803" w:type="dxa"/>
            <w:shd w:val="clear" w:color="auto" w:fill="auto"/>
            <w:noWrap/>
            <w:vAlign w:val="center"/>
            <w:hideMark/>
          </w:tcPr>
          <w:p w14:paraId="59F98294"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7</w:t>
            </w:r>
          </w:p>
        </w:tc>
        <w:tc>
          <w:tcPr>
            <w:tcW w:w="893" w:type="dxa"/>
            <w:shd w:val="clear" w:color="auto" w:fill="auto"/>
            <w:noWrap/>
            <w:vAlign w:val="center"/>
            <w:hideMark/>
          </w:tcPr>
          <w:p w14:paraId="54135443" w14:textId="7806EF82"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813C8C">
              <w:rPr>
                <w:b/>
                <w:bCs/>
                <w:color w:val="000000"/>
                <w:sz w:val="14"/>
                <w:szCs w:val="14"/>
              </w:rPr>
              <w:t>486024</w:t>
            </w:r>
          </w:p>
        </w:tc>
        <w:tc>
          <w:tcPr>
            <w:tcW w:w="709" w:type="dxa"/>
            <w:shd w:val="clear" w:color="auto" w:fill="auto"/>
            <w:noWrap/>
            <w:vAlign w:val="center"/>
            <w:hideMark/>
          </w:tcPr>
          <w:p w14:paraId="049468C8"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UND</w:t>
            </w:r>
          </w:p>
        </w:tc>
        <w:tc>
          <w:tcPr>
            <w:tcW w:w="3827" w:type="dxa"/>
            <w:shd w:val="clear" w:color="auto" w:fill="BFBFBF" w:themeFill="background1" w:themeFillShade="BF"/>
            <w:vAlign w:val="center"/>
            <w:hideMark/>
          </w:tcPr>
          <w:p w14:paraId="4C847D59" w14:textId="2DEFC96B" w:rsidR="00813C8C" w:rsidRPr="00F02E89" w:rsidRDefault="00813C8C" w:rsidP="00813C8C">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813C8C">
              <w:rPr>
                <w:b/>
                <w:bCs/>
                <w:color w:val="000000"/>
                <w:sz w:val="14"/>
                <w:szCs w:val="14"/>
              </w:rPr>
              <w:t>ETANOL HIDRATADO</w:t>
            </w:r>
            <w:r>
              <w:rPr>
                <w:b/>
                <w:bCs/>
                <w:color w:val="000000"/>
                <w:sz w:val="14"/>
                <w:szCs w:val="14"/>
              </w:rPr>
              <w:t xml:space="preserve"> - CURITIBA</w:t>
            </w:r>
          </w:p>
        </w:tc>
        <w:tc>
          <w:tcPr>
            <w:tcW w:w="1559" w:type="dxa"/>
            <w:vAlign w:val="center"/>
          </w:tcPr>
          <w:p w14:paraId="11C99E1F" w14:textId="4DE01960"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color w:val="000000"/>
                <w:sz w:val="14"/>
                <w:szCs w:val="14"/>
              </w:rPr>
              <w:t>5.000</w:t>
            </w:r>
          </w:p>
        </w:tc>
        <w:tc>
          <w:tcPr>
            <w:tcW w:w="1134" w:type="dxa"/>
            <w:shd w:val="clear" w:color="auto" w:fill="92D050"/>
            <w:noWrap/>
            <w:vAlign w:val="center"/>
          </w:tcPr>
          <w:p w14:paraId="7EC3B61E" w14:textId="1F173DF9" w:rsidR="00813C8C" w:rsidRPr="00D12CD7" w:rsidRDefault="00791B69"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Pr>
                <w:b/>
                <w:bCs/>
                <w:color w:val="000000"/>
                <w:position w:val="0"/>
                <w:sz w:val="14"/>
                <w:szCs w:val="14"/>
              </w:rPr>
              <w:t xml:space="preserve">R$ </w:t>
            </w:r>
            <w:r w:rsidRPr="00791B69">
              <w:rPr>
                <w:b/>
                <w:bCs/>
                <w:color w:val="000000"/>
                <w:position w:val="0"/>
                <w:sz w:val="14"/>
                <w:szCs w:val="14"/>
              </w:rPr>
              <w:t>5,24</w:t>
            </w:r>
          </w:p>
        </w:tc>
        <w:tc>
          <w:tcPr>
            <w:tcW w:w="1276" w:type="dxa"/>
            <w:shd w:val="clear" w:color="auto" w:fill="auto"/>
            <w:noWrap/>
            <w:vAlign w:val="center"/>
          </w:tcPr>
          <w:p w14:paraId="352E9935" w14:textId="3580C880"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Pr>
                <w:b/>
                <w:bCs/>
                <w:color w:val="000000"/>
                <w:position w:val="0"/>
                <w:sz w:val="14"/>
                <w:szCs w:val="14"/>
              </w:rPr>
              <w:t xml:space="preserve">R$ </w:t>
            </w:r>
            <w:r w:rsidRPr="00791B69">
              <w:rPr>
                <w:b/>
                <w:bCs/>
                <w:color w:val="000000"/>
                <w:sz w:val="14"/>
                <w:szCs w:val="14"/>
              </w:rPr>
              <w:t>26.200,0</w:t>
            </w:r>
            <w:r>
              <w:rPr>
                <w:b/>
                <w:bCs/>
                <w:color w:val="000000"/>
                <w:sz w:val="14"/>
                <w:szCs w:val="14"/>
              </w:rPr>
              <w:t>0</w:t>
            </w:r>
          </w:p>
        </w:tc>
      </w:tr>
      <w:tr w:rsidR="00813C8C" w:rsidRPr="00F02E89" w14:paraId="007DD774" w14:textId="77777777" w:rsidTr="00582C12">
        <w:trPr>
          <w:trHeight w:val="815"/>
          <w:jc w:val="center"/>
        </w:trPr>
        <w:tc>
          <w:tcPr>
            <w:tcW w:w="803" w:type="dxa"/>
            <w:shd w:val="clear" w:color="auto" w:fill="auto"/>
            <w:noWrap/>
            <w:vAlign w:val="center"/>
            <w:hideMark/>
          </w:tcPr>
          <w:p w14:paraId="538575D8"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sidRPr="00F02E89">
              <w:rPr>
                <w:b/>
                <w:bCs/>
                <w:color w:val="000000"/>
                <w:position w:val="0"/>
                <w:sz w:val="14"/>
                <w:szCs w:val="14"/>
              </w:rPr>
              <w:t>8</w:t>
            </w:r>
          </w:p>
        </w:tc>
        <w:tc>
          <w:tcPr>
            <w:tcW w:w="893" w:type="dxa"/>
            <w:shd w:val="clear" w:color="auto" w:fill="auto"/>
            <w:noWrap/>
            <w:vAlign w:val="center"/>
            <w:hideMark/>
          </w:tcPr>
          <w:p w14:paraId="4206BC74" w14:textId="2B5D9D73"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b/>
                <w:bCs/>
                <w:color w:val="000000"/>
                <w:sz w:val="14"/>
                <w:szCs w:val="14"/>
              </w:rPr>
              <w:t>461548</w:t>
            </w:r>
          </w:p>
        </w:tc>
        <w:tc>
          <w:tcPr>
            <w:tcW w:w="709" w:type="dxa"/>
            <w:shd w:val="clear" w:color="auto" w:fill="auto"/>
            <w:noWrap/>
            <w:vAlign w:val="center"/>
            <w:hideMark/>
          </w:tcPr>
          <w:p w14:paraId="177897F1" w14:textId="77777777" w:rsidR="00813C8C" w:rsidRPr="00F02E89" w:rsidRDefault="00813C8C"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F02E89">
              <w:rPr>
                <w:color w:val="000000"/>
                <w:sz w:val="14"/>
                <w:szCs w:val="14"/>
              </w:rPr>
              <w:t>UND</w:t>
            </w:r>
          </w:p>
        </w:tc>
        <w:tc>
          <w:tcPr>
            <w:tcW w:w="3827" w:type="dxa"/>
            <w:shd w:val="clear" w:color="auto" w:fill="BFBFBF" w:themeFill="background1" w:themeFillShade="BF"/>
            <w:vAlign w:val="center"/>
            <w:hideMark/>
          </w:tcPr>
          <w:p w14:paraId="0869BE50" w14:textId="300B260D" w:rsidR="00813C8C" w:rsidRPr="00F02E89" w:rsidRDefault="00813C8C" w:rsidP="00813C8C">
            <w:pPr>
              <w:suppressAutoHyphens w:val="0"/>
              <w:spacing w:line="240" w:lineRule="auto"/>
              <w:ind w:leftChars="0" w:left="0" w:firstLineChars="0" w:firstLine="0"/>
              <w:jc w:val="center"/>
              <w:textDirection w:val="lrTb"/>
              <w:textAlignment w:val="auto"/>
              <w:outlineLvl w:val="9"/>
              <w:rPr>
                <w:b/>
                <w:bCs/>
                <w:position w:val="0"/>
                <w:sz w:val="14"/>
                <w:szCs w:val="14"/>
              </w:rPr>
            </w:pPr>
            <w:r w:rsidRPr="00813C8C">
              <w:rPr>
                <w:b/>
                <w:bCs/>
                <w:color w:val="000000"/>
                <w:sz w:val="14"/>
                <w:szCs w:val="14"/>
              </w:rPr>
              <w:t>DIESEL S-10</w:t>
            </w:r>
            <w:r>
              <w:rPr>
                <w:b/>
                <w:bCs/>
                <w:color w:val="000000"/>
                <w:sz w:val="14"/>
                <w:szCs w:val="14"/>
              </w:rPr>
              <w:t xml:space="preserve"> - CURITIBA</w:t>
            </w:r>
          </w:p>
        </w:tc>
        <w:tc>
          <w:tcPr>
            <w:tcW w:w="1559" w:type="dxa"/>
            <w:vAlign w:val="center"/>
          </w:tcPr>
          <w:p w14:paraId="5BB6BAA8" w14:textId="1333F570"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sidRPr="00791B69">
              <w:rPr>
                <w:color w:val="000000"/>
                <w:sz w:val="14"/>
                <w:szCs w:val="14"/>
              </w:rPr>
              <w:t>10.000</w:t>
            </w:r>
          </w:p>
        </w:tc>
        <w:tc>
          <w:tcPr>
            <w:tcW w:w="1134" w:type="dxa"/>
            <w:shd w:val="clear" w:color="auto" w:fill="92D050"/>
            <w:noWrap/>
            <w:vAlign w:val="center"/>
          </w:tcPr>
          <w:p w14:paraId="0C23B6B2" w14:textId="337B4120" w:rsidR="00813C8C" w:rsidRPr="00D12CD7" w:rsidRDefault="00791B69" w:rsidP="00A87A56">
            <w:pPr>
              <w:suppressAutoHyphens w:val="0"/>
              <w:spacing w:line="240" w:lineRule="auto"/>
              <w:ind w:leftChars="0" w:left="0" w:firstLineChars="0" w:firstLine="0"/>
              <w:jc w:val="center"/>
              <w:textDirection w:val="lrTb"/>
              <w:textAlignment w:val="auto"/>
              <w:outlineLvl w:val="9"/>
              <w:rPr>
                <w:b/>
                <w:bCs/>
                <w:color w:val="000000"/>
                <w:position w:val="0"/>
                <w:sz w:val="14"/>
                <w:szCs w:val="14"/>
              </w:rPr>
            </w:pPr>
            <w:r>
              <w:rPr>
                <w:b/>
                <w:bCs/>
                <w:color w:val="000000"/>
                <w:position w:val="0"/>
                <w:sz w:val="14"/>
                <w:szCs w:val="14"/>
              </w:rPr>
              <w:t xml:space="preserve">R$ </w:t>
            </w:r>
            <w:r w:rsidRPr="00791B69">
              <w:rPr>
                <w:b/>
                <w:bCs/>
                <w:color w:val="000000"/>
                <w:position w:val="0"/>
                <w:sz w:val="14"/>
                <w:szCs w:val="14"/>
              </w:rPr>
              <w:t>6,28</w:t>
            </w:r>
          </w:p>
        </w:tc>
        <w:tc>
          <w:tcPr>
            <w:tcW w:w="1276" w:type="dxa"/>
            <w:shd w:val="clear" w:color="auto" w:fill="auto"/>
            <w:noWrap/>
            <w:vAlign w:val="center"/>
          </w:tcPr>
          <w:p w14:paraId="51248136" w14:textId="118A67EB" w:rsidR="00813C8C" w:rsidRPr="00F02E89" w:rsidRDefault="00791B69" w:rsidP="00A87A56">
            <w:pPr>
              <w:suppressAutoHyphens w:val="0"/>
              <w:spacing w:line="240" w:lineRule="auto"/>
              <w:ind w:leftChars="0" w:left="0" w:firstLineChars="0" w:firstLine="0"/>
              <w:jc w:val="center"/>
              <w:textDirection w:val="lrTb"/>
              <w:textAlignment w:val="auto"/>
              <w:outlineLvl w:val="9"/>
              <w:rPr>
                <w:color w:val="000000"/>
                <w:position w:val="0"/>
                <w:sz w:val="14"/>
                <w:szCs w:val="14"/>
              </w:rPr>
            </w:pPr>
            <w:r>
              <w:rPr>
                <w:b/>
                <w:bCs/>
                <w:color w:val="000000"/>
                <w:position w:val="0"/>
                <w:sz w:val="14"/>
                <w:szCs w:val="14"/>
              </w:rPr>
              <w:t xml:space="preserve">R$ </w:t>
            </w:r>
            <w:r w:rsidRPr="00791B69">
              <w:rPr>
                <w:b/>
                <w:bCs/>
                <w:color w:val="000000"/>
                <w:sz w:val="14"/>
                <w:szCs w:val="14"/>
              </w:rPr>
              <w:t>62.800,00</w:t>
            </w:r>
          </w:p>
        </w:tc>
      </w:tr>
      <w:tr w:rsidR="00582C12" w:rsidRPr="00F02E89" w14:paraId="5325D8AC" w14:textId="77777777" w:rsidTr="00582C12">
        <w:trPr>
          <w:trHeight w:val="815"/>
          <w:jc w:val="center"/>
        </w:trPr>
        <w:tc>
          <w:tcPr>
            <w:tcW w:w="10201" w:type="dxa"/>
            <w:gridSpan w:val="7"/>
            <w:shd w:val="clear" w:color="auto" w:fill="D9D9D9" w:themeFill="background1" w:themeFillShade="D9"/>
            <w:noWrap/>
            <w:vAlign w:val="center"/>
          </w:tcPr>
          <w:p w14:paraId="501866A0" w14:textId="5CEE6EA1" w:rsidR="00582C12" w:rsidRPr="00582C12" w:rsidRDefault="00582C12" w:rsidP="00A87A5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582C12">
              <w:rPr>
                <w:b/>
                <w:bCs/>
                <w:color w:val="000000"/>
                <w:position w:val="0"/>
                <w:sz w:val="18"/>
                <w:szCs w:val="18"/>
              </w:rPr>
              <w:t>VALOR TOTAL: R$ 2.296.632,00</w:t>
            </w:r>
          </w:p>
        </w:tc>
      </w:tr>
    </w:tbl>
    <w:p w14:paraId="0C19C722" w14:textId="77777777" w:rsidR="00813C8C" w:rsidRDefault="00813C8C" w:rsidP="00D24933">
      <w:pPr>
        <w:spacing w:line="360" w:lineRule="auto"/>
        <w:ind w:left="0" w:hanging="2"/>
        <w:jc w:val="both"/>
        <w:rPr>
          <w:rFonts w:eastAsia="Merriweather"/>
        </w:rPr>
      </w:pPr>
    </w:p>
    <w:p w14:paraId="71AE371A" w14:textId="4384D602" w:rsidR="006236DB" w:rsidRDefault="006236DB" w:rsidP="00D24933">
      <w:pPr>
        <w:spacing w:line="360" w:lineRule="auto"/>
        <w:ind w:left="0" w:hanging="2"/>
        <w:jc w:val="both"/>
        <w:rPr>
          <w:rFonts w:eastAsia="Merriweather"/>
        </w:rPr>
      </w:pPr>
    </w:p>
    <w:p w14:paraId="1D46E171" w14:textId="77777777" w:rsidR="006236DB" w:rsidRDefault="006236DB" w:rsidP="006236DB">
      <w:pPr>
        <w:widowControl w:val="0"/>
        <w:tabs>
          <w:tab w:val="left" w:pos="617"/>
        </w:tabs>
        <w:spacing w:before="1" w:line="264" w:lineRule="auto"/>
        <w:ind w:left="0" w:right="131" w:hanging="2"/>
        <w:jc w:val="both"/>
      </w:pPr>
      <w:r>
        <w:lastRenderedPageBreak/>
        <w:t>Abastecimento no Município de Bandeirantes:</w:t>
      </w:r>
    </w:p>
    <w:p w14:paraId="4343764E" w14:textId="77777777" w:rsidR="006236DB" w:rsidRDefault="006236DB" w:rsidP="006236DB">
      <w:pPr>
        <w:widowControl w:val="0"/>
        <w:tabs>
          <w:tab w:val="left" w:pos="617"/>
        </w:tabs>
        <w:spacing w:before="1" w:line="264" w:lineRule="auto"/>
        <w:ind w:left="0" w:right="131" w:hanging="2"/>
        <w:jc w:val="both"/>
      </w:pPr>
    </w:p>
    <w:tbl>
      <w:tblPr>
        <w:tblW w:w="10295" w:type="dxa"/>
        <w:jc w:val="center"/>
        <w:tblCellMar>
          <w:left w:w="70" w:type="dxa"/>
          <w:right w:w="70" w:type="dxa"/>
        </w:tblCellMar>
        <w:tblLook w:val="04A0" w:firstRow="1" w:lastRow="0" w:firstColumn="1" w:lastColumn="0" w:noHBand="0" w:noVBand="1"/>
      </w:tblPr>
      <w:tblGrid>
        <w:gridCol w:w="1841"/>
        <w:gridCol w:w="699"/>
        <w:gridCol w:w="786"/>
        <w:gridCol w:w="786"/>
        <w:gridCol w:w="786"/>
        <w:gridCol w:w="786"/>
        <w:gridCol w:w="786"/>
        <w:gridCol w:w="786"/>
        <w:gridCol w:w="786"/>
        <w:gridCol w:w="786"/>
        <w:gridCol w:w="880"/>
        <w:gridCol w:w="587"/>
      </w:tblGrid>
      <w:tr w:rsidR="00813C8C" w:rsidRPr="00C5210E" w14:paraId="09A8CE17" w14:textId="77777777" w:rsidTr="00813C8C">
        <w:trPr>
          <w:trHeight w:val="554"/>
          <w:jc w:val="center"/>
        </w:trPr>
        <w:tc>
          <w:tcPr>
            <w:tcW w:w="1841" w:type="dxa"/>
            <w:tcBorders>
              <w:top w:val="single" w:sz="4" w:space="0" w:color="auto"/>
              <w:left w:val="nil"/>
              <w:bottom w:val="single" w:sz="4" w:space="0" w:color="auto"/>
              <w:right w:val="single" w:sz="4" w:space="0" w:color="auto"/>
            </w:tcBorders>
            <w:shd w:val="clear" w:color="auto" w:fill="C0504D" w:themeFill="accent2"/>
            <w:vAlign w:val="center"/>
            <w:hideMark/>
          </w:tcPr>
          <w:p w14:paraId="7320979B"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ESPECIFICAÇÃO</w:t>
            </w:r>
          </w:p>
        </w:tc>
        <w:tc>
          <w:tcPr>
            <w:tcW w:w="699" w:type="dxa"/>
            <w:tcBorders>
              <w:top w:val="single" w:sz="4" w:space="0" w:color="auto"/>
              <w:left w:val="nil"/>
              <w:bottom w:val="single" w:sz="4" w:space="0" w:color="auto"/>
              <w:right w:val="nil"/>
            </w:tcBorders>
            <w:shd w:val="clear" w:color="auto" w:fill="C0504D" w:themeFill="accent2"/>
            <w:vAlign w:val="center"/>
            <w:hideMark/>
          </w:tcPr>
          <w:p w14:paraId="446501F4"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UNIDADE DE MEDIDA</w:t>
            </w:r>
          </w:p>
        </w:tc>
        <w:tc>
          <w:tcPr>
            <w:tcW w:w="786" w:type="dxa"/>
            <w:tcBorders>
              <w:top w:val="single" w:sz="4" w:space="0" w:color="auto"/>
              <w:left w:val="single" w:sz="4" w:space="0" w:color="auto"/>
              <w:bottom w:val="single" w:sz="4" w:space="0" w:color="auto"/>
              <w:right w:val="single" w:sz="4" w:space="0" w:color="auto"/>
            </w:tcBorders>
            <w:shd w:val="clear" w:color="auto" w:fill="C0504D" w:themeFill="accent2"/>
            <w:vAlign w:val="center"/>
            <w:hideMark/>
          </w:tcPr>
          <w:p w14:paraId="7208D62A"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ADM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580CF202"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EDUC.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03AD0E2C"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ASSIST.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2105607D"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AGRIC.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6535F38"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SAÚDE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2778CFF2"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QTD ESTIMADA SEC. GOVERNO</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0CE4044"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QTD ESTIMADA SEC. MEIO AMB.</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3846A3C"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QTD ESTIMADA SEC. OBRAS</w:t>
            </w:r>
          </w:p>
        </w:tc>
        <w:tc>
          <w:tcPr>
            <w:tcW w:w="880" w:type="dxa"/>
            <w:tcBorders>
              <w:top w:val="single" w:sz="4" w:space="0" w:color="auto"/>
              <w:left w:val="nil"/>
              <w:bottom w:val="single" w:sz="4" w:space="0" w:color="auto"/>
              <w:right w:val="single" w:sz="4" w:space="0" w:color="auto"/>
            </w:tcBorders>
            <w:shd w:val="clear" w:color="auto" w:fill="C0504D" w:themeFill="accent2"/>
            <w:vAlign w:val="center"/>
            <w:hideMark/>
          </w:tcPr>
          <w:p w14:paraId="69EC7176"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HABITAÇÃO  </w:t>
            </w:r>
          </w:p>
        </w:tc>
        <w:tc>
          <w:tcPr>
            <w:tcW w:w="587" w:type="dxa"/>
            <w:tcBorders>
              <w:top w:val="single" w:sz="4" w:space="0" w:color="auto"/>
              <w:left w:val="nil"/>
              <w:bottom w:val="single" w:sz="4" w:space="0" w:color="auto"/>
              <w:right w:val="single" w:sz="4" w:space="0" w:color="auto"/>
            </w:tcBorders>
            <w:shd w:val="clear" w:color="auto" w:fill="C0504D" w:themeFill="accent2"/>
            <w:vAlign w:val="center"/>
            <w:hideMark/>
          </w:tcPr>
          <w:p w14:paraId="2EC9AAC3"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QDT TOTAL </w:t>
            </w:r>
          </w:p>
        </w:tc>
      </w:tr>
      <w:tr w:rsidR="00813C8C" w:rsidRPr="00C5210E" w14:paraId="22C2A6E5" w14:textId="77777777" w:rsidTr="00813C8C">
        <w:trPr>
          <w:trHeight w:val="307"/>
          <w:jc w:val="center"/>
        </w:trPr>
        <w:tc>
          <w:tcPr>
            <w:tcW w:w="1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05991D" w14:textId="77777777" w:rsidR="00813C8C" w:rsidRPr="00C5210E" w:rsidRDefault="00813C8C" w:rsidP="006236DB">
            <w:pPr>
              <w:spacing w:line="240" w:lineRule="auto"/>
              <w:jc w:val="center"/>
              <w:rPr>
                <w:color w:val="000000"/>
                <w:sz w:val="12"/>
                <w:szCs w:val="12"/>
              </w:rPr>
            </w:pPr>
            <w:r w:rsidRPr="00C5210E">
              <w:rPr>
                <w:color w:val="000000"/>
                <w:sz w:val="12"/>
                <w:szCs w:val="12"/>
              </w:rPr>
              <w:t>GASOLINA TIPO C (COMUM)</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CFC128" w14:textId="77777777" w:rsidR="00813C8C" w:rsidRPr="00C5210E" w:rsidRDefault="00813C8C" w:rsidP="006236DB">
            <w:pPr>
              <w:spacing w:line="240" w:lineRule="auto"/>
              <w:jc w:val="center"/>
              <w:rPr>
                <w:color w:val="000000"/>
                <w:sz w:val="12"/>
                <w:szCs w:val="12"/>
              </w:rPr>
            </w:pPr>
            <w:r w:rsidRPr="00C5210E">
              <w:rPr>
                <w:color w:val="00000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31EA47" w14:textId="77777777" w:rsidR="00813C8C" w:rsidRPr="00C5210E" w:rsidRDefault="00813C8C" w:rsidP="006236DB">
            <w:pPr>
              <w:spacing w:line="240" w:lineRule="auto"/>
              <w:jc w:val="center"/>
              <w:rPr>
                <w:sz w:val="12"/>
                <w:szCs w:val="12"/>
              </w:rPr>
            </w:pPr>
            <w:r w:rsidRPr="00C5210E">
              <w:rPr>
                <w:sz w:val="12"/>
                <w:szCs w:val="12"/>
              </w:rPr>
              <w:t>6600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3F5A253" w14:textId="77777777" w:rsidR="00813C8C" w:rsidRPr="00C5210E" w:rsidRDefault="00813C8C" w:rsidP="006236DB">
            <w:pPr>
              <w:spacing w:line="240" w:lineRule="auto"/>
              <w:jc w:val="center"/>
              <w:rPr>
                <w:color w:val="000000"/>
                <w:sz w:val="12"/>
                <w:szCs w:val="12"/>
              </w:rPr>
            </w:pPr>
            <w:r w:rsidRPr="00C5210E">
              <w:rPr>
                <w:color w:val="000000"/>
                <w:sz w:val="12"/>
                <w:szCs w:val="12"/>
              </w:rPr>
              <w:t>1100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1611FA6" w14:textId="77777777" w:rsidR="00813C8C" w:rsidRPr="00C5210E" w:rsidRDefault="00813C8C" w:rsidP="006236DB">
            <w:pPr>
              <w:spacing w:line="240" w:lineRule="auto"/>
              <w:jc w:val="center"/>
              <w:rPr>
                <w:color w:val="000000"/>
                <w:sz w:val="12"/>
                <w:szCs w:val="12"/>
              </w:rPr>
            </w:pPr>
            <w:r w:rsidRPr="00C5210E">
              <w:rPr>
                <w:color w:val="000000"/>
                <w:sz w:val="12"/>
                <w:szCs w:val="12"/>
              </w:rPr>
              <w:t>2000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607E073" w14:textId="77777777" w:rsidR="00813C8C" w:rsidRPr="00C5210E" w:rsidRDefault="00813C8C" w:rsidP="006236DB">
            <w:pPr>
              <w:spacing w:line="240" w:lineRule="auto"/>
              <w:jc w:val="center"/>
              <w:rPr>
                <w:color w:val="000000"/>
                <w:sz w:val="12"/>
                <w:szCs w:val="12"/>
              </w:rPr>
            </w:pPr>
            <w:r w:rsidRPr="00C5210E">
              <w:rPr>
                <w:color w:val="000000"/>
                <w:sz w:val="12"/>
                <w:szCs w:val="12"/>
              </w:rPr>
              <w:t>1000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3A57A6" w14:textId="77777777" w:rsidR="00813C8C" w:rsidRPr="00C5210E" w:rsidRDefault="00813C8C" w:rsidP="006236DB">
            <w:pPr>
              <w:spacing w:line="240" w:lineRule="auto"/>
              <w:jc w:val="center"/>
              <w:rPr>
                <w:color w:val="000000"/>
                <w:sz w:val="12"/>
                <w:szCs w:val="12"/>
              </w:rPr>
            </w:pPr>
            <w:r w:rsidRPr="00C5210E">
              <w:rPr>
                <w:color w:val="000000"/>
                <w:sz w:val="12"/>
                <w:szCs w:val="12"/>
              </w:rPr>
              <w:t>9500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44133CD" w14:textId="77777777" w:rsidR="00813C8C" w:rsidRPr="00C5210E" w:rsidRDefault="00813C8C" w:rsidP="006236DB">
            <w:pPr>
              <w:spacing w:line="240" w:lineRule="auto"/>
              <w:jc w:val="center"/>
              <w:rPr>
                <w:color w:val="000000"/>
                <w:sz w:val="12"/>
                <w:szCs w:val="12"/>
              </w:rPr>
            </w:pPr>
            <w:r w:rsidRPr="00C5210E">
              <w:rPr>
                <w:color w:val="000000"/>
                <w:sz w:val="12"/>
                <w:szCs w:val="12"/>
              </w:rPr>
              <w:t>300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46D17AA" w14:textId="77777777" w:rsidR="00813C8C" w:rsidRPr="00C5210E" w:rsidRDefault="00813C8C" w:rsidP="006236DB">
            <w:pPr>
              <w:spacing w:line="240" w:lineRule="auto"/>
              <w:jc w:val="center"/>
              <w:rPr>
                <w:color w:val="000000"/>
                <w:sz w:val="12"/>
                <w:szCs w:val="12"/>
              </w:rPr>
            </w:pPr>
            <w:r w:rsidRPr="00C5210E">
              <w:rPr>
                <w:color w:val="000000"/>
                <w:sz w:val="12"/>
                <w:szCs w:val="12"/>
              </w:rPr>
              <w:t>750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831A695" w14:textId="77777777" w:rsidR="00813C8C" w:rsidRPr="00C5210E" w:rsidRDefault="00813C8C" w:rsidP="006236DB">
            <w:pPr>
              <w:spacing w:line="240" w:lineRule="auto"/>
              <w:jc w:val="center"/>
              <w:rPr>
                <w:color w:val="000000"/>
                <w:sz w:val="12"/>
                <w:szCs w:val="12"/>
              </w:rPr>
            </w:pPr>
            <w:r w:rsidRPr="00C5210E">
              <w:rPr>
                <w:color w:val="000000"/>
                <w:sz w:val="12"/>
                <w:szCs w:val="12"/>
              </w:rPr>
              <w:t>600</w:t>
            </w: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3D06318" w14:textId="77777777" w:rsidR="00813C8C" w:rsidRPr="00C5210E" w:rsidRDefault="00813C8C" w:rsidP="006236DB">
            <w:pPr>
              <w:spacing w:line="240" w:lineRule="auto"/>
              <w:jc w:val="center"/>
              <w:rPr>
                <w:color w:val="000000"/>
                <w:sz w:val="12"/>
                <w:szCs w:val="12"/>
              </w:rPr>
            </w:pPr>
            <w:r w:rsidRPr="00C5210E">
              <w:rPr>
                <w:color w:val="000000"/>
                <w:sz w:val="12"/>
                <w:szCs w:val="12"/>
              </w:rPr>
              <w:t>250</w:t>
            </w:r>
          </w:p>
        </w:tc>
        <w:tc>
          <w:tcPr>
            <w:tcW w:w="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3C7655B4" w14:textId="77777777" w:rsidR="00813C8C" w:rsidRPr="00C5210E" w:rsidRDefault="00813C8C" w:rsidP="006236DB">
            <w:pPr>
              <w:spacing w:line="240" w:lineRule="auto"/>
              <w:jc w:val="right"/>
              <w:rPr>
                <w:color w:val="000000"/>
                <w:sz w:val="12"/>
                <w:szCs w:val="12"/>
              </w:rPr>
            </w:pPr>
            <w:r w:rsidRPr="00C5210E">
              <w:rPr>
                <w:color w:val="000000"/>
                <w:sz w:val="12"/>
                <w:szCs w:val="12"/>
              </w:rPr>
              <w:t>22100</w:t>
            </w:r>
          </w:p>
        </w:tc>
      </w:tr>
      <w:tr w:rsidR="00813C8C" w:rsidRPr="00C5210E" w14:paraId="584DD25C" w14:textId="77777777" w:rsidTr="00813C8C">
        <w:trPr>
          <w:trHeight w:val="250"/>
          <w:jc w:val="center"/>
        </w:trPr>
        <w:tc>
          <w:tcPr>
            <w:tcW w:w="1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D2FDA9" w14:textId="77777777" w:rsidR="00813C8C" w:rsidRPr="00C5210E" w:rsidRDefault="00813C8C" w:rsidP="006236DB">
            <w:pPr>
              <w:spacing w:line="240" w:lineRule="auto"/>
              <w:jc w:val="center"/>
              <w:rPr>
                <w:color w:val="000000"/>
                <w:sz w:val="12"/>
                <w:szCs w:val="12"/>
              </w:rPr>
            </w:pPr>
            <w:r w:rsidRPr="00C5210E">
              <w:rPr>
                <w:color w:val="000000"/>
                <w:sz w:val="12"/>
                <w:szCs w:val="12"/>
              </w:rPr>
              <w:t>ETANOL HIDRATADO</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5A14A9" w14:textId="77777777" w:rsidR="00813C8C" w:rsidRPr="00C5210E" w:rsidRDefault="00813C8C" w:rsidP="006236DB">
            <w:pPr>
              <w:spacing w:line="240" w:lineRule="auto"/>
              <w:jc w:val="center"/>
              <w:rPr>
                <w:color w:val="000000"/>
                <w:sz w:val="12"/>
                <w:szCs w:val="12"/>
              </w:rPr>
            </w:pPr>
            <w:r w:rsidRPr="00C5210E">
              <w:rPr>
                <w:color w:val="00000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D7702F" w14:textId="77777777" w:rsidR="00813C8C" w:rsidRPr="00C5210E" w:rsidRDefault="00813C8C" w:rsidP="006236DB">
            <w:pPr>
              <w:spacing w:line="240" w:lineRule="auto"/>
              <w:jc w:val="center"/>
              <w:rPr>
                <w:sz w:val="12"/>
                <w:szCs w:val="12"/>
              </w:rPr>
            </w:pPr>
            <w:r w:rsidRPr="00C5210E">
              <w:rPr>
                <w:sz w:val="12"/>
                <w:szCs w:val="12"/>
              </w:rPr>
              <w:t>12400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BF79E48" w14:textId="77777777" w:rsidR="00813C8C" w:rsidRPr="00C5210E" w:rsidRDefault="00813C8C" w:rsidP="006236DB">
            <w:pPr>
              <w:spacing w:line="240" w:lineRule="auto"/>
              <w:jc w:val="center"/>
              <w:rPr>
                <w:color w:val="000000"/>
                <w:sz w:val="12"/>
                <w:szCs w:val="12"/>
              </w:rPr>
            </w:pPr>
            <w:r w:rsidRPr="00C5210E">
              <w:rPr>
                <w:color w:val="000000"/>
                <w:sz w:val="12"/>
                <w:szCs w:val="12"/>
              </w:rPr>
              <w:t>1500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57FF683" w14:textId="77777777" w:rsidR="00813C8C" w:rsidRPr="00C5210E" w:rsidRDefault="00813C8C" w:rsidP="006236DB">
            <w:pPr>
              <w:spacing w:line="240" w:lineRule="auto"/>
              <w:jc w:val="center"/>
              <w:rPr>
                <w:color w:val="000000"/>
                <w:sz w:val="12"/>
                <w:szCs w:val="12"/>
              </w:rPr>
            </w:pPr>
            <w:r w:rsidRPr="00C5210E">
              <w:rPr>
                <w:color w:val="000000"/>
                <w:sz w:val="12"/>
                <w:szCs w:val="12"/>
              </w:rPr>
              <w:t>2650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920EEEF" w14:textId="77777777" w:rsidR="00813C8C" w:rsidRPr="00C5210E" w:rsidRDefault="00813C8C" w:rsidP="006236DB">
            <w:pPr>
              <w:spacing w:line="240" w:lineRule="auto"/>
              <w:jc w:val="center"/>
              <w:rPr>
                <w:color w:val="000000"/>
                <w:sz w:val="12"/>
                <w:szCs w:val="12"/>
              </w:rPr>
            </w:pPr>
            <w:r w:rsidRPr="00C5210E">
              <w:rPr>
                <w:color w:val="000000"/>
                <w:sz w:val="12"/>
                <w:szCs w:val="12"/>
              </w:rPr>
              <w:t>2500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7B1D84" w14:textId="77777777" w:rsidR="00813C8C" w:rsidRPr="00C5210E" w:rsidRDefault="00813C8C" w:rsidP="006236DB">
            <w:pPr>
              <w:spacing w:line="240" w:lineRule="auto"/>
              <w:jc w:val="center"/>
              <w:rPr>
                <w:color w:val="000000"/>
                <w:sz w:val="12"/>
                <w:szCs w:val="12"/>
              </w:rPr>
            </w:pPr>
            <w:r w:rsidRPr="00C5210E">
              <w:rPr>
                <w:color w:val="000000"/>
                <w:sz w:val="12"/>
                <w:szCs w:val="12"/>
              </w:rPr>
              <w:t>13450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12830DC" w14:textId="77777777" w:rsidR="00813C8C" w:rsidRPr="00C5210E" w:rsidRDefault="00813C8C" w:rsidP="006236DB">
            <w:pPr>
              <w:spacing w:line="240" w:lineRule="auto"/>
              <w:jc w:val="center"/>
              <w:rPr>
                <w:color w:val="000000"/>
                <w:sz w:val="12"/>
                <w:szCs w:val="12"/>
              </w:rPr>
            </w:pPr>
            <w:r w:rsidRPr="00C5210E">
              <w:rPr>
                <w:color w:val="000000"/>
                <w:sz w:val="12"/>
                <w:szCs w:val="12"/>
              </w:rPr>
              <w:t>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DE754F1" w14:textId="77777777" w:rsidR="00813C8C" w:rsidRPr="00C5210E" w:rsidRDefault="00813C8C" w:rsidP="006236DB">
            <w:pPr>
              <w:spacing w:line="240" w:lineRule="auto"/>
              <w:jc w:val="center"/>
              <w:rPr>
                <w:color w:val="000000"/>
                <w:sz w:val="12"/>
                <w:szCs w:val="12"/>
              </w:rPr>
            </w:pPr>
            <w:r w:rsidRPr="00C5210E">
              <w:rPr>
                <w:color w:val="000000"/>
                <w:sz w:val="12"/>
                <w:szCs w:val="12"/>
              </w:rPr>
              <w:t>1000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EB28668" w14:textId="77777777" w:rsidR="00813C8C" w:rsidRPr="00C5210E" w:rsidRDefault="00813C8C" w:rsidP="006236DB">
            <w:pPr>
              <w:spacing w:line="240" w:lineRule="auto"/>
              <w:jc w:val="center"/>
              <w:rPr>
                <w:color w:val="000000"/>
                <w:sz w:val="12"/>
                <w:szCs w:val="12"/>
              </w:rPr>
            </w:pPr>
            <w:r w:rsidRPr="00C5210E">
              <w:rPr>
                <w:color w:val="000000"/>
                <w:sz w:val="12"/>
                <w:szCs w:val="12"/>
              </w:rPr>
              <w:t>1000</w:t>
            </w: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1DB09FD" w14:textId="77777777" w:rsidR="00813C8C" w:rsidRPr="00C5210E" w:rsidRDefault="00813C8C" w:rsidP="006236DB">
            <w:pPr>
              <w:spacing w:line="240" w:lineRule="auto"/>
              <w:jc w:val="center"/>
              <w:rPr>
                <w:color w:val="000000"/>
                <w:sz w:val="12"/>
                <w:szCs w:val="12"/>
              </w:rPr>
            </w:pPr>
            <w:r w:rsidRPr="00C5210E">
              <w:rPr>
                <w:color w:val="000000"/>
                <w:sz w:val="12"/>
                <w:szCs w:val="12"/>
              </w:rPr>
              <w:t>500</w:t>
            </w:r>
          </w:p>
        </w:tc>
        <w:tc>
          <w:tcPr>
            <w:tcW w:w="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7B1B1050" w14:textId="77777777" w:rsidR="00813C8C" w:rsidRPr="00C5210E" w:rsidRDefault="00813C8C" w:rsidP="006236DB">
            <w:pPr>
              <w:spacing w:line="240" w:lineRule="auto"/>
              <w:jc w:val="right"/>
              <w:rPr>
                <w:color w:val="000000"/>
                <w:sz w:val="12"/>
                <w:szCs w:val="12"/>
              </w:rPr>
            </w:pPr>
            <w:r w:rsidRPr="00C5210E">
              <w:rPr>
                <w:color w:val="000000"/>
                <w:sz w:val="12"/>
                <w:szCs w:val="12"/>
              </w:rPr>
              <w:t>35500</w:t>
            </w:r>
          </w:p>
        </w:tc>
      </w:tr>
      <w:tr w:rsidR="00813C8C" w:rsidRPr="00C5210E" w14:paraId="178CA943" w14:textId="77777777" w:rsidTr="00813C8C">
        <w:trPr>
          <w:trHeight w:val="263"/>
          <w:jc w:val="center"/>
        </w:trPr>
        <w:tc>
          <w:tcPr>
            <w:tcW w:w="1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8EBB3" w14:textId="77777777" w:rsidR="00813C8C" w:rsidRPr="00C5210E" w:rsidRDefault="00813C8C" w:rsidP="006236DB">
            <w:pPr>
              <w:spacing w:line="240" w:lineRule="auto"/>
              <w:jc w:val="center"/>
              <w:rPr>
                <w:color w:val="000000"/>
                <w:sz w:val="12"/>
                <w:szCs w:val="12"/>
              </w:rPr>
            </w:pPr>
            <w:r w:rsidRPr="00C5210E">
              <w:rPr>
                <w:color w:val="000000"/>
                <w:sz w:val="12"/>
                <w:szCs w:val="12"/>
              </w:rPr>
              <w:t>DIESEL S-10</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A7159C" w14:textId="77777777" w:rsidR="00813C8C" w:rsidRPr="00C5210E" w:rsidRDefault="00813C8C" w:rsidP="006236DB">
            <w:pPr>
              <w:spacing w:line="240" w:lineRule="auto"/>
              <w:jc w:val="center"/>
              <w:rPr>
                <w:color w:val="000000"/>
                <w:sz w:val="12"/>
                <w:szCs w:val="12"/>
              </w:rPr>
            </w:pPr>
            <w:r w:rsidRPr="00C5210E">
              <w:rPr>
                <w:color w:val="00000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F4C481" w14:textId="77777777" w:rsidR="00813C8C" w:rsidRPr="00C5210E" w:rsidRDefault="00813C8C" w:rsidP="006236DB">
            <w:pPr>
              <w:spacing w:line="240" w:lineRule="auto"/>
              <w:jc w:val="center"/>
              <w:rPr>
                <w:sz w:val="12"/>
                <w:szCs w:val="12"/>
              </w:rPr>
            </w:pPr>
            <w:r w:rsidRPr="00C5210E">
              <w:rPr>
                <w:sz w:val="12"/>
                <w:szCs w:val="12"/>
              </w:rPr>
              <w:t>37000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A2389F7" w14:textId="77777777" w:rsidR="00813C8C" w:rsidRPr="00C5210E" w:rsidRDefault="00813C8C" w:rsidP="006236DB">
            <w:pPr>
              <w:spacing w:line="240" w:lineRule="auto"/>
              <w:jc w:val="center"/>
              <w:rPr>
                <w:color w:val="000000"/>
                <w:sz w:val="12"/>
                <w:szCs w:val="12"/>
              </w:rPr>
            </w:pPr>
            <w:r w:rsidRPr="00C5210E">
              <w:rPr>
                <w:color w:val="000000"/>
                <w:sz w:val="12"/>
                <w:szCs w:val="12"/>
              </w:rPr>
              <w:t>36500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070A15F" w14:textId="77777777" w:rsidR="00813C8C" w:rsidRPr="00C5210E" w:rsidRDefault="00813C8C" w:rsidP="006236DB">
            <w:pPr>
              <w:spacing w:line="240" w:lineRule="auto"/>
              <w:jc w:val="center"/>
              <w:rPr>
                <w:color w:val="00000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BEB8EC9" w14:textId="77777777" w:rsidR="00813C8C" w:rsidRPr="00C5210E" w:rsidRDefault="00813C8C" w:rsidP="006236DB">
            <w:pPr>
              <w:spacing w:line="240" w:lineRule="auto"/>
              <w:jc w:val="center"/>
              <w:rPr>
                <w:color w:val="000000"/>
                <w:sz w:val="12"/>
                <w:szCs w:val="12"/>
              </w:rPr>
            </w:pPr>
            <w:r w:rsidRPr="00C5210E">
              <w:rPr>
                <w:color w:val="000000"/>
                <w:sz w:val="12"/>
                <w:szCs w:val="12"/>
              </w:rPr>
              <w:t>37500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D15D41" w14:textId="77777777" w:rsidR="00813C8C" w:rsidRPr="00C5210E" w:rsidRDefault="00813C8C" w:rsidP="006236DB">
            <w:pPr>
              <w:spacing w:line="240" w:lineRule="auto"/>
              <w:jc w:val="center"/>
              <w:rPr>
                <w:color w:val="000000"/>
                <w:sz w:val="12"/>
                <w:szCs w:val="12"/>
              </w:rPr>
            </w:pPr>
            <w:r w:rsidRPr="00C5210E">
              <w:rPr>
                <w:color w:val="000000"/>
                <w:sz w:val="12"/>
                <w:szCs w:val="12"/>
              </w:rPr>
              <w:t>77000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8F37536" w14:textId="77777777" w:rsidR="00813C8C" w:rsidRPr="00C5210E" w:rsidRDefault="00813C8C" w:rsidP="006236DB">
            <w:pPr>
              <w:spacing w:line="240" w:lineRule="auto"/>
              <w:jc w:val="center"/>
              <w:rPr>
                <w:color w:val="00000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EE44FFC" w14:textId="77777777" w:rsidR="00813C8C" w:rsidRPr="00C5210E" w:rsidRDefault="00813C8C" w:rsidP="006236DB">
            <w:pPr>
              <w:spacing w:line="240" w:lineRule="auto"/>
              <w:jc w:val="center"/>
              <w:rPr>
                <w:color w:val="000000"/>
                <w:sz w:val="12"/>
                <w:szCs w:val="12"/>
              </w:rPr>
            </w:pPr>
            <w:r w:rsidRPr="00C5210E">
              <w:rPr>
                <w:color w:val="000000"/>
                <w:sz w:val="12"/>
                <w:szCs w:val="12"/>
              </w:rPr>
              <w:t>6000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DD7FAB" w14:textId="77777777" w:rsidR="00813C8C" w:rsidRPr="00C5210E" w:rsidRDefault="00813C8C" w:rsidP="006236DB">
            <w:pPr>
              <w:spacing w:line="240" w:lineRule="auto"/>
              <w:jc w:val="center"/>
              <w:rPr>
                <w:color w:val="00000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777862F" w14:textId="77777777" w:rsidR="00813C8C" w:rsidRPr="00C5210E" w:rsidRDefault="00813C8C" w:rsidP="006236DB">
            <w:pPr>
              <w:spacing w:line="240" w:lineRule="auto"/>
              <w:jc w:val="center"/>
              <w:rPr>
                <w:color w:val="000000"/>
                <w:sz w:val="12"/>
                <w:szCs w:val="12"/>
              </w:rPr>
            </w:pPr>
          </w:p>
        </w:tc>
        <w:tc>
          <w:tcPr>
            <w:tcW w:w="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F63825B" w14:textId="77777777" w:rsidR="00813C8C" w:rsidRPr="00C5210E" w:rsidRDefault="00813C8C" w:rsidP="006236DB">
            <w:pPr>
              <w:spacing w:line="240" w:lineRule="auto"/>
              <w:jc w:val="right"/>
              <w:rPr>
                <w:color w:val="000000"/>
                <w:sz w:val="12"/>
                <w:szCs w:val="12"/>
              </w:rPr>
            </w:pPr>
            <w:r w:rsidRPr="00C5210E">
              <w:rPr>
                <w:color w:val="000000"/>
                <w:sz w:val="12"/>
                <w:szCs w:val="12"/>
              </w:rPr>
              <w:t>194000</w:t>
            </w:r>
          </w:p>
        </w:tc>
      </w:tr>
      <w:tr w:rsidR="00813C8C" w:rsidRPr="00C5210E" w14:paraId="772C9C3A" w14:textId="77777777" w:rsidTr="00813C8C">
        <w:trPr>
          <w:trHeight w:val="254"/>
          <w:jc w:val="center"/>
        </w:trPr>
        <w:tc>
          <w:tcPr>
            <w:tcW w:w="1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E2AD5C" w14:textId="77777777" w:rsidR="00813C8C" w:rsidRPr="00C5210E" w:rsidRDefault="00813C8C" w:rsidP="006236DB">
            <w:pPr>
              <w:spacing w:line="240" w:lineRule="auto"/>
              <w:jc w:val="center"/>
              <w:rPr>
                <w:color w:val="000000"/>
                <w:sz w:val="12"/>
                <w:szCs w:val="12"/>
              </w:rPr>
            </w:pPr>
            <w:r w:rsidRPr="00C5210E">
              <w:rPr>
                <w:color w:val="000000"/>
                <w:sz w:val="12"/>
                <w:szCs w:val="12"/>
              </w:rPr>
              <w:t>DIESEL S500</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217930" w14:textId="77777777" w:rsidR="00813C8C" w:rsidRPr="00C5210E" w:rsidRDefault="00813C8C" w:rsidP="006236DB">
            <w:pPr>
              <w:spacing w:line="240" w:lineRule="auto"/>
              <w:jc w:val="center"/>
              <w:rPr>
                <w:color w:val="000000"/>
                <w:sz w:val="12"/>
                <w:szCs w:val="12"/>
              </w:rPr>
            </w:pPr>
            <w:r w:rsidRPr="00C5210E">
              <w:rPr>
                <w:color w:val="00000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330D51" w14:textId="77777777" w:rsidR="00813C8C" w:rsidRPr="00C5210E" w:rsidRDefault="00813C8C" w:rsidP="006236DB">
            <w:pPr>
              <w:spacing w:line="240" w:lineRule="auto"/>
              <w:jc w:val="center"/>
              <w:rPr>
                <w:sz w:val="12"/>
                <w:szCs w:val="12"/>
              </w:rPr>
            </w:pPr>
            <w:r w:rsidRPr="00C5210E">
              <w:rPr>
                <w:sz w:val="12"/>
                <w:szCs w:val="12"/>
              </w:rPr>
              <w:t>50000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E929EF6" w14:textId="77777777" w:rsidR="00813C8C" w:rsidRPr="00C5210E" w:rsidRDefault="00813C8C" w:rsidP="006236DB">
            <w:pPr>
              <w:spacing w:line="240" w:lineRule="auto"/>
              <w:jc w:val="center"/>
              <w:rPr>
                <w:color w:val="000000"/>
                <w:sz w:val="12"/>
                <w:szCs w:val="12"/>
              </w:rPr>
            </w:pPr>
            <w:r w:rsidRPr="00C5210E">
              <w:rPr>
                <w:color w:val="000000"/>
                <w:sz w:val="12"/>
                <w:szCs w:val="12"/>
              </w:rPr>
              <w:t>9000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9E92899" w14:textId="77777777" w:rsidR="00813C8C" w:rsidRPr="00C5210E" w:rsidRDefault="00813C8C" w:rsidP="006236DB">
            <w:pPr>
              <w:spacing w:line="240" w:lineRule="auto"/>
              <w:jc w:val="center"/>
              <w:rPr>
                <w:color w:val="00000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0C73845" w14:textId="77777777" w:rsidR="00813C8C" w:rsidRPr="00C5210E" w:rsidRDefault="00813C8C" w:rsidP="006236DB">
            <w:pPr>
              <w:spacing w:line="240" w:lineRule="auto"/>
              <w:jc w:val="center"/>
              <w:rPr>
                <w:color w:val="000000"/>
                <w:sz w:val="12"/>
                <w:szCs w:val="12"/>
              </w:rPr>
            </w:pPr>
            <w:r w:rsidRPr="00C5210E">
              <w:rPr>
                <w:color w:val="000000"/>
                <w:sz w:val="12"/>
                <w:szCs w:val="12"/>
              </w:rPr>
              <w:t>37500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5C67BDF" w14:textId="77777777" w:rsidR="00813C8C" w:rsidRPr="00C5210E" w:rsidRDefault="00813C8C" w:rsidP="006236DB">
            <w:pPr>
              <w:spacing w:line="240" w:lineRule="auto"/>
              <w:jc w:val="center"/>
              <w:rPr>
                <w:color w:val="000000"/>
                <w:sz w:val="12"/>
                <w:szCs w:val="12"/>
              </w:rPr>
            </w:pPr>
            <w:r w:rsidRPr="00C5210E">
              <w:rPr>
                <w:color w:val="000000"/>
                <w:sz w:val="12"/>
                <w:szCs w:val="12"/>
              </w:rPr>
              <w:t>3500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A8AD474" w14:textId="77777777" w:rsidR="00813C8C" w:rsidRPr="00C5210E" w:rsidRDefault="00813C8C" w:rsidP="006236DB">
            <w:pPr>
              <w:spacing w:line="240" w:lineRule="auto"/>
              <w:jc w:val="center"/>
              <w:rPr>
                <w:color w:val="00000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B055A0E" w14:textId="77777777" w:rsidR="00813C8C" w:rsidRPr="00C5210E" w:rsidRDefault="00813C8C" w:rsidP="006236DB">
            <w:pPr>
              <w:spacing w:line="240" w:lineRule="auto"/>
              <w:jc w:val="center"/>
              <w:rPr>
                <w:color w:val="000000"/>
                <w:sz w:val="12"/>
                <w:szCs w:val="12"/>
              </w:rPr>
            </w:pPr>
            <w:r w:rsidRPr="00C5210E">
              <w:rPr>
                <w:color w:val="000000"/>
                <w:sz w:val="12"/>
                <w:szCs w:val="12"/>
              </w:rPr>
              <w:t>5000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75CA4ED" w14:textId="77777777" w:rsidR="00813C8C" w:rsidRPr="00C5210E" w:rsidRDefault="00813C8C" w:rsidP="006236DB">
            <w:pPr>
              <w:spacing w:line="240" w:lineRule="auto"/>
              <w:jc w:val="center"/>
              <w:rPr>
                <w:color w:val="00000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82FE9C6" w14:textId="77777777" w:rsidR="00813C8C" w:rsidRPr="00C5210E" w:rsidRDefault="00813C8C" w:rsidP="006236DB">
            <w:pPr>
              <w:spacing w:line="240" w:lineRule="auto"/>
              <w:jc w:val="center"/>
              <w:rPr>
                <w:color w:val="000000"/>
                <w:sz w:val="12"/>
                <w:szCs w:val="12"/>
              </w:rPr>
            </w:pPr>
          </w:p>
        </w:tc>
        <w:tc>
          <w:tcPr>
            <w:tcW w:w="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012803F6" w14:textId="77777777" w:rsidR="00813C8C" w:rsidRPr="00C5210E" w:rsidRDefault="00813C8C" w:rsidP="006236DB">
            <w:pPr>
              <w:spacing w:line="240" w:lineRule="auto"/>
              <w:jc w:val="right"/>
              <w:rPr>
                <w:color w:val="000000"/>
                <w:sz w:val="12"/>
                <w:szCs w:val="12"/>
              </w:rPr>
            </w:pPr>
            <w:r w:rsidRPr="00C5210E">
              <w:rPr>
                <w:color w:val="000000"/>
                <w:sz w:val="12"/>
                <w:szCs w:val="12"/>
              </w:rPr>
              <w:t>105000</w:t>
            </w:r>
          </w:p>
        </w:tc>
      </w:tr>
    </w:tbl>
    <w:p w14:paraId="5A12E46A" w14:textId="4A02A669" w:rsidR="006236DB" w:rsidRDefault="006236DB" w:rsidP="00D24933">
      <w:pPr>
        <w:spacing w:line="360" w:lineRule="auto"/>
        <w:ind w:left="0" w:hanging="2"/>
        <w:jc w:val="both"/>
        <w:rPr>
          <w:rFonts w:eastAsia="Merriweather"/>
        </w:rPr>
      </w:pPr>
    </w:p>
    <w:p w14:paraId="094D2E11" w14:textId="77777777" w:rsidR="006236DB" w:rsidRDefault="006236DB" w:rsidP="006236DB">
      <w:pPr>
        <w:widowControl w:val="0"/>
        <w:tabs>
          <w:tab w:val="left" w:pos="617"/>
        </w:tabs>
        <w:spacing w:before="1" w:line="264" w:lineRule="auto"/>
        <w:ind w:left="0" w:right="131" w:hanging="2"/>
        <w:jc w:val="both"/>
      </w:pPr>
      <w:r>
        <w:t>Abastecimento em Curitiba:</w:t>
      </w:r>
    </w:p>
    <w:p w14:paraId="70ECF38D" w14:textId="77777777" w:rsidR="006236DB" w:rsidRDefault="006236DB" w:rsidP="006236DB">
      <w:pPr>
        <w:widowControl w:val="0"/>
        <w:tabs>
          <w:tab w:val="left" w:pos="617"/>
        </w:tabs>
        <w:spacing w:before="1" w:line="264" w:lineRule="auto"/>
        <w:ind w:left="0" w:right="131" w:hanging="2"/>
        <w:jc w:val="both"/>
      </w:pPr>
    </w:p>
    <w:tbl>
      <w:tblPr>
        <w:tblW w:w="10249" w:type="dxa"/>
        <w:jc w:val="center"/>
        <w:tblCellMar>
          <w:left w:w="70" w:type="dxa"/>
          <w:right w:w="70" w:type="dxa"/>
        </w:tblCellMar>
        <w:tblLook w:val="04A0" w:firstRow="1" w:lastRow="0" w:firstColumn="1" w:lastColumn="0" w:noHBand="0" w:noVBand="1"/>
      </w:tblPr>
      <w:tblGrid>
        <w:gridCol w:w="1558"/>
        <w:gridCol w:w="699"/>
        <w:gridCol w:w="786"/>
        <w:gridCol w:w="786"/>
        <w:gridCol w:w="786"/>
        <w:gridCol w:w="786"/>
        <w:gridCol w:w="786"/>
        <w:gridCol w:w="786"/>
        <w:gridCol w:w="786"/>
        <w:gridCol w:w="786"/>
        <w:gridCol w:w="880"/>
        <w:gridCol w:w="824"/>
      </w:tblGrid>
      <w:tr w:rsidR="00813C8C" w:rsidRPr="00C5210E" w14:paraId="00FF86DA" w14:textId="77777777" w:rsidTr="00813C8C">
        <w:trPr>
          <w:trHeight w:val="613"/>
          <w:jc w:val="center"/>
        </w:trPr>
        <w:tc>
          <w:tcPr>
            <w:tcW w:w="1558" w:type="dxa"/>
            <w:tcBorders>
              <w:top w:val="single" w:sz="4" w:space="0" w:color="auto"/>
              <w:left w:val="nil"/>
              <w:bottom w:val="single" w:sz="4" w:space="0" w:color="auto"/>
              <w:right w:val="single" w:sz="4" w:space="0" w:color="auto"/>
            </w:tcBorders>
            <w:shd w:val="clear" w:color="auto" w:fill="C0504D" w:themeFill="accent2"/>
            <w:vAlign w:val="center"/>
            <w:hideMark/>
          </w:tcPr>
          <w:p w14:paraId="6C232334"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ESPECIFICAÇÃO</w:t>
            </w:r>
          </w:p>
        </w:tc>
        <w:tc>
          <w:tcPr>
            <w:tcW w:w="699" w:type="dxa"/>
            <w:tcBorders>
              <w:top w:val="single" w:sz="4" w:space="0" w:color="auto"/>
              <w:left w:val="nil"/>
              <w:bottom w:val="single" w:sz="4" w:space="0" w:color="auto"/>
              <w:right w:val="nil"/>
            </w:tcBorders>
            <w:shd w:val="clear" w:color="auto" w:fill="C0504D" w:themeFill="accent2"/>
            <w:vAlign w:val="center"/>
            <w:hideMark/>
          </w:tcPr>
          <w:p w14:paraId="1B0A79EE"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UNIDADE DE MEDIDA</w:t>
            </w:r>
          </w:p>
        </w:tc>
        <w:tc>
          <w:tcPr>
            <w:tcW w:w="786" w:type="dxa"/>
            <w:tcBorders>
              <w:top w:val="single" w:sz="4" w:space="0" w:color="auto"/>
              <w:left w:val="single" w:sz="4" w:space="0" w:color="auto"/>
              <w:bottom w:val="single" w:sz="4" w:space="0" w:color="auto"/>
              <w:right w:val="single" w:sz="4" w:space="0" w:color="auto"/>
            </w:tcBorders>
            <w:shd w:val="clear" w:color="auto" w:fill="C0504D" w:themeFill="accent2"/>
            <w:vAlign w:val="center"/>
            <w:hideMark/>
          </w:tcPr>
          <w:p w14:paraId="7BF452A2"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ADM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7131360"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EDUC.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1DB33E6"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ASSIST.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3162D938"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AGRIC.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38340AF1"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SAÚDE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3F9491F9"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QTD ESTIMADA SEC. GOVERNO</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41B0CFCE"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QTD ESTIMADA SEC. MEIO AMB.</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3720DD37"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QTD ESTIMADA SEC. OBRAS</w:t>
            </w:r>
          </w:p>
        </w:tc>
        <w:tc>
          <w:tcPr>
            <w:tcW w:w="880" w:type="dxa"/>
            <w:tcBorders>
              <w:top w:val="single" w:sz="4" w:space="0" w:color="auto"/>
              <w:left w:val="nil"/>
              <w:bottom w:val="single" w:sz="4" w:space="0" w:color="auto"/>
              <w:right w:val="single" w:sz="4" w:space="0" w:color="auto"/>
            </w:tcBorders>
            <w:shd w:val="clear" w:color="auto" w:fill="C0504D" w:themeFill="accent2"/>
            <w:vAlign w:val="center"/>
            <w:hideMark/>
          </w:tcPr>
          <w:p w14:paraId="02D3567C"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HABITAÇÃO  </w:t>
            </w:r>
          </w:p>
        </w:tc>
        <w:tc>
          <w:tcPr>
            <w:tcW w:w="824" w:type="dxa"/>
            <w:tcBorders>
              <w:top w:val="single" w:sz="4" w:space="0" w:color="auto"/>
              <w:left w:val="nil"/>
              <w:bottom w:val="single" w:sz="4" w:space="0" w:color="auto"/>
              <w:right w:val="single" w:sz="4" w:space="0" w:color="auto"/>
            </w:tcBorders>
            <w:shd w:val="clear" w:color="auto" w:fill="C0504D" w:themeFill="accent2"/>
            <w:vAlign w:val="center"/>
            <w:hideMark/>
          </w:tcPr>
          <w:p w14:paraId="00A97BD0"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QDT TOTAL </w:t>
            </w:r>
          </w:p>
        </w:tc>
      </w:tr>
      <w:tr w:rsidR="00813C8C" w:rsidRPr="00C5210E" w14:paraId="6C4518BD" w14:textId="77777777" w:rsidTr="00813C8C">
        <w:trPr>
          <w:trHeight w:val="435"/>
          <w:jc w:val="center"/>
        </w:trPr>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D8FE08"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GASOLINA TIPO C (COMUM)</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964603"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08910B" w14:textId="77777777" w:rsidR="00813C8C" w:rsidRPr="00C5210E" w:rsidRDefault="00813C8C" w:rsidP="007915AD">
            <w:pPr>
              <w:suppressAutoHyphens w:val="0"/>
              <w:spacing w:line="240" w:lineRule="auto"/>
              <w:jc w:val="center"/>
              <w:textAlignment w:val="auto"/>
              <w:outlineLvl w:val="9"/>
              <w:rPr>
                <w:position w:val="0"/>
                <w:sz w:val="12"/>
                <w:szCs w:val="12"/>
              </w:rPr>
            </w:pPr>
            <w:r w:rsidRPr="00C5210E">
              <w:rPr>
                <w:position w:val="0"/>
                <w:sz w:val="12"/>
                <w:szCs w:val="12"/>
              </w:rPr>
              <w:t>400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0B1366C"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400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981CEEF"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3EC90D9"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7DAF80"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2000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C26CBC"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AD23AB7"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E237730"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A05E2E"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4049DA36" w14:textId="77777777" w:rsidR="00813C8C" w:rsidRPr="00C5210E" w:rsidRDefault="00813C8C" w:rsidP="007915AD">
            <w:pPr>
              <w:suppressAutoHyphens w:val="0"/>
              <w:spacing w:line="240" w:lineRule="auto"/>
              <w:jc w:val="right"/>
              <w:textAlignment w:val="auto"/>
              <w:outlineLvl w:val="9"/>
              <w:rPr>
                <w:color w:val="000000"/>
                <w:position w:val="0"/>
                <w:sz w:val="12"/>
                <w:szCs w:val="12"/>
              </w:rPr>
            </w:pPr>
            <w:r w:rsidRPr="00C5210E">
              <w:rPr>
                <w:color w:val="000000"/>
                <w:position w:val="0"/>
                <w:sz w:val="12"/>
                <w:szCs w:val="12"/>
              </w:rPr>
              <w:t>2800</w:t>
            </w:r>
          </w:p>
        </w:tc>
      </w:tr>
      <w:tr w:rsidR="00813C8C" w:rsidRPr="00C5210E" w14:paraId="3319FDFB" w14:textId="77777777" w:rsidTr="00813C8C">
        <w:trPr>
          <w:trHeight w:val="286"/>
          <w:jc w:val="center"/>
        </w:trPr>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409E73"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ETANOL HIDRATADO</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0B67C2"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987058" w14:textId="77777777" w:rsidR="00813C8C" w:rsidRPr="00C5210E" w:rsidRDefault="00813C8C" w:rsidP="007915AD">
            <w:pPr>
              <w:suppressAutoHyphens w:val="0"/>
              <w:spacing w:line="240" w:lineRule="auto"/>
              <w:jc w:val="center"/>
              <w:textAlignment w:val="auto"/>
              <w:outlineLvl w:val="9"/>
              <w:rPr>
                <w:position w:val="0"/>
                <w:sz w:val="12"/>
                <w:szCs w:val="12"/>
              </w:rPr>
            </w:pPr>
            <w:r w:rsidRPr="00C5210E">
              <w:rPr>
                <w:position w:val="0"/>
                <w:sz w:val="12"/>
                <w:szCs w:val="12"/>
              </w:rPr>
              <w:t>1000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01AA4E7"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1000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9350FF4"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3B1DBE8"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94E2C12"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3000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6FD91BF"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CD12BF"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E54F25D"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BE2D6D8"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6858D616" w14:textId="77777777" w:rsidR="00813C8C" w:rsidRPr="00C5210E" w:rsidRDefault="00813C8C" w:rsidP="007915AD">
            <w:pPr>
              <w:suppressAutoHyphens w:val="0"/>
              <w:spacing w:line="240" w:lineRule="auto"/>
              <w:jc w:val="right"/>
              <w:textAlignment w:val="auto"/>
              <w:outlineLvl w:val="9"/>
              <w:rPr>
                <w:color w:val="000000"/>
                <w:position w:val="0"/>
                <w:sz w:val="12"/>
                <w:szCs w:val="12"/>
              </w:rPr>
            </w:pPr>
            <w:r w:rsidRPr="00C5210E">
              <w:rPr>
                <w:color w:val="000000"/>
                <w:position w:val="0"/>
                <w:sz w:val="12"/>
                <w:szCs w:val="12"/>
              </w:rPr>
              <w:t>5000</w:t>
            </w:r>
          </w:p>
        </w:tc>
      </w:tr>
      <w:tr w:rsidR="00813C8C" w:rsidRPr="00C5210E" w14:paraId="4F9ACAAA" w14:textId="77777777" w:rsidTr="00813C8C">
        <w:trPr>
          <w:trHeight w:val="280"/>
          <w:jc w:val="center"/>
        </w:trPr>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460BF5"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DIESEL S-10</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456D86"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879E60" w14:textId="77777777" w:rsidR="00813C8C" w:rsidRPr="00C5210E" w:rsidRDefault="00813C8C" w:rsidP="007915AD">
            <w:pPr>
              <w:suppressAutoHyphens w:val="0"/>
              <w:spacing w:line="240" w:lineRule="auto"/>
              <w:jc w:val="center"/>
              <w:textAlignment w:val="auto"/>
              <w:outlineLvl w:val="9"/>
              <w:rPr>
                <w:position w:val="0"/>
                <w:sz w:val="12"/>
                <w:szCs w:val="12"/>
              </w:rPr>
            </w:pPr>
            <w:r w:rsidRPr="00C5210E">
              <w:rPr>
                <w:position w:val="0"/>
                <w:sz w:val="12"/>
                <w:szCs w:val="12"/>
              </w:rPr>
              <w:t>2000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2D3838B"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6A4DF4"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43D570A"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0410CD3"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8000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A95CD98"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FFD4357"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20D5C04"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58FBF26"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6A4E967" w14:textId="77777777" w:rsidR="00813C8C" w:rsidRPr="00C5210E" w:rsidRDefault="00813C8C" w:rsidP="007915AD">
            <w:pPr>
              <w:suppressAutoHyphens w:val="0"/>
              <w:spacing w:line="240" w:lineRule="auto"/>
              <w:jc w:val="right"/>
              <w:textAlignment w:val="auto"/>
              <w:outlineLvl w:val="9"/>
              <w:rPr>
                <w:color w:val="000000"/>
                <w:position w:val="0"/>
                <w:sz w:val="12"/>
                <w:szCs w:val="12"/>
              </w:rPr>
            </w:pPr>
            <w:r w:rsidRPr="00C5210E">
              <w:rPr>
                <w:color w:val="000000"/>
                <w:position w:val="0"/>
                <w:sz w:val="12"/>
                <w:szCs w:val="12"/>
              </w:rPr>
              <w:t>10000</w:t>
            </w:r>
          </w:p>
        </w:tc>
      </w:tr>
    </w:tbl>
    <w:p w14:paraId="005DC915" w14:textId="77777777" w:rsidR="006236DB" w:rsidRDefault="006236DB" w:rsidP="006236DB">
      <w:pPr>
        <w:spacing w:line="360" w:lineRule="auto"/>
        <w:ind w:left="0" w:hanging="2"/>
        <w:jc w:val="both"/>
        <w:rPr>
          <w:color w:val="C00000"/>
        </w:rPr>
      </w:pPr>
    </w:p>
    <w:p w14:paraId="05E7D915" w14:textId="0197EDFB" w:rsidR="002A694A" w:rsidRPr="00D24933" w:rsidRDefault="000B0F00" w:rsidP="00D24933">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A7FA3FE" w14:textId="5F72B666" w:rsidR="002A694A" w:rsidRDefault="000B0F00" w:rsidP="00D24933">
      <w:pPr>
        <w:spacing w:line="360" w:lineRule="auto"/>
        <w:ind w:left="0" w:hanging="2"/>
        <w:jc w:val="both"/>
        <w:rPr>
          <w:rFonts w:eastAsia="Merriweather"/>
          <w:sz w:val="16"/>
          <w:szCs w:val="16"/>
        </w:rPr>
      </w:pPr>
      <w:r w:rsidRPr="00D24933">
        <w:rPr>
          <w:rFonts w:eastAsia="Merriweather"/>
        </w:rPr>
        <w:t>1.3.</w:t>
      </w:r>
      <w:r w:rsidRPr="00D24933">
        <w:rPr>
          <w:rFonts w:eastAsia="Merriweather"/>
          <w:sz w:val="14"/>
          <w:szCs w:val="14"/>
        </w:rPr>
        <w:t xml:space="preserve"> </w:t>
      </w:r>
      <w:r w:rsidRPr="00D24933">
        <w:rPr>
          <w:rFonts w:eastAsia="Merriweather"/>
        </w:rPr>
        <w:t xml:space="preserve">Os </w:t>
      </w:r>
      <w:r w:rsidR="00F20B08">
        <w:rPr>
          <w:rFonts w:eastAsia="Merriweather"/>
        </w:rPr>
        <w:t xml:space="preserve">serviços </w:t>
      </w:r>
      <w:r w:rsidR="00F20B08" w:rsidRPr="00D24933">
        <w:rPr>
          <w:rFonts w:eastAsia="Merriweather"/>
        </w:rPr>
        <w:t>desta</w:t>
      </w:r>
      <w:r w:rsidRPr="00D24933">
        <w:rPr>
          <w:rFonts w:eastAsia="Merriweather"/>
        </w:rPr>
        <w:t xml:space="preserve"> contratação são caracterizados como comuns, conforme justificativa </w:t>
      </w:r>
      <w:r w:rsidR="006C0B55">
        <w:rPr>
          <w:rFonts w:eastAsia="Merriweather"/>
        </w:rPr>
        <w:t>em anexo</w:t>
      </w:r>
      <w:r w:rsidRPr="00D24933">
        <w:rPr>
          <w:rFonts w:eastAsia="Merriweather"/>
        </w:rPr>
        <w:t>.</w:t>
      </w:r>
      <w:r w:rsidRPr="00D24933">
        <w:rPr>
          <w:rFonts w:eastAsia="Merriweather"/>
          <w:sz w:val="16"/>
          <w:szCs w:val="16"/>
        </w:rPr>
        <w:t xml:space="preserve"> </w:t>
      </w:r>
    </w:p>
    <w:p w14:paraId="7DC304F0" w14:textId="3E056D5A" w:rsidR="002A694A" w:rsidRPr="00D24933" w:rsidRDefault="000B0F00" w:rsidP="00D24933">
      <w:pPr>
        <w:spacing w:line="360" w:lineRule="auto"/>
        <w:ind w:left="0" w:hanging="2"/>
        <w:jc w:val="both"/>
        <w:rPr>
          <w:rFonts w:eastAsia="Merriweather"/>
        </w:rPr>
      </w:pPr>
      <w:r w:rsidRPr="00D24933">
        <w:rPr>
          <w:rFonts w:eastAsia="Merriweather"/>
        </w:rPr>
        <w:t>1.4.</w:t>
      </w:r>
      <w:r w:rsidRPr="00D24933">
        <w:rPr>
          <w:rFonts w:eastAsia="Merriweather"/>
          <w:sz w:val="14"/>
          <w:szCs w:val="14"/>
        </w:rPr>
        <w:t xml:space="preserve"> </w:t>
      </w:r>
      <w:r w:rsidRPr="00D24933">
        <w:rPr>
          <w:rFonts w:eastAsia="Merriweather"/>
        </w:rPr>
        <w:t xml:space="preserve">O prazo de vigência da contratação é de </w:t>
      </w:r>
      <w:r w:rsidR="00E5400B">
        <w:rPr>
          <w:rFonts w:eastAsia="Merriweather"/>
        </w:rPr>
        <w:t xml:space="preserve">06 </w:t>
      </w:r>
      <w:r w:rsidR="0090747F">
        <w:rPr>
          <w:rFonts w:eastAsia="Merriweather"/>
        </w:rPr>
        <w:t>meses</w:t>
      </w:r>
      <w:r w:rsidRPr="00D24933">
        <w:rPr>
          <w:rFonts w:eastAsia="Merriweather"/>
        </w:rPr>
        <w:t xml:space="preserve"> contados </w:t>
      </w:r>
      <w:r w:rsidR="00342FE6" w:rsidRPr="00D24933">
        <w:rPr>
          <w:rFonts w:eastAsia="Merriweather"/>
        </w:rPr>
        <w:t>do (</w:t>
      </w:r>
      <w:r w:rsidRPr="00D24933">
        <w:rPr>
          <w:rFonts w:eastAsia="Merriweather"/>
        </w:rPr>
        <w:t xml:space="preserve">a) </w:t>
      </w:r>
      <w:r w:rsidR="00101D1D">
        <w:rPr>
          <w:rFonts w:eastAsia="Merriweather"/>
        </w:rPr>
        <w:t xml:space="preserve">assinatura do contrato </w:t>
      </w:r>
      <w:r w:rsidRPr="00D24933">
        <w:rPr>
          <w:rFonts w:eastAsia="Merriweather"/>
        </w:rPr>
        <w:t>na forma do artigo 404 do</w:t>
      </w:r>
      <w:r w:rsidRPr="00D24933">
        <w:rPr>
          <w:rFonts w:eastAsia="Merriweather"/>
          <w:color w:val="FF0000"/>
        </w:rPr>
        <w:t xml:space="preserve"> </w:t>
      </w:r>
      <w:r w:rsidRPr="00D24933">
        <w:rPr>
          <w:rFonts w:eastAsia="Merriweather"/>
        </w:rPr>
        <w:t>Decreto nº 3.537, de 09 de maio de 2023.</w:t>
      </w:r>
      <w:r w:rsidR="00E5400B">
        <w:rPr>
          <w:rFonts w:eastAsia="Merriweather"/>
        </w:rPr>
        <w:t xml:space="preserve"> Podendo ser prorrogado.</w:t>
      </w:r>
    </w:p>
    <w:p w14:paraId="3DA157D6" w14:textId="77777777" w:rsidR="00D24933" w:rsidRDefault="00101D1D" w:rsidP="00753825">
      <w:pPr>
        <w:spacing w:line="360" w:lineRule="auto"/>
        <w:ind w:left="0" w:hanging="2"/>
        <w:jc w:val="both"/>
        <w:rPr>
          <w:rFonts w:eastAsia="Merriweather"/>
        </w:rPr>
      </w:pPr>
      <w:r>
        <w:rPr>
          <w:rFonts w:eastAsia="Merriweather"/>
        </w:rPr>
        <w:t>1.5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contrato oferece maior detalhamento das regras que serão aplicadas em relação à vigência da contratação.</w:t>
      </w:r>
    </w:p>
    <w:p w14:paraId="71B36EE7" w14:textId="77777777" w:rsidR="00753825" w:rsidRPr="00D24933" w:rsidRDefault="00753825" w:rsidP="00753825">
      <w:pPr>
        <w:spacing w:line="360" w:lineRule="auto"/>
        <w:ind w:left="0" w:hanging="2"/>
        <w:jc w:val="both"/>
        <w:rPr>
          <w:rFonts w:eastAsia="Merriweather"/>
        </w:rPr>
      </w:pPr>
    </w:p>
    <w:p w14:paraId="0BB27CAC"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59658390" w14:textId="77777777" w:rsidR="002A694A" w:rsidRDefault="000B0F00" w:rsidP="00D24933">
      <w:pPr>
        <w:spacing w:line="360" w:lineRule="auto"/>
        <w:ind w:left="0" w:hanging="2"/>
        <w:jc w:val="both"/>
        <w:rPr>
          <w:rFonts w:eastAsia="Merriweather"/>
        </w:rPr>
      </w:pPr>
      <w:r w:rsidRPr="00D24933">
        <w:rPr>
          <w:rFonts w:eastAsia="Merriweather"/>
        </w:rPr>
        <w:t>2.1.</w:t>
      </w:r>
      <w:r w:rsidRPr="00D24933">
        <w:rPr>
          <w:rFonts w:eastAsia="Merriweather"/>
          <w:sz w:val="14"/>
          <w:szCs w:val="14"/>
        </w:rPr>
        <w:t xml:space="preserve"> </w:t>
      </w:r>
      <w:r w:rsidR="00936CF6">
        <w:rPr>
          <w:rFonts w:eastAsia="Merriweather"/>
        </w:rPr>
        <w:t>O objetivo e a</w:t>
      </w:r>
      <w:r w:rsidRPr="00D24933">
        <w:rPr>
          <w:rFonts w:eastAsia="Merriweather"/>
        </w:rPr>
        <w:t xml:space="preserve"> </w:t>
      </w:r>
      <w:r w:rsidR="00936CF6">
        <w:rPr>
          <w:rFonts w:eastAsia="Merriweather"/>
        </w:rPr>
        <w:t>justificativa</w:t>
      </w:r>
      <w:r w:rsidRPr="00D24933">
        <w:rPr>
          <w:rFonts w:eastAsia="Merriweather"/>
        </w:rPr>
        <w:t xml:space="preserve"> da </w:t>
      </w:r>
      <w:r w:rsidR="00936CF6">
        <w:rPr>
          <w:rFonts w:eastAsia="Merriweather"/>
        </w:rPr>
        <w:t>c</w:t>
      </w:r>
      <w:r w:rsidRPr="00D24933">
        <w:rPr>
          <w:rFonts w:eastAsia="Merriweather"/>
        </w:rPr>
        <w:t xml:space="preserve">ontratação </w:t>
      </w:r>
      <w:r w:rsidR="00A745FE">
        <w:rPr>
          <w:rFonts w:eastAsia="Merriweather"/>
        </w:rPr>
        <w:t xml:space="preserve">encontra-se </w:t>
      </w:r>
      <w:r w:rsidRPr="00D24933">
        <w:rPr>
          <w:rFonts w:eastAsia="Merriweather"/>
        </w:rPr>
        <w:t>em apêndice deste Termo de Referência.</w:t>
      </w:r>
      <w:r w:rsidR="00214717">
        <w:rPr>
          <w:rFonts w:eastAsia="Merriweather"/>
        </w:rPr>
        <w:t xml:space="preserve"> </w:t>
      </w:r>
    </w:p>
    <w:p w14:paraId="2675042E" w14:textId="6D1AF5B1" w:rsidR="002A694A"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E34DD9">
        <w:rPr>
          <w:rFonts w:eastAsia="Merriweather"/>
        </w:rPr>
        <w:t xml:space="preserve"> </w:t>
      </w:r>
      <w:r w:rsidRPr="00D24933">
        <w:rPr>
          <w:rFonts w:eastAsia="Merriweather"/>
        </w:rPr>
        <w:t xml:space="preserve">está previsto no Plano de Contratações Anual </w:t>
      </w:r>
      <w:r w:rsidRPr="00B61F57">
        <w:rPr>
          <w:rFonts w:eastAsia="Merriweather"/>
        </w:rPr>
        <w:t>[</w:t>
      </w:r>
      <w:r w:rsidR="00A20DBB" w:rsidRPr="00B61F57">
        <w:rPr>
          <w:rFonts w:eastAsia="Merriweather"/>
        </w:rPr>
        <w:t>202</w:t>
      </w:r>
      <w:r w:rsidR="00342FE6">
        <w:rPr>
          <w:rFonts w:eastAsia="Merriweather"/>
        </w:rPr>
        <w:t>5</w:t>
      </w:r>
      <w:r w:rsidRPr="00B61F57">
        <w:rPr>
          <w:rFonts w:eastAsia="Merriweather"/>
        </w:rPr>
        <w:t xml:space="preserve">], </w:t>
      </w:r>
      <w:r w:rsidR="00B215BC" w:rsidRPr="00921084">
        <w:rPr>
          <w:rFonts w:eastAsia="Merriweather"/>
        </w:rPr>
        <w:t>publicado no Diário Oficial do Município de Bandeirantes</w:t>
      </w:r>
      <w:r w:rsidR="00B215BC">
        <w:rPr>
          <w:rFonts w:eastAsia="Merriweather"/>
        </w:rPr>
        <w:t>.</w:t>
      </w:r>
    </w:p>
    <w:p w14:paraId="16C7BFF3" w14:textId="77777777" w:rsidR="00B215BC" w:rsidRDefault="00B215BC" w:rsidP="00B215BC">
      <w:pPr>
        <w:spacing w:line="360" w:lineRule="auto"/>
        <w:ind w:left="0" w:hanging="2"/>
        <w:jc w:val="both"/>
        <w:rPr>
          <w:rFonts w:eastAsia="Merriweather"/>
          <w:color w:val="000000" w:themeColor="text1"/>
        </w:rPr>
      </w:pPr>
      <w:r>
        <w:rPr>
          <w:rFonts w:eastAsia="Merriweather"/>
          <w:color w:val="000000" w:themeColor="text1"/>
        </w:rPr>
        <w:t xml:space="preserve">2.2.1. </w:t>
      </w:r>
      <w:r w:rsidRPr="00654F35">
        <w:rPr>
          <w:rFonts w:eastAsia="Merriweather"/>
          <w:color w:val="000000" w:themeColor="text1"/>
        </w:rPr>
        <w:t xml:space="preserve">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w:t>
      </w:r>
      <w:proofErr w:type="spellStart"/>
      <w:r w:rsidRPr="00654F35">
        <w:rPr>
          <w:rFonts w:eastAsia="Merriweather"/>
          <w:color w:val="000000" w:themeColor="text1"/>
        </w:rPr>
        <w:t>arts</w:t>
      </w:r>
      <w:proofErr w:type="spellEnd"/>
      <w:r w:rsidRPr="00654F35">
        <w:rPr>
          <w:rFonts w:eastAsia="Merriweather"/>
          <w:color w:val="000000" w:themeColor="text1"/>
        </w:rPr>
        <w:t>. 16 e 17 da Lei complementar n.º 101/2020 – LRF.</w:t>
      </w:r>
    </w:p>
    <w:p w14:paraId="003F485D" w14:textId="77777777" w:rsidR="00B215BC" w:rsidRPr="00D24933" w:rsidRDefault="00B215BC" w:rsidP="00D24933">
      <w:pPr>
        <w:spacing w:line="360" w:lineRule="auto"/>
        <w:ind w:left="0" w:hanging="2"/>
        <w:jc w:val="both"/>
        <w:rPr>
          <w:rFonts w:eastAsia="Merriweather"/>
        </w:rPr>
      </w:pPr>
    </w:p>
    <w:p w14:paraId="2B7AE172" w14:textId="77777777" w:rsidR="002A694A" w:rsidRPr="00D24933" w:rsidRDefault="00A745FE" w:rsidP="00D24933">
      <w:pPr>
        <w:spacing w:line="360" w:lineRule="auto"/>
        <w:ind w:left="0" w:hanging="2"/>
        <w:jc w:val="both"/>
        <w:rPr>
          <w:rFonts w:eastAsia="Merriweather"/>
          <w:b/>
          <w:sz w:val="16"/>
          <w:szCs w:val="16"/>
        </w:rPr>
      </w:pPr>
      <w:r>
        <w:rPr>
          <w:rFonts w:eastAsia="Merriweather"/>
          <w:b/>
        </w:rPr>
        <w:t xml:space="preserve">3. </w:t>
      </w:r>
      <w:r w:rsidR="000B0F00" w:rsidRPr="00D24933">
        <w:rPr>
          <w:rFonts w:eastAsia="Merriweather"/>
          <w:b/>
        </w:rPr>
        <w:t>REQUISITOS DA CONTRATAÇÃO</w:t>
      </w:r>
    </w:p>
    <w:p w14:paraId="2EA922D3" w14:textId="77777777" w:rsidR="001156C7" w:rsidRDefault="009A1C5A" w:rsidP="001156C7">
      <w:pPr>
        <w:widowControl w:val="0"/>
        <w:tabs>
          <w:tab w:val="right" w:pos="9071"/>
        </w:tabs>
        <w:spacing w:line="360" w:lineRule="auto"/>
        <w:ind w:left="0" w:right="-2" w:hanging="2"/>
        <w:jc w:val="both"/>
      </w:pPr>
      <w:r>
        <w:rPr>
          <w:rFonts w:eastAsia="Merriweather"/>
          <w:color w:val="000000" w:themeColor="text1"/>
        </w:rPr>
        <w:lastRenderedPageBreak/>
        <w:tab/>
      </w:r>
      <w:r w:rsidR="001156C7" w:rsidRPr="008324BB">
        <w:t xml:space="preserve">O problema a ser resolvido é </w:t>
      </w:r>
      <w:r w:rsidR="001156C7">
        <w:t xml:space="preserve"> de que a frota municipal de Bandeirantes/PR, é composta atualmente por aproximadamente 186 (cento e oitenta e seis) veículos e 37 (trinta e sete) equipamentos que fazem uso de algum tipo de combustível, os quais desempenham funções essenciais para a realização de serviços públicos de grande relevância, como coleta de lixo, manutenção de ruas, transporte escolar, atendimento a emergências e serviços administrativos, sendo indispensável para o bom funcionamento da cidade e o bem-estar de sua população.</w:t>
      </w:r>
    </w:p>
    <w:p w14:paraId="29A9B2CC" w14:textId="77777777" w:rsidR="001156C7" w:rsidRDefault="001156C7" w:rsidP="001156C7">
      <w:pPr>
        <w:widowControl w:val="0"/>
        <w:tabs>
          <w:tab w:val="right" w:pos="9071"/>
        </w:tabs>
        <w:spacing w:line="360" w:lineRule="auto"/>
        <w:ind w:left="0" w:right="-2" w:hanging="2"/>
        <w:jc w:val="both"/>
      </w:pPr>
      <w:r>
        <w:t xml:space="preserve">                      Devido à diversidade de modelos de veículos presentes na frota, é imprescindível a aquisição de diferentes tipos de combustíveis, como gasolina, álcool, etanol, diesel S10 e diesel S500, de forma a garantir que cada veículo funcione adequadamente conforme as especificações do fabricante, desempenhando suas funções com eficiência e segurança.</w:t>
      </w:r>
    </w:p>
    <w:p w14:paraId="6E3D1426" w14:textId="77777777" w:rsidR="001156C7" w:rsidRDefault="001156C7" w:rsidP="001156C7">
      <w:pPr>
        <w:widowControl w:val="0"/>
        <w:tabs>
          <w:tab w:val="right" w:pos="9071"/>
        </w:tabs>
        <w:spacing w:line="360" w:lineRule="auto"/>
        <w:ind w:left="0" w:right="-2" w:hanging="2"/>
        <w:jc w:val="both"/>
      </w:pPr>
      <w:r>
        <w:t xml:space="preserve">                      No entanto, a inexistência de um posto de abastecimento próprio impede o controle eficiente do fornecimento de combustíveis, exigindo a contratação de uma empresa para atender a essa demanda. Esse fornecimento é fundamental para garantir a continuidade da utilização dos veículos da frota, imprescindíveis para a execução dos serviços públicos municipais, de acordo com as necessidades específicas de cada secretaria.</w:t>
      </w:r>
    </w:p>
    <w:p w14:paraId="383AE00E" w14:textId="77777777" w:rsidR="001156C7" w:rsidRDefault="001156C7" w:rsidP="001156C7">
      <w:pPr>
        <w:widowControl w:val="0"/>
        <w:tabs>
          <w:tab w:val="right" w:pos="9071"/>
        </w:tabs>
        <w:spacing w:line="360" w:lineRule="auto"/>
        <w:ind w:left="0" w:right="-2" w:hanging="2"/>
        <w:jc w:val="both"/>
      </w:pPr>
      <w:r>
        <w:t xml:space="preserve">                    Ademais, o processo de aquisição de combustíveis deve abranger tanto o município de Bandeirantes quanto a cidade de Curitiba, uma vez que a frota realiza viagens frequentes à capital, para cumprir compromissos administrativos, reuniões, cursos, e, sobretudo, para o transporte de pacientes em tratamento fora do município. Nesses casos, o abastecimento é necessário, visto que a autonomia dos veículos não comporta a viagem de ida e volta sem reabastecimento.</w:t>
      </w:r>
    </w:p>
    <w:p w14:paraId="45B24271" w14:textId="77777777" w:rsidR="001156C7" w:rsidRDefault="001156C7" w:rsidP="001156C7">
      <w:pPr>
        <w:widowControl w:val="0"/>
        <w:tabs>
          <w:tab w:val="right" w:pos="9071"/>
        </w:tabs>
        <w:spacing w:line="360" w:lineRule="auto"/>
        <w:ind w:left="0" w:right="-2" w:hanging="2"/>
        <w:jc w:val="both"/>
      </w:pPr>
      <w:r>
        <w:t xml:space="preserve">                   Atualmente, existem dois processos distintos para aquisição de combustíveis: um destinado ao abastecimento no município de Bandeirantes e outro para fornecimento em Curitiba, porém os mesmos se encontram prestes a vencer. Contudo, um novo processo licitatório encontra-se em tramitação no departamento de licitações, com o objetivo de contratar uma pessoa jurídica responsável pelo gerenciamento e credenciamento dos postos de combustíveis interessados, o que demandará tempo para a efetivação do cadastramento de veículos, motoristas, confecção de cartões e treinamentos. Estima-se que esse processo possa levar cerca de 30 dias após a formalização do contrato, tornando-se, portanto, inviável para a demanda imediata.</w:t>
      </w:r>
    </w:p>
    <w:p w14:paraId="62ABBC38" w14:textId="77777777" w:rsidR="001156C7" w:rsidRDefault="001156C7" w:rsidP="001156C7">
      <w:pPr>
        <w:widowControl w:val="0"/>
        <w:tabs>
          <w:tab w:val="right" w:pos="9071"/>
        </w:tabs>
        <w:spacing w:line="360" w:lineRule="auto"/>
        <w:ind w:left="0" w:right="-2" w:hanging="2"/>
        <w:jc w:val="both"/>
      </w:pPr>
      <w:r>
        <w:t xml:space="preserve">                   Diante da urgência da situação, a contratação proposta visa garantir o fornecimento contínuo e ininterrupto de combustíveis por um período de seis meses, com possibilidade de prorrogação ou rescisão, onde será analisado após a efetivação da contratação da empresa gerenciadora. A medida se faz necessária para assegurar a continuidade dos serviços públicos municipais, especialmente aqueles relacionados à saúde pública, que dependem diretamente do transporte adequado da frota para o atendimento à população.</w:t>
      </w:r>
    </w:p>
    <w:p w14:paraId="7160A202" w14:textId="77777777" w:rsidR="001156C7" w:rsidRDefault="001156C7" w:rsidP="001156C7">
      <w:pPr>
        <w:widowControl w:val="0"/>
        <w:tabs>
          <w:tab w:val="right" w:pos="9071"/>
        </w:tabs>
        <w:spacing w:line="360" w:lineRule="auto"/>
        <w:ind w:left="0" w:right="-2" w:hanging="2"/>
        <w:jc w:val="both"/>
      </w:pPr>
      <w:r>
        <w:lastRenderedPageBreak/>
        <w:t xml:space="preserve">                   Assim, a contratação de uma empresa para o fornecimento de combustíveis se torna imprescindível, de modo a garantir a eficiência dos serviços públicos municipais e a otimização dos recursos, permitindo que as atividades essenciais sejam realizadas sem interrupções. </w:t>
      </w:r>
    </w:p>
    <w:p w14:paraId="5B354B5C" w14:textId="2334159F" w:rsidR="00C82DE1" w:rsidRDefault="00C82DE1" w:rsidP="001156C7">
      <w:pPr>
        <w:spacing w:line="360" w:lineRule="auto"/>
        <w:ind w:left="0" w:right="-2" w:hanging="2"/>
        <w:jc w:val="both"/>
        <w:rPr>
          <w:rFonts w:eastAsia="Merriweather"/>
        </w:rPr>
      </w:pPr>
    </w:p>
    <w:p w14:paraId="2699009C" w14:textId="77777777" w:rsidR="00C82DE1" w:rsidRPr="00D24933" w:rsidRDefault="00A745FE" w:rsidP="00C82DE1">
      <w:pPr>
        <w:spacing w:line="360" w:lineRule="auto"/>
        <w:ind w:left="0" w:hanging="2"/>
        <w:jc w:val="both"/>
        <w:rPr>
          <w:rFonts w:eastAsia="Merriweather"/>
          <w:sz w:val="16"/>
          <w:szCs w:val="16"/>
        </w:rPr>
      </w:pPr>
      <w:r>
        <w:rPr>
          <w:rFonts w:eastAsia="Merriweather"/>
          <w:b/>
        </w:rPr>
        <w:t>4</w:t>
      </w:r>
      <w:r w:rsidR="000B0F00" w:rsidRPr="00D24933">
        <w:rPr>
          <w:rFonts w:eastAsia="Merriweather"/>
          <w:b/>
        </w:rPr>
        <w:t>.</w:t>
      </w:r>
      <w:r w:rsidR="000B0F00" w:rsidRPr="00D24933">
        <w:rPr>
          <w:rFonts w:eastAsia="Merriweather"/>
          <w:b/>
          <w:sz w:val="14"/>
          <w:szCs w:val="14"/>
        </w:rPr>
        <w:t xml:space="preserve"> </w:t>
      </w:r>
      <w:r w:rsidR="00C82DE1" w:rsidRPr="00D24933">
        <w:rPr>
          <w:rFonts w:eastAsia="Merriweather"/>
          <w:b/>
        </w:rPr>
        <w:t>MODELO DE EXECUÇÃO DO OBJETO</w:t>
      </w:r>
      <w:r w:rsidR="00C82DE1" w:rsidRPr="00D24933">
        <w:rPr>
          <w:rFonts w:eastAsia="Merriweather"/>
          <w:sz w:val="16"/>
          <w:szCs w:val="16"/>
        </w:rPr>
        <w:t xml:space="preserve"> </w:t>
      </w:r>
    </w:p>
    <w:p w14:paraId="56B921A2" w14:textId="77777777" w:rsidR="00C82DE1" w:rsidRPr="002560C8" w:rsidRDefault="00C82DE1" w:rsidP="00C82DE1">
      <w:pPr>
        <w:spacing w:line="360" w:lineRule="auto"/>
        <w:ind w:left="0" w:hanging="2"/>
        <w:jc w:val="both"/>
        <w:rPr>
          <w:rFonts w:eastAsia="Merriweather"/>
          <w:b/>
        </w:rPr>
      </w:pPr>
      <w:r w:rsidRPr="002560C8">
        <w:rPr>
          <w:rFonts w:eastAsia="Merriweather"/>
          <w:b/>
        </w:rPr>
        <w:t>Condições de Entrega</w:t>
      </w:r>
    </w:p>
    <w:p w14:paraId="174C3033" w14:textId="2073C6A2" w:rsidR="00C82DE1" w:rsidRPr="00D24933" w:rsidRDefault="00C82DE1" w:rsidP="00C82DE1">
      <w:pPr>
        <w:spacing w:line="360" w:lineRule="auto"/>
        <w:ind w:left="0" w:hanging="2"/>
        <w:jc w:val="both"/>
        <w:rPr>
          <w:rFonts w:eastAsia="Merriweather"/>
        </w:rPr>
      </w:pPr>
      <w:r>
        <w:rPr>
          <w:rFonts w:eastAsia="Merriweather"/>
        </w:rPr>
        <w:t>4</w:t>
      </w:r>
      <w:r w:rsidRPr="00D24933">
        <w:rPr>
          <w:rFonts w:eastAsia="Merriweather"/>
        </w:rPr>
        <w:t>.1.</w:t>
      </w:r>
      <w:r w:rsidRPr="00D24933">
        <w:rPr>
          <w:rFonts w:eastAsia="Merriweather"/>
          <w:sz w:val="14"/>
          <w:szCs w:val="14"/>
        </w:rPr>
        <w:t xml:space="preserve"> </w:t>
      </w:r>
      <w:r w:rsidRPr="00D24933">
        <w:rPr>
          <w:rFonts w:eastAsia="Merriweather"/>
        </w:rPr>
        <w:t xml:space="preserve">O </w:t>
      </w:r>
      <w:r>
        <w:rPr>
          <w:rFonts w:eastAsia="Merriweather"/>
        </w:rPr>
        <w:t xml:space="preserve">prazo de entrega dos bens é de </w:t>
      </w:r>
      <w:r w:rsidR="000D762C">
        <w:rPr>
          <w:rFonts w:eastAsia="Merriweather"/>
        </w:rPr>
        <w:t>imediato</w:t>
      </w:r>
      <w:r w:rsidRPr="00D24933">
        <w:rPr>
          <w:rFonts w:eastAsia="Merriweather"/>
        </w:rPr>
        <w:t xml:space="preserve">, </w:t>
      </w:r>
      <w:r w:rsidR="000D762C">
        <w:rPr>
          <w:rFonts w:eastAsia="Merriweather"/>
        </w:rPr>
        <w:t>mediante apresentação de requisição de abastecimento</w:t>
      </w:r>
      <w:r w:rsidRPr="00D24933">
        <w:rPr>
          <w:rFonts w:eastAsia="Merriweather"/>
        </w:rPr>
        <w:t>.</w:t>
      </w:r>
    </w:p>
    <w:p w14:paraId="60E1E107" w14:textId="77777777" w:rsidR="00C82DE1" w:rsidRPr="00D24933" w:rsidRDefault="00C82DE1" w:rsidP="00C82DE1">
      <w:pPr>
        <w:spacing w:line="360" w:lineRule="auto"/>
        <w:ind w:left="0" w:hanging="2"/>
        <w:jc w:val="both"/>
        <w:rPr>
          <w:rFonts w:eastAsia="Merriweather"/>
        </w:rPr>
      </w:pPr>
      <w:r>
        <w:rPr>
          <w:rFonts w:eastAsia="Merriweather"/>
        </w:rPr>
        <w:t>4</w:t>
      </w:r>
      <w:r w:rsidRPr="00D24933">
        <w:rPr>
          <w:rFonts w:eastAsia="Merriweather"/>
        </w:rPr>
        <w:t>.</w:t>
      </w:r>
      <w:r>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Caso não seja possível a entrega na data assinalada, a empresa deverá comunicar as razões respectivas com pelo menos (</w:t>
      </w:r>
      <w:r>
        <w:rPr>
          <w:rFonts w:eastAsia="Merriweather"/>
        </w:rPr>
        <w:t>3)</w:t>
      </w:r>
      <w:r w:rsidRPr="00D24933">
        <w:rPr>
          <w:rFonts w:eastAsia="Merriweather"/>
        </w:rPr>
        <w:t xml:space="preserve"> dias de antecedência para que qualquer pleito de prorrogação de prazo seja analisado, ressalvadas situações de caso fortuito e força maior.</w:t>
      </w:r>
    </w:p>
    <w:p w14:paraId="5482B4D7" w14:textId="337200FF" w:rsidR="00C82DE1" w:rsidRPr="00D24933" w:rsidRDefault="00C82DE1" w:rsidP="00C82DE1">
      <w:pPr>
        <w:spacing w:line="360" w:lineRule="auto"/>
        <w:ind w:left="0" w:hanging="2"/>
        <w:jc w:val="both"/>
        <w:rPr>
          <w:rFonts w:eastAsia="Merriweather"/>
          <w:sz w:val="16"/>
          <w:szCs w:val="16"/>
        </w:rPr>
      </w:pPr>
      <w:r>
        <w:rPr>
          <w:rFonts w:eastAsia="Merriweather"/>
        </w:rPr>
        <w:t>4</w:t>
      </w:r>
      <w:r w:rsidRPr="00D24933">
        <w:rPr>
          <w:rFonts w:eastAsia="Merriweather"/>
        </w:rPr>
        <w:t>.</w:t>
      </w:r>
      <w:r>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 xml:space="preserve">Os </w:t>
      </w:r>
      <w:r w:rsidR="00E85ECA">
        <w:rPr>
          <w:rFonts w:eastAsia="Merriweather"/>
        </w:rPr>
        <w:t xml:space="preserve">serviços </w:t>
      </w:r>
      <w:r w:rsidR="00E85ECA" w:rsidRPr="00D24933">
        <w:rPr>
          <w:rFonts w:eastAsia="Merriweather"/>
        </w:rPr>
        <w:t>deverão</w:t>
      </w:r>
      <w:r w:rsidRPr="00D24933">
        <w:rPr>
          <w:rFonts w:eastAsia="Merriweather"/>
        </w:rPr>
        <w:t xml:space="preserve"> ser </w:t>
      </w:r>
      <w:r w:rsidR="00B61F57">
        <w:rPr>
          <w:rFonts w:eastAsia="Merriweather"/>
        </w:rPr>
        <w:t>executados</w:t>
      </w:r>
      <w:r w:rsidRPr="00D24933">
        <w:rPr>
          <w:rFonts w:eastAsia="Merriweather"/>
        </w:rPr>
        <w:t xml:space="preserve"> </w:t>
      </w:r>
      <w:r w:rsidR="000D762C">
        <w:rPr>
          <w:rFonts w:eastAsia="Merriweather"/>
        </w:rPr>
        <w:t>conforme</w:t>
      </w:r>
      <w:r w:rsidR="00B61F57">
        <w:rPr>
          <w:rFonts w:eastAsia="Merriweather"/>
        </w:rPr>
        <w:t xml:space="preserve"> a demanda a secretaria solicitando à qual informara o endereço para execução.</w:t>
      </w:r>
    </w:p>
    <w:p w14:paraId="35607A24" w14:textId="77777777" w:rsidR="00C82DE1" w:rsidRPr="00D24933" w:rsidRDefault="00C82DE1" w:rsidP="00C82DE1">
      <w:pPr>
        <w:spacing w:line="360" w:lineRule="auto"/>
        <w:ind w:left="0" w:hanging="2"/>
        <w:jc w:val="both"/>
        <w:rPr>
          <w:rFonts w:eastAsia="Merriweather"/>
          <w:sz w:val="16"/>
          <w:szCs w:val="16"/>
        </w:rPr>
      </w:pPr>
      <w:r w:rsidRPr="00D24933">
        <w:rPr>
          <w:rFonts w:eastAsia="Merriweather"/>
        </w:rPr>
        <w:t xml:space="preserve">Garantia, manutenção e assistência técnica </w:t>
      </w:r>
      <w:r w:rsidRPr="00D24933">
        <w:rPr>
          <w:rFonts w:eastAsia="Merriweather"/>
          <w:sz w:val="16"/>
          <w:szCs w:val="16"/>
        </w:rPr>
        <w:t xml:space="preserve"> </w:t>
      </w:r>
    </w:p>
    <w:p w14:paraId="513A8F58" w14:textId="77777777" w:rsidR="00C82DE1" w:rsidRPr="00D24933" w:rsidRDefault="00C82DE1" w:rsidP="00C82DE1">
      <w:pPr>
        <w:spacing w:line="360" w:lineRule="auto"/>
        <w:ind w:left="0" w:hanging="2"/>
        <w:jc w:val="both"/>
        <w:rPr>
          <w:rFonts w:eastAsia="Merriweather"/>
          <w:sz w:val="16"/>
          <w:szCs w:val="16"/>
        </w:rPr>
      </w:pPr>
      <w:r>
        <w:rPr>
          <w:rFonts w:eastAsia="Merriweather"/>
        </w:rPr>
        <w:t>4</w:t>
      </w:r>
      <w:r w:rsidRPr="00D24933">
        <w:rPr>
          <w:rFonts w:eastAsia="Merriweather"/>
        </w:rPr>
        <w:t>.</w:t>
      </w:r>
      <w:r>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O prazo de garantia é aquele estabelecido na Lei nº 8.078, de 11 de setembro de 1990 (Código de Defesa do Consumidor)</w:t>
      </w:r>
      <w:r>
        <w:rPr>
          <w:rFonts w:eastAsia="Merriweather"/>
          <w:sz w:val="16"/>
          <w:szCs w:val="16"/>
        </w:rPr>
        <w:t>.</w:t>
      </w:r>
    </w:p>
    <w:p w14:paraId="4E99FBC2" w14:textId="77777777" w:rsidR="00C82DE1" w:rsidRPr="00D24933" w:rsidRDefault="00C82DE1" w:rsidP="00C82DE1">
      <w:pPr>
        <w:spacing w:line="360" w:lineRule="auto"/>
        <w:ind w:left="0" w:hanging="2"/>
        <w:jc w:val="both"/>
        <w:rPr>
          <w:rFonts w:eastAsia="Merriweather"/>
        </w:rPr>
      </w:pPr>
      <w:r>
        <w:rPr>
          <w:rFonts w:eastAsia="Merriweather"/>
        </w:rPr>
        <w:t>4.5</w:t>
      </w:r>
      <w:r w:rsidRPr="00D24933">
        <w:rPr>
          <w:rFonts w:eastAsia="Merriweather"/>
        </w:rPr>
        <w:t>.</w:t>
      </w:r>
      <w:r w:rsidRPr="00D24933">
        <w:rPr>
          <w:rFonts w:eastAsia="Merriweather"/>
          <w:sz w:val="14"/>
          <w:szCs w:val="14"/>
        </w:rPr>
        <w:t xml:space="preserve"> </w:t>
      </w:r>
      <w:r w:rsidRPr="00D24933">
        <w:rPr>
          <w:rFonts w:eastAsia="Merriweather"/>
        </w:rPr>
        <w:t xml:space="preserve">Uma vez notificado, o Contratado realizará a reparação ou substituição dos bens que apresentarem vício ou defeito no prazo de até </w:t>
      </w:r>
      <w:r>
        <w:rPr>
          <w:rFonts w:eastAsia="Merriweather"/>
        </w:rPr>
        <w:t>07</w:t>
      </w:r>
      <w:r w:rsidRPr="00D24933">
        <w:rPr>
          <w:rFonts w:eastAsia="Merriweather"/>
        </w:rPr>
        <w:t>) dias úteis, contados a partir da data de retirada do equipamento das dependências da Administração pelo Contratado ou pela assistência técnica autorizada.</w:t>
      </w:r>
    </w:p>
    <w:p w14:paraId="4C43C979" w14:textId="622361B1" w:rsidR="00F20B08" w:rsidRDefault="00A745FE" w:rsidP="00F20B08">
      <w:pPr>
        <w:spacing w:line="360" w:lineRule="auto"/>
        <w:ind w:left="0" w:hanging="2"/>
        <w:jc w:val="both"/>
        <w:rPr>
          <w:rFonts w:eastAsia="Merriweather"/>
          <w:sz w:val="16"/>
          <w:szCs w:val="16"/>
        </w:rPr>
      </w:pPr>
      <w:r>
        <w:rPr>
          <w:rFonts w:eastAsia="Merriweather"/>
        </w:rPr>
        <w:t>4</w:t>
      </w:r>
      <w:r w:rsidR="00164BA7">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14:paraId="453A5676" w14:textId="77777777" w:rsidR="0044437F" w:rsidRPr="00D24933" w:rsidRDefault="0044437F" w:rsidP="00D24933">
      <w:pPr>
        <w:spacing w:line="360" w:lineRule="auto"/>
        <w:ind w:left="0" w:hanging="2"/>
        <w:jc w:val="both"/>
        <w:rPr>
          <w:rFonts w:eastAsia="Merriweather"/>
          <w:sz w:val="16"/>
          <w:szCs w:val="16"/>
        </w:rPr>
      </w:pPr>
    </w:p>
    <w:p w14:paraId="6A13D970" w14:textId="77777777" w:rsidR="002A694A" w:rsidRPr="00D24933" w:rsidRDefault="00A745FE" w:rsidP="00D24933">
      <w:pPr>
        <w:spacing w:line="360" w:lineRule="auto"/>
        <w:ind w:left="0" w:hanging="2"/>
        <w:jc w:val="both"/>
        <w:rPr>
          <w:rFonts w:eastAsia="Merriweather"/>
          <w:b/>
        </w:rPr>
      </w:pPr>
      <w:r>
        <w:rPr>
          <w:rFonts w:eastAsia="Merriweather"/>
          <w:b/>
        </w:rPr>
        <w:t>5</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MODELO DE GESTÃO DO CONTRATO</w:t>
      </w:r>
    </w:p>
    <w:p w14:paraId="16897F1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33DD9AA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5782D7D3"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519EA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4F7B2D2E" w14:textId="77777777" w:rsidR="00D12199" w:rsidRPr="00D24933" w:rsidRDefault="00D12199" w:rsidP="00D12199">
      <w:pPr>
        <w:spacing w:line="360" w:lineRule="auto"/>
        <w:ind w:left="0" w:hanging="2"/>
        <w:jc w:val="both"/>
        <w:rPr>
          <w:rFonts w:eastAsia="Merriweather"/>
        </w:rPr>
      </w:pPr>
      <w:r>
        <w:rPr>
          <w:rFonts w:eastAsia="Merriweather"/>
        </w:rPr>
        <w:lastRenderedPageBreak/>
        <w:t>5</w:t>
      </w:r>
      <w:r w:rsidRPr="00D24933">
        <w:rPr>
          <w:rFonts w:eastAsia="Merriweather"/>
        </w:rPr>
        <w:t>.5.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381268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.6.</w:t>
      </w:r>
      <w:r w:rsidRPr="00D24933">
        <w:rPr>
          <w:rFonts w:eastAsia="Merriweather"/>
          <w:sz w:val="14"/>
          <w:szCs w:val="14"/>
        </w:rPr>
        <w:t xml:space="preserve"> </w:t>
      </w:r>
      <w:r w:rsidRPr="00D24933">
        <w:rPr>
          <w:rFonts w:eastAsia="Merriweather"/>
        </w:rPr>
        <w:t>A execução do contrato deverá ser acompanhada e fiscalizada pelo fiscal do contrato, ou pelos respectivos substitutos (Decreto nº. 3.537, de 09 de maio de 2023, art. 163).</w:t>
      </w:r>
    </w:p>
    <w:p w14:paraId="4CB0340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1EC8D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8" w:anchor="art22">
        <w:r w:rsidRPr="00D24933">
          <w:rPr>
            <w:rFonts w:eastAsia="Merriweather"/>
          </w:rPr>
          <w:t>)</w:t>
        </w:r>
      </w:hyperlink>
      <w:r w:rsidRPr="00D24933">
        <w:rPr>
          <w:rFonts w:eastAsia="Merriweather"/>
        </w:rPr>
        <w:t>;</w:t>
      </w:r>
    </w:p>
    <w:p w14:paraId="1AEE81E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4AFA859C"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7E493D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670803E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398AB79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19B213AB"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5FA94B9B" w14:textId="77777777" w:rsidR="00D12199" w:rsidRPr="00D24933" w:rsidRDefault="00D12199" w:rsidP="00D12199">
      <w:pPr>
        <w:spacing w:line="360" w:lineRule="auto"/>
        <w:ind w:left="0" w:hanging="2"/>
        <w:jc w:val="both"/>
        <w:rPr>
          <w:rFonts w:eastAsia="Merriweather"/>
        </w:rPr>
      </w:pPr>
      <w:r>
        <w:rPr>
          <w:rFonts w:eastAsia="Merriweather"/>
        </w:rPr>
        <w:lastRenderedPageBreak/>
        <w:t>5</w:t>
      </w:r>
      <w:r w:rsidRPr="00D24933">
        <w:rPr>
          <w:rFonts w:eastAsia="Merriweather"/>
        </w:rPr>
        <w:t>.9.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7CC653E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8D692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4F09069E"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284FAD5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13BAE46A"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32C4194D" w14:textId="65CC72C4" w:rsidR="00321D67" w:rsidRDefault="00D12199" w:rsidP="00E85ECA">
      <w:pPr>
        <w:spacing w:line="360" w:lineRule="auto"/>
        <w:ind w:left="0" w:hanging="2"/>
        <w:jc w:val="both"/>
        <w:rPr>
          <w:rFonts w:eastAsia="Merriweather"/>
        </w:rPr>
      </w:pPr>
      <w:r>
        <w:rPr>
          <w:rFonts w:eastAsia="Merriweather"/>
        </w:rPr>
        <w:t>5</w:t>
      </w:r>
      <w:r w:rsidRPr="00D24933">
        <w:rPr>
          <w:rFonts w:eastAsia="Merriweather"/>
        </w:rPr>
        <w:t>.11.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280B7AFD" w14:textId="77777777" w:rsidR="002A694A" w:rsidRPr="00D24933" w:rsidRDefault="006C0B55" w:rsidP="00D24933">
      <w:pPr>
        <w:spacing w:line="360" w:lineRule="auto"/>
        <w:ind w:left="0" w:hanging="2"/>
        <w:jc w:val="both"/>
        <w:rPr>
          <w:rFonts w:eastAsia="Merriweather"/>
          <w:b/>
        </w:rPr>
      </w:pPr>
      <w:r>
        <w:rPr>
          <w:rFonts w:eastAsia="Merriweather"/>
          <w:b/>
        </w:rPr>
        <w:t>6</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CRITÉRIOS DE MEDIÇÃO E DE PAGAMENTO</w:t>
      </w:r>
    </w:p>
    <w:p w14:paraId="5B79F17C" w14:textId="77777777" w:rsidR="002A694A" w:rsidRPr="002560C8" w:rsidRDefault="000B0F00" w:rsidP="00D24933">
      <w:pPr>
        <w:spacing w:line="360" w:lineRule="auto"/>
        <w:ind w:left="0" w:hanging="2"/>
        <w:jc w:val="both"/>
        <w:rPr>
          <w:rFonts w:eastAsia="Merriweather"/>
          <w:b/>
        </w:rPr>
      </w:pPr>
      <w:r w:rsidRPr="002560C8">
        <w:rPr>
          <w:rFonts w:eastAsia="Merriweather"/>
          <w:b/>
        </w:rPr>
        <w:t>Recebimento do Objeto</w:t>
      </w:r>
    </w:p>
    <w:p w14:paraId="7031F703" w14:textId="33ACC8C4"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 xml:space="preserve">Os </w:t>
      </w:r>
      <w:r w:rsidR="006B2B3D">
        <w:rPr>
          <w:rFonts w:eastAsia="Merriweather"/>
        </w:rPr>
        <w:t>materiais</w:t>
      </w:r>
      <w:r w:rsidR="000B0F00" w:rsidRPr="00D24933">
        <w:rPr>
          <w:rFonts w:eastAsia="Merriweather"/>
        </w:rPr>
        <w:t xml:space="preserve"> serão recebidos </w:t>
      </w:r>
      <w:r w:rsidR="00E367BD">
        <w:rPr>
          <w:rFonts w:eastAsia="Merriweather"/>
        </w:rPr>
        <w:t>de imediato</w:t>
      </w:r>
      <w:r w:rsidR="000B0F00" w:rsidRPr="00D24933">
        <w:rPr>
          <w:rFonts w:eastAsia="Merriweather"/>
        </w:rPr>
        <w:t xml:space="preserve">, de forma sumária, no ato da entrega, juntamente com a nota fiscal ou instrumento de cobrança equivalente, pelo(a) responsável pelo acompanhamento e fiscalização do </w:t>
      </w:r>
      <w:r w:rsidR="000B0F00" w:rsidRPr="00D24933">
        <w:rPr>
          <w:rFonts w:eastAsia="Merriweather"/>
        </w:rPr>
        <w:lastRenderedPageBreak/>
        <w:t>contrato, para efeito de posterior verificação de sua conformidade com as especificações constantes no Termo de Referência</w:t>
      </w:r>
      <w:r w:rsidR="000B0F00" w:rsidRPr="00D24933">
        <w:rPr>
          <w:rFonts w:eastAsia="Merriweather"/>
          <w:color w:val="FF0000"/>
        </w:rPr>
        <w:t xml:space="preserve"> </w:t>
      </w:r>
      <w:r w:rsidR="000B0F00" w:rsidRPr="00D24933">
        <w:rPr>
          <w:rFonts w:eastAsia="Merriweather"/>
        </w:rPr>
        <w:t>e na proposta.</w:t>
      </w:r>
    </w:p>
    <w:p w14:paraId="4ACB02ED" w14:textId="3D97B049"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693C2D84" w14:textId="2E7E7A5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r w:rsidR="00E85ECA" w:rsidRPr="00D24933">
        <w:rPr>
          <w:rFonts w:eastAsia="Merriweather"/>
        </w:rPr>
        <w:t>pertence</w:t>
      </w:r>
      <w:r w:rsidR="000B0F00" w:rsidRPr="00D24933">
        <w:rPr>
          <w:rFonts w:eastAsia="Merriweather"/>
        </w:rPr>
        <w:t xml:space="preserve"> à parcela incontroversa da execução do objeto, para efeito de liquidação e pagamento.</w:t>
      </w:r>
    </w:p>
    <w:p w14:paraId="44AAFE9D" w14:textId="23AD2E21"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EF6A8D2" w14:textId="43D9FD84"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7B76DB0"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22F7B3E8" w14:textId="47BC955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13BDA340" w14:textId="6F8DEA3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6.</w:t>
      </w:r>
      <w:r w:rsidR="000B0F00" w:rsidRPr="00D24933">
        <w:rPr>
          <w:rFonts w:eastAsia="Merriweather"/>
          <w:sz w:val="14"/>
          <w:szCs w:val="14"/>
        </w:rPr>
        <w:t xml:space="preserve"> </w:t>
      </w:r>
      <w:r w:rsidR="000B0F00"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9" w:anchor="art75">
        <w:r w:rsidR="000B0F00" w:rsidRPr="00D24933">
          <w:rPr>
            <w:rFonts w:eastAsia="Merriweather"/>
          </w:rPr>
          <w:t xml:space="preserve"> </w:t>
        </w:r>
      </w:hyperlink>
      <w:hyperlink r:id="rId10" w:anchor="art75">
        <w:r w:rsidR="000B0F00" w:rsidRPr="00D24933">
          <w:rPr>
            <w:rFonts w:eastAsia="Merriweather"/>
          </w:rPr>
          <w:t>inciso II do art. 160 do Decreto Municipal nº 3735, de 09 de maio de 202</w:t>
        </w:r>
      </w:hyperlink>
      <w:r w:rsidR="000B0F00" w:rsidRPr="00D24933">
        <w:rPr>
          <w:rFonts w:eastAsia="Merriweather"/>
        </w:rPr>
        <w:t>3.</w:t>
      </w:r>
    </w:p>
    <w:p w14:paraId="6D2C8B2A" w14:textId="7E38F20F"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60E3BDF2"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1BFAD824"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1428DC9"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71460E0A"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2795946A"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306B7269"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2511000F" w14:textId="481ACFE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BB248E">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83C1818" w14:textId="51D74895" w:rsidR="00EC175F" w:rsidRDefault="006C0B55" w:rsidP="00D24933">
      <w:pPr>
        <w:spacing w:line="360" w:lineRule="auto"/>
        <w:ind w:left="0" w:hanging="2"/>
        <w:jc w:val="both"/>
        <w:rPr>
          <w:rFonts w:eastAsia="Merriweather"/>
        </w:rPr>
      </w:pPr>
      <w:r>
        <w:rPr>
          <w:rFonts w:eastAsia="Merriweather"/>
        </w:rPr>
        <w:lastRenderedPageBreak/>
        <w:t>6</w:t>
      </w:r>
      <w:r w:rsidR="000B0F00" w:rsidRPr="00D24933">
        <w:rPr>
          <w:rFonts w:eastAsia="Merriweather"/>
        </w:rPr>
        <w:t>.</w:t>
      </w:r>
      <w:r w:rsidR="00BB248E">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A nota fiscal ou instrumento de cobrança equivalente deverá ser obrigatoriamente acompanhado da comprovação da regularidade fiscal, constatada por meio de consulta </w:t>
      </w:r>
      <w:r w:rsidR="000B0F00" w:rsidRPr="00D24933">
        <w:rPr>
          <w:rFonts w:eastAsia="Merriweather"/>
          <w:i/>
        </w:rPr>
        <w:t>on-line</w:t>
      </w:r>
      <w:r w:rsidR="000B0F00" w:rsidRPr="00D24933">
        <w:rPr>
          <w:rFonts w:eastAsia="Merriweather"/>
        </w:rPr>
        <w:t xml:space="preserve"> ao SICAF ou, na impossibilidade de acesso ao referido Sistema, mediante consulta aos sítios eletrônicos</w:t>
      </w:r>
      <w:r w:rsidR="00EC175F">
        <w:rPr>
          <w:rFonts w:eastAsia="Merriweather"/>
        </w:rPr>
        <w:t>.</w:t>
      </w:r>
    </w:p>
    <w:p w14:paraId="5474FF9F" w14:textId="3432401E"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BB248E">
        <w:rPr>
          <w:rFonts w:eastAsia="Merriweather"/>
        </w:rPr>
        <w:t>10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77F6BBA" w14:textId="5765A5E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E5486CD" w14:textId="4B55B049"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BC44435" w14:textId="366A90A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Persistindo a irregularidade, o contratante deverá adotar as medidas necessárias à rescisão contratual nos autos do processo administrativo correspondente, assegurada ao contratado a ampla defesa.</w:t>
      </w:r>
    </w:p>
    <w:p w14:paraId="63798802" w14:textId="5DE9AC01" w:rsidR="002A694A" w:rsidRPr="00D24933" w:rsidRDefault="006C0B55" w:rsidP="00D24933">
      <w:pPr>
        <w:spacing w:line="360" w:lineRule="auto"/>
        <w:ind w:left="0" w:hanging="2"/>
        <w:jc w:val="both"/>
        <w:rPr>
          <w:rFonts w:eastAsia="Merriweather"/>
        </w:rPr>
      </w:pPr>
      <w:r>
        <w:rPr>
          <w:rFonts w:eastAsia="Merriweather"/>
        </w:rPr>
        <w:t>6</w:t>
      </w:r>
      <w:r w:rsidR="00BB248E">
        <w:rPr>
          <w:rFonts w:eastAsia="Merriweather"/>
        </w:rPr>
        <w:t>.14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48639E27"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30B70773" w14:textId="73C58B9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pagamento será efetuado no prazo de 30 (trinta) dias contados a partir do atesto da Nota Fiscal, conforme o art. 35, parágrafo único do Decreto nº 3.537, de 09 de maio de 2023.</w:t>
      </w:r>
    </w:p>
    <w:p w14:paraId="78A592FA" w14:textId="3332761D" w:rsidR="002A694A"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.1</w:t>
      </w:r>
      <w:r w:rsidR="00BB248E">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No caso de atraso pelo Contratante, os valores devidos ao contratado serão atualizados monetariamente entre o termo final do prazo de pagamento até a data de sua efetiva realização, mediante aplicação do índice </w:t>
      </w:r>
      <w:r w:rsidR="00DC1719">
        <w:rPr>
          <w:rFonts w:eastAsia="Merriweather"/>
          <w:i/>
          <w:color w:val="FF0000"/>
        </w:rPr>
        <w:t>IPCA</w:t>
      </w:r>
      <w:r w:rsidR="000B0F00" w:rsidRPr="00D24933">
        <w:rPr>
          <w:rFonts w:eastAsia="Merriweather"/>
        </w:rPr>
        <w:t xml:space="preserve"> de correção monetária.</w:t>
      </w:r>
      <w:r w:rsidR="000B0F00" w:rsidRPr="00D24933">
        <w:rPr>
          <w:rFonts w:eastAsia="Merriweather"/>
          <w:sz w:val="16"/>
          <w:szCs w:val="16"/>
        </w:rPr>
        <w:t xml:space="preserve"> </w:t>
      </w:r>
    </w:p>
    <w:p w14:paraId="5D4706D4" w14:textId="77777777" w:rsidR="002A694A" w:rsidRPr="002560C8" w:rsidRDefault="000B0F00" w:rsidP="00D24933">
      <w:pPr>
        <w:spacing w:line="360" w:lineRule="auto"/>
        <w:ind w:left="0" w:hanging="2"/>
        <w:jc w:val="both"/>
        <w:rPr>
          <w:rFonts w:eastAsia="Merriweather"/>
          <w:b/>
        </w:rPr>
      </w:pPr>
      <w:r w:rsidRPr="002560C8">
        <w:rPr>
          <w:rFonts w:eastAsia="Merriweather"/>
          <w:b/>
        </w:rPr>
        <w:t>Forma de pagamento</w:t>
      </w:r>
    </w:p>
    <w:p w14:paraId="08DDC9CA" w14:textId="289FFECA" w:rsidR="002A694A" w:rsidRPr="00D24933" w:rsidRDefault="006C0B55" w:rsidP="00D24933">
      <w:pPr>
        <w:spacing w:line="360" w:lineRule="auto"/>
        <w:ind w:left="0" w:hanging="2"/>
        <w:jc w:val="both"/>
        <w:rPr>
          <w:rFonts w:eastAsia="Merriweather"/>
        </w:rPr>
      </w:pPr>
      <w:r>
        <w:rPr>
          <w:rFonts w:eastAsia="Merriweather"/>
        </w:rPr>
        <w:t>6</w:t>
      </w:r>
      <w:r w:rsidR="0032426D">
        <w:rPr>
          <w:rFonts w:eastAsia="Merriweather"/>
        </w:rPr>
        <w:t>.17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pagamento será realizado por meio de ordem bancária, para crédito em banco, agência e conta corrente indicados pelo contratado.</w:t>
      </w:r>
    </w:p>
    <w:p w14:paraId="3F92FB89" w14:textId="46E6F7A3"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B05D21">
        <w:rPr>
          <w:rFonts w:eastAsia="Merriweather"/>
        </w:rPr>
        <w:t>18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Será considerada data do pagamento o dia em que constar como emitida a ordem bancária para pagamento.</w:t>
      </w:r>
    </w:p>
    <w:p w14:paraId="04C8969B" w14:textId="690BF5BD"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575540">
        <w:rPr>
          <w:rFonts w:eastAsia="Merriweather"/>
        </w:rPr>
        <w:t>19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Quando do pagamento, será efetuada a retenção tributária prevista na legislação aplicável.</w:t>
      </w:r>
    </w:p>
    <w:p w14:paraId="1E467800" w14:textId="41549FF5"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w:t>
      </w:r>
      <w:r w:rsidR="00575540">
        <w:rPr>
          <w:rFonts w:eastAsia="Merriweather"/>
        </w:rPr>
        <w:t>20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Independentemente do percentual de tributo inserido na planilha, quando houver, serão retidos na fonte, quando da realização do pagamento, os percentuais estabelecidos na legislação vigente.</w:t>
      </w:r>
      <w:r w:rsidR="000B0F00" w:rsidRPr="00D24933">
        <w:rPr>
          <w:rFonts w:eastAsia="Merriweather"/>
          <w:sz w:val="16"/>
          <w:szCs w:val="16"/>
        </w:rPr>
        <w:t xml:space="preserve"> </w:t>
      </w:r>
    </w:p>
    <w:p w14:paraId="10765A9D" w14:textId="0725344E" w:rsidR="002A694A" w:rsidRPr="00D24933" w:rsidRDefault="006C0B55" w:rsidP="00D24933">
      <w:pPr>
        <w:spacing w:line="360" w:lineRule="auto"/>
        <w:ind w:left="0" w:hanging="2"/>
        <w:jc w:val="both"/>
        <w:rPr>
          <w:rFonts w:eastAsia="Merriweather"/>
        </w:rPr>
      </w:pPr>
      <w:r>
        <w:rPr>
          <w:rFonts w:eastAsia="Merriweather"/>
        </w:rPr>
        <w:lastRenderedPageBreak/>
        <w:t>6</w:t>
      </w:r>
      <w:r w:rsidR="00575540">
        <w:rPr>
          <w:rFonts w:eastAsia="Merriweather"/>
        </w:rPr>
        <w:t>.21.</w:t>
      </w:r>
      <w:r w:rsidR="000B0F00" w:rsidRPr="00D24933">
        <w:rPr>
          <w:rFonts w:eastAsia="Merriweather"/>
        </w:rPr>
        <w:t>O contratado regularmente optante pelo Simples Nacional, nos termos da</w:t>
      </w:r>
      <w:hyperlink r:id="rId11">
        <w:r w:rsidR="000B0F00" w:rsidRPr="00D24933">
          <w:rPr>
            <w:rFonts w:eastAsia="Merriweather"/>
          </w:rPr>
          <w:t xml:space="preserve"> </w:t>
        </w:r>
      </w:hyperlink>
      <w:hyperlink r:id="rId12">
        <w:r w:rsidR="000B0F00" w:rsidRPr="00D24933">
          <w:rPr>
            <w:rFonts w:eastAsia="Merriweather"/>
            <w:color w:val="1155CC"/>
            <w:u w:val="single"/>
          </w:rPr>
          <w:t>Lei Complementar nº 123, de 2006</w:t>
        </w:r>
      </w:hyperlink>
      <w:r w:rsidR="000B0F00"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77EFEDF"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Antecipação de pagamento</w:t>
      </w:r>
      <w:r w:rsidRPr="00575DBC">
        <w:rPr>
          <w:rFonts w:eastAsia="Merriweather"/>
          <w:b/>
          <w:sz w:val="16"/>
          <w:szCs w:val="16"/>
        </w:rPr>
        <w:t xml:space="preserve"> </w:t>
      </w:r>
    </w:p>
    <w:p w14:paraId="4E046F94" w14:textId="71006BFB" w:rsidR="002A694A" w:rsidRDefault="006C0B55" w:rsidP="00DC1719">
      <w:pPr>
        <w:spacing w:line="360" w:lineRule="auto"/>
        <w:ind w:left="0" w:hanging="2"/>
        <w:jc w:val="both"/>
        <w:rPr>
          <w:rFonts w:eastAsia="Merriweather"/>
        </w:rPr>
      </w:pPr>
      <w:r>
        <w:rPr>
          <w:rFonts w:eastAsia="Merriweather"/>
        </w:rPr>
        <w:t>6</w:t>
      </w:r>
      <w:r w:rsidR="00575540">
        <w:rPr>
          <w:rFonts w:eastAsia="Merriweather"/>
        </w:rPr>
        <w:t>.22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presente</w:t>
      </w:r>
      <w:r w:rsidR="00DC1719">
        <w:rPr>
          <w:rFonts w:eastAsia="Merriweather"/>
        </w:rPr>
        <w:t xml:space="preserve"> </w:t>
      </w:r>
      <w:r w:rsidR="000B0F00" w:rsidRPr="00D24933">
        <w:rPr>
          <w:rFonts w:eastAsia="Merriweather"/>
        </w:rPr>
        <w:t xml:space="preserve">contratação </w:t>
      </w:r>
      <w:r w:rsidR="00DC1719">
        <w:rPr>
          <w:rFonts w:eastAsia="Merriweather"/>
        </w:rPr>
        <w:t xml:space="preserve">NÃO </w:t>
      </w:r>
      <w:r w:rsidR="000B0F00" w:rsidRPr="00D24933">
        <w:rPr>
          <w:rFonts w:eastAsia="Merriweather"/>
        </w:rPr>
        <w:t>permite a antecipação de pagamento</w:t>
      </w:r>
    </w:p>
    <w:p w14:paraId="5771189D" w14:textId="77777777" w:rsidR="009F1F69" w:rsidRDefault="009F1F69" w:rsidP="00D24933">
      <w:pPr>
        <w:spacing w:line="360" w:lineRule="auto"/>
        <w:ind w:left="0" w:hanging="2"/>
        <w:jc w:val="both"/>
        <w:rPr>
          <w:rFonts w:eastAsia="Merriweather"/>
          <w:b/>
        </w:rPr>
      </w:pPr>
    </w:p>
    <w:p w14:paraId="006FF3D7" w14:textId="77777777" w:rsidR="002A694A" w:rsidRPr="00D24933" w:rsidRDefault="006C0B55" w:rsidP="00D24933">
      <w:pPr>
        <w:spacing w:line="360" w:lineRule="auto"/>
        <w:ind w:left="0" w:hanging="2"/>
        <w:jc w:val="both"/>
        <w:rPr>
          <w:rFonts w:eastAsia="Merriweather"/>
          <w:b/>
        </w:rPr>
      </w:pPr>
      <w:r>
        <w:rPr>
          <w:rFonts w:eastAsia="Merriweather"/>
          <w:b/>
        </w:rPr>
        <w:t>7</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D24933">
        <w:rPr>
          <w:rFonts w:eastAsia="Merriweather"/>
          <w:b/>
        </w:rPr>
        <w:t>FORMA E CRITÉRIOS DE SELEÇÃO DO FORNECEDOR</w:t>
      </w:r>
    </w:p>
    <w:p w14:paraId="61EA380D"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7175265C" w14:textId="700198FE" w:rsidR="002A694A" w:rsidRPr="00D24933" w:rsidRDefault="006C0B55" w:rsidP="00D24933">
      <w:pPr>
        <w:spacing w:line="360" w:lineRule="auto"/>
        <w:ind w:left="0" w:hanging="2"/>
        <w:jc w:val="both"/>
        <w:rPr>
          <w:rFonts w:eastAsia="Merriweather"/>
          <w:color w:val="FF0000"/>
        </w:rPr>
      </w:pPr>
      <w:r>
        <w:rPr>
          <w:rFonts w:eastAsia="Merriweather"/>
        </w:rPr>
        <w:t>7</w:t>
      </w:r>
      <w:r w:rsidR="000B0F00" w:rsidRPr="00D24933">
        <w:rPr>
          <w:rFonts w:eastAsia="Merriweather"/>
        </w:rPr>
        <w:t>.1.</w:t>
      </w:r>
      <w:r w:rsidR="000B0F00" w:rsidRPr="00D24933">
        <w:rPr>
          <w:rFonts w:eastAsia="Merriweather"/>
          <w:sz w:val="14"/>
          <w:szCs w:val="14"/>
        </w:rPr>
        <w:t xml:space="preserve"> </w:t>
      </w:r>
      <w:r w:rsidR="009F1F69" w:rsidRPr="00D24933">
        <w:rPr>
          <w:rFonts w:eastAsia="Merriweather"/>
        </w:rPr>
        <w:t xml:space="preserve">O fornecedor será selecionado por meio da realização de procedimento de </w:t>
      </w:r>
      <w:r w:rsidR="00B457D7">
        <w:rPr>
          <w:rFonts w:eastAsia="Merriweather"/>
        </w:rPr>
        <w:t xml:space="preserve">PREGÃO </w:t>
      </w:r>
      <w:r w:rsidR="00086CB1">
        <w:rPr>
          <w:rFonts w:eastAsia="Merriweather"/>
        </w:rPr>
        <w:t>ELETRÔNIC</w:t>
      </w:r>
      <w:r w:rsidR="00B457D7">
        <w:rPr>
          <w:rFonts w:eastAsia="Merriweather"/>
        </w:rPr>
        <w:t>O</w:t>
      </w:r>
      <w:r w:rsidR="009F1F69" w:rsidRPr="00D24933">
        <w:rPr>
          <w:rFonts w:eastAsia="Merriweather"/>
        </w:rPr>
        <w:t xml:space="preserve">, com adoção do critério de julgamento pelo </w:t>
      </w:r>
      <w:r w:rsidR="009F1F69">
        <w:rPr>
          <w:rFonts w:eastAsia="Merriweather"/>
        </w:rPr>
        <w:t>Menor Preço</w:t>
      </w:r>
      <w:r w:rsidR="00901B25">
        <w:rPr>
          <w:rFonts w:eastAsia="Merriweather"/>
        </w:rPr>
        <w:t>.</w:t>
      </w:r>
    </w:p>
    <w:p w14:paraId="4FAC5CD3" w14:textId="2271DECD" w:rsidR="00EB0BF7" w:rsidRPr="00575DBC" w:rsidRDefault="000B0F00" w:rsidP="00EB0BF7">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568E4B9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Para fins de habilitação, deverá o licitante comprovar os seguintes requisitos:</w:t>
      </w:r>
    </w:p>
    <w:p w14:paraId="2BF7206C" w14:textId="77777777" w:rsidR="002A694A" w:rsidRPr="001B6B55" w:rsidRDefault="000B0F00" w:rsidP="00D24933">
      <w:pPr>
        <w:spacing w:line="360" w:lineRule="auto"/>
        <w:ind w:left="0" w:hanging="2"/>
        <w:jc w:val="both"/>
        <w:rPr>
          <w:rFonts w:eastAsia="Merriweather"/>
          <w:b/>
        </w:rPr>
      </w:pPr>
      <w:r w:rsidRPr="001B6B55">
        <w:rPr>
          <w:rFonts w:eastAsia="Merriweather"/>
          <w:b/>
        </w:rPr>
        <w:t>Habilitação jurídica</w:t>
      </w:r>
    </w:p>
    <w:p w14:paraId="42A3A208"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b/>
        </w:rPr>
        <w:t>Pessoa física:</w:t>
      </w:r>
      <w:r w:rsidR="000B0F00" w:rsidRPr="00D24933">
        <w:rPr>
          <w:rFonts w:eastAsia="Merriweather"/>
        </w:rPr>
        <w:t xml:space="preserve"> cédula de identidade (RG) ou documento equivalente que, por força de lei, tenha validade para fins de identificação em todo o território nacional;</w:t>
      </w:r>
      <w:r w:rsidR="000B0F00" w:rsidRPr="00D24933">
        <w:rPr>
          <w:rFonts w:eastAsia="Merriweather"/>
          <w:sz w:val="16"/>
          <w:szCs w:val="16"/>
        </w:rPr>
        <w:t xml:space="preserve"> </w:t>
      </w:r>
    </w:p>
    <w:p w14:paraId="1A8BDBBC"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.4.</w:t>
      </w:r>
      <w:r w:rsidR="000B0F00" w:rsidRPr="00D24933">
        <w:rPr>
          <w:rFonts w:eastAsia="Merriweather"/>
          <w:sz w:val="14"/>
          <w:szCs w:val="14"/>
        </w:rPr>
        <w:t xml:space="preserve"> </w:t>
      </w:r>
      <w:r w:rsidR="000B0F00" w:rsidRPr="00D24933">
        <w:rPr>
          <w:rFonts w:eastAsia="Merriweather"/>
          <w:b/>
        </w:rPr>
        <w:t>Empresário individual:</w:t>
      </w:r>
      <w:r w:rsidR="000B0F00" w:rsidRPr="00D24933">
        <w:rPr>
          <w:rFonts w:eastAsia="Merriweather"/>
        </w:rPr>
        <w:t xml:space="preserve"> inscrição no Registro Público de Empresas Mercantis, a cargo da Junta Comercial da respectiva sede;</w:t>
      </w:r>
    </w:p>
    <w:p w14:paraId="02797213"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.5.</w:t>
      </w:r>
      <w:r w:rsidR="000B0F00" w:rsidRPr="00D24933">
        <w:rPr>
          <w:rFonts w:eastAsia="Merriweather"/>
          <w:sz w:val="14"/>
          <w:szCs w:val="14"/>
        </w:rPr>
        <w:t xml:space="preserve"> </w:t>
      </w:r>
      <w:r w:rsidR="000B0F00" w:rsidRPr="00D24933">
        <w:rPr>
          <w:rFonts w:eastAsia="Merriweather"/>
          <w:b/>
        </w:rPr>
        <w:t>Microempreendedor Individual - MEI:</w:t>
      </w:r>
      <w:r w:rsidR="000B0F00" w:rsidRPr="00D24933">
        <w:rPr>
          <w:rFonts w:eastAsia="Merriweather"/>
        </w:rPr>
        <w:t xml:space="preserve"> Certificado da Condição de Microempreendedor Individual - CCMEI, cuja aceitação ficará condicionada à verificação da autenticidade no sítio</w:t>
      </w:r>
      <w:hyperlink r:id="rId13">
        <w:r w:rsidR="000B0F00" w:rsidRPr="00D24933">
          <w:rPr>
            <w:rFonts w:eastAsia="Merriweather"/>
          </w:rPr>
          <w:t xml:space="preserve"> </w:t>
        </w:r>
      </w:hyperlink>
      <w:hyperlink r:id="rId14">
        <w:r w:rsidR="000B0F00" w:rsidRPr="00D24933">
          <w:rPr>
            <w:rFonts w:eastAsia="Merriweather"/>
            <w:color w:val="1155CC"/>
            <w:u w:val="single"/>
          </w:rPr>
          <w:t>https://www.gov.br/empresas-e-negocios/pt-br/empreendedor</w:t>
        </w:r>
      </w:hyperlink>
      <w:r w:rsidR="000B0F00" w:rsidRPr="00D24933">
        <w:rPr>
          <w:rFonts w:eastAsia="Merriweather"/>
        </w:rPr>
        <w:t>;</w:t>
      </w:r>
    </w:p>
    <w:p w14:paraId="0819EDEA"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b/>
        </w:rPr>
        <w:t>Sociedade empresária, sociedade limitada unipessoal – SLU ou sociedade identificada como empresa individual de responsabilidade limitada - EIRELI:</w:t>
      </w:r>
      <w:r w:rsidR="000B0F00" w:rsidRPr="00D24933">
        <w:rPr>
          <w:rFonts w:eastAsia="Merriweather"/>
        </w:rPr>
        <w:t xml:space="preserve"> inscrição do ato constitutivo, estatuto ou contrato social no Registro Público de Empresas Mercantis, a cargo da Junta Comercial da respectiva sede, acompanhada de documento comprobatório de seus administradores;</w:t>
      </w:r>
      <w:r w:rsidR="000B0F00" w:rsidRPr="00D24933">
        <w:rPr>
          <w:rFonts w:eastAsia="Merriweather"/>
          <w:sz w:val="16"/>
          <w:szCs w:val="16"/>
        </w:rPr>
        <w:t xml:space="preserve">[MM42] </w:t>
      </w:r>
    </w:p>
    <w:p w14:paraId="65C8E786"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b/>
        </w:rPr>
        <w:t>Sociedade empresária estrangeira:</w:t>
      </w:r>
      <w:r w:rsidR="000B0F00"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6766F561"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b/>
        </w:rPr>
        <w:t xml:space="preserve">Sociedade simples: </w:t>
      </w:r>
      <w:r w:rsidR="000B0F00" w:rsidRPr="00D24933">
        <w:rPr>
          <w:rFonts w:eastAsia="Merriweather"/>
        </w:rPr>
        <w:t>inscrição do ato constitutivo no Registro Civil de Pessoas Jurídicas do local de sua sede, acompanhada de documento comprobatório de seus administradores;</w:t>
      </w:r>
    </w:p>
    <w:p w14:paraId="73E088DD" w14:textId="77777777" w:rsidR="002A694A" w:rsidRPr="00D24933" w:rsidRDefault="006C0B55" w:rsidP="00D24933">
      <w:pPr>
        <w:spacing w:line="360" w:lineRule="auto"/>
        <w:ind w:left="0" w:hanging="2"/>
        <w:jc w:val="both"/>
        <w:rPr>
          <w:rFonts w:eastAsia="Merriweather"/>
        </w:rPr>
      </w:pPr>
      <w:r>
        <w:rPr>
          <w:rFonts w:eastAsia="Merriweather"/>
        </w:rPr>
        <w:lastRenderedPageBreak/>
        <w:t>7</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b/>
        </w:rPr>
        <w:t>Filial, sucursal ou agência de sociedade simples ou empresária:</w:t>
      </w:r>
      <w:r w:rsidR="000B0F00"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7EF8571"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Os documentos apresentados deverão estar acompanhados de todas as alterações ou da consolidação respectiva.</w:t>
      </w:r>
    </w:p>
    <w:p w14:paraId="279B836C"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140D8B19"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inscrição no Cadastro Nacional de Pessoas Jurídicas ou no Cadastro de Pessoas Físicas, conforme o caso;</w:t>
      </w:r>
    </w:p>
    <w:p w14:paraId="307ACD7E" w14:textId="54B624CC" w:rsidR="001D0BC0" w:rsidRDefault="001D0BC0" w:rsidP="001D0BC0">
      <w:pPr>
        <w:spacing w:line="360" w:lineRule="auto"/>
        <w:ind w:left="0" w:hanging="2"/>
        <w:jc w:val="both"/>
        <w:rPr>
          <w:rFonts w:eastAsia="Merriweather"/>
        </w:rPr>
      </w:pPr>
      <w:r>
        <w:rPr>
          <w:rFonts w:eastAsia="Merriweather"/>
        </w:rPr>
        <w:t>7.11.1. O Fornecedor deverá obrigatoriamente ter sede disponível na cidade de Curitiba-PR;</w:t>
      </w:r>
    </w:p>
    <w:p w14:paraId="669DEEC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3DE7168"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com o Fundo de Garantia do Tempo de Serviço (FGTS);</w:t>
      </w:r>
    </w:p>
    <w:p w14:paraId="17B17B33"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ED013E5"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inscrição no cadastro de contribuintes </w:t>
      </w:r>
      <w:r w:rsidR="00B85340">
        <w:rPr>
          <w:rFonts w:eastAsia="Merriweather"/>
          <w:i/>
          <w:color w:val="FF0000"/>
        </w:rPr>
        <w:t>Municipal</w:t>
      </w:r>
      <w:r w:rsidR="000B0F00" w:rsidRPr="00D24933">
        <w:rPr>
          <w:rFonts w:eastAsia="Merriweather"/>
          <w:color w:val="FF0000"/>
        </w:rPr>
        <w:t xml:space="preserve"> </w:t>
      </w:r>
      <w:r w:rsidR="000B0F00" w:rsidRPr="00D24933">
        <w:rPr>
          <w:rFonts w:eastAsia="Merriweather"/>
        </w:rPr>
        <w:t>relativo ao domicílio ou sede do fornecedor, pertinente ao seu ramo de atividade e compatível com o objeto contratual;</w:t>
      </w:r>
    </w:p>
    <w:p w14:paraId="5F97ECCA"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regularidade com a Fazenda </w:t>
      </w:r>
      <w:r w:rsidR="00B85340">
        <w:rPr>
          <w:rFonts w:eastAsia="Merriweather"/>
          <w:i/>
          <w:color w:val="FF0000"/>
        </w:rPr>
        <w:t xml:space="preserve">Municipal </w:t>
      </w:r>
      <w:r w:rsidR="000B0F00" w:rsidRPr="00D24933">
        <w:rPr>
          <w:rFonts w:eastAsia="Merriweather"/>
        </w:rPr>
        <w:t>do domicílio ou sede do fornecedor, relativa à atividade em cujo exercício contrata ou concorre;</w:t>
      </w:r>
      <w:r w:rsidR="000B0F00" w:rsidRPr="00D24933">
        <w:rPr>
          <w:rFonts w:eastAsia="Merriweather"/>
          <w:sz w:val="16"/>
          <w:szCs w:val="16"/>
        </w:rPr>
        <w:t xml:space="preserve"> </w:t>
      </w:r>
    </w:p>
    <w:p w14:paraId="6263EEDA"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w:t>
      </w:r>
      <w:r w:rsidR="002A7431">
        <w:rPr>
          <w:rFonts w:eastAsia="Merriweather"/>
        </w:rPr>
        <w:t>17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Caso o fornecedor seja considerado isento dos tributos </w:t>
      </w:r>
      <w:r w:rsidR="00B85340">
        <w:rPr>
          <w:rFonts w:eastAsia="Merriweather"/>
          <w:i/>
          <w:color w:val="FF0000"/>
        </w:rPr>
        <w:t>Municipais</w:t>
      </w:r>
      <w:r w:rsidR="000B0F00" w:rsidRPr="00D24933">
        <w:rPr>
          <w:rFonts w:eastAsia="Merriweather"/>
          <w:color w:val="FF0000"/>
        </w:rPr>
        <w:t xml:space="preserve"> </w:t>
      </w:r>
      <w:r w:rsidR="000B0F00" w:rsidRPr="00D24933">
        <w:rPr>
          <w:rFonts w:eastAsia="Merriweather"/>
        </w:rPr>
        <w:t>relacionados ao objeto contratual, deverá comprovar tal condição mediante a apresentação de declaração da Fazenda respectiva do seu domicílio ou sede, ou outra equivalente, na forma da lei.</w:t>
      </w:r>
    </w:p>
    <w:p w14:paraId="2ECF097F" w14:textId="77777777" w:rsidR="002A694A"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000B0F00" w:rsidRPr="00D24933">
        <w:rPr>
          <w:rFonts w:eastAsia="Merriweather"/>
          <w:sz w:val="16"/>
          <w:szCs w:val="16"/>
        </w:rPr>
        <w:t xml:space="preserve"> </w:t>
      </w:r>
    </w:p>
    <w:p w14:paraId="017A20D8" w14:textId="77777777" w:rsidR="002A694A" w:rsidRPr="00D24933" w:rsidRDefault="006C0B55" w:rsidP="00D24933">
      <w:pPr>
        <w:spacing w:line="360" w:lineRule="auto"/>
        <w:ind w:left="0" w:hanging="2"/>
        <w:jc w:val="both"/>
        <w:rPr>
          <w:rFonts w:eastAsia="Merriweather"/>
          <w:sz w:val="16"/>
          <w:szCs w:val="16"/>
        </w:rPr>
      </w:pPr>
      <w:r>
        <w:rPr>
          <w:rFonts w:eastAsia="Merriweather"/>
          <w:b/>
        </w:rPr>
        <w:t>8</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9A7F45">
        <w:rPr>
          <w:rFonts w:eastAsia="Merriweather"/>
          <w:b/>
        </w:rPr>
        <w:t>ESTIMATIVAS DO VALOR DA CONTRATAÇÃO</w:t>
      </w:r>
      <w:r w:rsidR="000B0F00" w:rsidRPr="009A7F45">
        <w:rPr>
          <w:rFonts w:eastAsia="Merriweather"/>
          <w:sz w:val="16"/>
          <w:szCs w:val="16"/>
        </w:rPr>
        <w:t>]</w:t>
      </w:r>
      <w:r w:rsidR="000B0F00" w:rsidRPr="00D24933">
        <w:rPr>
          <w:rFonts w:eastAsia="Merriweather"/>
          <w:sz w:val="16"/>
          <w:szCs w:val="16"/>
        </w:rPr>
        <w:t xml:space="preserve"> </w:t>
      </w:r>
    </w:p>
    <w:p w14:paraId="454AA1E9" w14:textId="6F45B378" w:rsidR="002A694A" w:rsidRPr="00044058" w:rsidRDefault="006C0B55" w:rsidP="00D24933">
      <w:pPr>
        <w:spacing w:line="360" w:lineRule="auto"/>
        <w:ind w:left="0" w:hanging="2"/>
        <w:jc w:val="both"/>
        <w:rPr>
          <w:rFonts w:eastAsia="Merriweather"/>
        </w:rPr>
      </w:pPr>
      <w:r w:rsidRPr="00044058">
        <w:rPr>
          <w:rFonts w:eastAsia="Merriweather"/>
        </w:rPr>
        <w:t>8</w:t>
      </w:r>
      <w:r w:rsidR="000B0F00" w:rsidRPr="00044058">
        <w:rPr>
          <w:rFonts w:eastAsia="Merriweather"/>
        </w:rPr>
        <w:t>.1.</w:t>
      </w:r>
      <w:r w:rsidR="000B0F00" w:rsidRPr="00044058">
        <w:rPr>
          <w:rFonts w:eastAsia="Merriweather"/>
          <w:sz w:val="14"/>
          <w:szCs w:val="14"/>
        </w:rPr>
        <w:t xml:space="preserve"> </w:t>
      </w:r>
      <w:r w:rsidR="000B0F00" w:rsidRPr="00044058">
        <w:rPr>
          <w:rFonts w:eastAsia="Merriweather"/>
        </w:rPr>
        <w:t>O custo estimado total da contratação é de</w:t>
      </w:r>
      <w:r w:rsidR="006C742C" w:rsidRPr="00044058">
        <w:rPr>
          <w:rFonts w:eastAsia="Merriweather"/>
        </w:rPr>
        <w:t xml:space="preserve"> R$ </w:t>
      </w:r>
      <w:r w:rsidR="00396044">
        <w:rPr>
          <w:rFonts w:eastAsia="Merriweather"/>
        </w:rPr>
        <w:t>2.296.632,00</w:t>
      </w:r>
      <w:r w:rsidR="006C742C" w:rsidRPr="00044058">
        <w:rPr>
          <w:rFonts w:eastAsia="Merriweather"/>
        </w:rPr>
        <w:t xml:space="preserve"> (</w:t>
      </w:r>
      <w:r w:rsidR="00396044">
        <w:rPr>
          <w:rFonts w:eastAsia="Merriweather"/>
        </w:rPr>
        <w:t>Dois milhões, duzentos e noventa e seis mil, seiscentos e trinta e dois reais</w:t>
      </w:r>
      <w:r w:rsidR="006C742C" w:rsidRPr="00044058">
        <w:rPr>
          <w:rFonts w:eastAsia="Merriweather"/>
        </w:rPr>
        <w:t>)</w:t>
      </w:r>
      <w:r w:rsidR="000B0F00" w:rsidRPr="00044058">
        <w:rPr>
          <w:rFonts w:eastAsia="Merriweather"/>
        </w:rPr>
        <w:t>, conforme custos unitários apostos na [tabela acima].</w:t>
      </w:r>
    </w:p>
    <w:p w14:paraId="318B74BF" w14:textId="77777777" w:rsidR="002A694A" w:rsidRPr="00497EEC" w:rsidRDefault="006C0B55" w:rsidP="00D24933">
      <w:pPr>
        <w:spacing w:line="360" w:lineRule="auto"/>
        <w:ind w:left="0" w:hanging="2"/>
        <w:jc w:val="both"/>
        <w:rPr>
          <w:rFonts w:eastAsia="Merriweather"/>
          <w:b/>
        </w:rPr>
      </w:pPr>
      <w:r w:rsidRPr="00497EEC">
        <w:rPr>
          <w:rFonts w:eastAsia="Merriweather"/>
          <w:b/>
        </w:rPr>
        <w:lastRenderedPageBreak/>
        <w:t>9</w:t>
      </w:r>
      <w:r w:rsidR="000B0F00" w:rsidRPr="00497EEC">
        <w:rPr>
          <w:rFonts w:eastAsia="Merriweather"/>
          <w:b/>
        </w:rPr>
        <w:t>.</w:t>
      </w:r>
      <w:r w:rsidR="000B0F00" w:rsidRPr="00497EEC">
        <w:rPr>
          <w:rFonts w:eastAsia="Merriweather"/>
          <w:b/>
          <w:sz w:val="14"/>
          <w:szCs w:val="14"/>
        </w:rPr>
        <w:t xml:space="preserve">  </w:t>
      </w:r>
      <w:r w:rsidR="000B0F00" w:rsidRPr="00497EEC">
        <w:rPr>
          <w:rFonts w:eastAsia="Merriweather"/>
          <w:b/>
        </w:rPr>
        <w:t>ADEQUAÇÃO ORÇAMENTÁRIA</w:t>
      </w:r>
    </w:p>
    <w:p w14:paraId="4E0A8626" w14:textId="77777777" w:rsidR="002A694A" w:rsidRPr="00497EEC" w:rsidRDefault="006C0B55" w:rsidP="00D24933">
      <w:pPr>
        <w:spacing w:line="360" w:lineRule="auto"/>
        <w:ind w:left="0" w:hanging="2"/>
        <w:jc w:val="both"/>
        <w:rPr>
          <w:rFonts w:eastAsia="Merriweather"/>
        </w:rPr>
      </w:pPr>
      <w:r w:rsidRPr="00497EEC">
        <w:rPr>
          <w:rFonts w:eastAsia="Merriweather"/>
        </w:rPr>
        <w:t>9</w:t>
      </w:r>
      <w:r w:rsidR="000B0F00" w:rsidRPr="00497EEC">
        <w:rPr>
          <w:rFonts w:eastAsia="Merriweather"/>
        </w:rPr>
        <w:t>.1.</w:t>
      </w:r>
      <w:r w:rsidR="000B0F00" w:rsidRPr="00497EEC">
        <w:rPr>
          <w:rFonts w:eastAsia="Merriweather"/>
          <w:sz w:val="14"/>
          <w:szCs w:val="14"/>
        </w:rPr>
        <w:t xml:space="preserve"> </w:t>
      </w:r>
      <w:r w:rsidR="000B0F00" w:rsidRPr="00497EEC">
        <w:rPr>
          <w:rFonts w:eastAsia="Merriweather"/>
        </w:rPr>
        <w:t>As despesas decorrentes da presente contratação correrão à conta de recursos específicos consignados no Orçamento.</w:t>
      </w:r>
    </w:p>
    <w:p w14:paraId="16550E39" w14:textId="5FAFA8FF" w:rsidR="00497EEC" w:rsidRDefault="006C0B55" w:rsidP="00B26C3E">
      <w:pPr>
        <w:spacing w:line="360" w:lineRule="auto"/>
        <w:ind w:left="0" w:hanging="2"/>
        <w:jc w:val="both"/>
        <w:rPr>
          <w:rFonts w:eastAsia="Merriweather"/>
        </w:rPr>
      </w:pPr>
      <w:r>
        <w:rPr>
          <w:rFonts w:eastAsia="Merriweather"/>
        </w:rPr>
        <w:t>9</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A contratação será atendida pela seguinte dotaç</w:t>
      </w:r>
      <w:r w:rsidR="000F5F46">
        <w:rPr>
          <w:rFonts w:eastAsia="Merriweather"/>
        </w:rPr>
        <w:t>ão</w:t>
      </w:r>
      <w:r w:rsidR="000B0F00" w:rsidRPr="00D24933">
        <w:rPr>
          <w:rFonts w:eastAsia="Merriweather"/>
        </w:rPr>
        <w:t>:</w:t>
      </w:r>
    </w:p>
    <w:p w14:paraId="0AC7B1AF" w14:textId="77777777" w:rsidR="00572722" w:rsidRDefault="00572722" w:rsidP="00B26C3E">
      <w:pPr>
        <w:spacing w:line="360" w:lineRule="auto"/>
        <w:ind w:left="0" w:hanging="2"/>
        <w:jc w:val="both"/>
        <w:rPr>
          <w:rFonts w:eastAsia="Merriweather"/>
        </w:rPr>
      </w:pPr>
    </w:p>
    <w:tbl>
      <w:tblPr>
        <w:tblpPr w:leftFromText="141" w:rightFromText="141" w:vertAnchor="text" w:tblpX="108" w:tblpY="1"/>
        <w:tblOverlap w:val="neve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1420"/>
        <w:gridCol w:w="3266"/>
        <w:gridCol w:w="3972"/>
      </w:tblGrid>
      <w:tr w:rsidR="00572722" w:rsidRPr="003E138B" w14:paraId="4F803C7C" w14:textId="77777777" w:rsidTr="00A54902">
        <w:trPr>
          <w:trHeight w:val="296"/>
        </w:trPr>
        <w:tc>
          <w:tcPr>
            <w:tcW w:w="1602" w:type="dxa"/>
            <w:shd w:val="clear" w:color="auto" w:fill="BFBFBF"/>
            <w:vAlign w:val="center"/>
          </w:tcPr>
          <w:p w14:paraId="40F61EEC" w14:textId="77777777" w:rsidR="00572722" w:rsidRPr="00F60374" w:rsidRDefault="00572722" w:rsidP="00A54902">
            <w:pPr>
              <w:spacing w:line="240" w:lineRule="auto"/>
              <w:jc w:val="center"/>
              <w:textDirection w:val="lrTb"/>
              <w:rPr>
                <w:b/>
                <w:bCs/>
                <w:sz w:val="14"/>
                <w:szCs w:val="14"/>
              </w:rPr>
            </w:pPr>
            <w:r w:rsidRPr="00F60374">
              <w:rPr>
                <w:b/>
                <w:bCs/>
                <w:sz w:val="14"/>
                <w:szCs w:val="14"/>
              </w:rPr>
              <w:t>SECRETARIAS</w:t>
            </w:r>
          </w:p>
        </w:tc>
        <w:tc>
          <w:tcPr>
            <w:tcW w:w="1420" w:type="dxa"/>
            <w:shd w:val="clear" w:color="auto" w:fill="BFBFBF"/>
            <w:vAlign w:val="center"/>
          </w:tcPr>
          <w:p w14:paraId="3D0D0DB0" w14:textId="77777777" w:rsidR="00572722" w:rsidRPr="00F60374" w:rsidRDefault="00572722" w:rsidP="00A54902">
            <w:pPr>
              <w:spacing w:line="240" w:lineRule="auto"/>
              <w:jc w:val="center"/>
              <w:textDirection w:val="lrTb"/>
              <w:rPr>
                <w:b/>
                <w:bCs/>
                <w:sz w:val="14"/>
                <w:szCs w:val="14"/>
              </w:rPr>
            </w:pPr>
            <w:r w:rsidRPr="00F60374">
              <w:rPr>
                <w:b/>
                <w:bCs/>
                <w:sz w:val="14"/>
                <w:szCs w:val="14"/>
              </w:rPr>
              <w:t>DESPESA/FONTE</w:t>
            </w:r>
          </w:p>
        </w:tc>
        <w:tc>
          <w:tcPr>
            <w:tcW w:w="3266" w:type="dxa"/>
            <w:shd w:val="clear" w:color="auto" w:fill="BFBFBF"/>
            <w:vAlign w:val="center"/>
          </w:tcPr>
          <w:p w14:paraId="38D2FD7E" w14:textId="77777777" w:rsidR="00572722" w:rsidRPr="00F60374" w:rsidRDefault="00572722" w:rsidP="00A54902">
            <w:pPr>
              <w:spacing w:line="240" w:lineRule="auto"/>
              <w:jc w:val="center"/>
              <w:textDirection w:val="lrTb"/>
              <w:rPr>
                <w:b/>
                <w:bCs/>
                <w:sz w:val="14"/>
                <w:szCs w:val="14"/>
              </w:rPr>
            </w:pPr>
            <w:r w:rsidRPr="00F60374">
              <w:rPr>
                <w:b/>
                <w:bCs/>
                <w:sz w:val="14"/>
                <w:szCs w:val="14"/>
              </w:rPr>
              <w:t>DOTAÇÃO FUNCIONAL PROGRAMÁTICA</w:t>
            </w:r>
          </w:p>
        </w:tc>
        <w:tc>
          <w:tcPr>
            <w:tcW w:w="3972" w:type="dxa"/>
            <w:shd w:val="clear" w:color="auto" w:fill="BFBFBF"/>
            <w:vAlign w:val="center"/>
          </w:tcPr>
          <w:p w14:paraId="11539B79" w14:textId="77777777" w:rsidR="00572722" w:rsidRPr="00F60374" w:rsidRDefault="00572722" w:rsidP="00A54902">
            <w:pPr>
              <w:spacing w:line="240" w:lineRule="auto"/>
              <w:jc w:val="center"/>
              <w:textDirection w:val="lrTb"/>
              <w:rPr>
                <w:b/>
                <w:bCs/>
                <w:sz w:val="14"/>
                <w:szCs w:val="14"/>
              </w:rPr>
            </w:pPr>
            <w:r w:rsidRPr="00F60374">
              <w:rPr>
                <w:b/>
                <w:bCs/>
                <w:sz w:val="14"/>
                <w:szCs w:val="14"/>
              </w:rPr>
              <w:t>DESCRIÇÃO</w:t>
            </w:r>
          </w:p>
        </w:tc>
      </w:tr>
      <w:tr w:rsidR="00572722" w:rsidRPr="003E138B" w14:paraId="57F67A41" w14:textId="77777777" w:rsidTr="00A54902">
        <w:trPr>
          <w:trHeight w:val="959"/>
        </w:trPr>
        <w:tc>
          <w:tcPr>
            <w:tcW w:w="1602" w:type="dxa"/>
            <w:shd w:val="clear" w:color="auto" w:fill="BFBFBF"/>
            <w:vAlign w:val="center"/>
          </w:tcPr>
          <w:p w14:paraId="059D3E7D" w14:textId="77777777" w:rsidR="00572722" w:rsidRPr="00F60374" w:rsidRDefault="00572722" w:rsidP="00A54902">
            <w:pPr>
              <w:spacing w:line="240" w:lineRule="auto"/>
              <w:jc w:val="center"/>
              <w:textDirection w:val="lrTb"/>
              <w:rPr>
                <w:b/>
                <w:bCs/>
                <w:sz w:val="14"/>
                <w:szCs w:val="14"/>
              </w:rPr>
            </w:pPr>
            <w:r>
              <w:rPr>
                <w:b/>
                <w:bCs/>
                <w:sz w:val="14"/>
                <w:szCs w:val="14"/>
              </w:rPr>
              <w:t>SAÚDE</w:t>
            </w:r>
          </w:p>
        </w:tc>
        <w:tc>
          <w:tcPr>
            <w:tcW w:w="1420" w:type="dxa"/>
            <w:shd w:val="clear" w:color="auto" w:fill="FFFFFF"/>
            <w:vAlign w:val="center"/>
          </w:tcPr>
          <w:p w14:paraId="7C72E1ED" w14:textId="77777777" w:rsidR="00572722" w:rsidRDefault="00572722" w:rsidP="00A54902">
            <w:pPr>
              <w:spacing w:line="240" w:lineRule="auto"/>
              <w:jc w:val="center"/>
              <w:textDirection w:val="lrTb"/>
              <w:rPr>
                <w:b/>
                <w:bCs/>
                <w:sz w:val="14"/>
                <w:szCs w:val="14"/>
              </w:rPr>
            </w:pPr>
            <w:r w:rsidRPr="00B1660A">
              <w:rPr>
                <w:b/>
                <w:bCs/>
                <w:sz w:val="14"/>
                <w:szCs w:val="14"/>
              </w:rPr>
              <w:t>352</w:t>
            </w:r>
            <w:r>
              <w:rPr>
                <w:b/>
                <w:bCs/>
                <w:sz w:val="14"/>
                <w:szCs w:val="14"/>
              </w:rPr>
              <w:t>/494</w:t>
            </w:r>
          </w:p>
          <w:p w14:paraId="5E523ADB" w14:textId="77777777" w:rsidR="00572722" w:rsidRDefault="00572722" w:rsidP="00A54902">
            <w:pPr>
              <w:jc w:val="center"/>
              <w:textDirection w:val="lrTb"/>
              <w:rPr>
                <w:b/>
                <w:bCs/>
                <w:sz w:val="14"/>
                <w:szCs w:val="14"/>
              </w:rPr>
            </w:pPr>
            <w:r w:rsidRPr="00B1660A">
              <w:rPr>
                <w:b/>
                <w:bCs/>
                <w:sz w:val="14"/>
                <w:szCs w:val="14"/>
              </w:rPr>
              <w:t>365</w:t>
            </w:r>
            <w:r>
              <w:rPr>
                <w:b/>
                <w:bCs/>
                <w:sz w:val="14"/>
                <w:szCs w:val="14"/>
              </w:rPr>
              <w:t>/351</w:t>
            </w:r>
          </w:p>
          <w:p w14:paraId="13A8C3D8" w14:textId="77777777" w:rsidR="00572722" w:rsidRDefault="00572722" w:rsidP="00A54902">
            <w:pPr>
              <w:jc w:val="center"/>
              <w:textDirection w:val="lrTb"/>
              <w:rPr>
                <w:b/>
                <w:bCs/>
                <w:sz w:val="14"/>
                <w:szCs w:val="14"/>
              </w:rPr>
            </w:pPr>
            <w:r w:rsidRPr="00B1660A">
              <w:rPr>
                <w:b/>
                <w:bCs/>
                <w:sz w:val="14"/>
                <w:szCs w:val="14"/>
              </w:rPr>
              <w:t>381</w:t>
            </w:r>
            <w:r>
              <w:rPr>
                <w:b/>
                <w:bCs/>
                <w:sz w:val="14"/>
                <w:szCs w:val="14"/>
              </w:rPr>
              <w:t>/510</w:t>
            </w:r>
          </w:p>
          <w:p w14:paraId="4C6DF89B" w14:textId="77777777" w:rsidR="00572722" w:rsidRDefault="00572722" w:rsidP="00A54902">
            <w:pPr>
              <w:jc w:val="center"/>
              <w:textDirection w:val="lrTb"/>
              <w:rPr>
                <w:b/>
                <w:bCs/>
                <w:sz w:val="14"/>
                <w:szCs w:val="14"/>
              </w:rPr>
            </w:pPr>
            <w:r w:rsidRPr="001964DB">
              <w:rPr>
                <w:b/>
                <w:bCs/>
                <w:sz w:val="14"/>
                <w:szCs w:val="14"/>
              </w:rPr>
              <w:t>333</w:t>
            </w:r>
            <w:r>
              <w:rPr>
                <w:b/>
                <w:bCs/>
                <w:sz w:val="14"/>
                <w:szCs w:val="14"/>
              </w:rPr>
              <w:t>/303</w:t>
            </w:r>
          </w:p>
          <w:p w14:paraId="31E7228F" w14:textId="77777777" w:rsidR="00572722" w:rsidRPr="00F60374" w:rsidRDefault="00572722" w:rsidP="00A54902">
            <w:pPr>
              <w:spacing w:line="240" w:lineRule="auto"/>
              <w:jc w:val="center"/>
              <w:textDirection w:val="lrTb"/>
              <w:rPr>
                <w:b/>
                <w:bCs/>
                <w:sz w:val="14"/>
                <w:szCs w:val="14"/>
              </w:rPr>
            </w:pPr>
            <w:r w:rsidRPr="00272B09">
              <w:rPr>
                <w:b/>
                <w:bCs/>
                <w:sz w:val="14"/>
                <w:szCs w:val="14"/>
              </w:rPr>
              <w:t>400</w:t>
            </w:r>
            <w:r>
              <w:rPr>
                <w:b/>
                <w:bCs/>
                <w:sz w:val="14"/>
                <w:szCs w:val="14"/>
              </w:rPr>
              <w:t>/303</w:t>
            </w:r>
          </w:p>
        </w:tc>
        <w:tc>
          <w:tcPr>
            <w:tcW w:w="3266" w:type="dxa"/>
            <w:shd w:val="clear" w:color="auto" w:fill="FFFFFF"/>
            <w:vAlign w:val="center"/>
          </w:tcPr>
          <w:p w14:paraId="0B259009" w14:textId="77777777" w:rsidR="00572722" w:rsidRDefault="00572722" w:rsidP="00A54902">
            <w:pPr>
              <w:spacing w:line="240" w:lineRule="auto"/>
              <w:jc w:val="center"/>
              <w:textDirection w:val="lrTb"/>
              <w:rPr>
                <w:b/>
                <w:bCs/>
                <w:sz w:val="14"/>
                <w:szCs w:val="14"/>
              </w:rPr>
            </w:pPr>
            <w:r w:rsidRPr="00B1660A">
              <w:rPr>
                <w:b/>
                <w:bCs/>
                <w:sz w:val="14"/>
                <w:szCs w:val="14"/>
              </w:rPr>
              <w:t>11.002.10.301.1018.6071.3.3.90.30.00</w:t>
            </w:r>
          </w:p>
          <w:p w14:paraId="3B1352B5" w14:textId="77777777" w:rsidR="00572722" w:rsidRDefault="00572722" w:rsidP="00A54902">
            <w:pPr>
              <w:jc w:val="center"/>
              <w:textDirection w:val="lrTb"/>
              <w:rPr>
                <w:b/>
                <w:bCs/>
                <w:sz w:val="14"/>
                <w:szCs w:val="14"/>
              </w:rPr>
            </w:pPr>
            <w:r w:rsidRPr="00B1660A">
              <w:rPr>
                <w:b/>
                <w:bCs/>
                <w:sz w:val="14"/>
                <w:szCs w:val="14"/>
              </w:rPr>
              <w:t>11.002.10.301.1097.6057.3.3.90.30.00</w:t>
            </w:r>
          </w:p>
          <w:p w14:paraId="6F58AE63" w14:textId="77777777" w:rsidR="00572722" w:rsidRDefault="00572722" w:rsidP="00A54902">
            <w:pPr>
              <w:jc w:val="center"/>
              <w:textDirection w:val="lrTb"/>
              <w:rPr>
                <w:b/>
                <w:bCs/>
                <w:sz w:val="14"/>
                <w:szCs w:val="14"/>
              </w:rPr>
            </w:pPr>
            <w:r w:rsidRPr="00B1660A">
              <w:rPr>
                <w:b/>
                <w:bCs/>
                <w:sz w:val="14"/>
                <w:szCs w:val="14"/>
              </w:rPr>
              <w:t>11.004.10.305.1006.2079.3.3.90.30.00</w:t>
            </w:r>
          </w:p>
          <w:p w14:paraId="3826F47E" w14:textId="77777777" w:rsidR="00572722" w:rsidRDefault="00572722" w:rsidP="00A54902">
            <w:pPr>
              <w:jc w:val="center"/>
              <w:textDirection w:val="lrTb"/>
              <w:rPr>
                <w:b/>
                <w:bCs/>
                <w:sz w:val="14"/>
                <w:szCs w:val="14"/>
              </w:rPr>
            </w:pPr>
            <w:r w:rsidRPr="001964DB">
              <w:rPr>
                <w:b/>
                <w:bCs/>
                <w:sz w:val="14"/>
                <w:szCs w:val="14"/>
              </w:rPr>
              <w:t>11.001.10.122.1003.6069.3.3.90.30.00</w:t>
            </w:r>
          </w:p>
          <w:p w14:paraId="497E483C" w14:textId="77777777" w:rsidR="00572722" w:rsidRPr="00F60374" w:rsidRDefault="00572722" w:rsidP="00A54902">
            <w:pPr>
              <w:spacing w:line="240" w:lineRule="auto"/>
              <w:jc w:val="center"/>
              <w:textDirection w:val="lrTb"/>
              <w:rPr>
                <w:b/>
                <w:bCs/>
                <w:sz w:val="14"/>
                <w:szCs w:val="14"/>
              </w:rPr>
            </w:pPr>
            <w:r w:rsidRPr="00272B09">
              <w:rPr>
                <w:b/>
                <w:bCs/>
                <w:sz w:val="14"/>
                <w:szCs w:val="14"/>
              </w:rPr>
              <w:t>11.006.10.301.1001.6083.3.3.90.30.00</w:t>
            </w:r>
          </w:p>
        </w:tc>
        <w:tc>
          <w:tcPr>
            <w:tcW w:w="3972" w:type="dxa"/>
            <w:shd w:val="clear" w:color="auto" w:fill="FFFFFF"/>
            <w:vAlign w:val="center"/>
          </w:tcPr>
          <w:p w14:paraId="0CA6040F" w14:textId="77777777" w:rsidR="00572722" w:rsidRPr="00F60374" w:rsidRDefault="00572722" w:rsidP="00A54902">
            <w:pPr>
              <w:spacing w:line="240" w:lineRule="auto"/>
              <w:jc w:val="both"/>
              <w:textDirection w:val="lrTb"/>
              <w:rPr>
                <w:b/>
                <w:bCs/>
                <w:sz w:val="14"/>
                <w:szCs w:val="14"/>
              </w:rPr>
            </w:pPr>
            <w:r w:rsidRPr="00B1660A">
              <w:rPr>
                <w:b/>
                <w:bCs/>
                <w:sz w:val="14"/>
                <w:szCs w:val="14"/>
              </w:rPr>
              <w:t>BLOCO DE CUSTEIO DAS AÇÕES E SERVIÇOS PÚBLICOS DE SAÚD</w:t>
            </w:r>
            <w:r>
              <w:rPr>
                <w:b/>
                <w:bCs/>
                <w:sz w:val="14"/>
                <w:szCs w:val="14"/>
              </w:rPr>
              <w:t xml:space="preserve">E - </w:t>
            </w:r>
            <w:r w:rsidRPr="00B1660A">
              <w:rPr>
                <w:b/>
                <w:bCs/>
                <w:sz w:val="14"/>
                <w:szCs w:val="14"/>
              </w:rPr>
              <w:t xml:space="preserve">BLOCO DE CUSTEIO NAS AÇÕES DE SERVIÇOS PÚBLICOS DE SAÚDE </w:t>
            </w:r>
            <w:r>
              <w:rPr>
                <w:b/>
                <w:bCs/>
                <w:sz w:val="14"/>
                <w:szCs w:val="14"/>
              </w:rPr>
              <w:t>–</w:t>
            </w:r>
            <w:r w:rsidRPr="00B1660A">
              <w:rPr>
                <w:b/>
                <w:bCs/>
                <w:sz w:val="14"/>
                <w:szCs w:val="14"/>
              </w:rPr>
              <w:t xml:space="preserve"> ESTADO</w:t>
            </w:r>
            <w:r>
              <w:rPr>
                <w:b/>
                <w:bCs/>
                <w:sz w:val="14"/>
                <w:szCs w:val="14"/>
              </w:rPr>
              <w:t xml:space="preserve"> - </w:t>
            </w:r>
            <w:r w:rsidRPr="00B1660A">
              <w:rPr>
                <w:b/>
                <w:bCs/>
                <w:sz w:val="14"/>
                <w:szCs w:val="14"/>
              </w:rPr>
              <w:t>MATERIAL DE CONSUMO</w:t>
            </w:r>
          </w:p>
        </w:tc>
      </w:tr>
      <w:tr w:rsidR="00572722" w:rsidRPr="003E138B" w14:paraId="2C360802" w14:textId="77777777" w:rsidTr="00A54902">
        <w:trPr>
          <w:trHeight w:val="702"/>
        </w:trPr>
        <w:tc>
          <w:tcPr>
            <w:tcW w:w="1602" w:type="dxa"/>
            <w:shd w:val="clear" w:color="auto" w:fill="BFBFBF"/>
            <w:vAlign w:val="center"/>
          </w:tcPr>
          <w:p w14:paraId="25BD0268" w14:textId="77777777" w:rsidR="00572722" w:rsidRPr="00F60374" w:rsidRDefault="00572722" w:rsidP="00A54902">
            <w:pPr>
              <w:spacing w:line="240" w:lineRule="auto"/>
              <w:jc w:val="center"/>
              <w:textDirection w:val="lrTb"/>
              <w:rPr>
                <w:b/>
                <w:bCs/>
                <w:sz w:val="14"/>
                <w:szCs w:val="14"/>
              </w:rPr>
            </w:pPr>
            <w:r w:rsidRPr="00B1660A">
              <w:rPr>
                <w:b/>
                <w:bCs/>
                <w:sz w:val="14"/>
                <w:szCs w:val="14"/>
              </w:rPr>
              <w:t>ADMINISTRAÇÃO</w:t>
            </w:r>
          </w:p>
        </w:tc>
        <w:tc>
          <w:tcPr>
            <w:tcW w:w="1420" w:type="dxa"/>
            <w:shd w:val="clear" w:color="auto" w:fill="FFFFFF"/>
            <w:vAlign w:val="center"/>
          </w:tcPr>
          <w:p w14:paraId="5F120DBF" w14:textId="77777777" w:rsidR="00572722" w:rsidRDefault="00572722" w:rsidP="00A54902">
            <w:pPr>
              <w:jc w:val="center"/>
              <w:textDirection w:val="lrTb"/>
              <w:rPr>
                <w:b/>
                <w:bCs/>
                <w:sz w:val="14"/>
                <w:szCs w:val="14"/>
              </w:rPr>
            </w:pPr>
            <w:r>
              <w:rPr>
                <w:b/>
                <w:bCs/>
                <w:sz w:val="14"/>
                <w:szCs w:val="14"/>
              </w:rPr>
              <w:t>005/000</w:t>
            </w:r>
          </w:p>
          <w:p w14:paraId="52A63A8B" w14:textId="77777777" w:rsidR="00572722" w:rsidRPr="00F60374" w:rsidRDefault="00572722" w:rsidP="00A54902">
            <w:pPr>
              <w:spacing w:line="240" w:lineRule="auto"/>
              <w:jc w:val="center"/>
              <w:textDirection w:val="lrTb"/>
              <w:rPr>
                <w:b/>
                <w:bCs/>
                <w:sz w:val="14"/>
                <w:szCs w:val="14"/>
              </w:rPr>
            </w:pPr>
            <w:r>
              <w:rPr>
                <w:b/>
                <w:bCs/>
                <w:sz w:val="14"/>
                <w:szCs w:val="14"/>
              </w:rPr>
              <w:t>051/000</w:t>
            </w:r>
          </w:p>
        </w:tc>
        <w:tc>
          <w:tcPr>
            <w:tcW w:w="3266" w:type="dxa"/>
            <w:shd w:val="clear" w:color="auto" w:fill="FFFFFF"/>
            <w:vAlign w:val="center"/>
          </w:tcPr>
          <w:p w14:paraId="4E20BE63" w14:textId="77777777" w:rsidR="00572722" w:rsidRDefault="00572722" w:rsidP="00A54902">
            <w:pPr>
              <w:jc w:val="center"/>
              <w:textDirection w:val="lrTb"/>
              <w:rPr>
                <w:b/>
                <w:bCs/>
                <w:sz w:val="14"/>
                <w:szCs w:val="14"/>
              </w:rPr>
            </w:pPr>
            <w:r w:rsidRPr="00B1660A">
              <w:rPr>
                <w:b/>
                <w:bCs/>
                <w:sz w:val="14"/>
                <w:szCs w:val="14"/>
              </w:rPr>
              <w:t>01.001.04.122.0401.2010.3.3.90.30.00</w:t>
            </w:r>
          </w:p>
          <w:p w14:paraId="5934B846" w14:textId="77777777" w:rsidR="00572722" w:rsidRPr="00F60374" w:rsidRDefault="00572722" w:rsidP="00A54902">
            <w:pPr>
              <w:spacing w:line="240" w:lineRule="auto"/>
              <w:jc w:val="center"/>
              <w:textDirection w:val="lrTb"/>
              <w:rPr>
                <w:b/>
                <w:bCs/>
                <w:sz w:val="14"/>
                <w:szCs w:val="14"/>
              </w:rPr>
            </w:pPr>
            <w:r w:rsidRPr="00DD2FE7">
              <w:rPr>
                <w:b/>
                <w:bCs/>
                <w:sz w:val="14"/>
                <w:szCs w:val="14"/>
              </w:rPr>
              <w:t>02.005.04.122.0413.2015.3.3.90.30.00</w:t>
            </w:r>
          </w:p>
        </w:tc>
        <w:tc>
          <w:tcPr>
            <w:tcW w:w="3972" w:type="dxa"/>
            <w:shd w:val="clear" w:color="auto" w:fill="FFFFFF"/>
            <w:vAlign w:val="center"/>
          </w:tcPr>
          <w:p w14:paraId="568E4D3D" w14:textId="77777777" w:rsidR="00572722" w:rsidRPr="00F60374" w:rsidRDefault="00572722" w:rsidP="00A54902">
            <w:pPr>
              <w:spacing w:line="240" w:lineRule="auto"/>
              <w:jc w:val="center"/>
              <w:textDirection w:val="lrTb"/>
              <w:rPr>
                <w:b/>
                <w:bCs/>
                <w:sz w:val="14"/>
                <w:szCs w:val="14"/>
              </w:rPr>
            </w:pPr>
            <w:r w:rsidRPr="00B1660A">
              <w:rPr>
                <w:b/>
                <w:bCs/>
                <w:sz w:val="14"/>
                <w:szCs w:val="14"/>
              </w:rPr>
              <w:t>MATERIAL DE CONSUMO</w:t>
            </w:r>
          </w:p>
        </w:tc>
      </w:tr>
      <w:tr w:rsidR="00572722" w:rsidRPr="003E138B" w14:paraId="0165D3A4" w14:textId="77777777" w:rsidTr="00A54902">
        <w:trPr>
          <w:trHeight w:val="416"/>
        </w:trPr>
        <w:tc>
          <w:tcPr>
            <w:tcW w:w="1602" w:type="dxa"/>
            <w:shd w:val="clear" w:color="auto" w:fill="BFBFBF"/>
            <w:vAlign w:val="center"/>
          </w:tcPr>
          <w:p w14:paraId="2FDE0F51" w14:textId="77777777" w:rsidR="00572722" w:rsidRPr="00F60374" w:rsidRDefault="00572722" w:rsidP="00A54902">
            <w:pPr>
              <w:spacing w:line="240" w:lineRule="auto"/>
              <w:jc w:val="center"/>
              <w:textDirection w:val="lrTb"/>
              <w:rPr>
                <w:b/>
                <w:bCs/>
                <w:sz w:val="14"/>
                <w:szCs w:val="14"/>
              </w:rPr>
            </w:pPr>
            <w:r w:rsidRPr="00B1660A">
              <w:rPr>
                <w:b/>
                <w:bCs/>
                <w:sz w:val="14"/>
                <w:szCs w:val="14"/>
              </w:rPr>
              <w:t>MEIO AMBIENTE</w:t>
            </w:r>
          </w:p>
        </w:tc>
        <w:tc>
          <w:tcPr>
            <w:tcW w:w="1420" w:type="dxa"/>
            <w:shd w:val="clear" w:color="auto" w:fill="FFFFFF"/>
            <w:vAlign w:val="center"/>
          </w:tcPr>
          <w:p w14:paraId="74FE610D" w14:textId="77777777" w:rsidR="00572722" w:rsidRPr="00F60374" w:rsidRDefault="00572722" w:rsidP="00A54902">
            <w:pPr>
              <w:spacing w:line="240" w:lineRule="auto"/>
              <w:jc w:val="center"/>
              <w:textDirection w:val="lrTb"/>
              <w:rPr>
                <w:b/>
                <w:bCs/>
                <w:sz w:val="14"/>
                <w:szCs w:val="14"/>
              </w:rPr>
            </w:pPr>
            <w:r w:rsidRPr="00B1660A">
              <w:rPr>
                <w:b/>
                <w:bCs/>
                <w:sz w:val="14"/>
                <w:szCs w:val="14"/>
              </w:rPr>
              <w:t>163</w:t>
            </w:r>
            <w:r>
              <w:rPr>
                <w:b/>
                <w:bCs/>
                <w:sz w:val="14"/>
                <w:szCs w:val="14"/>
              </w:rPr>
              <w:t>/000</w:t>
            </w:r>
          </w:p>
        </w:tc>
        <w:tc>
          <w:tcPr>
            <w:tcW w:w="3266" w:type="dxa"/>
            <w:shd w:val="clear" w:color="auto" w:fill="FFFFFF"/>
            <w:vAlign w:val="center"/>
          </w:tcPr>
          <w:p w14:paraId="5DDE2CA0" w14:textId="77777777" w:rsidR="00572722" w:rsidRPr="00F60374" w:rsidRDefault="00572722" w:rsidP="00A54902">
            <w:pPr>
              <w:spacing w:line="240" w:lineRule="auto"/>
              <w:jc w:val="center"/>
              <w:textDirection w:val="lrTb"/>
              <w:rPr>
                <w:b/>
                <w:bCs/>
                <w:sz w:val="14"/>
                <w:szCs w:val="14"/>
              </w:rPr>
            </w:pPr>
            <w:r w:rsidRPr="00B1660A">
              <w:rPr>
                <w:b/>
                <w:bCs/>
                <w:sz w:val="14"/>
                <w:szCs w:val="14"/>
              </w:rPr>
              <w:t>04.001.18.542.1800.2034.3.3.90.30.00</w:t>
            </w:r>
          </w:p>
        </w:tc>
        <w:tc>
          <w:tcPr>
            <w:tcW w:w="3972" w:type="dxa"/>
            <w:shd w:val="clear" w:color="auto" w:fill="FFFFFF"/>
            <w:vAlign w:val="center"/>
          </w:tcPr>
          <w:p w14:paraId="2F62EE89" w14:textId="77777777" w:rsidR="00572722" w:rsidRPr="00F60374" w:rsidRDefault="00572722" w:rsidP="00A54902">
            <w:pPr>
              <w:spacing w:line="240" w:lineRule="auto"/>
              <w:jc w:val="center"/>
              <w:textDirection w:val="lrTb"/>
              <w:rPr>
                <w:b/>
                <w:bCs/>
                <w:sz w:val="14"/>
                <w:szCs w:val="14"/>
              </w:rPr>
            </w:pPr>
            <w:r w:rsidRPr="00B1660A">
              <w:rPr>
                <w:b/>
                <w:bCs/>
                <w:sz w:val="14"/>
                <w:szCs w:val="14"/>
              </w:rPr>
              <w:t>MATERIAL DE CONSUMO</w:t>
            </w:r>
          </w:p>
        </w:tc>
      </w:tr>
      <w:tr w:rsidR="00572722" w:rsidRPr="003E138B" w14:paraId="05EC8FA9" w14:textId="77777777" w:rsidTr="00A54902">
        <w:trPr>
          <w:trHeight w:val="564"/>
        </w:trPr>
        <w:tc>
          <w:tcPr>
            <w:tcW w:w="1602" w:type="dxa"/>
            <w:shd w:val="clear" w:color="auto" w:fill="BFBFBF"/>
            <w:vAlign w:val="center"/>
          </w:tcPr>
          <w:p w14:paraId="3A74F433" w14:textId="77777777" w:rsidR="00572722" w:rsidRPr="00F60374" w:rsidRDefault="00572722" w:rsidP="00A54902">
            <w:pPr>
              <w:spacing w:line="240" w:lineRule="auto"/>
              <w:jc w:val="center"/>
              <w:textDirection w:val="lrTb"/>
              <w:rPr>
                <w:b/>
                <w:bCs/>
                <w:sz w:val="14"/>
                <w:szCs w:val="14"/>
              </w:rPr>
            </w:pPr>
            <w:r>
              <w:rPr>
                <w:b/>
                <w:bCs/>
                <w:sz w:val="14"/>
                <w:szCs w:val="14"/>
              </w:rPr>
              <w:t>OBRAS</w:t>
            </w:r>
          </w:p>
        </w:tc>
        <w:tc>
          <w:tcPr>
            <w:tcW w:w="1420" w:type="dxa"/>
            <w:shd w:val="clear" w:color="auto" w:fill="FFFFFF"/>
            <w:vAlign w:val="center"/>
          </w:tcPr>
          <w:p w14:paraId="33C91628" w14:textId="77777777" w:rsidR="00572722" w:rsidRPr="00F60374" w:rsidRDefault="00572722" w:rsidP="00A54902">
            <w:pPr>
              <w:spacing w:line="240" w:lineRule="auto"/>
              <w:jc w:val="center"/>
              <w:textDirection w:val="lrTb"/>
              <w:rPr>
                <w:b/>
                <w:bCs/>
                <w:sz w:val="14"/>
                <w:szCs w:val="14"/>
              </w:rPr>
            </w:pPr>
            <w:r w:rsidRPr="001964DB">
              <w:rPr>
                <w:b/>
                <w:bCs/>
                <w:sz w:val="14"/>
                <w:szCs w:val="14"/>
              </w:rPr>
              <w:t>201</w:t>
            </w:r>
            <w:r>
              <w:rPr>
                <w:b/>
                <w:bCs/>
                <w:sz w:val="14"/>
                <w:szCs w:val="14"/>
              </w:rPr>
              <w:t>/000</w:t>
            </w:r>
          </w:p>
        </w:tc>
        <w:tc>
          <w:tcPr>
            <w:tcW w:w="3266" w:type="dxa"/>
            <w:shd w:val="clear" w:color="auto" w:fill="FFFFFF"/>
            <w:vAlign w:val="center"/>
          </w:tcPr>
          <w:p w14:paraId="4463C25D" w14:textId="77777777" w:rsidR="00572722" w:rsidRPr="00F60374" w:rsidRDefault="00572722" w:rsidP="00A54902">
            <w:pPr>
              <w:spacing w:line="240" w:lineRule="auto"/>
              <w:jc w:val="center"/>
              <w:textDirection w:val="lrTb"/>
              <w:rPr>
                <w:b/>
                <w:bCs/>
                <w:sz w:val="14"/>
                <w:szCs w:val="14"/>
              </w:rPr>
            </w:pPr>
            <w:r w:rsidRPr="001964DB">
              <w:rPr>
                <w:b/>
                <w:bCs/>
                <w:sz w:val="14"/>
                <w:szCs w:val="14"/>
              </w:rPr>
              <w:t>06.001.15.122.0419.5038.3.3.90.30.00</w:t>
            </w:r>
          </w:p>
        </w:tc>
        <w:tc>
          <w:tcPr>
            <w:tcW w:w="3972" w:type="dxa"/>
            <w:shd w:val="clear" w:color="auto" w:fill="FFFFFF"/>
            <w:vAlign w:val="center"/>
          </w:tcPr>
          <w:p w14:paraId="42244EB7" w14:textId="77777777" w:rsidR="00572722" w:rsidRPr="00F60374" w:rsidRDefault="00572722" w:rsidP="00A54902">
            <w:pPr>
              <w:spacing w:line="240" w:lineRule="auto"/>
              <w:jc w:val="center"/>
              <w:textDirection w:val="lrTb"/>
              <w:rPr>
                <w:b/>
                <w:bCs/>
                <w:sz w:val="14"/>
                <w:szCs w:val="14"/>
              </w:rPr>
            </w:pPr>
            <w:r w:rsidRPr="00B1660A">
              <w:rPr>
                <w:b/>
                <w:bCs/>
                <w:sz w:val="14"/>
                <w:szCs w:val="14"/>
              </w:rPr>
              <w:t>MATERIAL DE CONSUMO</w:t>
            </w:r>
          </w:p>
        </w:tc>
      </w:tr>
      <w:tr w:rsidR="00572722" w:rsidRPr="003E138B" w14:paraId="2F445275" w14:textId="77777777" w:rsidTr="00A54902">
        <w:trPr>
          <w:trHeight w:val="130"/>
        </w:trPr>
        <w:tc>
          <w:tcPr>
            <w:tcW w:w="1602" w:type="dxa"/>
            <w:shd w:val="clear" w:color="auto" w:fill="BFBFBF"/>
            <w:vAlign w:val="center"/>
          </w:tcPr>
          <w:p w14:paraId="5F4FFD51" w14:textId="77777777" w:rsidR="00572722" w:rsidRDefault="00572722" w:rsidP="00A54902">
            <w:pPr>
              <w:jc w:val="center"/>
              <w:textDirection w:val="lrTb"/>
              <w:rPr>
                <w:b/>
                <w:bCs/>
                <w:sz w:val="14"/>
                <w:szCs w:val="14"/>
              </w:rPr>
            </w:pPr>
            <w:r>
              <w:rPr>
                <w:b/>
                <w:bCs/>
                <w:sz w:val="14"/>
                <w:szCs w:val="14"/>
              </w:rPr>
              <w:t>URBANISMO</w:t>
            </w:r>
          </w:p>
        </w:tc>
        <w:tc>
          <w:tcPr>
            <w:tcW w:w="1420" w:type="dxa"/>
            <w:shd w:val="clear" w:color="auto" w:fill="FFFFFF"/>
            <w:vAlign w:val="center"/>
          </w:tcPr>
          <w:p w14:paraId="1AB5EBBD" w14:textId="77777777" w:rsidR="00572722" w:rsidRDefault="00572722" w:rsidP="00A54902">
            <w:pPr>
              <w:jc w:val="center"/>
              <w:textDirection w:val="lrTb"/>
              <w:rPr>
                <w:b/>
                <w:bCs/>
                <w:sz w:val="14"/>
                <w:szCs w:val="14"/>
              </w:rPr>
            </w:pPr>
          </w:p>
          <w:p w14:paraId="502166EF" w14:textId="77777777" w:rsidR="00572722" w:rsidRDefault="00572722" w:rsidP="00A54902">
            <w:pPr>
              <w:jc w:val="center"/>
              <w:textDirection w:val="lrTb"/>
              <w:rPr>
                <w:b/>
                <w:bCs/>
                <w:sz w:val="14"/>
                <w:szCs w:val="14"/>
              </w:rPr>
            </w:pPr>
            <w:r>
              <w:rPr>
                <w:b/>
                <w:bCs/>
                <w:sz w:val="14"/>
                <w:szCs w:val="14"/>
              </w:rPr>
              <w:t>0</w:t>
            </w:r>
            <w:r w:rsidRPr="00272B09">
              <w:rPr>
                <w:b/>
                <w:bCs/>
                <w:sz w:val="14"/>
                <w:szCs w:val="14"/>
              </w:rPr>
              <w:t>56</w:t>
            </w:r>
            <w:r>
              <w:rPr>
                <w:b/>
                <w:bCs/>
                <w:sz w:val="14"/>
                <w:szCs w:val="14"/>
              </w:rPr>
              <w:t>/000</w:t>
            </w:r>
          </w:p>
          <w:p w14:paraId="2C76BE49" w14:textId="77777777" w:rsidR="00572722" w:rsidRDefault="00572722" w:rsidP="00A54902">
            <w:pPr>
              <w:jc w:val="center"/>
              <w:textDirection w:val="lrTb"/>
              <w:rPr>
                <w:b/>
                <w:bCs/>
                <w:sz w:val="14"/>
                <w:szCs w:val="14"/>
              </w:rPr>
            </w:pPr>
            <w:r w:rsidRPr="00B1660A">
              <w:rPr>
                <w:b/>
                <w:bCs/>
                <w:sz w:val="14"/>
                <w:szCs w:val="14"/>
              </w:rPr>
              <w:t>208</w:t>
            </w:r>
            <w:r>
              <w:rPr>
                <w:b/>
                <w:bCs/>
                <w:sz w:val="14"/>
                <w:szCs w:val="14"/>
              </w:rPr>
              <w:t>/000</w:t>
            </w:r>
          </w:p>
          <w:p w14:paraId="626EB9BA" w14:textId="77777777" w:rsidR="00572722" w:rsidRPr="00B1660A" w:rsidRDefault="00572722" w:rsidP="00A54902">
            <w:pPr>
              <w:jc w:val="center"/>
              <w:textDirection w:val="lrTb"/>
              <w:rPr>
                <w:b/>
                <w:bCs/>
                <w:sz w:val="14"/>
                <w:szCs w:val="14"/>
              </w:rPr>
            </w:pPr>
          </w:p>
        </w:tc>
        <w:tc>
          <w:tcPr>
            <w:tcW w:w="3266" w:type="dxa"/>
            <w:shd w:val="clear" w:color="auto" w:fill="FFFFFF"/>
            <w:vAlign w:val="center"/>
          </w:tcPr>
          <w:p w14:paraId="4CD81226" w14:textId="77777777" w:rsidR="00572722" w:rsidRDefault="00572722" w:rsidP="00A54902">
            <w:pPr>
              <w:jc w:val="center"/>
              <w:textDirection w:val="lrTb"/>
              <w:rPr>
                <w:b/>
                <w:bCs/>
                <w:sz w:val="14"/>
                <w:szCs w:val="14"/>
              </w:rPr>
            </w:pPr>
          </w:p>
          <w:p w14:paraId="183D2621" w14:textId="77777777" w:rsidR="00572722" w:rsidRDefault="00572722" w:rsidP="00A54902">
            <w:pPr>
              <w:jc w:val="center"/>
              <w:textDirection w:val="lrTb"/>
              <w:rPr>
                <w:b/>
                <w:bCs/>
                <w:sz w:val="14"/>
                <w:szCs w:val="14"/>
              </w:rPr>
            </w:pPr>
            <w:r w:rsidRPr="00272B09">
              <w:rPr>
                <w:b/>
                <w:bCs/>
                <w:sz w:val="14"/>
                <w:szCs w:val="14"/>
              </w:rPr>
              <w:t>02.006.15.452.1508.2018.3.3.90.30.00</w:t>
            </w:r>
          </w:p>
          <w:p w14:paraId="7CEC9028" w14:textId="77777777" w:rsidR="00572722" w:rsidRDefault="00572722" w:rsidP="00A54902">
            <w:pPr>
              <w:jc w:val="center"/>
              <w:textDirection w:val="lrTb"/>
              <w:rPr>
                <w:b/>
                <w:bCs/>
                <w:sz w:val="14"/>
                <w:szCs w:val="14"/>
              </w:rPr>
            </w:pPr>
            <w:r w:rsidRPr="00B1660A">
              <w:rPr>
                <w:b/>
                <w:bCs/>
                <w:sz w:val="14"/>
                <w:szCs w:val="14"/>
              </w:rPr>
              <w:t>06.001.15.452.0421.5040.3.3.90.30.00</w:t>
            </w:r>
          </w:p>
          <w:p w14:paraId="1A635C60" w14:textId="77777777" w:rsidR="00572722" w:rsidRPr="00B1660A" w:rsidRDefault="00572722" w:rsidP="00A54902">
            <w:pPr>
              <w:jc w:val="center"/>
              <w:textDirection w:val="lrTb"/>
              <w:rPr>
                <w:b/>
                <w:bCs/>
                <w:sz w:val="14"/>
                <w:szCs w:val="14"/>
              </w:rPr>
            </w:pPr>
          </w:p>
        </w:tc>
        <w:tc>
          <w:tcPr>
            <w:tcW w:w="3972" w:type="dxa"/>
            <w:shd w:val="clear" w:color="auto" w:fill="FFFFFF"/>
            <w:vAlign w:val="center"/>
          </w:tcPr>
          <w:p w14:paraId="70DB7C81" w14:textId="77777777" w:rsidR="00572722" w:rsidRPr="00B1660A" w:rsidRDefault="00572722" w:rsidP="00A54902">
            <w:pPr>
              <w:jc w:val="center"/>
              <w:textDirection w:val="lrTb"/>
              <w:rPr>
                <w:b/>
                <w:bCs/>
                <w:sz w:val="14"/>
                <w:szCs w:val="14"/>
              </w:rPr>
            </w:pPr>
            <w:r w:rsidRPr="00272B09">
              <w:rPr>
                <w:b/>
                <w:bCs/>
                <w:sz w:val="14"/>
                <w:szCs w:val="14"/>
              </w:rPr>
              <w:t>MATERIAL DE CONSUMO</w:t>
            </w:r>
          </w:p>
        </w:tc>
      </w:tr>
      <w:tr w:rsidR="00572722" w:rsidRPr="003E138B" w14:paraId="58282AEB" w14:textId="77777777" w:rsidTr="00A54902">
        <w:trPr>
          <w:trHeight w:val="564"/>
        </w:trPr>
        <w:tc>
          <w:tcPr>
            <w:tcW w:w="1602" w:type="dxa"/>
            <w:shd w:val="clear" w:color="auto" w:fill="BFBFBF"/>
            <w:vAlign w:val="center"/>
          </w:tcPr>
          <w:p w14:paraId="6B1C1410" w14:textId="77777777" w:rsidR="00572722" w:rsidRPr="00F60374" w:rsidRDefault="00572722" w:rsidP="00A54902">
            <w:pPr>
              <w:spacing w:line="240" w:lineRule="auto"/>
              <w:jc w:val="center"/>
              <w:textDirection w:val="lrTb"/>
              <w:rPr>
                <w:b/>
                <w:bCs/>
                <w:sz w:val="14"/>
                <w:szCs w:val="14"/>
              </w:rPr>
            </w:pPr>
            <w:r>
              <w:rPr>
                <w:b/>
                <w:bCs/>
                <w:sz w:val="14"/>
                <w:szCs w:val="14"/>
              </w:rPr>
              <w:t>HABITAÇÃO</w:t>
            </w:r>
          </w:p>
        </w:tc>
        <w:tc>
          <w:tcPr>
            <w:tcW w:w="1420" w:type="dxa"/>
            <w:shd w:val="clear" w:color="auto" w:fill="FFFFFF"/>
            <w:vAlign w:val="center"/>
          </w:tcPr>
          <w:p w14:paraId="2F3AA78B" w14:textId="77777777" w:rsidR="00572722" w:rsidRPr="00F60374" w:rsidRDefault="00572722" w:rsidP="00A54902">
            <w:pPr>
              <w:spacing w:line="240" w:lineRule="auto"/>
              <w:jc w:val="center"/>
              <w:textDirection w:val="lrTb"/>
              <w:rPr>
                <w:b/>
                <w:bCs/>
                <w:sz w:val="14"/>
                <w:szCs w:val="14"/>
              </w:rPr>
            </w:pPr>
            <w:r w:rsidRPr="001964DB">
              <w:rPr>
                <w:b/>
                <w:bCs/>
                <w:sz w:val="14"/>
                <w:szCs w:val="14"/>
              </w:rPr>
              <w:t>228</w:t>
            </w:r>
            <w:r>
              <w:rPr>
                <w:b/>
                <w:bCs/>
                <w:sz w:val="14"/>
                <w:szCs w:val="14"/>
              </w:rPr>
              <w:t>/000</w:t>
            </w:r>
          </w:p>
        </w:tc>
        <w:tc>
          <w:tcPr>
            <w:tcW w:w="3266" w:type="dxa"/>
            <w:shd w:val="clear" w:color="auto" w:fill="FFFFFF"/>
            <w:vAlign w:val="center"/>
          </w:tcPr>
          <w:p w14:paraId="783A518A" w14:textId="77777777" w:rsidR="00572722" w:rsidRPr="00F60374" w:rsidRDefault="00572722" w:rsidP="00A54902">
            <w:pPr>
              <w:spacing w:line="240" w:lineRule="auto"/>
              <w:jc w:val="center"/>
              <w:textDirection w:val="lrTb"/>
              <w:rPr>
                <w:b/>
                <w:bCs/>
                <w:sz w:val="14"/>
                <w:szCs w:val="14"/>
              </w:rPr>
            </w:pPr>
            <w:r w:rsidRPr="001964DB">
              <w:rPr>
                <w:b/>
                <w:bCs/>
                <w:sz w:val="14"/>
                <w:szCs w:val="14"/>
              </w:rPr>
              <w:t>07.001.16.482.1501.2047.3.3.90.30.00</w:t>
            </w:r>
          </w:p>
        </w:tc>
        <w:tc>
          <w:tcPr>
            <w:tcW w:w="3972" w:type="dxa"/>
            <w:shd w:val="clear" w:color="auto" w:fill="FFFFFF"/>
            <w:vAlign w:val="center"/>
          </w:tcPr>
          <w:p w14:paraId="7057175C" w14:textId="77777777" w:rsidR="00572722" w:rsidRPr="00F60374" w:rsidRDefault="00572722" w:rsidP="00A54902">
            <w:pPr>
              <w:spacing w:line="240" w:lineRule="auto"/>
              <w:jc w:val="center"/>
              <w:textDirection w:val="lrTb"/>
              <w:rPr>
                <w:b/>
                <w:bCs/>
                <w:sz w:val="14"/>
                <w:szCs w:val="14"/>
              </w:rPr>
            </w:pPr>
            <w:r w:rsidRPr="001964DB">
              <w:rPr>
                <w:b/>
                <w:bCs/>
                <w:sz w:val="14"/>
                <w:szCs w:val="14"/>
              </w:rPr>
              <w:t>MATERIAL DE CONSUMO</w:t>
            </w:r>
          </w:p>
        </w:tc>
      </w:tr>
      <w:tr w:rsidR="00572722" w:rsidRPr="003E138B" w14:paraId="425A28A4" w14:textId="77777777" w:rsidTr="00A54902">
        <w:trPr>
          <w:trHeight w:val="685"/>
        </w:trPr>
        <w:tc>
          <w:tcPr>
            <w:tcW w:w="1602" w:type="dxa"/>
            <w:shd w:val="clear" w:color="auto" w:fill="BFBFBF"/>
            <w:vAlign w:val="center"/>
          </w:tcPr>
          <w:p w14:paraId="18035503" w14:textId="77777777" w:rsidR="00572722" w:rsidRPr="00F60374" w:rsidRDefault="00572722" w:rsidP="00A54902">
            <w:pPr>
              <w:spacing w:line="240" w:lineRule="auto"/>
              <w:jc w:val="center"/>
              <w:textDirection w:val="lrTb"/>
              <w:rPr>
                <w:b/>
                <w:bCs/>
                <w:sz w:val="14"/>
                <w:szCs w:val="14"/>
              </w:rPr>
            </w:pPr>
            <w:r w:rsidRPr="001964DB">
              <w:rPr>
                <w:b/>
                <w:bCs/>
                <w:sz w:val="14"/>
                <w:szCs w:val="14"/>
              </w:rPr>
              <w:t>ASSISTÊNCIA SOCIAL</w:t>
            </w:r>
          </w:p>
        </w:tc>
        <w:tc>
          <w:tcPr>
            <w:tcW w:w="1420" w:type="dxa"/>
            <w:shd w:val="clear" w:color="auto" w:fill="FFFFFF"/>
            <w:vAlign w:val="center"/>
          </w:tcPr>
          <w:p w14:paraId="52E10D2F" w14:textId="77777777" w:rsidR="00572722" w:rsidRPr="00F60374" w:rsidRDefault="00572722" w:rsidP="00A54902">
            <w:pPr>
              <w:spacing w:line="240" w:lineRule="auto"/>
              <w:jc w:val="center"/>
              <w:textDirection w:val="lrTb"/>
              <w:rPr>
                <w:sz w:val="14"/>
                <w:szCs w:val="14"/>
              </w:rPr>
            </w:pPr>
            <w:r w:rsidRPr="001964DB">
              <w:rPr>
                <w:sz w:val="14"/>
                <w:szCs w:val="14"/>
              </w:rPr>
              <w:t>252</w:t>
            </w:r>
            <w:r>
              <w:rPr>
                <w:sz w:val="14"/>
                <w:szCs w:val="14"/>
              </w:rPr>
              <w:t>/000</w:t>
            </w:r>
          </w:p>
        </w:tc>
        <w:tc>
          <w:tcPr>
            <w:tcW w:w="3266" w:type="dxa"/>
            <w:shd w:val="clear" w:color="auto" w:fill="FFFFFF"/>
            <w:vAlign w:val="center"/>
          </w:tcPr>
          <w:p w14:paraId="1EC3ADA7" w14:textId="77777777" w:rsidR="00572722" w:rsidRPr="00F60374" w:rsidRDefault="00572722" w:rsidP="00A54902">
            <w:pPr>
              <w:spacing w:line="240" w:lineRule="auto"/>
              <w:jc w:val="center"/>
              <w:textDirection w:val="lrTb"/>
              <w:rPr>
                <w:b/>
                <w:bCs/>
                <w:sz w:val="14"/>
                <w:szCs w:val="14"/>
              </w:rPr>
            </w:pPr>
            <w:r w:rsidRPr="001964DB">
              <w:rPr>
                <w:b/>
                <w:bCs/>
                <w:sz w:val="14"/>
                <w:szCs w:val="14"/>
              </w:rPr>
              <w:t>09.001.08.244.0801.2056.3.3.90.30.00</w:t>
            </w:r>
          </w:p>
        </w:tc>
        <w:tc>
          <w:tcPr>
            <w:tcW w:w="3972" w:type="dxa"/>
            <w:shd w:val="clear" w:color="auto" w:fill="FFFFFF"/>
            <w:vAlign w:val="center"/>
          </w:tcPr>
          <w:p w14:paraId="53E99085" w14:textId="77777777" w:rsidR="00572722" w:rsidRPr="00F60374" w:rsidRDefault="00572722" w:rsidP="00A54902">
            <w:pPr>
              <w:spacing w:line="240" w:lineRule="auto"/>
              <w:jc w:val="center"/>
              <w:textDirection w:val="lrTb"/>
              <w:rPr>
                <w:b/>
                <w:bCs/>
                <w:sz w:val="14"/>
                <w:szCs w:val="14"/>
              </w:rPr>
            </w:pPr>
            <w:r w:rsidRPr="001964DB">
              <w:rPr>
                <w:b/>
                <w:bCs/>
                <w:sz w:val="14"/>
                <w:szCs w:val="14"/>
              </w:rPr>
              <w:t>MATERIAL DE CONSUMO</w:t>
            </w:r>
          </w:p>
        </w:tc>
      </w:tr>
      <w:tr w:rsidR="00572722" w:rsidRPr="003E138B" w14:paraId="16411BC6" w14:textId="77777777" w:rsidTr="00A54902">
        <w:trPr>
          <w:trHeight w:val="892"/>
        </w:trPr>
        <w:tc>
          <w:tcPr>
            <w:tcW w:w="1602" w:type="dxa"/>
            <w:shd w:val="clear" w:color="auto" w:fill="BFBFBF"/>
            <w:vAlign w:val="center"/>
          </w:tcPr>
          <w:p w14:paraId="17D5EBC1" w14:textId="77777777" w:rsidR="00572722" w:rsidRPr="001964DB" w:rsidRDefault="00572722" w:rsidP="00A54902">
            <w:pPr>
              <w:jc w:val="center"/>
              <w:textDirection w:val="lrTb"/>
              <w:rPr>
                <w:b/>
                <w:bCs/>
                <w:sz w:val="14"/>
                <w:szCs w:val="14"/>
              </w:rPr>
            </w:pPr>
            <w:r w:rsidRPr="00272B09">
              <w:rPr>
                <w:b/>
                <w:bCs/>
                <w:sz w:val="14"/>
                <w:szCs w:val="14"/>
              </w:rPr>
              <w:t>AGRICULTURA</w:t>
            </w:r>
          </w:p>
        </w:tc>
        <w:tc>
          <w:tcPr>
            <w:tcW w:w="1420" w:type="dxa"/>
            <w:shd w:val="clear" w:color="auto" w:fill="FFFFFF"/>
            <w:vAlign w:val="center"/>
          </w:tcPr>
          <w:p w14:paraId="04C20C3B" w14:textId="77777777" w:rsidR="00572722" w:rsidRDefault="00572722" w:rsidP="00A54902">
            <w:pPr>
              <w:jc w:val="center"/>
              <w:textDirection w:val="lrTb"/>
              <w:rPr>
                <w:sz w:val="14"/>
                <w:szCs w:val="14"/>
              </w:rPr>
            </w:pPr>
            <w:r w:rsidRPr="00272B09">
              <w:rPr>
                <w:sz w:val="14"/>
                <w:szCs w:val="14"/>
              </w:rPr>
              <w:t>192</w:t>
            </w:r>
            <w:r>
              <w:rPr>
                <w:sz w:val="14"/>
                <w:szCs w:val="14"/>
              </w:rPr>
              <w:t>/000</w:t>
            </w:r>
          </w:p>
          <w:p w14:paraId="235BE0FE" w14:textId="77777777" w:rsidR="00572722" w:rsidRPr="001964DB" w:rsidRDefault="00572722" w:rsidP="00A54902">
            <w:pPr>
              <w:jc w:val="center"/>
              <w:textDirection w:val="lrTb"/>
              <w:rPr>
                <w:sz w:val="14"/>
                <w:szCs w:val="14"/>
              </w:rPr>
            </w:pPr>
            <w:r w:rsidRPr="00272B09">
              <w:rPr>
                <w:sz w:val="14"/>
                <w:szCs w:val="14"/>
              </w:rPr>
              <w:t>188</w:t>
            </w:r>
            <w:r>
              <w:rPr>
                <w:sz w:val="14"/>
                <w:szCs w:val="14"/>
              </w:rPr>
              <w:t>/000</w:t>
            </w:r>
          </w:p>
        </w:tc>
        <w:tc>
          <w:tcPr>
            <w:tcW w:w="3266" w:type="dxa"/>
            <w:shd w:val="clear" w:color="auto" w:fill="FFFFFF"/>
            <w:vAlign w:val="center"/>
          </w:tcPr>
          <w:p w14:paraId="16D33489" w14:textId="77777777" w:rsidR="00572722" w:rsidRDefault="00572722" w:rsidP="00A54902">
            <w:pPr>
              <w:jc w:val="center"/>
              <w:textDirection w:val="lrTb"/>
              <w:rPr>
                <w:b/>
                <w:bCs/>
                <w:sz w:val="14"/>
                <w:szCs w:val="14"/>
              </w:rPr>
            </w:pPr>
            <w:r w:rsidRPr="00272B09">
              <w:rPr>
                <w:b/>
                <w:bCs/>
                <w:sz w:val="14"/>
                <w:szCs w:val="14"/>
              </w:rPr>
              <w:t>05.001.20.608.2014.2037.3.3.90.30.00</w:t>
            </w:r>
          </w:p>
          <w:p w14:paraId="3F933174" w14:textId="77777777" w:rsidR="00572722" w:rsidRPr="001964DB" w:rsidRDefault="00572722" w:rsidP="00A54902">
            <w:pPr>
              <w:jc w:val="center"/>
              <w:textDirection w:val="lrTb"/>
              <w:rPr>
                <w:b/>
                <w:bCs/>
                <w:sz w:val="14"/>
                <w:szCs w:val="14"/>
              </w:rPr>
            </w:pPr>
            <w:r w:rsidRPr="00272B09">
              <w:rPr>
                <w:b/>
                <w:bCs/>
                <w:sz w:val="14"/>
                <w:szCs w:val="14"/>
              </w:rPr>
              <w:t>05.001.20.608.2008.2036.3.3.90.30.00</w:t>
            </w:r>
          </w:p>
        </w:tc>
        <w:tc>
          <w:tcPr>
            <w:tcW w:w="3972" w:type="dxa"/>
            <w:shd w:val="clear" w:color="auto" w:fill="FFFFFF"/>
            <w:vAlign w:val="center"/>
          </w:tcPr>
          <w:p w14:paraId="0CDD0623" w14:textId="77777777" w:rsidR="00572722" w:rsidRPr="001964DB" w:rsidRDefault="00572722" w:rsidP="00A54902">
            <w:pPr>
              <w:jc w:val="center"/>
              <w:textDirection w:val="lrTb"/>
              <w:rPr>
                <w:b/>
                <w:bCs/>
                <w:sz w:val="14"/>
                <w:szCs w:val="14"/>
              </w:rPr>
            </w:pPr>
            <w:r w:rsidRPr="00272B09">
              <w:rPr>
                <w:b/>
                <w:bCs/>
                <w:sz w:val="14"/>
                <w:szCs w:val="14"/>
              </w:rPr>
              <w:t>MATERIAL DE CONSUMO</w:t>
            </w:r>
          </w:p>
        </w:tc>
      </w:tr>
      <w:tr w:rsidR="00572722" w:rsidRPr="003E138B" w14:paraId="30DCFC41" w14:textId="77777777" w:rsidTr="00A54902">
        <w:trPr>
          <w:trHeight w:val="1090"/>
        </w:trPr>
        <w:tc>
          <w:tcPr>
            <w:tcW w:w="1602" w:type="dxa"/>
            <w:shd w:val="clear" w:color="auto" w:fill="BFBFBF"/>
            <w:vAlign w:val="center"/>
          </w:tcPr>
          <w:p w14:paraId="5AD3311A" w14:textId="77777777" w:rsidR="00572722" w:rsidRPr="00272B09" w:rsidRDefault="00572722" w:rsidP="00A54902">
            <w:pPr>
              <w:jc w:val="center"/>
              <w:textDirection w:val="lrTb"/>
              <w:rPr>
                <w:b/>
                <w:bCs/>
                <w:sz w:val="14"/>
                <w:szCs w:val="14"/>
              </w:rPr>
            </w:pPr>
            <w:r w:rsidRPr="00272B09">
              <w:rPr>
                <w:b/>
                <w:bCs/>
                <w:sz w:val="14"/>
                <w:szCs w:val="14"/>
              </w:rPr>
              <w:t>EDUCAÇÃO</w:t>
            </w:r>
          </w:p>
        </w:tc>
        <w:tc>
          <w:tcPr>
            <w:tcW w:w="1420" w:type="dxa"/>
            <w:shd w:val="clear" w:color="auto" w:fill="FFFFFF"/>
            <w:vAlign w:val="center"/>
          </w:tcPr>
          <w:p w14:paraId="730F98CB" w14:textId="77777777" w:rsidR="00572722" w:rsidRDefault="00572722" w:rsidP="00A54902">
            <w:pPr>
              <w:jc w:val="center"/>
              <w:textDirection w:val="lrTb"/>
              <w:rPr>
                <w:sz w:val="14"/>
                <w:szCs w:val="14"/>
              </w:rPr>
            </w:pPr>
            <w:r w:rsidRPr="00272B09">
              <w:rPr>
                <w:sz w:val="14"/>
                <w:szCs w:val="14"/>
              </w:rPr>
              <w:t>127</w:t>
            </w:r>
            <w:r>
              <w:rPr>
                <w:sz w:val="14"/>
                <w:szCs w:val="14"/>
              </w:rPr>
              <w:t>/104</w:t>
            </w:r>
          </w:p>
          <w:p w14:paraId="3865A898" w14:textId="77777777" w:rsidR="00572722" w:rsidRDefault="00572722" w:rsidP="00A54902">
            <w:pPr>
              <w:jc w:val="center"/>
              <w:textDirection w:val="lrTb"/>
              <w:rPr>
                <w:sz w:val="14"/>
                <w:szCs w:val="14"/>
              </w:rPr>
            </w:pPr>
            <w:r>
              <w:rPr>
                <w:sz w:val="14"/>
                <w:szCs w:val="14"/>
              </w:rPr>
              <w:t>0</w:t>
            </w:r>
            <w:r w:rsidRPr="00272B09">
              <w:rPr>
                <w:sz w:val="14"/>
                <w:szCs w:val="14"/>
              </w:rPr>
              <w:t>82</w:t>
            </w:r>
            <w:r>
              <w:rPr>
                <w:sz w:val="14"/>
                <w:szCs w:val="14"/>
              </w:rPr>
              <w:t>/103</w:t>
            </w:r>
          </w:p>
          <w:p w14:paraId="2F01AB02" w14:textId="77777777" w:rsidR="00572722" w:rsidRDefault="00572722" w:rsidP="00A54902">
            <w:pPr>
              <w:jc w:val="center"/>
              <w:textDirection w:val="lrTb"/>
              <w:rPr>
                <w:sz w:val="14"/>
                <w:szCs w:val="14"/>
              </w:rPr>
            </w:pPr>
            <w:r>
              <w:rPr>
                <w:sz w:val="14"/>
                <w:szCs w:val="14"/>
              </w:rPr>
              <w:t>147/103</w:t>
            </w:r>
          </w:p>
          <w:p w14:paraId="6E0A32C2" w14:textId="77777777" w:rsidR="00572722" w:rsidRDefault="00572722" w:rsidP="00A54902">
            <w:pPr>
              <w:jc w:val="center"/>
              <w:textDirection w:val="lrTb"/>
              <w:rPr>
                <w:sz w:val="14"/>
                <w:szCs w:val="14"/>
              </w:rPr>
            </w:pPr>
            <w:r w:rsidRPr="00272B09">
              <w:rPr>
                <w:sz w:val="14"/>
                <w:szCs w:val="14"/>
              </w:rPr>
              <w:t>110</w:t>
            </w:r>
            <w:r>
              <w:rPr>
                <w:sz w:val="14"/>
                <w:szCs w:val="14"/>
              </w:rPr>
              <w:t>/104</w:t>
            </w:r>
          </w:p>
          <w:p w14:paraId="184A1DD0" w14:textId="77777777" w:rsidR="00572722" w:rsidRPr="00272B09" w:rsidRDefault="00572722" w:rsidP="00A54902">
            <w:pPr>
              <w:jc w:val="center"/>
              <w:textDirection w:val="lrTb"/>
              <w:rPr>
                <w:sz w:val="14"/>
                <w:szCs w:val="14"/>
              </w:rPr>
            </w:pPr>
            <w:r>
              <w:rPr>
                <w:sz w:val="14"/>
                <w:szCs w:val="14"/>
              </w:rPr>
              <w:t>137/103</w:t>
            </w:r>
          </w:p>
        </w:tc>
        <w:tc>
          <w:tcPr>
            <w:tcW w:w="3266" w:type="dxa"/>
            <w:shd w:val="clear" w:color="auto" w:fill="FFFFFF"/>
            <w:vAlign w:val="center"/>
          </w:tcPr>
          <w:p w14:paraId="6E66663D" w14:textId="77777777" w:rsidR="00572722" w:rsidRDefault="00572722" w:rsidP="00A54902">
            <w:pPr>
              <w:jc w:val="center"/>
              <w:textDirection w:val="lrTb"/>
              <w:rPr>
                <w:b/>
                <w:bCs/>
                <w:sz w:val="14"/>
                <w:szCs w:val="14"/>
              </w:rPr>
            </w:pPr>
            <w:r w:rsidRPr="00272B09">
              <w:rPr>
                <w:b/>
                <w:bCs/>
                <w:sz w:val="14"/>
                <w:szCs w:val="14"/>
              </w:rPr>
              <w:t>03.002.12.361.1245.6022.3.3.90.30.00</w:t>
            </w:r>
          </w:p>
          <w:p w14:paraId="696D1C68" w14:textId="77777777" w:rsidR="00572722" w:rsidRDefault="00572722" w:rsidP="00A54902">
            <w:pPr>
              <w:jc w:val="center"/>
              <w:textDirection w:val="lrTb"/>
              <w:rPr>
                <w:b/>
                <w:bCs/>
                <w:sz w:val="14"/>
                <w:szCs w:val="14"/>
              </w:rPr>
            </w:pPr>
            <w:r w:rsidRPr="00272B09">
              <w:rPr>
                <w:b/>
                <w:bCs/>
                <w:sz w:val="14"/>
                <w:szCs w:val="14"/>
              </w:rPr>
              <w:t>03.002.12.361.1219.6032.3.3.90.30.00</w:t>
            </w:r>
          </w:p>
          <w:p w14:paraId="19E7B181" w14:textId="77777777" w:rsidR="00572722" w:rsidRDefault="00572722" w:rsidP="00A54902">
            <w:pPr>
              <w:jc w:val="center"/>
              <w:textDirection w:val="lrTb"/>
              <w:rPr>
                <w:b/>
                <w:bCs/>
                <w:sz w:val="14"/>
                <w:szCs w:val="14"/>
              </w:rPr>
            </w:pPr>
            <w:r w:rsidRPr="00272B09">
              <w:rPr>
                <w:b/>
                <w:bCs/>
                <w:sz w:val="14"/>
                <w:szCs w:val="14"/>
              </w:rPr>
              <w:t>03.004.12.361.1203.6029.3.3.90.30.00</w:t>
            </w:r>
          </w:p>
          <w:p w14:paraId="68914EAB" w14:textId="77777777" w:rsidR="00572722" w:rsidRDefault="00572722" w:rsidP="00A54902">
            <w:pPr>
              <w:jc w:val="center"/>
              <w:textDirection w:val="lrTb"/>
              <w:rPr>
                <w:b/>
                <w:bCs/>
                <w:sz w:val="14"/>
                <w:szCs w:val="14"/>
              </w:rPr>
            </w:pPr>
            <w:r w:rsidRPr="00272B09">
              <w:rPr>
                <w:b/>
                <w:bCs/>
                <w:sz w:val="14"/>
                <w:szCs w:val="14"/>
              </w:rPr>
              <w:t>03.002.12.361.1242.6033.3.3.90.30.00</w:t>
            </w:r>
          </w:p>
          <w:p w14:paraId="2983E7CA" w14:textId="77777777" w:rsidR="00572722" w:rsidRPr="00272B09" w:rsidRDefault="00572722" w:rsidP="00A54902">
            <w:pPr>
              <w:jc w:val="center"/>
              <w:textDirection w:val="lrTb"/>
              <w:rPr>
                <w:b/>
                <w:bCs/>
                <w:sz w:val="14"/>
                <w:szCs w:val="14"/>
              </w:rPr>
            </w:pPr>
            <w:r w:rsidRPr="00272B09">
              <w:rPr>
                <w:b/>
                <w:bCs/>
                <w:sz w:val="14"/>
                <w:szCs w:val="14"/>
              </w:rPr>
              <w:t>03.003.12.365.1204.6027.3.3.90.30.00</w:t>
            </w:r>
          </w:p>
        </w:tc>
        <w:tc>
          <w:tcPr>
            <w:tcW w:w="3972" w:type="dxa"/>
            <w:shd w:val="clear" w:color="auto" w:fill="FFFFFF"/>
            <w:vAlign w:val="center"/>
          </w:tcPr>
          <w:p w14:paraId="445FF8EA" w14:textId="77777777" w:rsidR="00572722" w:rsidRPr="00272B09" w:rsidRDefault="00572722" w:rsidP="00A54902">
            <w:pPr>
              <w:jc w:val="center"/>
              <w:textDirection w:val="lrTb"/>
              <w:rPr>
                <w:b/>
                <w:bCs/>
                <w:sz w:val="14"/>
                <w:szCs w:val="14"/>
              </w:rPr>
            </w:pPr>
            <w:r w:rsidRPr="00272B09">
              <w:rPr>
                <w:b/>
                <w:bCs/>
                <w:sz w:val="14"/>
                <w:szCs w:val="14"/>
              </w:rPr>
              <w:t>MATERIAL DE CONSUMO</w:t>
            </w:r>
          </w:p>
        </w:tc>
      </w:tr>
    </w:tbl>
    <w:p w14:paraId="09774DF3" w14:textId="77777777" w:rsidR="00572722" w:rsidRDefault="00572722" w:rsidP="00B26C3E">
      <w:pPr>
        <w:spacing w:line="360" w:lineRule="auto"/>
        <w:ind w:left="0" w:hanging="2"/>
        <w:jc w:val="both"/>
        <w:rPr>
          <w:rFonts w:eastAsia="Merriweather"/>
        </w:rPr>
      </w:pPr>
    </w:p>
    <w:p w14:paraId="06696ADF" w14:textId="77777777" w:rsidR="001A6979" w:rsidRDefault="001A6979" w:rsidP="006C0B55">
      <w:pPr>
        <w:spacing w:line="360" w:lineRule="auto"/>
        <w:ind w:left="0" w:hanging="2"/>
        <w:jc w:val="both"/>
        <w:rPr>
          <w:rFonts w:eastAsia="Merriweather"/>
        </w:rPr>
      </w:pPr>
    </w:p>
    <w:p w14:paraId="3CC93335" w14:textId="77777777" w:rsidR="002A694A" w:rsidRDefault="006C0B55" w:rsidP="006C0B55">
      <w:pPr>
        <w:spacing w:line="360" w:lineRule="auto"/>
        <w:ind w:left="0" w:hanging="2"/>
        <w:jc w:val="both"/>
        <w:rPr>
          <w:rFonts w:eastAsia="Merriweather"/>
          <w:sz w:val="16"/>
          <w:szCs w:val="16"/>
        </w:rPr>
      </w:pPr>
      <w:r>
        <w:rPr>
          <w:rFonts w:eastAsia="Merriweather"/>
        </w:rPr>
        <w:t>9</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rPr>
        <w:t>A dotação relativa aos exercícios financeiros subsequentes será indicada após aprovação da Lei Orçamentária respectiva e liberação dos créditos correspondentes, mediante apostilamento.</w:t>
      </w:r>
      <w:r w:rsidR="000B0F00" w:rsidRPr="00D24933">
        <w:rPr>
          <w:rFonts w:eastAsia="Merriweather"/>
          <w:sz w:val="16"/>
          <w:szCs w:val="16"/>
        </w:rPr>
        <w:t xml:space="preserve"> </w:t>
      </w:r>
    </w:p>
    <w:p w14:paraId="0DBE56BE" w14:textId="77777777" w:rsidR="006C0B55" w:rsidRPr="006C0B55" w:rsidRDefault="006C0B55" w:rsidP="006C0B55">
      <w:pPr>
        <w:spacing w:line="360" w:lineRule="auto"/>
        <w:ind w:left="0" w:hanging="2"/>
        <w:jc w:val="both"/>
        <w:rPr>
          <w:rFonts w:eastAsia="Merriweather"/>
          <w:sz w:val="16"/>
          <w:szCs w:val="16"/>
        </w:rPr>
      </w:pPr>
    </w:p>
    <w:p w14:paraId="5A126C5F" w14:textId="1EF635F1" w:rsidR="002A694A" w:rsidRPr="00F30B35" w:rsidRDefault="00F30B35" w:rsidP="00D24933">
      <w:pPr>
        <w:spacing w:line="360" w:lineRule="auto"/>
        <w:ind w:left="0" w:hanging="2"/>
        <w:jc w:val="both"/>
        <w:rPr>
          <w:rFonts w:eastAsia="Merriweather"/>
          <w:i/>
        </w:rPr>
      </w:pPr>
      <w:r w:rsidRPr="00F30B35">
        <w:rPr>
          <w:rFonts w:eastAsia="Merriweather"/>
          <w:i/>
        </w:rPr>
        <w:t>Bandeirantes,</w:t>
      </w:r>
      <w:r w:rsidR="000B0F00" w:rsidRPr="00F30B35">
        <w:rPr>
          <w:rFonts w:eastAsia="Merriweather"/>
          <w:i/>
        </w:rPr>
        <w:t xml:space="preserve"> [</w:t>
      </w:r>
      <w:r w:rsidR="00B56641">
        <w:rPr>
          <w:rFonts w:eastAsia="Merriweather"/>
          <w:i/>
        </w:rPr>
        <w:t>21</w:t>
      </w:r>
      <w:r w:rsidR="000B0F00" w:rsidRPr="00F30B35">
        <w:rPr>
          <w:rFonts w:eastAsia="Merriweather"/>
          <w:i/>
        </w:rPr>
        <w:t>] de [</w:t>
      </w:r>
      <w:r w:rsidR="004A0240">
        <w:rPr>
          <w:rFonts w:eastAsia="Merriweather"/>
          <w:i/>
        </w:rPr>
        <w:t>Fevereiro</w:t>
      </w:r>
      <w:r w:rsidR="000B0F00" w:rsidRPr="00F30B35">
        <w:rPr>
          <w:rFonts w:eastAsia="Merriweather"/>
          <w:i/>
        </w:rPr>
        <w:t>] de [</w:t>
      </w:r>
      <w:r w:rsidR="00AA6AE1">
        <w:rPr>
          <w:rFonts w:eastAsia="Merriweather"/>
          <w:i/>
        </w:rPr>
        <w:t>202</w:t>
      </w:r>
      <w:r w:rsidR="00B26C3E">
        <w:rPr>
          <w:rFonts w:eastAsia="Merriweather"/>
          <w:i/>
        </w:rPr>
        <w:t>5</w:t>
      </w:r>
      <w:r w:rsidR="000B0F00" w:rsidRPr="00F30B35">
        <w:rPr>
          <w:rFonts w:eastAsia="Merriweather"/>
          <w:i/>
        </w:rPr>
        <w:t>].</w:t>
      </w:r>
    </w:p>
    <w:p w14:paraId="0FD45EF1" w14:textId="77777777" w:rsidR="00012543" w:rsidRDefault="000B0F00" w:rsidP="006C0B55">
      <w:pPr>
        <w:spacing w:line="360" w:lineRule="auto"/>
        <w:ind w:left="0" w:hanging="2"/>
        <w:jc w:val="both"/>
        <w:rPr>
          <w:rFonts w:eastAsia="Merriweather"/>
          <w:i/>
        </w:rPr>
      </w:pPr>
      <w:r w:rsidRPr="00D24933">
        <w:rPr>
          <w:rFonts w:eastAsia="Merriweather"/>
          <w:i/>
        </w:rPr>
        <w:t xml:space="preserve"> </w:t>
      </w:r>
    </w:p>
    <w:p w14:paraId="7DEC834D" w14:textId="77777777" w:rsidR="001B5D35" w:rsidRDefault="001B5D35" w:rsidP="006C0B55">
      <w:pPr>
        <w:spacing w:line="360" w:lineRule="auto"/>
        <w:ind w:left="0" w:hanging="2"/>
        <w:jc w:val="both"/>
        <w:rPr>
          <w:rFonts w:eastAsia="Merriweather"/>
          <w:i/>
        </w:rPr>
      </w:pPr>
    </w:p>
    <w:p w14:paraId="614B02A4" w14:textId="77777777" w:rsidR="006C0B55" w:rsidRPr="00D24933" w:rsidRDefault="006C0B55" w:rsidP="006C0B55">
      <w:pPr>
        <w:spacing w:line="360" w:lineRule="auto"/>
        <w:ind w:left="0" w:hanging="2"/>
        <w:jc w:val="both"/>
        <w:rPr>
          <w:rFonts w:eastAsia="Merriweather"/>
          <w:i/>
        </w:rPr>
      </w:pPr>
    </w:p>
    <w:p w14:paraId="15B1252C" w14:textId="77777777" w:rsidR="002A694A" w:rsidRPr="00D24933" w:rsidRDefault="000B0F00" w:rsidP="00D24933">
      <w:pPr>
        <w:spacing w:line="360" w:lineRule="auto"/>
        <w:ind w:left="0" w:hanging="2"/>
        <w:jc w:val="center"/>
        <w:rPr>
          <w:rFonts w:eastAsia="Arial"/>
          <w:sz w:val="20"/>
          <w:szCs w:val="20"/>
        </w:rPr>
      </w:pPr>
      <w:r w:rsidRPr="00D24933">
        <w:rPr>
          <w:rFonts w:eastAsia="Arial"/>
          <w:sz w:val="20"/>
          <w:szCs w:val="20"/>
        </w:rPr>
        <w:t>__________________________________</w:t>
      </w:r>
      <w:r w:rsidR="006C0B55">
        <w:rPr>
          <w:rFonts w:eastAsia="Arial"/>
          <w:sz w:val="20"/>
          <w:szCs w:val="20"/>
        </w:rPr>
        <w:t>______________</w:t>
      </w:r>
    </w:p>
    <w:p w14:paraId="47EBC96C" w14:textId="4743D0B1" w:rsidR="008D7B4E" w:rsidRPr="002F639A" w:rsidRDefault="00B457D7" w:rsidP="00AA6AE1">
      <w:pPr>
        <w:spacing w:line="360" w:lineRule="auto"/>
        <w:ind w:left="1" w:hanging="3"/>
        <w:jc w:val="center"/>
        <w:rPr>
          <w:rFonts w:eastAsia="Arial"/>
          <w:b/>
          <w:sz w:val="28"/>
        </w:rPr>
      </w:pPr>
      <w:r>
        <w:rPr>
          <w:rFonts w:eastAsia="Arial"/>
          <w:b/>
          <w:sz w:val="28"/>
        </w:rPr>
        <w:t>ALEXANDRO BERETTA</w:t>
      </w:r>
    </w:p>
    <w:p w14:paraId="3B9B162B" w14:textId="63022762" w:rsidR="00AA6AE1" w:rsidRPr="002F639A" w:rsidRDefault="00B457D7" w:rsidP="00AA6AE1">
      <w:pPr>
        <w:spacing w:line="360" w:lineRule="auto"/>
        <w:ind w:left="0" w:hanging="2"/>
        <w:jc w:val="center"/>
        <w:rPr>
          <w:rFonts w:eastAsia="Merriweather"/>
          <w:sz w:val="22"/>
        </w:rPr>
      </w:pPr>
      <w:r>
        <w:rPr>
          <w:b/>
          <w:bCs/>
          <w:sz w:val="22"/>
        </w:rPr>
        <w:t>SECRETÁRIO DE SAÚDE</w:t>
      </w:r>
      <w:bookmarkEnd w:id="0"/>
    </w:p>
    <w:sectPr w:rsidR="00AA6AE1" w:rsidRPr="002F639A" w:rsidSect="00813C8C">
      <w:headerReference w:type="even" r:id="rId15"/>
      <w:headerReference w:type="default" r:id="rId16"/>
      <w:footerReference w:type="even" r:id="rId17"/>
      <w:footerReference w:type="default" r:id="rId18"/>
      <w:headerReference w:type="first" r:id="rId19"/>
      <w:footerReference w:type="first" r:id="rId20"/>
      <w:pgSz w:w="11907" w:h="16839"/>
      <w:pgMar w:top="1843" w:right="708" w:bottom="1134"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A7F43" w14:textId="77777777" w:rsidR="003D6BA3" w:rsidRDefault="003D6BA3">
      <w:pPr>
        <w:spacing w:line="240" w:lineRule="auto"/>
        <w:ind w:left="0" w:hanging="2"/>
      </w:pPr>
      <w:r>
        <w:separator/>
      </w:r>
    </w:p>
  </w:endnote>
  <w:endnote w:type="continuationSeparator" w:id="0">
    <w:p w14:paraId="4EE46A08" w14:textId="77777777" w:rsidR="003D6BA3" w:rsidRDefault="003D6BA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04A8" w14:textId="77777777" w:rsidR="009A2195" w:rsidRDefault="009A2195">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DC73" w14:textId="77777777" w:rsidR="009A2195" w:rsidRDefault="009A2195">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2A377" w14:textId="77777777" w:rsidR="009A2195" w:rsidRDefault="009A2195">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0EF99" w14:textId="77777777" w:rsidR="003D6BA3" w:rsidRDefault="003D6BA3">
      <w:pPr>
        <w:spacing w:line="240" w:lineRule="auto"/>
        <w:ind w:left="0" w:hanging="2"/>
      </w:pPr>
      <w:r>
        <w:separator/>
      </w:r>
    </w:p>
  </w:footnote>
  <w:footnote w:type="continuationSeparator" w:id="0">
    <w:p w14:paraId="0639079A" w14:textId="77777777" w:rsidR="003D6BA3" w:rsidRDefault="003D6BA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CDF8" w14:textId="77777777" w:rsidR="009A2195" w:rsidRDefault="009A2195">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8FB2B" w14:textId="680DFE8F" w:rsidR="009A2195" w:rsidRDefault="00813C8C">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10D28452" wp14:editId="7BEBACE1">
          <wp:simplePos x="0" y="0"/>
          <wp:positionH relativeFrom="margin">
            <wp:align>left</wp:align>
          </wp:positionH>
          <wp:positionV relativeFrom="paragraph">
            <wp:posOffset>-283499</wp:posOffset>
          </wp:positionV>
          <wp:extent cx="787079" cy="902825"/>
          <wp:effectExtent l="0" t="0" r="0" b="0"/>
          <wp:wrapNone/>
          <wp:docPr id="30" name="Imagem 30"/>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7079" cy="902825"/>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hidden="0" allowOverlap="1" wp14:anchorId="48CC5FF8" wp14:editId="04FC442B">
              <wp:simplePos x="0" y="0"/>
              <wp:positionH relativeFrom="column">
                <wp:posOffset>1198245</wp:posOffset>
              </wp:positionH>
              <wp:positionV relativeFrom="paragraph">
                <wp:posOffset>-376177</wp:posOffset>
              </wp:positionV>
              <wp:extent cx="5298890" cy="1053296"/>
              <wp:effectExtent l="0" t="0" r="0" b="0"/>
              <wp:wrapNone/>
              <wp:docPr id="5" name="Retângulo 5"/>
              <wp:cNvGraphicFramePr/>
              <a:graphic xmlns:a="http://schemas.openxmlformats.org/drawingml/2006/main">
                <a:graphicData uri="http://schemas.microsoft.com/office/word/2010/wordprocessingShape">
                  <wps:wsp>
                    <wps:cNvSpPr/>
                    <wps:spPr>
                      <a:xfrm>
                        <a:off x="0" y="0"/>
                        <a:ext cx="5298890" cy="1053296"/>
                      </a:xfrm>
                      <a:prstGeom prst="rect">
                        <a:avLst/>
                      </a:prstGeom>
                      <a:noFill/>
                      <a:ln>
                        <a:noFill/>
                      </a:ln>
                    </wps:spPr>
                    <wps:txbx>
                      <w:txbxContent>
                        <w:p w14:paraId="538CDA53" w14:textId="77777777" w:rsidR="009A2195" w:rsidRPr="00813C8C" w:rsidRDefault="009A2195" w:rsidP="00813C8C">
                          <w:pPr>
                            <w:spacing w:before="360" w:line="240" w:lineRule="auto"/>
                            <w:ind w:left="2" w:hanging="4"/>
                            <w:jc w:val="center"/>
                            <w:rPr>
                              <w:sz w:val="20"/>
                              <w:szCs w:val="20"/>
                            </w:rPr>
                          </w:pPr>
                          <w:r w:rsidRPr="00813C8C">
                            <w:rPr>
                              <w:rFonts w:ascii="Algerian" w:eastAsia="Algerian" w:hAnsi="Algerian" w:cs="Algerian"/>
                              <w:i/>
                              <w:color w:val="000000"/>
                              <w:sz w:val="36"/>
                              <w:szCs w:val="20"/>
                            </w:rPr>
                            <w:t>PREFEITURA MUNICIPAL DE BANDEIRANTES</w:t>
                          </w:r>
                        </w:p>
                        <w:p w14:paraId="5DA081D6" w14:textId="77777777" w:rsidR="009A2195" w:rsidRPr="00813C8C" w:rsidRDefault="009A2195" w:rsidP="00813C8C">
                          <w:pPr>
                            <w:spacing w:before="120" w:line="240" w:lineRule="auto"/>
                            <w:ind w:left="0" w:hanging="2"/>
                            <w:jc w:val="center"/>
                            <w:rPr>
                              <w:sz w:val="20"/>
                              <w:szCs w:val="20"/>
                            </w:rPr>
                          </w:pPr>
                          <w:r w:rsidRPr="00813C8C">
                            <w:rPr>
                              <w:rFonts w:ascii="Algerian" w:eastAsia="Algerian" w:hAnsi="Algerian" w:cs="Algerian"/>
                              <w:i/>
                              <w:color w:val="000000"/>
                              <w:szCs w:val="20"/>
                            </w:rPr>
                            <w:t>ESTADO DO PARANÁ</w:t>
                          </w:r>
                        </w:p>
                        <w:p w14:paraId="71A1C6DB" w14:textId="77777777" w:rsidR="009A2195" w:rsidRDefault="009A2195">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8CC5FF8" id="Retângulo 5" o:spid="_x0000_s1026" style="position:absolute;margin-left:94.35pt;margin-top:-29.6pt;width:417.25pt;height:8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" filled="f" stroked="f">
              <v:textbox inset="2.53958mm,1.2694mm,2.53958mm,1.2694mm">
                <w:txbxContent>
                  <w:p w14:paraId="538CDA53" w14:textId="77777777" w:rsidR="009A2195" w:rsidRPr="00813C8C" w:rsidRDefault="009A2195" w:rsidP="00813C8C">
                    <w:pPr>
                      <w:spacing w:before="360" w:line="240" w:lineRule="auto"/>
                      <w:ind w:left="2" w:hanging="4"/>
                      <w:jc w:val="center"/>
                      <w:rPr>
                        <w:sz w:val="20"/>
                        <w:szCs w:val="20"/>
                      </w:rPr>
                    </w:pPr>
                    <w:r w:rsidRPr="00813C8C">
                      <w:rPr>
                        <w:rFonts w:ascii="Algerian" w:eastAsia="Algerian" w:hAnsi="Algerian" w:cs="Algerian"/>
                        <w:i/>
                        <w:color w:val="000000"/>
                        <w:sz w:val="36"/>
                        <w:szCs w:val="20"/>
                      </w:rPr>
                      <w:t>PREFEITURA MUNICIPAL DE BANDEIRANTES</w:t>
                    </w:r>
                  </w:p>
                  <w:p w14:paraId="5DA081D6" w14:textId="77777777" w:rsidR="009A2195" w:rsidRPr="00813C8C" w:rsidRDefault="009A2195" w:rsidP="00813C8C">
                    <w:pPr>
                      <w:spacing w:before="120" w:line="240" w:lineRule="auto"/>
                      <w:ind w:left="0" w:hanging="2"/>
                      <w:jc w:val="center"/>
                      <w:rPr>
                        <w:sz w:val="20"/>
                        <w:szCs w:val="20"/>
                      </w:rPr>
                    </w:pPr>
                    <w:r w:rsidRPr="00813C8C">
                      <w:rPr>
                        <w:rFonts w:ascii="Algerian" w:eastAsia="Algerian" w:hAnsi="Algerian" w:cs="Algerian"/>
                        <w:i/>
                        <w:color w:val="000000"/>
                        <w:szCs w:val="20"/>
                      </w:rPr>
                      <w:t>ESTADO DO PARANÁ</w:t>
                    </w:r>
                  </w:p>
                  <w:p w14:paraId="71A1C6DB" w14:textId="77777777" w:rsidR="009A2195" w:rsidRDefault="009A2195">
                    <w:pPr>
                      <w:spacing w:line="240" w:lineRule="auto"/>
                      <w:ind w:left="0" w:hanging="2"/>
                    </w:pPr>
                  </w:p>
                </w:txbxContent>
              </v:textbox>
            </v:rect>
          </w:pict>
        </mc:Fallback>
      </mc:AlternateContent>
    </w:r>
  </w:p>
  <w:p w14:paraId="53D88E3E" w14:textId="77777777" w:rsidR="009A2195" w:rsidRDefault="009A2195">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DE66A" w14:textId="77777777" w:rsidR="009A2195" w:rsidRDefault="009A2195">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BE57BF6"/>
    <w:multiLevelType w:val="hybridMultilevel"/>
    <w:tmpl w:val="DB6EBEBE"/>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num w:numId="1" w16cid:durableId="505172683">
    <w:abstractNumId w:val="0"/>
  </w:num>
  <w:num w:numId="2" w16cid:durableId="385639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34A4"/>
    <w:rsid w:val="00012543"/>
    <w:rsid w:val="00016535"/>
    <w:rsid w:val="00030668"/>
    <w:rsid w:val="00042D60"/>
    <w:rsid w:val="00044058"/>
    <w:rsid w:val="000503B5"/>
    <w:rsid w:val="00060238"/>
    <w:rsid w:val="000869EC"/>
    <w:rsid w:val="00086CB1"/>
    <w:rsid w:val="000A36D3"/>
    <w:rsid w:val="000B0F00"/>
    <w:rsid w:val="000D2419"/>
    <w:rsid w:val="000D441F"/>
    <w:rsid w:val="000D5BA5"/>
    <w:rsid w:val="000D762C"/>
    <w:rsid w:val="000E62F0"/>
    <w:rsid w:val="000F5F46"/>
    <w:rsid w:val="00101D1D"/>
    <w:rsid w:val="001156C7"/>
    <w:rsid w:val="001258CD"/>
    <w:rsid w:val="00132CE6"/>
    <w:rsid w:val="00137A7F"/>
    <w:rsid w:val="00164BA7"/>
    <w:rsid w:val="001736CA"/>
    <w:rsid w:val="001813A8"/>
    <w:rsid w:val="001A6979"/>
    <w:rsid w:val="001B5D35"/>
    <w:rsid w:val="001B6B55"/>
    <w:rsid w:val="001D0BC0"/>
    <w:rsid w:val="00206514"/>
    <w:rsid w:val="00214717"/>
    <w:rsid w:val="00240BF1"/>
    <w:rsid w:val="00243459"/>
    <w:rsid w:val="002560C8"/>
    <w:rsid w:val="00282A69"/>
    <w:rsid w:val="002A27E8"/>
    <w:rsid w:val="002A694A"/>
    <w:rsid w:val="002A7431"/>
    <w:rsid w:val="002D6863"/>
    <w:rsid w:val="002F639A"/>
    <w:rsid w:val="002F7FB6"/>
    <w:rsid w:val="0030469C"/>
    <w:rsid w:val="00321D67"/>
    <w:rsid w:val="0032426D"/>
    <w:rsid w:val="00336890"/>
    <w:rsid w:val="00342FE6"/>
    <w:rsid w:val="00355619"/>
    <w:rsid w:val="00396044"/>
    <w:rsid w:val="003A42F9"/>
    <w:rsid w:val="003B6D89"/>
    <w:rsid w:val="003D57F9"/>
    <w:rsid w:val="003D6BA3"/>
    <w:rsid w:val="003E413B"/>
    <w:rsid w:val="003E7918"/>
    <w:rsid w:val="003F55AC"/>
    <w:rsid w:val="00403EBD"/>
    <w:rsid w:val="00410D64"/>
    <w:rsid w:val="0044437F"/>
    <w:rsid w:val="00477D16"/>
    <w:rsid w:val="00497EEC"/>
    <w:rsid w:val="004A0240"/>
    <w:rsid w:val="004A1BEE"/>
    <w:rsid w:val="004B6589"/>
    <w:rsid w:val="004C64C7"/>
    <w:rsid w:val="004E600C"/>
    <w:rsid w:val="00533166"/>
    <w:rsid w:val="00533A45"/>
    <w:rsid w:val="00572722"/>
    <w:rsid w:val="00575540"/>
    <w:rsid w:val="00575DBC"/>
    <w:rsid w:val="00582C12"/>
    <w:rsid w:val="00592D1D"/>
    <w:rsid w:val="005A4029"/>
    <w:rsid w:val="005C1226"/>
    <w:rsid w:val="005C1582"/>
    <w:rsid w:val="00603891"/>
    <w:rsid w:val="006236DB"/>
    <w:rsid w:val="00665969"/>
    <w:rsid w:val="00671CF8"/>
    <w:rsid w:val="00692548"/>
    <w:rsid w:val="006B2B3D"/>
    <w:rsid w:val="006C0B55"/>
    <w:rsid w:val="006C2339"/>
    <w:rsid w:val="006C3669"/>
    <w:rsid w:val="006C742C"/>
    <w:rsid w:val="006E2676"/>
    <w:rsid w:val="007155C3"/>
    <w:rsid w:val="007228B4"/>
    <w:rsid w:val="00753825"/>
    <w:rsid w:val="00764EA6"/>
    <w:rsid w:val="00766D6B"/>
    <w:rsid w:val="00791B69"/>
    <w:rsid w:val="00797D8A"/>
    <w:rsid w:val="007A12BA"/>
    <w:rsid w:val="007B7F7D"/>
    <w:rsid w:val="007D0701"/>
    <w:rsid w:val="007D10F1"/>
    <w:rsid w:val="007D6822"/>
    <w:rsid w:val="007F07DA"/>
    <w:rsid w:val="007F14AB"/>
    <w:rsid w:val="00813C8C"/>
    <w:rsid w:val="008333D5"/>
    <w:rsid w:val="008504CE"/>
    <w:rsid w:val="00861D6D"/>
    <w:rsid w:val="00893382"/>
    <w:rsid w:val="008D7B4E"/>
    <w:rsid w:val="00901B25"/>
    <w:rsid w:val="0090747F"/>
    <w:rsid w:val="00924648"/>
    <w:rsid w:val="00936CF6"/>
    <w:rsid w:val="00952D16"/>
    <w:rsid w:val="0095516E"/>
    <w:rsid w:val="0096731F"/>
    <w:rsid w:val="009A1C5A"/>
    <w:rsid w:val="009A2195"/>
    <w:rsid w:val="009A7F45"/>
    <w:rsid w:val="009D03FD"/>
    <w:rsid w:val="009F1833"/>
    <w:rsid w:val="009F1F69"/>
    <w:rsid w:val="00A16703"/>
    <w:rsid w:val="00A20DBB"/>
    <w:rsid w:val="00A23C17"/>
    <w:rsid w:val="00A47216"/>
    <w:rsid w:val="00A56F87"/>
    <w:rsid w:val="00A745FE"/>
    <w:rsid w:val="00AA6AE1"/>
    <w:rsid w:val="00AC12B3"/>
    <w:rsid w:val="00AF5030"/>
    <w:rsid w:val="00B05D21"/>
    <w:rsid w:val="00B12E88"/>
    <w:rsid w:val="00B215BC"/>
    <w:rsid w:val="00B26C3E"/>
    <w:rsid w:val="00B322C1"/>
    <w:rsid w:val="00B457D7"/>
    <w:rsid w:val="00B56641"/>
    <w:rsid w:val="00B61F57"/>
    <w:rsid w:val="00B85340"/>
    <w:rsid w:val="00BB248E"/>
    <w:rsid w:val="00BD4BAD"/>
    <w:rsid w:val="00BF1F5F"/>
    <w:rsid w:val="00C6324F"/>
    <w:rsid w:val="00C7482D"/>
    <w:rsid w:val="00C82DE1"/>
    <w:rsid w:val="00C959F6"/>
    <w:rsid w:val="00CB343B"/>
    <w:rsid w:val="00CB50C3"/>
    <w:rsid w:val="00D003A0"/>
    <w:rsid w:val="00D050B5"/>
    <w:rsid w:val="00D10783"/>
    <w:rsid w:val="00D12199"/>
    <w:rsid w:val="00D13772"/>
    <w:rsid w:val="00D202F4"/>
    <w:rsid w:val="00D24933"/>
    <w:rsid w:val="00DC1719"/>
    <w:rsid w:val="00DC1E60"/>
    <w:rsid w:val="00DD506C"/>
    <w:rsid w:val="00DE05FA"/>
    <w:rsid w:val="00DF0F22"/>
    <w:rsid w:val="00DF4D59"/>
    <w:rsid w:val="00E03905"/>
    <w:rsid w:val="00E258E0"/>
    <w:rsid w:val="00E32A67"/>
    <w:rsid w:val="00E34DD9"/>
    <w:rsid w:val="00E35C94"/>
    <w:rsid w:val="00E367BD"/>
    <w:rsid w:val="00E5400B"/>
    <w:rsid w:val="00E56C00"/>
    <w:rsid w:val="00E642F1"/>
    <w:rsid w:val="00E73C6D"/>
    <w:rsid w:val="00E81A98"/>
    <w:rsid w:val="00E83CA1"/>
    <w:rsid w:val="00E85ECA"/>
    <w:rsid w:val="00EB0BF7"/>
    <w:rsid w:val="00EC175F"/>
    <w:rsid w:val="00ED4FEB"/>
    <w:rsid w:val="00EF7CFF"/>
    <w:rsid w:val="00F00E25"/>
    <w:rsid w:val="00F15E93"/>
    <w:rsid w:val="00F20B08"/>
    <w:rsid w:val="00F30B35"/>
    <w:rsid w:val="00F673E1"/>
    <w:rsid w:val="00F72F9D"/>
    <w:rsid w:val="00F8324F"/>
    <w:rsid w:val="00F83C81"/>
    <w:rsid w:val="00FB34EB"/>
    <w:rsid w:val="00FC7590"/>
    <w:rsid w:val="00FF34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81013BF"/>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customStyle="1" w:styleId="TableParagraph">
    <w:name w:val="Table Paragraph"/>
    <w:basedOn w:val="Normal"/>
    <w:uiPriority w:val="1"/>
    <w:qFormat/>
    <w:rsid w:val="007D070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163672187">
      <w:bodyDiv w:val="1"/>
      <w:marLeft w:val="0"/>
      <w:marRight w:val="0"/>
      <w:marTop w:val="0"/>
      <w:marBottom w:val="0"/>
      <w:divBdr>
        <w:top w:val="none" w:sz="0" w:space="0" w:color="auto"/>
        <w:left w:val="none" w:sz="0" w:space="0" w:color="auto"/>
        <w:bottom w:val="none" w:sz="0" w:space="0" w:color="auto"/>
        <w:right w:val="none" w:sz="0" w:space="0" w:color="auto"/>
      </w:divBdr>
    </w:div>
    <w:div w:id="264383450">
      <w:bodyDiv w:val="1"/>
      <w:marLeft w:val="0"/>
      <w:marRight w:val="0"/>
      <w:marTop w:val="0"/>
      <w:marBottom w:val="0"/>
      <w:divBdr>
        <w:top w:val="none" w:sz="0" w:space="0" w:color="auto"/>
        <w:left w:val="none" w:sz="0" w:space="0" w:color="auto"/>
        <w:bottom w:val="none" w:sz="0" w:space="0" w:color="auto"/>
        <w:right w:val="none" w:sz="0" w:space="0" w:color="auto"/>
      </w:divBdr>
    </w:div>
    <w:div w:id="492767194">
      <w:bodyDiv w:val="1"/>
      <w:marLeft w:val="0"/>
      <w:marRight w:val="0"/>
      <w:marTop w:val="0"/>
      <w:marBottom w:val="0"/>
      <w:divBdr>
        <w:top w:val="none" w:sz="0" w:space="0" w:color="auto"/>
        <w:left w:val="none" w:sz="0" w:space="0" w:color="auto"/>
        <w:bottom w:val="none" w:sz="0" w:space="0" w:color="auto"/>
        <w:right w:val="none" w:sz="0" w:space="0" w:color="auto"/>
      </w:divBdr>
      <w:divsChild>
        <w:div w:id="480538329">
          <w:marLeft w:val="0"/>
          <w:marRight w:val="0"/>
          <w:marTop w:val="0"/>
          <w:marBottom w:val="0"/>
          <w:divBdr>
            <w:top w:val="none" w:sz="0" w:space="0" w:color="auto"/>
            <w:left w:val="none" w:sz="0" w:space="0" w:color="auto"/>
            <w:bottom w:val="none" w:sz="0" w:space="0" w:color="auto"/>
            <w:right w:val="none" w:sz="0" w:space="0" w:color="auto"/>
          </w:divBdr>
        </w:div>
      </w:divsChild>
    </w:div>
    <w:div w:id="638808099">
      <w:bodyDiv w:val="1"/>
      <w:marLeft w:val="0"/>
      <w:marRight w:val="0"/>
      <w:marTop w:val="0"/>
      <w:marBottom w:val="0"/>
      <w:divBdr>
        <w:top w:val="none" w:sz="0" w:space="0" w:color="auto"/>
        <w:left w:val="none" w:sz="0" w:space="0" w:color="auto"/>
        <w:bottom w:val="none" w:sz="0" w:space="0" w:color="auto"/>
        <w:right w:val="none" w:sz="0" w:space="0" w:color="auto"/>
      </w:divBdr>
    </w:div>
    <w:div w:id="669717217">
      <w:bodyDiv w:val="1"/>
      <w:marLeft w:val="0"/>
      <w:marRight w:val="0"/>
      <w:marTop w:val="0"/>
      <w:marBottom w:val="0"/>
      <w:divBdr>
        <w:top w:val="none" w:sz="0" w:space="0" w:color="auto"/>
        <w:left w:val="none" w:sz="0" w:space="0" w:color="auto"/>
        <w:bottom w:val="none" w:sz="0" w:space="0" w:color="auto"/>
        <w:right w:val="none" w:sz="0" w:space="0" w:color="auto"/>
      </w:divBdr>
    </w:div>
    <w:div w:id="709958735">
      <w:bodyDiv w:val="1"/>
      <w:marLeft w:val="0"/>
      <w:marRight w:val="0"/>
      <w:marTop w:val="0"/>
      <w:marBottom w:val="0"/>
      <w:divBdr>
        <w:top w:val="none" w:sz="0" w:space="0" w:color="auto"/>
        <w:left w:val="none" w:sz="0" w:space="0" w:color="auto"/>
        <w:bottom w:val="none" w:sz="0" w:space="0" w:color="auto"/>
        <w:right w:val="none" w:sz="0" w:space="0" w:color="auto"/>
      </w:divBdr>
    </w:div>
    <w:div w:id="751121259">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923807044">
      <w:bodyDiv w:val="1"/>
      <w:marLeft w:val="0"/>
      <w:marRight w:val="0"/>
      <w:marTop w:val="0"/>
      <w:marBottom w:val="0"/>
      <w:divBdr>
        <w:top w:val="none" w:sz="0" w:space="0" w:color="auto"/>
        <w:left w:val="none" w:sz="0" w:space="0" w:color="auto"/>
        <w:bottom w:val="none" w:sz="0" w:space="0" w:color="auto"/>
        <w:right w:val="none" w:sz="0" w:space="0" w:color="auto"/>
      </w:divBdr>
    </w:div>
    <w:div w:id="1047097783">
      <w:bodyDiv w:val="1"/>
      <w:marLeft w:val="0"/>
      <w:marRight w:val="0"/>
      <w:marTop w:val="0"/>
      <w:marBottom w:val="0"/>
      <w:divBdr>
        <w:top w:val="none" w:sz="0" w:space="0" w:color="auto"/>
        <w:left w:val="none" w:sz="0" w:space="0" w:color="auto"/>
        <w:bottom w:val="none" w:sz="0" w:space="0" w:color="auto"/>
        <w:right w:val="none" w:sz="0" w:space="0" w:color="auto"/>
      </w:divBdr>
      <w:divsChild>
        <w:div w:id="2015182077">
          <w:marLeft w:val="0"/>
          <w:marRight w:val="0"/>
          <w:marTop w:val="0"/>
          <w:marBottom w:val="0"/>
          <w:divBdr>
            <w:top w:val="none" w:sz="0" w:space="0" w:color="auto"/>
            <w:left w:val="none" w:sz="0" w:space="0" w:color="auto"/>
            <w:bottom w:val="none" w:sz="0" w:space="0" w:color="auto"/>
            <w:right w:val="none" w:sz="0" w:space="0" w:color="auto"/>
          </w:divBdr>
        </w:div>
      </w:divsChild>
    </w:div>
    <w:div w:id="1171988651">
      <w:bodyDiv w:val="1"/>
      <w:marLeft w:val="0"/>
      <w:marRight w:val="0"/>
      <w:marTop w:val="0"/>
      <w:marBottom w:val="0"/>
      <w:divBdr>
        <w:top w:val="none" w:sz="0" w:space="0" w:color="auto"/>
        <w:left w:val="none" w:sz="0" w:space="0" w:color="auto"/>
        <w:bottom w:val="none" w:sz="0" w:space="0" w:color="auto"/>
        <w:right w:val="none" w:sz="0" w:space="0" w:color="auto"/>
      </w:divBdr>
    </w:div>
    <w:div w:id="1193345259">
      <w:bodyDiv w:val="1"/>
      <w:marLeft w:val="0"/>
      <w:marRight w:val="0"/>
      <w:marTop w:val="0"/>
      <w:marBottom w:val="0"/>
      <w:divBdr>
        <w:top w:val="none" w:sz="0" w:space="0" w:color="auto"/>
        <w:left w:val="none" w:sz="0" w:space="0" w:color="auto"/>
        <w:bottom w:val="none" w:sz="0" w:space="0" w:color="auto"/>
        <w:right w:val="none" w:sz="0" w:space="0" w:color="auto"/>
      </w:divBdr>
      <w:divsChild>
        <w:div w:id="1529830518">
          <w:marLeft w:val="0"/>
          <w:marRight w:val="0"/>
          <w:marTop w:val="0"/>
          <w:marBottom w:val="0"/>
          <w:divBdr>
            <w:top w:val="none" w:sz="0" w:space="0" w:color="auto"/>
            <w:left w:val="none" w:sz="0" w:space="0" w:color="auto"/>
            <w:bottom w:val="none" w:sz="0" w:space="0" w:color="auto"/>
            <w:right w:val="none" w:sz="0" w:space="0" w:color="auto"/>
          </w:divBdr>
        </w:div>
      </w:divsChild>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51548045">
      <w:bodyDiv w:val="1"/>
      <w:marLeft w:val="0"/>
      <w:marRight w:val="0"/>
      <w:marTop w:val="0"/>
      <w:marBottom w:val="0"/>
      <w:divBdr>
        <w:top w:val="none" w:sz="0" w:space="0" w:color="auto"/>
        <w:left w:val="none" w:sz="0" w:space="0" w:color="auto"/>
        <w:bottom w:val="none" w:sz="0" w:space="0" w:color="auto"/>
        <w:right w:val="none" w:sz="0" w:space="0" w:color="auto"/>
      </w:divBdr>
      <w:divsChild>
        <w:div w:id="667445697">
          <w:marLeft w:val="0"/>
          <w:marRight w:val="0"/>
          <w:marTop w:val="0"/>
          <w:marBottom w:val="0"/>
          <w:divBdr>
            <w:top w:val="none" w:sz="0" w:space="0" w:color="auto"/>
            <w:left w:val="none" w:sz="0" w:space="0" w:color="auto"/>
            <w:bottom w:val="none" w:sz="0" w:space="0" w:color="auto"/>
            <w:right w:val="none" w:sz="0" w:space="0" w:color="auto"/>
          </w:divBdr>
        </w:div>
      </w:divsChild>
    </w:div>
    <w:div w:id="1284733463">
      <w:bodyDiv w:val="1"/>
      <w:marLeft w:val="0"/>
      <w:marRight w:val="0"/>
      <w:marTop w:val="0"/>
      <w:marBottom w:val="0"/>
      <w:divBdr>
        <w:top w:val="none" w:sz="0" w:space="0" w:color="auto"/>
        <w:left w:val="none" w:sz="0" w:space="0" w:color="auto"/>
        <w:bottom w:val="none" w:sz="0" w:space="0" w:color="auto"/>
        <w:right w:val="none" w:sz="0" w:space="0" w:color="auto"/>
      </w:divBdr>
      <w:divsChild>
        <w:div w:id="1400254376">
          <w:marLeft w:val="0"/>
          <w:marRight w:val="0"/>
          <w:marTop w:val="0"/>
          <w:marBottom w:val="0"/>
          <w:divBdr>
            <w:top w:val="none" w:sz="0" w:space="0" w:color="auto"/>
            <w:left w:val="none" w:sz="0" w:space="0" w:color="auto"/>
            <w:bottom w:val="none" w:sz="0" w:space="0" w:color="auto"/>
            <w:right w:val="none" w:sz="0" w:space="0" w:color="auto"/>
          </w:divBdr>
        </w:div>
      </w:divsChild>
    </w:div>
    <w:div w:id="1432244322">
      <w:bodyDiv w:val="1"/>
      <w:marLeft w:val="0"/>
      <w:marRight w:val="0"/>
      <w:marTop w:val="0"/>
      <w:marBottom w:val="0"/>
      <w:divBdr>
        <w:top w:val="none" w:sz="0" w:space="0" w:color="auto"/>
        <w:left w:val="none" w:sz="0" w:space="0" w:color="auto"/>
        <w:bottom w:val="none" w:sz="0" w:space="0" w:color="auto"/>
        <w:right w:val="none" w:sz="0" w:space="0" w:color="auto"/>
      </w:divBdr>
      <w:divsChild>
        <w:div w:id="1477650283">
          <w:marLeft w:val="0"/>
          <w:marRight w:val="0"/>
          <w:marTop w:val="0"/>
          <w:marBottom w:val="0"/>
          <w:divBdr>
            <w:top w:val="none" w:sz="0" w:space="0" w:color="auto"/>
            <w:left w:val="none" w:sz="0" w:space="0" w:color="auto"/>
            <w:bottom w:val="none" w:sz="0" w:space="0" w:color="auto"/>
            <w:right w:val="none" w:sz="0" w:space="0" w:color="auto"/>
          </w:divBdr>
        </w:div>
      </w:divsChild>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44496769">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741059606">
      <w:bodyDiv w:val="1"/>
      <w:marLeft w:val="0"/>
      <w:marRight w:val="0"/>
      <w:marTop w:val="0"/>
      <w:marBottom w:val="0"/>
      <w:divBdr>
        <w:top w:val="none" w:sz="0" w:space="0" w:color="auto"/>
        <w:left w:val="none" w:sz="0" w:space="0" w:color="auto"/>
        <w:bottom w:val="none" w:sz="0" w:space="0" w:color="auto"/>
        <w:right w:val="none" w:sz="0" w:space="0" w:color="auto"/>
      </w:divBdr>
    </w:div>
    <w:div w:id="1938517721">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06473550">
      <w:bodyDiv w:val="1"/>
      <w:marLeft w:val="0"/>
      <w:marRight w:val="0"/>
      <w:marTop w:val="0"/>
      <w:marBottom w:val="0"/>
      <w:divBdr>
        <w:top w:val="none" w:sz="0" w:space="0" w:color="auto"/>
        <w:left w:val="none" w:sz="0" w:space="0" w:color="auto"/>
        <w:bottom w:val="none" w:sz="0" w:space="0" w:color="auto"/>
        <w:right w:val="none" w:sz="0" w:space="0" w:color="auto"/>
      </w:divBdr>
      <w:divsChild>
        <w:div w:id="418478602">
          <w:marLeft w:val="0"/>
          <w:marRight w:val="0"/>
          <w:marTop w:val="0"/>
          <w:marBottom w:val="0"/>
          <w:divBdr>
            <w:top w:val="none" w:sz="0" w:space="0" w:color="auto"/>
            <w:left w:val="none" w:sz="0" w:space="0" w:color="auto"/>
            <w:bottom w:val="none" w:sz="0" w:space="0" w:color="auto"/>
            <w:right w:val="none" w:sz="0" w:space="0" w:color="auto"/>
          </w:divBdr>
        </w:div>
      </w:divsChild>
    </w:div>
    <w:div w:id="2033723214">
      <w:bodyDiv w:val="1"/>
      <w:marLeft w:val="0"/>
      <w:marRight w:val="0"/>
      <w:marTop w:val="0"/>
      <w:marBottom w:val="0"/>
      <w:divBdr>
        <w:top w:val="none" w:sz="0" w:space="0" w:color="auto"/>
        <w:left w:val="none" w:sz="0" w:space="0" w:color="auto"/>
        <w:bottom w:val="none" w:sz="0" w:space="0" w:color="auto"/>
        <w:right w:val="none" w:sz="0" w:space="0" w:color="auto"/>
      </w:divBdr>
      <w:divsChild>
        <w:div w:id="430857756">
          <w:marLeft w:val="0"/>
          <w:marRight w:val="0"/>
          <w:marTop w:val="0"/>
          <w:marBottom w:val="0"/>
          <w:divBdr>
            <w:top w:val="none" w:sz="0" w:space="0" w:color="auto"/>
            <w:left w:val="none" w:sz="0" w:space="0" w:color="auto"/>
            <w:bottom w:val="none" w:sz="0" w:space="0" w:color="auto"/>
            <w:right w:val="none" w:sz="0" w:space="0" w:color="auto"/>
          </w:divBdr>
        </w:div>
      </w:divsChild>
    </w:div>
    <w:div w:id="2119636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2/Decreto/D11246.htm" TargetMode="External"/><Relationship Id="rId13" Type="http://schemas.openxmlformats.org/officeDocument/2006/relationships/hyperlink" Target="https://www.gov.br/empresas-e-negocios/pt-br/empreendedo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lanalto.gov.br/ccivil_03/leis/lcp/lcp123.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gov.br/empresas-e-negocios/pt-br/empreendedo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4312</Words>
  <Characters>23288</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Weslley Pires</cp:lastModifiedBy>
  <cp:revision>5</cp:revision>
  <cp:lastPrinted>2025-02-24T17:23:00Z</cp:lastPrinted>
  <dcterms:created xsi:type="dcterms:W3CDTF">2025-03-05T17:59:00Z</dcterms:created>
  <dcterms:modified xsi:type="dcterms:W3CDTF">2025-03-05T19:59:00Z</dcterms:modified>
</cp:coreProperties>
</file>