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20D2" w14:textId="7CF78381" w:rsidR="00864711" w:rsidRDefault="000A5944" w:rsidP="0008429E">
      <w:pPr>
        <w:spacing w:line="360" w:lineRule="auto"/>
        <w:ind w:right="-496"/>
        <w:rPr>
          <w:rFonts w:ascii="Arial" w:hAnsi="Arial" w:cs="Arial"/>
          <w:b/>
          <w:bCs/>
        </w:rPr>
      </w:pPr>
      <w:r w:rsidRPr="000B12EE">
        <w:rPr>
          <w:rFonts w:ascii="Arial" w:hAnsi="Arial" w:cs="Arial"/>
          <w:b/>
          <w:bCs/>
        </w:rPr>
        <w:t>ESTUDO TÉCNICO PRELIMINAR</w:t>
      </w:r>
    </w:p>
    <w:p w14:paraId="67A8F068" w14:textId="77777777" w:rsidR="0008429E" w:rsidRPr="000B12EE" w:rsidRDefault="0008429E" w:rsidP="0008429E">
      <w:pPr>
        <w:spacing w:line="360" w:lineRule="auto"/>
        <w:ind w:right="-496"/>
        <w:rPr>
          <w:b/>
          <w:bCs/>
        </w:rPr>
      </w:pPr>
    </w:p>
    <w:p w14:paraId="5A1AC4AF" w14:textId="1CB1358F" w:rsidR="0008429E" w:rsidRPr="0017750C" w:rsidRDefault="0017750C" w:rsidP="0017750C">
      <w:pPr>
        <w:spacing w:line="360" w:lineRule="auto"/>
        <w:outlineLvl w:val="0"/>
        <w:rPr>
          <w:rFonts w:ascii="Arial" w:hAnsi="Arial" w:cs="Arial"/>
          <w:b/>
          <w:bCs/>
          <w:color w:val="000000" w:themeColor="text1"/>
        </w:rPr>
      </w:pPr>
      <w:r>
        <w:rPr>
          <w:rFonts w:ascii="Arial" w:hAnsi="Arial" w:cs="Arial"/>
          <w:b/>
          <w:bCs/>
          <w:color w:val="000000" w:themeColor="text1"/>
        </w:rPr>
        <w:t xml:space="preserve">1. </w:t>
      </w:r>
      <w:r w:rsidR="000A5944" w:rsidRPr="0017750C">
        <w:rPr>
          <w:rFonts w:ascii="Arial" w:hAnsi="Arial" w:cs="Arial"/>
          <w:b/>
          <w:bCs/>
          <w:color w:val="000000" w:themeColor="text1"/>
        </w:rPr>
        <w:t>ÁREA REQUISITANTE</w:t>
      </w:r>
    </w:p>
    <w:p w14:paraId="7B1B6E19" w14:textId="45D8F8B7" w:rsidR="00864711" w:rsidRDefault="000A5944">
      <w:pPr>
        <w:spacing w:line="360" w:lineRule="auto"/>
        <w:jc w:val="both"/>
        <w:outlineLvl w:val="0"/>
        <w:rPr>
          <w:rFonts w:ascii="Arial" w:hAnsi="Arial" w:cs="Arial"/>
        </w:rPr>
      </w:pPr>
      <w:r w:rsidRPr="0008429E">
        <w:rPr>
          <w:rFonts w:ascii="Arial" w:hAnsi="Arial" w:cs="Arial"/>
          <w:sz w:val="20"/>
          <w:szCs w:val="20"/>
        </w:rPr>
        <w:t>A área requisitante é Secretária Municipal de Educação e Cultura</w:t>
      </w:r>
      <w:r w:rsidRPr="005D367F">
        <w:rPr>
          <w:rFonts w:ascii="Arial" w:hAnsi="Arial" w:cs="Arial"/>
        </w:rPr>
        <w:t>.</w:t>
      </w:r>
    </w:p>
    <w:p w14:paraId="2FCA6F1B" w14:textId="77777777" w:rsidR="0008429E" w:rsidRPr="005D367F" w:rsidRDefault="0008429E">
      <w:pPr>
        <w:spacing w:line="360" w:lineRule="auto"/>
        <w:jc w:val="both"/>
        <w:outlineLvl w:val="0"/>
      </w:pPr>
    </w:p>
    <w:p w14:paraId="65D9739D" w14:textId="77777777" w:rsidR="00864711" w:rsidRPr="000B12EE" w:rsidRDefault="000A5944">
      <w:pPr>
        <w:spacing w:line="360" w:lineRule="auto"/>
        <w:jc w:val="both"/>
        <w:outlineLvl w:val="0"/>
        <w:rPr>
          <w:b/>
          <w:bCs/>
        </w:rPr>
      </w:pPr>
      <w:r w:rsidRPr="000B12EE">
        <w:rPr>
          <w:rFonts w:ascii="Arial" w:hAnsi="Arial" w:cs="Arial"/>
          <w:b/>
          <w:bCs/>
        </w:rPr>
        <w:t>2. INTRODUÇÃO</w:t>
      </w:r>
    </w:p>
    <w:p w14:paraId="72F8D66E" w14:textId="051B6470" w:rsidR="00864711" w:rsidRPr="0008429E" w:rsidRDefault="00453219" w:rsidP="00453219">
      <w:pPr>
        <w:tabs>
          <w:tab w:val="left" w:pos="991"/>
        </w:tabs>
        <w:spacing w:line="360" w:lineRule="auto"/>
        <w:jc w:val="both"/>
        <w:outlineLvl w:val="0"/>
        <w:rPr>
          <w:sz w:val="20"/>
          <w:szCs w:val="20"/>
        </w:rPr>
      </w:pPr>
      <w:r>
        <w:rPr>
          <w:rFonts w:ascii="Arial" w:hAnsi="Arial" w:cs="Arial"/>
        </w:rPr>
        <w:tab/>
      </w:r>
      <w:r w:rsidR="000A5944" w:rsidRPr="005D367F">
        <w:rPr>
          <w:rFonts w:ascii="Arial" w:hAnsi="Arial" w:cs="Arial"/>
        </w:rPr>
        <w:tab/>
      </w:r>
      <w:r w:rsidR="000A5944" w:rsidRPr="0008429E">
        <w:rPr>
          <w:rFonts w:ascii="Arial" w:hAnsi="Arial" w:cs="Arial"/>
          <w:sz w:val="20"/>
          <w:szCs w:val="20"/>
        </w:rPr>
        <w:t xml:space="preserve">O presente Estudo Técnico Preliminar - ETP </w:t>
      </w:r>
      <w:r w:rsidR="00691C2E" w:rsidRPr="0008429E">
        <w:rPr>
          <w:rFonts w:ascii="Arial" w:hAnsi="Arial" w:cs="Arial"/>
          <w:sz w:val="20"/>
          <w:szCs w:val="20"/>
        </w:rPr>
        <w:t>visa</w:t>
      </w:r>
      <w:r w:rsidR="000A5944" w:rsidRPr="0008429E">
        <w:rPr>
          <w:rFonts w:ascii="Arial" w:hAnsi="Arial" w:cs="Arial"/>
          <w:sz w:val="20"/>
          <w:szCs w:val="20"/>
        </w:rPr>
        <w:t xml:space="preserve"> a formalização de demanda pela Secretaria Municipal de Educação</w:t>
      </w:r>
      <w:r w:rsidR="00691C2E" w:rsidRPr="0008429E">
        <w:rPr>
          <w:rFonts w:ascii="Arial" w:hAnsi="Arial" w:cs="Arial"/>
          <w:sz w:val="20"/>
          <w:szCs w:val="20"/>
        </w:rPr>
        <w:t>, Cultura e Esporte</w:t>
      </w:r>
      <w:r w:rsidR="000A5944" w:rsidRPr="0008429E">
        <w:rPr>
          <w:rFonts w:ascii="Arial" w:hAnsi="Arial" w:cs="Arial"/>
          <w:sz w:val="20"/>
          <w:szCs w:val="20"/>
        </w:rPr>
        <w:t xml:space="preserve">, este ETP tem como objetivo levantar sobre a viabilidade técnica na contratação dos serviços de </w:t>
      </w:r>
      <w:r w:rsidR="00F74C9C">
        <w:rPr>
          <w:rFonts w:ascii="Arial" w:hAnsi="Arial" w:cs="Arial"/>
          <w:sz w:val="20"/>
          <w:szCs w:val="20"/>
        </w:rPr>
        <w:t>locação de Palco, Camarim</w:t>
      </w:r>
      <w:r w:rsidR="00DE45AA">
        <w:rPr>
          <w:rFonts w:ascii="Arial" w:hAnsi="Arial" w:cs="Arial"/>
          <w:sz w:val="20"/>
          <w:szCs w:val="20"/>
        </w:rPr>
        <w:t xml:space="preserve">, tendas, </w:t>
      </w:r>
      <w:r w:rsidR="000B1CED">
        <w:rPr>
          <w:rFonts w:ascii="Arial" w:hAnsi="Arial" w:cs="Arial"/>
          <w:sz w:val="20"/>
          <w:szCs w:val="20"/>
        </w:rPr>
        <w:t xml:space="preserve">mesas, cadeiras, </w:t>
      </w:r>
      <w:r w:rsidR="00DE45AA">
        <w:rPr>
          <w:rFonts w:ascii="Arial" w:hAnsi="Arial" w:cs="Arial"/>
          <w:sz w:val="20"/>
          <w:szCs w:val="20"/>
        </w:rPr>
        <w:t>gradil</w:t>
      </w:r>
      <w:r w:rsidR="00F74C9C">
        <w:rPr>
          <w:rFonts w:ascii="Arial" w:hAnsi="Arial" w:cs="Arial"/>
          <w:sz w:val="20"/>
          <w:szCs w:val="20"/>
        </w:rPr>
        <w:t xml:space="preserve"> e </w:t>
      </w:r>
      <w:r w:rsidR="004F4881">
        <w:rPr>
          <w:rFonts w:ascii="Arial" w:hAnsi="Arial" w:cs="Arial"/>
          <w:sz w:val="20"/>
          <w:szCs w:val="20"/>
        </w:rPr>
        <w:t xml:space="preserve">Banheiro Químico </w:t>
      </w:r>
      <w:r w:rsidR="00456D5F" w:rsidRPr="0008429E">
        <w:rPr>
          <w:rFonts w:ascii="Arial" w:hAnsi="Arial" w:cs="Arial"/>
          <w:sz w:val="20"/>
          <w:szCs w:val="20"/>
        </w:rPr>
        <w:t xml:space="preserve">para realizações de eventos </w:t>
      </w:r>
      <w:r w:rsidR="00DB4D89" w:rsidRPr="0008429E">
        <w:rPr>
          <w:rFonts w:ascii="Arial" w:hAnsi="Arial" w:cs="Arial"/>
          <w:sz w:val="20"/>
          <w:szCs w:val="20"/>
        </w:rPr>
        <w:t>Culturais</w:t>
      </w:r>
      <w:r w:rsidR="00DE45AA">
        <w:rPr>
          <w:rFonts w:ascii="Arial" w:hAnsi="Arial" w:cs="Arial"/>
          <w:sz w:val="20"/>
          <w:szCs w:val="20"/>
        </w:rPr>
        <w:t xml:space="preserve">, festivos </w:t>
      </w:r>
      <w:r w:rsidR="001203E8">
        <w:rPr>
          <w:rFonts w:ascii="Arial" w:hAnsi="Arial" w:cs="Arial"/>
          <w:sz w:val="20"/>
          <w:szCs w:val="20"/>
        </w:rPr>
        <w:t xml:space="preserve">e pedagógicos </w:t>
      </w:r>
      <w:r w:rsidR="00456D5F" w:rsidRPr="0008429E">
        <w:rPr>
          <w:rFonts w:ascii="Arial" w:hAnsi="Arial" w:cs="Arial"/>
          <w:sz w:val="20"/>
          <w:szCs w:val="20"/>
        </w:rPr>
        <w:t>durante o ano de 202</w:t>
      </w:r>
      <w:r w:rsidR="00DE45AA">
        <w:rPr>
          <w:rFonts w:ascii="Arial" w:hAnsi="Arial" w:cs="Arial"/>
          <w:sz w:val="20"/>
          <w:szCs w:val="20"/>
        </w:rPr>
        <w:t>5</w:t>
      </w:r>
      <w:r w:rsidR="00456D5F" w:rsidRPr="0008429E">
        <w:rPr>
          <w:rFonts w:ascii="Arial" w:hAnsi="Arial" w:cs="Arial"/>
          <w:sz w:val="20"/>
          <w:szCs w:val="20"/>
        </w:rPr>
        <w:t>.</w:t>
      </w:r>
      <w:r w:rsidR="000A5944" w:rsidRPr="0008429E">
        <w:rPr>
          <w:rFonts w:ascii="Arial" w:hAnsi="Arial" w:cs="Arial"/>
          <w:sz w:val="20"/>
          <w:szCs w:val="20"/>
        </w:rPr>
        <w:t xml:space="preserve"> </w:t>
      </w:r>
      <w:r w:rsidR="00ED3A8E" w:rsidRPr="0008429E">
        <w:rPr>
          <w:rFonts w:ascii="Arial" w:hAnsi="Arial" w:cs="Arial"/>
          <w:sz w:val="20"/>
          <w:szCs w:val="20"/>
        </w:rPr>
        <w:t xml:space="preserve"> </w:t>
      </w:r>
    </w:p>
    <w:p w14:paraId="4F473478" w14:textId="160A57DE" w:rsidR="00864711" w:rsidRPr="0008429E" w:rsidRDefault="000A5944">
      <w:pPr>
        <w:spacing w:line="360" w:lineRule="auto"/>
        <w:jc w:val="both"/>
        <w:outlineLvl w:val="0"/>
        <w:rPr>
          <w:sz w:val="20"/>
          <w:szCs w:val="20"/>
        </w:rPr>
      </w:pPr>
      <w:r w:rsidRPr="0008429E">
        <w:rPr>
          <w:rFonts w:ascii="Arial" w:hAnsi="Arial" w:cs="Arial"/>
          <w:sz w:val="20"/>
          <w:szCs w:val="20"/>
        </w:rPr>
        <w:tab/>
      </w:r>
      <w:r w:rsidR="007D4FEE" w:rsidRPr="0008429E">
        <w:rPr>
          <w:rFonts w:ascii="Arial" w:hAnsi="Arial" w:cs="Arial"/>
          <w:sz w:val="20"/>
          <w:szCs w:val="20"/>
        </w:rPr>
        <w:t xml:space="preserve">Esse serviço será realizado durante o ano </w:t>
      </w:r>
      <w:r w:rsidR="001604CD" w:rsidRPr="0008429E">
        <w:rPr>
          <w:rFonts w:ascii="Arial" w:hAnsi="Arial" w:cs="Arial"/>
          <w:sz w:val="20"/>
          <w:szCs w:val="20"/>
        </w:rPr>
        <w:t>de 202</w:t>
      </w:r>
      <w:r w:rsidR="00DE45AA">
        <w:rPr>
          <w:rFonts w:ascii="Arial" w:hAnsi="Arial" w:cs="Arial"/>
          <w:sz w:val="20"/>
          <w:szCs w:val="20"/>
        </w:rPr>
        <w:t>5</w:t>
      </w:r>
      <w:r w:rsidR="007D4FEE" w:rsidRPr="0008429E">
        <w:rPr>
          <w:rFonts w:ascii="Arial" w:hAnsi="Arial" w:cs="Arial"/>
          <w:sz w:val="20"/>
          <w:szCs w:val="20"/>
        </w:rPr>
        <w:t xml:space="preserve"> seguindo o </w:t>
      </w:r>
      <w:r w:rsidR="00FA6844" w:rsidRPr="0008429E">
        <w:rPr>
          <w:rFonts w:ascii="Arial" w:hAnsi="Arial" w:cs="Arial"/>
          <w:sz w:val="20"/>
          <w:szCs w:val="20"/>
        </w:rPr>
        <w:t>calendário Cultural</w:t>
      </w:r>
      <w:r w:rsidR="007D4FEE" w:rsidRPr="0008429E">
        <w:rPr>
          <w:rFonts w:ascii="Arial" w:hAnsi="Arial" w:cs="Arial"/>
          <w:sz w:val="20"/>
          <w:szCs w:val="20"/>
        </w:rPr>
        <w:t xml:space="preserve"> </w:t>
      </w:r>
      <w:r w:rsidR="00203C2A" w:rsidRPr="0008429E">
        <w:rPr>
          <w:rFonts w:ascii="Arial" w:hAnsi="Arial" w:cs="Arial"/>
          <w:sz w:val="20"/>
          <w:szCs w:val="20"/>
        </w:rPr>
        <w:t xml:space="preserve">e Pedagógico </w:t>
      </w:r>
      <w:r w:rsidR="007D4FEE" w:rsidRPr="0008429E">
        <w:rPr>
          <w:rFonts w:ascii="Arial" w:hAnsi="Arial" w:cs="Arial"/>
          <w:sz w:val="20"/>
          <w:szCs w:val="20"/>
        </w:rPr>
        <w:t>do município.</w:t>
      </w:r>
      <w:r w:rsidR="00ED3A8E" w:rsidRPr="0008429E">
        <w:rPr>
          <w:rFonts w:ascii="Arial" w:hAnsi="Arial" w:cs="Arial"/>
          <w:sz w:val="20"/>
          <w:szCs w:val="20"/>
        </w:rPr>
        <w:t xml:space="preserve">  </w:t>
      </w:r>
    </w:p>
    <w:p w14:paraId="79B4B8D5" w14:textId="3C1D399B" w:rsidR="00864711" w:rsidRPr="0008429E" w:rsidRDefault="000A5944">
      <w:pPr>
        <w:spacing w:line="360" w:lineRule="auto"/>
        <w:jc w:val="both"/>
        <w:outlineLvl w:val="0"/>
        <w:rPr>
          <w:sz w:val="20"/>
          <w:szCs w:val="20"/>
        </w:rPr>
      </w:pPr>
      <w:r w:rsidRPr="0008429E">
        <w:rPr>
          <w:rFonts w:ascii="Arial" w:hAnsi="Arial" w:cs="Arial"/>
          <w:sz w:val="20"/>
          <w:szCs w:val="20"/>
        </w:rPr>
        <w:tab/>
        <w:t xml:space="preserve">Entende-se que o serviço </w:t>
      </w:r>
      <w:r w:rsidR="00BD435B" w:rsidRPr="0008429E">
        <w:rPr>
          <w:rFonts w:ascii="Arial" w:hAnsi="Arial" w:cs="Arial"/>
          <w:sz w:val="20"/>
          <w:szCs w:val="20"/>
        </w:rPr>
        <w:t xml:space="preserve">é </w:t>
      </w:r>
      <w:r w:rsidRPr="0008429E">
        <w:rPr>
          <w:rFonts w:ascii="Arial" w:hAnsi="Arial" w:cs="Arial"/>
          <w:sz w:val="20"/>
          <w:szCs w:val="20"/>
        </w:rPr>
        <w:t>essencial e necess</w:t>
      </w:r>
      <w:r w:rsidR="00BC1EFE" w:rsidRPr="0008429E">
        <w:rPr>
          <w:rFonts w:ascii="Arial" w:hAnsi="Arial" w:cs="Arial"/>
          <w:sz w:val="20"/>
          <w:szCs w:val="20"/>
        </w:rPr>
        <w:t>ário</w:t>
      </w:r>
      <w:r w:rsidR="00BD435B" w:rsidRPr="0008429E">
        <w:rPr>
          <w:rFonts w:ascii="Arial" w:hAnsi="Arial" w:cs="Arial"/>
          <w:sz w:val="20"/>
          <w:szCs w:val="20"/>
        </w:rPr>
        <w:t xml:space="preserve">, pois o município não possui esse </w:t>
      </w:r>
      <w:r w:rsidR="00322EBD" w:rsidRPr="0008429E">
        <w:rPr>
          <w:rFonts w:ascii="Arial" w:hAnsi="Arial" w:cs="Arial"/>
          <w:sz w:val="20"/>
          <w:szCs w:val="20"/>
        </w:rPr>
        <w:t>serviço dentro do quadro de funcionário pública</w:t>
      </w:r>
      <w:r w:rsidRPr="0008429E">
        <w:rPr>
          <w:rFonts w:ascii="Arial" w:hAnsi="Arial" w:cs="Arial"/>
          <w:sz w:val="20"/>
          <w:szCs w:val="20"/>
        </w:rPr>
        <w:t xml:space="preserve"> permanente</w:t>
      </w:r>
      <w:r w:rsidR="00267AB4">
        <w:rPr>
          <w:rFonts w:ascii="Arial" w:hAnsi="Arial" w:cs="Arial"/>
          <w:sz w:val="20"/>
          <w:szCs w:val="20"/>
        </w:rPr>
        <w:t xml:space="preserve"> e nem equipamentos,</w:t>
      </w:r>
      <w:r w:rsidRPr="0008429E">
        <w:rPr>
          <w:rFonts w:ascii="Arial" w:hAnsi="Arial" w:cs="Arial"/>
          <w:sz w:val="20"/>
          <w:szCs w:val="20"/>
        </w:rPr>
        <w:t xml:space="preserve"> </w:t>
      </w:r>
      <w:r w:rsidR="00267AB4">
        <w:rPr>
          <w:rFonts w:ascii="Arial" w:hAnsi="Arial" w:cs="Arial"/>
          <w:sz w:val="20"/>
          <w:szCs w:val="20"/>
        </w:rPr>
        <w:t>a</w:t>
      </w:r>
      <w:r w:rsidRPr="0008429E">
        <w:rPr>
          <w:rFonts w:ascii="Arial" w:hAnsi="Arial" w:cs="Arial"/>
          <w:sz w:val="20"/>
          <w:szCs w:val="20"/>
        </w:rPr>
        <w:t xml:space="preserve"> Administração considerando que a interrupção comprometeria a continuidade das atividades </w:t>
      </w:r>
      <w:r w:rsidR="0013517C" w:rsidRPr="0008429E">
        <w:rPr>
          <w:rFonts w:ascii="Arial" w:hAnsi="Arial" w:cs="Arial"/>
          <w:sz w:val="20"/>
          <w:szCs w:val="20"/>
        </w:rPr>
        <w:t xml:space="preserve">e eventos </w:t>
      </w:r>
      <w:r w:rsidR="00203C2A" w:rsidRPr="0008429E">
        <w:rPr>
          <w:rFonts w:ascii="Arial" w:hAnsi="Arial" w:cs="Arial"/>
          <w:sz w:val="20"/>
          <w:szCs w:val="20"/>
        </w:rPr>
        <w:t>culturais</w:t>
      </w:r>
      <w:r w:rsidR="0013517C" w:rsidRPr="0008429E">
        <w:rPr>
          <w:rFonts w:ascii="Arial" w:hAnsi="Arial" w:cs="Arial"/>
          <w:sz w:val="20"/>
          <w:szCs w:val="20"/>
        </w:rPr>
        <w:t xml:space="preserve"> </w:t>
      </w:r>
      <w:r w:rsidR="00203C2A" w:rsidRPr="0008429E">
        <w:rPr>
          <w:rFonts w:ascii="Arial" w:hAnsi="Arial" w:cs="Arial"/>
          <w:sz w:val="20"/>
          <w:szCs w:val="20"/>
        </w:rPr>
        <w:t xml:space="preserve">e pedagógicos </w:t>
      </w:r>
      <w:r w:rsidR="0013517C" w:rsidRPr="0008429E">
        <w:rPr>
          <w:rFonts w:ascii="Arial" w:hAnsi="Arial" w:cs="Arial"/>
          <w:sz w:val="20"/>
          <w:szCs w:val="20"/>
        </w:rPr>
        <w:t>que são desenvolvidos no município</w:t>
      </w:r>
      <w:r w:rsidRPr="0008429E">
        <w:rPr>
          <w:rFonts w:ascii="Arial" w:hAnsi="Arial" w:cs="Arial"/>
          <w:sz w:val="20"/>
          <w:szCs w:val="20"/>
        </w:rPr>
        <w:t xml:space="preserve">. Pelas características, pode ainda ser classificado como de natureza comum. </w:t>
      </w:r>
    </w:p>
    <w:p w14:paraId="2523AA08" w14:textId="5CD048DC" w:rsidR="00864711" w:rsidRPr="0008429E" w:rsidRDefault="000A5944">
      <w:pPr>
        <w:spacing w:line="360" w:lineRule="auto"/>
        <w:jc w:val="both"/>
        <w:outlineLvl w:val="0"/>
        <w:rPr>
          <w:rFonts w:ascii="Arial" w:hAnsi="Arial" w:cs="Arial"/>
          <w:sz w:val="20"/>
          <w:szCs w:val="20"/>
        </w:rPr>
      </w:pPr>
      <w:r w:rsidRPr="0008429E">
        <w:rPr>
          <w:rFonts w:ascii="Arial" w:hAnsi="Arial" w:cs="Arial"/>
          <w:sz w:val="20"/>
          <w:szCs w:val="20"/>
        </w:rPr>
        <w:tab/>
        <w:t xml:space="preserve">Depois de realizada a licitação, faz-se necessária a formalização do contrato, com a cobrança da garantia legal, formalização de identificação e contato com o preposto para que as atividades se iniciem e por consequência a gestão e a fiscalização do contrato. </w:t>
      </w:r>
    </w:p>
    <w:p w14:paraId="643EC90D" w14:textId="1991AA9C" w:rsidR="00864711" w:rsidRDefault="00864711">
      <w:pPr>
        <w:spacing w:line="360" w:lineRule="auto"/>
        <w:jc w:val="both"/>
        <w:outlineLvl w:val="0"/>
        <w:rPr>
          <w:rFonts w:ascii="Arial" w:hAnsi="Arial" w:cs="Arial"/>
        </w:rPr>
      </w:pPr>
    </w:p>
    <w:p w14:paraId="646A0196" w14:textId="557CBF0D" w:rsidR="00864711" w:rsidRDefault="000A5944">
      <w:pPr>
        <w:pStyle w:val="PargrafodaLista"/>
        <w:tabs>
          <w:tab w:val="left" w:pos="510"/>
        </w:tabs>
        <w:spacing w:line="360" w:lineRule="auto"/>
        <w:ind w:left="0" w:firstLine="0"/>
        <w:rPr>
          <w:rFonts w:ascii="Arial" w:hAnsi="Arial" w:cs="Arial"/>
          <w:b/>
          <w:bCs/>
          <w:sz w:val="24"/>
          <w:szCs w:val="24"/>
        </w:rPr>
      </w:pPr>
      <w:r w:rsidRPr="000B12EE">
        <w:rPr>
          <w:rFonts w:ascii="Arial" w:hAnsi="Arial" w:cs="Arial"/>
          <w:b/>
          <w:bCs/>
          <w:sz w:val="24"/>
          <w:szCs w:val="24"/>
        </w:rPr>
        <w:t>3. DESCRIÇÃO DA NECESSIDADE DA CONTRATAÇÃO</w:t>
      </w:r>
    </w:p>
    <w:p w14:paraId="6F44E615" w14:textId="0DC7957A" w:rsidR="00BF7F1D" w:rsidRPr="0008429E" w:rsidRDefault="000A5944" w:rsidP="00BF7F1D">
      <w:pPr>
        <w:spacing w:line="360" w:lineRule="auto"/>
        <w:jc w:val="both"/>
        <w:rPr>
          <w:rFonts w:ascii="Arial" w:eastAsiaTheme="minorHAnsi" w:hAnsi="Arial" w:cs="Arial"/>
          <w:sz w:val="20"/>
          <w:szCs w:val="20"/>
          <w:lang w:eastAsia="en-US"/>
        </w:rPr>
      </w:pPr>
      <w:r w:rsidRPr="005D367F">
        <w:rPr>
          <w:rFonts w:ascii="Arial" w:hAnsi="Arial" w:cs="Arial"/>
        </w:rPr>
        <w:tab/>
      </w:r>
      <w:r w:rsidR="00BF7F1D" w:rsidRPr="0008429E">
        <w:rPr>
          <w:rFonts w:ascii="Arial" w:hAnsi="Arial" w:cs="Arial"/>
          <w:sz w:val="20"/>
          <w:szCs w:val="20"/>
        </w:rPr>
        <w:t xml:space="preserve">O Objeto da presente licitação é a contratação de serviços de </w:t>
      </w:r>
      <w:r w:rsidR="003B5C20">
        <w:rPr>
          <w:rFonts w:ascii="Arial" w:hAnsi="Arial" w:cs="Arial"/>
          <w:sz w:val="20"/>
          <w:szCs w:val="20"/>
        </w:rPr>
        <w:t xml:space="preserve">locação de </w:t>
      </w:r>
      <w:r w:rsidR="00C16EC8">
        <w:rPr>
          <w:rFonts w:ascii="Arial" w:hAnsi="Arial" w:cs="Arial"/>
          <w:sz w:val="20"/>
          <w:szCs w:val="20"/>
        </w:rPr>
        <w:t>Palco, Camarim, tendas, mesas, cadeiras, gradil e Banheiro Químico</w:t>
      </w:r>
      <w:r w:rsidR="003B5C20">
        <w:rPr>
          <w:rFonts w:ascii="Arial" w:hAnsi="Arial" w:cs="Arial"/>
          <w:sz w:val="20"/>
          <w:szCs w:val="20"/>
        </w:rPr>
        <w:t xml:space="preserve"> </w:t>
      </w:r>
      <w:r w:rsidR="00BF7F1D" w:rsidRPr="0008429E">
        <w:rPr>
          <w:rFonts w:ascii="Arial" w:hAnsi="Arial" w:cs="Arial"/>
          <w:sz w:val="20"/>
          <w:szCs w:val="20"/>
        </w:rPr>
        <w:t xml:space="preserve">para eventos </w:t>
      </w:r>
      <w:r w:rsidR="00EF44DA" w:rsidRPr="0008429E">
        <w:rPr>
          <w:rFonts w:ascii="Arial" w:hAnsi="Arial" w:cs="Arial"/>
          <w:sz w:val="20"/>
          <w:szCs w:val="20"/>
        </w:rPr>
        <w:t>culturais</w:t>
      </w:r>
      <w:r w:rsidR="006D042D">
        <w:rPr>
          <w:rFonts w:ascii="Arial" w:hAnsi="Arial" w:cs="Arial"/>
          <w:sz w:val="20"/>
          <w:szCs w:val="20"/>
        </w:rPr>
        <w:t>, festivos</w:t>
      </w:r>
      <w:r w:rsidR="00BF7F1D" w:rsidRPr="0008429E">
        <w:rPr>
          <w:rFonts w:ascii="Arial" w:hAnsi="Arial" w:cs="Arial"/>
          <w:sz w:val="20"/>
          <w:szCs w:val="20"/>
        </w:rPr>
        <w:t xml:space="preserve"> </w:t>
      </w:r>
      <w:r w:rsidR="00EF44DA" w:rsidRPr="0008429E">
        <w:rPr>
          <w:rFonts w:ascii="Arial" w:hAnsi="Arial" w:cs="Arial"/>
          <w:sz w:val="20"/>
          <w:szCs w:val="20"/>
        </w:rPr>
        <w:t xml:space="preserve">e pedagógicos </w:t>
      </w:r>
      <w:r w:rsidR="00BF7F1D" w:rsidRPr="0008429E">
        <w:rPr>
          <w:rFonts w:ascii="Arial" w:hAnsi="Arial" w:cs="Arial"/>
          <w:sz w:val="20"/>
          <w:szCs w:val="20"/>
        </w:rPr>
        <w:t xml:space="preserve">em geral, visando potencializar cada vez mais os diversos tipos de </w:t>
      </w:r>
      <w:r w:rsidR="00EF44DA" w:rsidRPr="0008429E">
        <w:rPr>
          <w:rFonts w:ascii="Arial" w:hAnsi="Arial" w:cs="Arial"/>
          <w:sz w:val="20"/>
          <w:szCs w:val="20"/>
        </w:rPr>
        <w:t>eventos</w:t>
      </w:r>
      <w:r w:rsidR="00BF7F1D" w:rsidRPr="0008429E">
        <w:rPr>
          <w:rFonts w:ascii="Arial" w:hAnsi="Arial" w:cs="Arial"/>
          <w:sz w:val="20"/>
          <w:szCs w:val="20"/>
        </w:rPr>
        <w:t xml:space="preserve"> nas comunidades do município de Bandeirantes. </w:t>
      </w:r>
      <w:r w:rsidRPr="0008429E">
        <w:rPr>
          <w:rFonts w:ascii="Arial" w:eastAsiaTheme="minorHAnsi" w:hAnsi="Arial" w:cs="Arial"/>
          <w:sz w:val="20"/>
          <w:szCs w:val="20"/>
          <w:lang w:eastAsia="en-US"/>
        </w:rPr>
        <w:tab/>
      </w:r>
    </w:p>
    <w:p w14:paraId="5C69B6FC" w14:textId="66FD1CB5" w:rsidR="00BF1C5A" w:rsidRPr="0008429E" w:rsidRDefault="00BF7F1D" w:rsidP="00BF7F1D">
      <w:pPr>
        <w:spacing w:line="360" w:lineRule="auto"/>
        <w:jc w:val="both"/>
        <w:rPr>
          <w:rFonts w:ascii="Arial" w:eastAsiaTheme="minorHAnsi" w:hAnsi="Arial" w:cs="Arial"/>
          <w:sz w:val="20"/>
          <w:szCs w:val="20"/>
          <w:lang w:eastAsia="en-US"/>
        </w:rPr>
      </w:pPr>
      <w:r w:rsidRPr="0008429E">
        <w:rPr>
          <w:rFonts w:ascii="Arial" w:eastAsiaTheme="minorHAnsi" w:hAnsi="Arial" w:cs="Arial"/>
          <w:sz w:val="20"/>
          <w:szCs w:val="20"/>
          <w:lang w:eastAsia="en-US"/>
        </w:rPr>
        <w:t xml:space="preserve">           </w:t>
      </w:r>
      <w:r w:rsidR="000A5944" w:rsidRPr="0008429E">
        <w:rPr>
          <w:rFonts w:ascii="Arial" w:eastAsiaTheme="minorHAnsi" w:hAnsi="Arial" w:cs="Arial"/>
          <w:sz w:val="20"/>
          <w:szCs w:val="20"/>
          <w:lang w:eastAsia="en-US"/>
        </w:rPr>
        <w:t xml:space="preserve">Contratação de serviço de </w:t>
      </w:r>
      <w:r w:rsidR="00133CCB">
        <w:rPr>
          <w:rFonts w:ascii="Arial" w:eastAsiaTheme="minorHAnsi" w:hAnsi="Arial" w:cs="Arial"/>
          <w:sz w:val="20"/>
          <w:szCs w:val="20"/>
          <w:lang w:eastAsia="en-US"/>
        </w:rPr>
        <w:t xml:space="preserve">locação desses itens </w:t>
      </w:r>
      <w:r w:rsidR="00FF2982">
        <w:rPr>
          <w:rFonts w:ascii="Arial" w:eastAsiaTheme="minorHAnsi" w:hAnsi="Arial" w:cs="Arial"/>
          <w:sz w:val="20"/>
          <w:szCs w:val="20"/>
          <w:lang w:eastAsia="en-US"/>
        </w:rPr>
        <w:t xml:space="preserve">e </w:t>
      </w:r>
      <w:r w:rsidR="00FF2982" w:rsidRPr="0008429E">
        <w:rPr>
          <w:rFonts w:ascii="Arial" w:eastAsiaTheme="minorHAnsi" w:hAnsi="Arial" w:cs="Arial"/>
          <w:sz w:val="20"/>
          <w:szCs w:val="20"/>
          <w:lang w:eastAsia="en-US"/>
        </w:rPr>
        <w:t>para</w:t>
      </w:r>
      <w:r w:rsidR="00804BAE" w:rsidRPr="0008429E">
        <w:rPr>
          <w:rFonts w:ascii="Arial" w:eastAsiaTheme="minorHAnsi" w:hAnsi="Arial" w:cs="Arial"/>
          <w:sz w:val="20"/>
          <w:szCs w:val="20"/>
          <w:lang w:eastAsia="en-US"/>
        </w:rPr>
        <w:t xml:space="preserve"> atender a demanda d</w:t>
      </w:r>
      <w:r w:rsidR="00720E3E" w:rsidRPr="0008429E">
        <w:rPr>
          <w:rFonts w:ascii="Arial" w:eastAsiaTheme="minorHAnsi" w:hAnsi="Arial" w:cs="Arial"/>
          <w:sz w:val="20"/>
          <w:szCs w:val="20"/>
          <w:lang w:eastAsia="en-US"/>
        </w:rPr>
        <w:t xml:space="preserve">os eventos </w:t>
      </w:r>
      <w:r w:rsidR="00804BAE" w:rsidRPr="0008429E">
        <w:rPr>
          <w:rFonts w:ascii="Arial" w:eastAsiaTheme="minorHAnsi" w:hAnsi="Arial" w:cs="Arial"/>
          <w:sz w:val="20"/>
          <w:szCs w:val="20"/>
          <w:lang w:eastAsia="en-US"/>
        </w:rPr>
        <w:t>previst</w:t>
      </w:r>
      <w:r w:rsidR="00720E3E" w:rsidRPr="0008429E">
        <w:rPr>
          <w:rFonts w:ascii="Arial" w:eastAsiaTheme="minorHAnsi" w:hAnsi="Arial" w:cs="Arial"/>
          <w:sz w:val="20"/>
          <w:szCs w:val="20"/>
          <w:lang w:eastAsia="en-US"/>
        </w:rPr>
        <w:t>o</w:t>
      </w:r>
      <w:r w:rsidR="00804BAE" w:rsidRPr="0008429E">
        <w:rPr>
          <w:rFonts w:ascii="Arial" w:eastAsiaTheme="minorHAnsi" w:hAnsi="Arial" w:cs="Arial"/>
          <w:sz w:val="20"/>
          <w:szCs w:val="20"/>
          <w:lang w:eastAsia="en-US"/>
        </w:rPr>
        <w:t>s no</w:t>
      </w:r>
      <w:r w:rsidR="00720E3E" w:rsidRPr="0008429E">
        <w:rPr>
          <w:rFonts w:ascii="Arial" w:eastAsiaTheme="minorHAnsi" w:hAnsi="Arial" w:cs="Arial"/>
          <w:sz w:val="20"/>
          <w:szCs w:val="20"/>
          <w:lang w:eastAsia="en-US"/>
        </w:rPr>
        <w:t>s</w:t>
      </w:r>
      <w:r w:rsidR="00804BAE" w:rsidRPr="0008429E">
        <w:rPr>
          <w:rFonts w:ascii="Arial" w:eastAsiaTheme="minorHAnsi" w:hAnsi="Arial" w:cs="Arial"/>
          <w:sz w:val="20"/>
          <w:szCs w:val="20"/>
          <w:lang w:eastAsia="en-US"/>
        </w:rPr>
        <w:t xml:space="preserve"> calendário</w:t>
      </w:r>
      <w:r w:rsidR="00720E3E" w:rsidRPr="0008429E">
        <w:rPr>
          <w:rFonts w:ascii="Arial" w:eastAsiaTheme="minorHAnsi" w:hAnsi="Arial" w:cs="Arial"/>
          <w:sz w:val="20"/>
          <w:szCs w:val="20"/>
          <w:lang w:eastAsia="en-US"/>
        </w:rPr>
        <w:t>s culturais</w:t>
      </w:r>
      <w:r w:rsidR="00371B64">
        <w:rPr>
          <w:rFonts w:ascii="Arial" w:eastAsiaTheme="minorHAnsi" w:hAnsi="Arial" w:cs="Arial"/>
          <w:sz w:val="20"/>
          <w:szCs w:val="20"/>
          <w:lang w:eastAsia="en-US"/>
        </w:rPr>
        <w:t>, festivos</w:t>
      </w:r>
      <w:r w:rsidR="00720E3E" w:rsidRPr="0008429E">
        <w:rPr>
          <w:rFonts w:ascii="Arial" w:eastAsiaTheme="minorHAnsi" w:hAnsi="Arial" w:cs="Arial"/>
          <w:sz w:val="20"/>
          <w:szCs w:val="20"/>
          <w:lang w:eastAsia="en-US"/>
        </w:rPr>
        <w:t xml:space="preserve"> e pedagógicos </w:t>
      </w:r>
      <w:r w:rsidR="00930E6B" w:rsidRPr="0008429E">
        <w:rPr>
          <w:rFonts w:ascii="Arial" w:eastAsiaTheme="minorHAnsi" w:hAnsi="Arial" w:cs="Arial"/>
          <w:sz w:val="20"/>
          <w:szCs w:val="20"/>
          <w:lang w:eastAsia="en-US"/>
        </w:rPr>
        <w:t xml:space="preserve">do </w:t>
      </w:r>
      <w:r w:rsidR="000A5944" w:rsidRPr="0008429E">
        <w:rPr>
          <w:rFonts w:ascii="Arial" w:eastAsiaTheme="minorHAnsi" w:hAnsi="Arial" w:cs="Arial"/>
          <w:sz w:val="20"/>
          <w:szCs w:val="20"/>
          <w:lang w:eastAsia="en-US"/>
        </w:rPr>
        <w:t>municipal</w:t>
      </w:r>
      <w:r w:rsidR="00371B64">
        <w:rPr>
          <w:rFonts w:ascii="Arial" w:eastAsiaTheme="minorHAnsi" w:hAnsi="Arial" w:cs="Arial"/>
          <w:sz w:val="20"/>
          <w:szCs w:val="20"/>
          <w:lang w:eastAsia="en-US"/>
        </w:rPr>
        <w:t xml:space="preserve"> para o ano de 2025.</w:t>
      </w:r>
    </w:p>
    <w:p w14:paraId="3DCEB9E9" w14:textId="3AD859C3" w:rsidR="00864711" w:rsidRPr="0008429E" w:rsidRDefault="00BF1C5A" w:rsidP="00BF7F1D">
      <w:pPr>
        <w:spacing w:line="360" w:lineRule="auto"/>
        <w:jc w:val="both"/>
        <w:rPr>
          <w:sz w:val="20"/>
          <w:szCs w:val="20"/>
        </w:rPr>
      </w:pPr>
      <w:r w:rsidRPr="0008429E">
        <w:rPr>
          <w:rFonts w:ascii="Arial" w:eastAsiaTheme="minorHAnsi" w:hAnsi="Arial" w:cs="Arial"/>
          <w:sz w:val="20"/>
          <w:szCs w:val="20"/>
          <w:lang w:eastAsia="en-US"/>
        </w:rPr>
        <w:t xml:space="preserve">          </w:t>
      </w:r>
      <w:r w:rsidR="000A5944" w:rsidRPr="0008429E">
        <w:rPr>
          <w:rFonts w:ascii="Arial" w:eastAsiaTheme="minorHAnsi" w:hAnsi="Arial" w:cs="Arial"/>
          <w:sz w:val="20"/>
          <w:szCs w:val="20"/>
          <w:lang w:eastAsia="en-US"/>
        </w:rPr>
        <w:t xml:space="preserve">O serviço de </w:t>
      </w:r>
      <w:r w:rsidR="00133CCB">
        <w:rPr>
          <w:rFonts w:ascii="Arial" w:eastAsiaTheme="minorHAnsi" w:hAnsi="Arial" w:cs="Arial"/>
          <w:sz w:val="20"/>
          <w:szCs w:val="20"/>
          <w:lang w:eastAsia="en-US"/>
        </w:rPr>
        <w:t xml:space="preserve">locação de </w:t>
      </w:r>
      <w:r w:rsidR="00C16EC8">
        <w:rPr>
          <w:rFonts w:ascii="Arial" w:hAnsi="Arial" w:cs="Arial"/>
          <w:sz w:val="20"/>
          <w:szCs w:val="20"/>
        </w:rPr>
        <w:t>Palco, Camarim, tendas, mesas, cadeiras, gradil e Banheiro Químico</w:t>
      </w:r>
      <w:r w:rsidR="00371B64" w:rsidRPr="0008429E">
        <w:rPr>
          <w:rFonts w:ascii="Arial" w:eastAsiaTheme="minorHAnsi" w:hAnsi="Arial" w:cs="Arial"/>
          <w:sz w:val="20"/>
          <w:szCs w:val="20"/>
          <w:lang w:eastAsia="en-US"/>
        </w:rPr>
        <w:t xml:space="preserve"> </w:t>
      </w:r>
      <w:r w:rsidR="000A5944" w:rsidRPr="0008429E">
        <w:rPr>
          <w:rFonts w:ascii="Arial" w:eastAsiaTheme="minorHAnsi" w:hAnsi="Arial" w:cs="Arial"/>
          <w:sz w:val="20"/>
          <w:szCs w:val="20"/>
          <w:lang w:eastAsia="en-US"/>
        </w:rPr>
        <w:t xml:space="preserve">deverá estar disponível </w:t>
      </w:r>
      <w:r w:rsidR="0049253E" w:rsidRPr="0008429E">
        <w:rPr>
          <w:rFonts w:ascii="Arial" w:eastAsiaTheme="minorHAnsi" w:hAnsi="Arial" w:cs="Arial"/>
          <w:sz w:val="20"/>
          <w:szCs w:val="20"/>
          <w:lang w:eastAsia="en-US"/>
        </w:rPr>
        <w:t xml:space="preserve">para prestação de serviço </w:t>
      </w:r>
      <w:r w:rsidR="006733CA" w:rsidRPr="0008429E">
        <w:rPr>
          <w:rFonts w:ascii="Arial" w:eastAsiaTheme="minorHAnsi" w:hAnsi="Arial" w:cs="Arial"/>
          <w:sz w:val="20"/>
          <w:szCs w:val="20"/>
          <w:lang w:eastAsia="en-US"/>
        </w:rPr>
        <w:t>nas datas</w:t>
      </w:r>
      <w:r w:rsidR="0049253E" w:rsidRPr="0008429E">
        <w:rPr>
          <w:rFonts w:ascii="Arial" w:eastAsiaTheme="minorHAnsi" w:hAnsi="Arial" w:cs="Arial"/>
          <w:sz w:val="20"/>
          <w:szCs w:val="20"/>
          <w:lang w:eastAsia="en-US"/>
        </w:rPr>
        <w:t xml:space="preserve"> solicitadas pela secretaria de Educação, Cultura e Esporte</w:t>
      </w:r>
      <w:r w:rsidR="00D66703" w:rsidRPr="0008429E">
        <w:rPr>
          <w:rFonts w:ascii="Arial" w:eastAsiaTheme="minorHAnsi" w:hAnsi="Arial" w:cs="Arial"/>
          <w:sz w:val="20"/>
          <w:szCs w:val="20"/>
          <w:lang w:eastAsia="en-US"/>
        </w:rPr>
        <w:t>, podendo ser de</w:t>
      </w:r>
      <w:r w:rsidR="000A5944" w:rsidRPr="0008429E">
        <w:rPr>
          <w:rFonts w:ascii="Arial" w:eastAsiaTheme="minorHAnsi" w:hAnsi="Arial" w:cs="Arial"/>
          <w:sz w:val="20"/>
          <w:szCs w:val="20"/>
          <w:lang w:eastAsia="en-US"/>
        </w:rPr>
        <w:t xml:space="preserve"> segunda a </w:t>
      </w:r>
      <w:r w:rsidR="003823E0" w:rsidRPr="0008429E">
        <w:rPr>
          <w:rFonts w:ascii="Arial" w:eastAsiaTheme="minorHAnsi" w:hAnsi="Arial" w:cs="Arial"/>
          <w:sz w:val="20"/>
          <w:szCs w:val="20"/>
          <w:lang w:eastAsia="en-US"/>
        </w:rPr>
        <w:t>domingo em horário matutino, vespertino</w:t>
      </w:r>
      <w:r w:rsidR="000A5944" w:rsidRPr="0008429E">
        <w:rPr>
          <w:rFonts w:ascii="Arial" w:eastAsiaTheme="minorHAnsi" w:hAnsi="Arial" w:cs="Arial"/>
          <w:sz w:val="20"/>
          <w:szCs w:val="20"/>
          <w:lang w:eastAsia="en-US"/>
        </w:rPr>
        <w:t xml:space="preserve"> </w:t>
      </w:r>
      <w:r w:rsidR="003823E0" w:rsidRPr="0008429E">
        <w:rPr>
          <w:rFonts w:ascii="Arial" w:eastAsiaTheme="minorHAnsi" w:hAnsi="Arial" w:cs="Arial"/>
          <w:sz w:val="20"/>
          <w:szCs w:val="20"/>
          <w:lang w:eastAsia="en-US"/>
        </w:rPr>
        <w:t xml:space="preserve">e noturno. </w:t>
      </w:r>
    </w:p>
    <w:p w14:paraId="3627A20D" w14:textId="3071B89F" w:rsidR="0008429E" w:rsidRDefault="00503DE4">
      <w:pPr>
        <w:spacing w:line="360" w:lineRule="auto"/>
        <w:jc w:val="both"/>
        <w:rPr>
          <w:rFonts w:ascii="Arial" w:eastAsiaTheme="minorHAnsi" w:hAnsi="Arial"/>
          <w:sz w:val="20"/>
          <w:szCs w:val="20"/>
          <w:lang w:eastAsia="en-US"/>
        </w:rPr>
        <w:sectPr w:rsidR="0008429E">
          <w:headerReference w:type="default" r:id="rId8"/>
          <w:pgSz w:w="11906" w:h="16838"/>
          <w:pgMar w:top="993" w:right="1701" w:bottom="426" w:left="1701" w:header="0" w:footer="0" w:gutter="0"/>
          <w:cols w:space="720"/>
          <w:formProt w:val="0"/>
          <w:docGrid w:linePitch="360"/>
        </w:sectPr>
      </w:pPr>
      <w:r w:rsidRPr="0008429E">
        <w:rPr>
          <w:rFonts w:ascii="Arial" w:eastAsiaTheme="minorHAnsi" w:hAnsi="Arial" w:cs="Arial"/>
          <w:sz w:val="20"/>
          <w:szCs w:val="20"/>
          <w:lang w:eastAsia="en-US"/>
        </w:rPr>
        <w:t xml:space="preserve">          </w:t>
      </w:r>
      <w:r w:rsidR="000A5944" w:rsidRPr="0008429E">
        <w:rPr>
          <w:rFonts w:ascii="Arial" w:eastAsiaTheme="minorHAnsi" w:hAnsi="Arial"/>
          <w:sz w:val="20"/>
          <w:szCs w:val="20"/>
          <w:lang w:eastAsia="en-US"/>
        </w:rPr>
        <w:t xml:space="preserve">Assim, a referida contratação justifica-se para a </w:t>
      </w:r>
      <w:r w:rsidR="00B41F83" w:rsidRPr="0008429E">
        <w:rPr>
          <w:rFonts w:ascii="Arial" w:eastAsiaTheme="minorHAnsi" w:hAnsi="Arial"/>
          <w:sz w:val="20"/>
          <w:szCs w:val="20"/>
          <w:lang w:eastAsia="en-US"/>
        </w:rPr>
        <w:t xml:space="preserve">atender essa demanda </w:t>
      </w:r>
      <w:r w:rsidR="009E7A5B" w:rsidRPr="0008429E">
        <w:rPr>
          <w:rFonts w:ascii="Arial" w:eastAsiaTheme="minorHAnsi" w:hAnsi="Arial"/>
          <w:sz w:val="20"/>
          <w:szCs w:val="20"/>
          <w:lang w:eastAsia="en-US"/>
        </w:rPr>
        <w:t>d</w:t>
      </w:r>
      <w:r w:rsidR="00FF2982">
        <w:rPr>
          <w:rFonts w:ascii="Arial" w:eastAsiaTheme="minorHAnsi" w:hAnsi="Arial"/>
          <w:sz w:val="20"/>
          <w:szCs w:val="20"/>
          <w:lang w:eastAsia="en-US"/>
        </w:rPr>
        <w:t xml:space="preserve">os </w:t>
      </w:r>
      <w:r w:rsidR="009E7A5B" w:rsidRPr="0008429E">
        <w:rPr>
          <w:rFonts w:ascii="Arial" w:eastAsiaTheme="minorHAnsi" w:hAnsi="Arial"/>
          <w:sz w:val="20"/>
          <w:szCs w:val="20"/>
          <w:lang w:eastAsia="en-US"/>
        </w:rPr>
        <w:t xml:space="preserve">eventos promovidos pelo </w:t>
      </w:r>
      <w:r w:rsidR="001C0D21" w:rsidRPr="0008429E">
        <w:rPr>
          <w:rFonts w:ascii="Arial" w:eastAsiaTheme="minorHAnsi" w:hAnsi="Arial"/>
          <w:sz w:val="20"/>
          <w:szCs w:val="20"/>
          <w:lang w:eastAsia="en-US"/>
        </w:rPr>
        <w:t>municípi</w:t>
      </w:r>
      <w:r w:rsidR="001C0D21">
        <w:rPr>
          <w:rFonts w:ascii="Arial" w:eastAsiaTheme="minorHAnsi" w:hAnsi="Arial"/>
          <w:sz w:val="20"/>
          <w:szCs w:val="20"/>
          <w:lang w:eastAsia="en-US"/>
        </w:rPr>
        <w:t xml:space="preserve">o, </w:t>
      </w:r>
      <w:r w:rsidR="001C0D21" w:rsidRPr="0008429E">
        <w:rPr>
          <w:rFonts w:ascii="Arial" w:eastAsiaTheme="minorHAnsi" w:hAnsi="Arial"/>
          <w:sz w:val="20"/>
          <w:szCs w:val="20"/>
          <w:lang w:eastAsia="en-US"/>
        </w:rPr>
        <w:t>visando</w:t>
      </w:r>
      <w:r w:rsidR="000A5944" w:rsidRPr="0008429E">
        <w:rPr>
          <w:rFonts w:ascii="Arial" w:eastAsiaTheme="minorHAnsi" w:hAnsi="Arial"/>
          <w:sz w:val="20"/>
          <w:szCs w:val="20"/>
          <w:lang w:eastAsia="en-US"/>
        </w:rPr>
        <w:t xml:space="preserve"> garantir a </w:t>
      </w:r>
      <w:r w:rsidR="009E7A5B" w:rsidRPr="0008429E">
        <w:rPr>
          <w:rFonts w:ascii="Arial" w:eastAsiaTheme="minorHAnsi" w:hAnsi="Arial"/>
          <w:sz w:val="20"/>
          <w:szCs w:val="20"/>
          <w:lang w:eastAsia="en-US"/>
        </w:rPr>
        <w:t>toda comunidade o direito</w:t>
      </w:r>
      <w:r w:rsidR="00E95B85">
        <w:rPr>
          <w:rFonts w:ascii="Arial" w:eastAsiaTheme="minorHAnsi" w:hAnsi="Arial"/>
          <w:sz w:val="20"/>
          <w:szCs w:val="20"/>
          <w:lang w:eastAsia="en-US"/>
        </w:rPr>
        <w:t xml:space="preserve"> c</w:t>
      </w:r>
      <w:r w:rsidR="001D4E6B">
        <w:rPr>
          <w:rFonts w:ascii="Arial" w:eastAsiaTheme="minorHAnsi" w:hAnsi="Arial"/>
          <w:sz w:val="20"/>
          <w:szCs w:val="20"/>
          <w:lang w:eastAsia="en-US"/>
        </w:rPr>
        <w:t>ultural assim</w:t>
      </w:r>
      <w:r w:rsidR="00523CAE" w:rsidRPr="0008429E">
        <w:rPr>
          <w:rFonts w:ascii="Arial" w:eastAsiaTheme="minorHAnsi" w:hAnsi="Arial"/>
          <w:sz w:val="20"/>
          <w:szCs w:val="20"/>
          <w:lang w:eastAsia="en-US"/>
        </w:rPr>
        <w:t xml:space="preserve"> </w:t>
      </w:r>
      <w:r w:rsidR="001D4E6B">
        <w:rPr>
          <w:rFonts w:ascii="Arial" w:eastAsiaTheme="minorHAnsi" w:hAnsi="Arial"/>
          <w:sz w:val="20"/>
          <w:szCs w:val="20"/>
          <w:lang w:eastAsia="en-US"/>
        </w:rPr>
        <w:t>estimulando</w:t>
      </w:r>
      <w:r w:rsidR="001D4E6B" w:rsidRPr="0008429E">
        <w:rPr>
          <w:rFonts w:ascii="Arial" w:eastAsiaTheme="minorHAnsi" w:hAnsi="Arial"/>
          <w:sz w:val="20"/>
          <w:szCs w:val="20"/>
          <w:lang w:eastAsia="en-US"/>
        </w:rPr>
        <w:t xml:space="preserve"> </w:t>
      </w:r>
      <w:r w:rsidR="001D4E6B">
        <w:rPr>
          <w:rFonts w:ascii="Arial" w:eastAsiaTheme="minorHAnsi" w:hAnsi="Arial"/>
          <w:sz w:val="20"/>
          <w:szCs w:val="20"/>
          <w:lang w:eastAsia="en-US"/>
        </w:rPr>
        <w:t xml:space="preserve">o desenvolvimento da </w:t>
      </w:r>
      <w:r w:rsidR="00523CAE" w:rsidRPr="0008429E">
        <w:rPr>
          <w:rFonts w:ascii="Arial" w:eastAsiaTheme="minorHAnsi" w:hAnsi="Arial"/>
          <w:sz w:val="20"/>
          <w:szCs w:val="20"/>
          <w:lang w:eastAsia="en-US"/>
        </w:rPr>
        <w:t>qualidade de vida.</w:t>
      </w:r>
    </w:p>
    <w:tbl>
      <w:tblPr>
        <w:tblStyle w:val="Tabelacomgrade"/>
        <w:tblpPr w:leftFromText="141" w:rightFromText="141" w:vertAnchor="text" w:horzAnchor="margin" w:tblpXSpec="right" w:tblpY="480"/>
        <w:tblW w:w="15588" w:type="dxa"/>
        <w:tblLook w:val="04A0" w:firstRow="1" w:lastRow="0" w:firstColumn="1" w:lastColumn="0" w:noHBand="0" w:noVBand="1"/>
      </w:tblPr>
      <w:tblGrid>
        <w:gridCol w:w="3407"/>
        <w:gridCol w:w="1878"/>
        <w:gridCol w:w="776"/>
        <w:gridCol w:w="776"/>
        <w:gridCol w:w="776"/>
        <w:gridCol w:w="895"/>
        <w:gridCol w:w="895"/>
        <w:gridCol w:w="994"/>
        <w:gridCol w:w="851"/>
        <w:gridCol w:w="1080"/>
        <w:gridCol w:w="992"/>
        <w:gridCol w:w="1134"/>
        <w:gridCol w:w="1134"/>
      </w:tblGrid>
      <w:tr w:rsidR="00CE2E10" w:rsidRPr="00236FC4" w14:paraId="5C55AFA1" w14:textId="77777777" w:rsidTr="00CE2E10">
        <w:trPr>
          <w:trHeight w:val="699"/>
        </w:trPr>
        <w:tc>
          <w:tcPr>
            <w:tcW w:w="3407" w:type="dxa"/>
            <w:shd w:val="clear" w:color="auto" w:fill="D9D9D9" w:themeFill="background1" w:themeFillShade="D9"/>
            <w:vAlign w:val="center"/>
          </w:tcPr>
          <w:p w14:paraId="5A8BE95F" w14:textId="77777777" w:rsidR="00CE2E10" w:rsidRPr="00236FC4" w:rsidRDefault="00CE2E10" w:rsidP="00CE2E10">
            <w:pPr>
              <w:spacing w:line="360" w:lineRule="auto"/>
              <w:jc w:val="center"/>
              <w:rPr>
                <w:b/>
                <w:bCs/>
                <w:sz w:val="16"/>
                <w:szCs w:val="16"/>
              </w:rPr>
            </w:pPr>
          </w:p>
          <w:p w14:paraId="4484BDE6" w14:textId="77777777" w:rsidR="00CE2E10" w:rsidRPr="00236FC4" w:rsidRDefault="00CE2E10" w:rsidP="00CE2E10">
            <w:pPr>
              <w:spacing w:line="360" w:lineRule="auto"/>
              <w:jc w:val="center"/>
              <w:rPr>
                <w:b/>
                <w:bCs/>
                <w:sz w:val="16"/>
                <w:szCs w:val="16"/>
              </w:rPr>
            </w:pPr>
            <w:r w:rsidRPr="00236FC4">
              <w:rPr>
                <w:b/>
                <w:bCs/>
                <w:sz w:val="16"/>
                <w:szCs w:val="16"/>
              </w:rPr>
              <w:t>EVENTO</w:t>
            </w:r>
          </w:p>
        </w:tc>
        <w:tc>
          <w:tcPr>
            <w:tcW w:w="1878" w:type="dxa"/>
            <w:shd w:val="clear" w:color="auto" w:fill="D9D9D9" w:themeFill="background1" w:themeFillShade="D9"/>
            <w:vAlign w:val="center"/>
          </w:tcPr>
          <w:p w14:paraId="3375F8F9" w14:textId="77777777" w:rsidR="00CE2E10" w:rsidRPr="00236FC4" w:rsidRDefault="00CE2E10" w:rsidP="00CE2E10">
            <w:pPr>
              <w:spacing w:line="360" w:lineRule="auto"/>
              <w:jc w:val="center"/>
              <w:rPr>
                <w:b/>
                <w:bCs/>
                <w:sz w:val="16"/>
                <w:szCs w:val="16"/>
              </w:rPr>
            </w:pPr>
          </w:p>
          <w:p w14:paraId="4FDD28D2" w14:textId="77777777" w:rsidR="00CE2E10" w:rsidRPr="00236FC4" w:rsidRDefault="00CE2E10" w:rsidP="00CE2E10">
            <w:pPr>
              <w:spacing w:line="360" w:lineRule="auto"/>
              <w:jc w:val="center"/>
              <w:rPr>
                <w:b/>
                <w:bCs/>
                <w:sz w:val="16"/>
                <w:szCs w:val="16"/>
              </w:rPr>
            </w:pPr>
            <w:r w:rsidRPr="00236FC4">
              <w:rPr>
                <w:b/>
                <w:bCs/>
                <w:sz w:val="16"/>
                <w:szCs w:val="16"/>
              </w:rPr>
              <w:t>LOCAL</w:t>
            </w:r>
          </w:p>
        </w:tc>
        <w:tc>
          <w:tcPr>
            <w:tcW w:w="776" w:type="dxa"/>
            <w:shd w:val="clear" w:color="auto" w:fill="D9D9D9" w:themeFill="background1" w:themeFillShade="D9"/>
            <w:vAlign w:val="center"/>
          </w:tcPr>
          <w:p w14:paraId="7273DB40" w14:textId="77777777" w:rsidR="00CE2E10" w:rsidRDefault="00CE2E10" w:rsidP="00CE2E10">
            <w:pPr>
              <w:spacing w:line="360" w:lineRule="auto"/>
              <w:jc w:val="center"/>
              <w:rPr>
                <w:b/>
                <w:bCs/>
                <w:sz w:val="16"/>
                <w:szCs w:val="16"/>
              </w:rPr>
            </w:pPr>
            <w:r>
              <w:rPr>
                <w:b/>
                <w:bCs/>
                <w:sz w:val="16"/>
                <w:szCs w:val="16"/>
              </w:rPr>
              <w:t>PALCO</w:t>
            </w:r>
          </w:p>
          <w:p w14:paraId="61AF13B8" w14:textId="77777777" w:rsidR="00CE2E10" w:rsidRDefault="00CE2E10" w:rsidP="00CE2E10">
            <w:pPr>
              <w:spacing w:line="360" w:lineRule="auto"/>
              <w:jc w:val="center"/>
              <w:rPr>
                <w:b/>
                <w:bCs/>
                <w:sz w:val="16"/>
                <w:szCs w:val="16"/>
              </w:rPr>
            </w:pPr>
            <w:r>
              <w:rPr>
                <w:b/>
                <w:bCs/>
                <w:sz w:val="16"/>
                <w:szCs w:val="16"/>
              </w:rPr>
              <w:t>6X4</w:t>
            </w:r>
          </w:p>
        </w:tc>
        <w:tc>
          <w:tcPr>
            <w:tcW w:w="776" w:type="dxa"/>
            <w:shd w:val="clear" w:color="auto" w:fill="D9D9D9" w:themeFill="background1" w:themeFillShade="D9"/>
            <w:vAlign w:val="center"/>
          </w:tcPr>
          <w:p w14:paraId="14946239" w14:textId="77777777" w:rsidR="00CE2E10" w:rsidRDefault="00CE2E10" w:rsidP="00CE2E10">
            <w:pPr>
              <w:spacing w:line="360" w:lineRule="auto"/>
              <w:jc w:val="center"/>
              <w:rPr>
                <w:b/>
                <w:bCs/>
                <w:sz w:val="16"/>
                <w:szCs w:val="16"/>
              </w:rPr>
            </w:pPr>
            <w:r>
              <w:rPr>
                <w:b/>
                <w:bCs/>
                <w:sz w:val="16"/>
                <w:szCs w:val="16"/>
              </w:rPr>
              <w:t>PALCO</w:t>
            </w:r>
          </w:p>
          <w:p w14:paraId="1B88D929" w14:textId="77777777" w:rsidR="00CE2E10" w:rsidRPr="00236FC4" w:rsidRDefault="00CE2E10" w:rsidP="00CE2E10">
            <w:pPr>
              <w:spacing w:line="360" w:lineRule="auto"/>
              <w:jc w:val="center"/>
              <w:rPr>
                <w:b/>
                <w:bCs/>
                <w:sz w:val="16"/>
                <w:szCs w:val="16"/>
              </w:rPr>
            </w:pPr>
            <w:r>
              <w:rPr>
                <w:b/>
                <w:bCs/>
                <w:sz w:val="16"/>
                <w:szCs w:val="16"/>
              </w:rPr>
              <w:t>10x8</w:t>
            </w:r>
          </w:p>
        </w:tc>
        <w:tc>
          <w:tcPr>
            <w:tcW w:w="776" w:type="dxa"/>
            <w:shd w:val="clear" w:color="auto" w:fill="D9D9D9" w:themeFill="background1" w:themeFillShade="D9"/>
            <w:vAlign w:val="center"/>
          </w:tcPr>
          <w:p w14:paraId="6BFFB310" w14:textId="77777777" w:rsidR="00CE2E10" w:rsidRDefault="00CE2E10" w:rsidP="00CE2E10">
            <w:pPr>
              <w:spacing w:line="360" w:lineRule="auto"/>
              <w:jc w:val="center"/>
              <w:rPr>
                <w:b/>
                <w:bCs/>
                <w:sz w:val="16"/>
                <w:szCs w:val="16"/>
              </w:rPr>
            </w:pPr>
            <w:r>
              <w:rPr>
                <w:b/>
                <w:bCs/>
                <w:sz w:val="16"/>
                <w:szCs w:val="16"/>
              </w:rPr>
              <w:t>PALCO</w:t>
            </w:r>
          </w:p>
          <w:p w14:paraId="4B855D5B" w14:textId="77777777" w:rsidR="00CE2E10" w:rsidRDefault="00CE2E10" w:rsidP="00CE2E10">
            <w:pPr>
              <w:spacing w:line="360" w:lineRule="auto"/>
              <w:jc w:val="center"/>
              <w:rPr>
                <w:b/>
                <w:bCs/>
                <w:sz w:val="16"/>
                <w:szCs w:val="16"/>
              </w:rPr>
            </w:pPr>
            <w:r>
              <w:rPr>
                <w:b/>
                <w:bCs/>
                <w:sz w:val="16"/>
                <w:szCs w:val="16"/>
              </w:rPr>
              <w:t>14X10</w:t>
            </w:r>
          </w:p>
        </w:tc>
        <w:tc>
          <w:tcPr>
            <w:tcW w:w="895" w:type="dxa"/>
            <w:shd w:val="clear" w:color="auto" w:fill="D9D9D9" w:themeFill="background1" w:themeFillShade="D9"/>
            <w:vAlign w:val="center"/>
          </w:tcPr>
          <w:p w14:paraId="565B3F4E" w14:textId="77777777" w:rsidR="00CE2E10" w:rsidRDefault="00CE2E10" w:rsidP="00CE2E10">
            <w:pPr>
              <w:spacing w:line="360" w:lineRule="auto"/>
              <w:jc w:val="center"/>
              <w:rPr>
                <w:b/>
                <w:bCs/>
                <w:sz w:val="16"/>
                <w:szCs w:val="16"/>
              </w:rPr>
            </w:pPr>
            <w:r>
              <w:rPr>
                <w:b/>
                <w:bCs/>
                <w:sz w:val="16"/>
                <w:szCs w:val="16"/>
              </w:rPr>
              <w:t>PALCO</w:t>
            </w:r>
          </w:p>
          <w:p w14:paraId="0598659C" w14:textId="77777777" w:rsidR="00CE2E10" w:rsidRDefault="00CE2E10" w:rsidP="00CE2E10">
            <w:pPr>
              <w:spacing w:line="360" w:lineRule="auto"/>
              <w:jc w:val="center"/>
              <w:rPr>
                <w:b/>
                <w:bCs/>
                <w:sz w:val="16"/>
                <w:szCs w:val="16"/>
              </w:rPr>
            </w:pPr>
            <w:r>
              <w:rPr>
                <w:b/>
                <w:bCs/>
                <w:sz w:val="16"/>
                <w:szCs w:val="16"/>
              </w:rPr>
              <w:t>20X14</w:t>
            </w:r>
          </w:p>
        </w:tc>
        <w:tc>
          <w:tcPr>
            <w:tcW w:w="895" w:type="dxa"/>
            <w:shd w:val="clear" w:color="auto" w:fill="D9D9D9" w:themeFill="background1" w:themeFillShade="D9"/>
            <w:vAlign w:val="center"/>
          </w:tcPr>
          <w:p w14:paraId="427ED615" w14:textId="77777777" w:rsidR="00CE2E10" w:rsidRDefault="00CE2E10" w:rsidP="00CE2E10">
            <w:pPr>
              <w:spacing w:line="360" w:lineRule="auto"/>
              <w:jc w:val="center"/>
              <w:rPr>
                <w:b/>
                <w:bCs/>
                <w:sz w:val="16"/>
                <w:szCs w:val="16"/>
              </w:rPr>
            </w:pPr>
            <w:r>
              <w:rPr>
                <w:b/>
                <w:bCs/>
                <w:sz w:val="16"/>
                <w:szCs w:val="16"/>
              </w:rPr>
              <w:t>TENDAS 10X10</w:t>
            </w:r>
          </w:p>
        </w:tc>
        <w:tc>
          <w:tcPr>
            <w:tcW w:w="994" w:type="dxa"/>
            <w:shd w:val="clear" w:color="auto" w:fill="D9D9D9" w:themeFill="background1" w:themeFillShade="D9"/>
            <w:vAlign w:val="center"/>
          </w:tcPr>
          <w:p w14:paraId="16E7B740" w14:textId="77777777" w:rsidR="00CE2E10" w:rsidRDefault="00CE2E10" w:rsidP="00CE2E10">
            <w:pPr>
              <w:spacing w:line="360" w:lineRule="auto"/>
              <w:jc w:val="center"/>
              <w:rPr>
                <w:b/>
                <w:bCs/>
                <w:sz w:val="16"/>
                <w:szCs w:val="16"/>
              </w:rPr>
            </w:pPr>
            <w:r>
              <w:rPr>
                <w:b/>
                <w:bCs/>
                <w:sz w:val="16"/>
                <w:szCs w:val="16"/>
              </w:rPr>
              <w:t>TENDAS 5X5</w:t>
            </w:r>
          </w:p>
        </w:tc>
        <w:tc>
          <w:tcPr>
            <w:tcW w:w="851" w:type="dxa"/>
            <w:shd w:val="clear" w:color="auto" w:fill="D9D9D9" w:themeFill="background1" w:themeFillShade="D9"/>
            <w:vAlign w:val="center"/>
          </w:tcPr>
          <w:p w14:paraId="526DE100" w14:textId="77777777" w:rsidR="00CE2E10" w:rsidRDefault="00CE2E10" w:rsidP="00CE2E10">
            <w:pPr>
              <w:spacing w:line="360" w:lineRule="auto"/>
              <w:jc w:val="center"/>
              <w:rPr>
                <w:b/>
                <w:bCs/>
                <w:sz w:val="16"/>
                <w:szCs w:val="16"/>
              </w:rPr>
            </w:pPr>
            <w:r>
              <w:rPr>
                <w:b/>
                <w:bCs/>
                <w:sz w:val="16"/>
                <w:szCs w:val="16"/>
              </w:rPr>
              <w:t>MESAS</w:t>
            </w:r>
          </w:p>
        </w:tc>
        <w:tc>
          <w:tcPr>
            <w:tcW w:w="1080" w:type="dxa"/>
            <w:shd w:val="clear" w:color="auto" w:fill="D9D9D9" w:themeFill="background1" w:themeFillShade="D9"/>
            <w:vAlign w:val="center"/>
          </w:tcPr>
          <w:p w14:paraId="5C5D932B" w14:textId="77777777" w:rsidR="00CE2E10" w:rsidRDefault="00CE2E10" w:rsidP="00CE2E10">
            <w:pPr>
              <w:spacing w:line="360" w:lineRule="auto"/>
              <w:jc w:val="center"/>
              <w:rPr>
                <w:b/>
                <w:bCs/>
                <w:sz w:val="16"/>
                <w:szCs w:val="16"/>
              </w:rPr>
            </w:pPr>
          </w:p>
          <w:p w14:paraId="0CE3AE1E" w14:textId="77777777" w:rsidR="00CE2E10" w:rsidRDefault="00CE2E10" w:rsidP="00CE2E10">
            <w:pPr>
              <w:spacing w:line="360" w:lineRule="auto"/>
              <w:jc w:val="center"/>
              <w:rPr>
                <w:b/>
                <w:bCs/>
                <w:sz w:val="16"/>
                <w:szCs w:val="16"/>
              </w:rPr>
            </w:pPr>
            <w:r>
              <w:rPr>
                <w:b/>
                <w:bCs/>
                <w:sz w:val="16"/>
                <w:szCs w:val="16"/>
              </w:rPr>
              <w:t>CADEIRAS</w:t>
            </w:r>
          </w:p>
        </w:tc>
        <w:tc>
          <w:tcPr>
            <w:tcW w:w="992" w:type="dxa"/>
            <w:shd w:val="clear" w:color="auto" w:fill="D9D9D9" w:themeFill="background1" w:themeFillShade="D9"/>
            <w:vAlign w:val="center"/>
          </w:tcPr>
          <w:p w14:paraId="159B720B" w14:textId="77777777" w:rsidR="00CE2E10" w:rsidRDefault="00CE2E10" w:rsidP="00CE2E10">
            <w:pPr>
              <w:spacing w:line="360" w:lineRule="auto"/>
              <w:jc w:val="center"/>
              <w:rPr>
                <w:b/>
                <w:bCs/>
                <w:sz w:val="16"/>
                <w:szCs w:val="16"/>
              </w:rPr>
            </w:pPr>
            <w:r>
              <w:rPr>
                <w:b/>
                <w:bCs/>
                <w:sz w:val="16"/>
                <w:szCs w:val="16"/>
              </w:rPr>
              <w:t>GRADIL</w:t>
            </w:r>
          </w:p>
        </w:tc>
        <w:tc>
          <w:tcPr>
            <w:tcW w:w="1134" w:type="dxa"/>
            <w:shd w:val="clear" w:color="auto" w:fill="D9D9D9" w:themeFill="background1" w:themeFillShade="D9"/>
            <w:vAlign w:val="center"/>
          </w:tcPr>
          <w:p w14:paraId="0772CBDE" w14:textId="77777777" w:rsidR="00CE2E10" w:rsidRPr="00236FC4" w:rsidRDefault="00CE2E10" w:rsidP="00CE2E10">
            <w:pPr>
              <w:spacing w:line="360" w:lineRule="auto"/>
              <w:jc w:val="center"/>
              <w:rPr>
                <w:b/>
                <w:bCs/>
                <w:sz w:val="16"/>
                <w:szCs w:val="16"/>
              </w:rPr>
            </w:pPr>
            <w:r>
              <w:rPr>
                <w:b/>
                <w:bCs/>
                <w:sz w:val="16"/>
                <w:szCs w:val="16"/>
              </w:rPr>
              <w:t>CAMARIM</w:t>
            </w:r>
          </w:p>
        </w:tc>
        <w:tc>
          <w:tcPr>
            <w:tcW w:w="1134" w:type="dxa"/>
            <w:shd w:val="clear" w:color="auto" w:fill="D9D9D9" w:themeFill="background1" w:themeFillShade="D9"/>
            <w:vAlign w:val="center"/>
          </w:tcPr>
          <w:p w14:paraId="5A03BC25" w14:textId="77777777" w:rsidR="00CE2E10" w:rsidRPr="00236FC4" w:rsidRDefault="00CE2E10" w:rsidP="00CE2E10">
            <w:pPr>
              <w:spacing w:line="360" w:lineRule="auto"/>
              <w:jc w:val="center"/>
              <w:rPr>
                <w:b/>
                <w:bCs/>
                <w:sz w:val="16"/>
                <w:szCs w:val="16"/>
              </w:rPr>
            </w:pPr>
            <w:r>
              <w:rPr>
                <w:b/>
                <w:bCs/>
                <w:sz w:val="16"/>
                <w:szCs w:val="16"/>
              </w:rPr>
              <w:t>BANHEIRO QUÍMICO</w:t>
            </w:r>
          </w:p>
        </w:tc>
      </w:tr>
      <w:tr w:rsidR="00CE2E10" w:rsidRPr="00236FC4" w14:paraId="68C242F1" w14:textId="77777777" w:rsidTr="00CE2E10">
        <w:trPr>
          <w:trHeight w:val="274"/>
        </w:trPr>
        <w:tc>
          <w:tcPr>
            <w:tcW w:w="3407" w:type="dxa"/>
            <w:shd w:val="clear" w:color="auto" w:fill="auto"/>
            <w:vAlign w:val="center"/>
          </w:tcPr>
          <w:p w14:paraId="5E3FABAC" w14:textId="77777777" w:rsidR="00CE2E10" w:rsidRPr="00236FC4" w:rsidRDefault="00CE2E10" w:rsidP="00CE2E10">
            <w:pPr>
              <w:spacing w:line="360" w:lineRule="auto"/>
              <w:jc w:val="center"/>
              <w:rPr>
                <w:b/>
                <w:bCs/>
                <w:sz w:val="16"/>
                <w:szCs w:val="16"/>
              </w:rPr>
            </w:pPr>
            <w:r>
              <w:rPr>
                <w:b/>
                <w:bCs/>
                <w:sz w:val="16"/>
                <w:szCs w:val="16"/>
              </w:rPr>
              <w:t>APRESENTAÇÃO TEATRO PAIXÃO DE CRISTO</w:t>
            </w:r>
          </w:p>
        </w:tc>
        <w:tc>
          <w:tcPr>
            <w:tcW w:w="1878" w:type="dxa"/>
            <w:shd w:val="clear" w:color="auto" w:fill="auto"/>
            <w:vAlign w:val="center"/>
          </w:tcPr>
          <w:p w14:paraId="4BA9CCCF" w14:textId="77777777" w:rsidR="00CE2E10" w:rsidRPr="00236FC4" w:rsidRDefault="00CE2E10" w:rsidP="00CE2E10">
            <w:pPr>
              <w:spacing w:line="360" w:lineRule="auto"/>
              <w:jc w:val="center"/>
              <w:rPr>
                <w:b/>
                <w:bCs/>
                <w:sz w:val="16"/>
                <w:szCs w:val="16"/>
              </w:rPr>
            </w:pPr>
            <w:r>
              <w:rPr>
                <w:b/>
                <w:bCs/>
                <w:sz w:val="16"/>
                <w:szCs w:val="16"/>
              </w:rPr>
              <w:t>SANTUARIO SANTA TEREZINHA</w:t>
            </w:r>
          </w:p>
        </w:tc>
        <w:tc>
          <w:tcPr>
            <w:tcW w:w="776" w:type="dxa"/>
            <w:shd w:val="clear" w:color="auto" w:fill="auto"/>
            <w:vAlign w:val="center"/>
          </w:tcPr>
          <w:p w14:paraId="4C230D8C" w14:textId="77777777" w:rsidR="00CE2E10" w:rsidRDefault="00CE2E10" w:rsidP="00CE2E10">
            <w:pPr>
              <w:spacing w:line="360" w:lineRule="auto"/>
              <w:jc w:val="center"/>
              <w:rPr>
                <w:b/>
                <w:bCs/>
                <w:sz w:val="16"/>
                <w:szCs w:val="16"/>
              </w:rPr>
            </w:pPr>
            <w:r>
              <w:rPr>
                <w:b/>
                <w:bCs/>
                <w:sz w:val="20"/>
                <w:szCs w:val="20"/>
              </w:rPr>
              <w:t>01</w:t>
            </w:r>
          </w:p>
        </w:tc>
        <w:tc>
          <w:tcPr>
            <w:tcW w:w="776" w:type="dxa"/>
            <w:shd w:val="clear" w:color="auto" w:fill="auto"/>
            <w:vAlign w:val="center"/>
          </w:tcPr>
          <w:p w14:paraId="77CB805C" w14:textId="77777777" w:rsidR="00CE2E10" w:rsidRDefault="00CE2E10" w:rsidP="00CE2E10">
            <w:pPr>
              <w:spacing w:line="360" w:lineRule="auto"/>
              <w:jc w:val="center"/>
              <w:rPr>
                <w:b/>
                <w:bCs/>
                <w:sz w:val="16"/>
                <w:szCs w:val="16"/>
              </w:rPr>
            </w:pPr>
          </w:p>
        </w:tc>
        <w:tc>
          <w:tcPr>
            <w:tcW w:w="776" w:type="dxa"/>
            <w:shd w:val="clear" w:color="auto" w:fill="auto"/>
            <w:vAlign w:val="center"/>
          </w:tcPr>
          <w:p w14:paraId="550834B8" w14:textId="77777777" w:rsidR="00CE2E10" w:rsidRDefault="00CE2E10" w:rsidP="00CE2E10">
            <w:pPr>
              <w:spacing w:line="360" w:lineRule="auto"/>
              <w:jc w:val="center"/>
              <w:rPr>
                <w:b/>
                <w:bCs/>
                <w:sz w:val="16"/>
                <w:szCs w:val="16"/>
              </w:rPr>
            </w:pPr>
          </w:p>
        </w:tc>
        <w:tc>
          <w:tcPr>
            <w:tcW w:w="895" w:type="dxa"/>
          </w:tcPr>
          <w:p w14:paraId="36DB54E1" w14:textId="77777777" w:rsidR="00CE2E10" w:rsidRDefault="00CE2E10" w:rsidP="00CE2E10">
            <w:pPr>
              <w:spacing w:line="360" w:lineRule="auto"/>
              <w:jc w:val="center"/>
              <w:rPr>
                <w:b/>
                <w:bCs/>
                <w:sz w:val="20"/>
                <w:szCs w:val="20"/>
              </w:rPr>
            </w:pPr>
          </w:p>
        </w:tc>
        <w:tc>
          <w:tcPr>
            <w:tcW w:w="895" w:type="dxa"/>
            <w:shd w:val="clear" w:color="auto" w:fill="auto"/>
          </w:tcPr>
          <w:p w14:paraId="17541402" w14:textId="77777777" w:rsidR="00CE2E10" w:rsidRDefault="00CE2E10" w:rsidP="00CE2E10">
            <w:pPr>
              <w:spacing w:line="360" w:lineRule="auto"/>
              <w:jc w:val="center"/>
              <w:rPr>
                <w:b/>
                <w:bCs/>
                <w:sz w:val="20"/>
                <w:szCs w:val="20"/>
              </w:rPr>
            </w:pPr>
          </w:p>
        </w:tc>
        <w:tc>
          <w:tcPr>
            <w:tcW w:w="994" w:type="dxa"/>
          </w:tcPr>
          <w:p w14:paraId="0F904328" w14:textId="77777777" w:rsidR="00CE2E10" w:rsidRDefault="00CE2E10" w:rsidP="00CE2E10">
            <w:pPr>
              <w:spacing w:line="360" w:lineRule="auto"/>
              <w:rPr>
                <w:b/>
                <w:bCs/>
                <w:sz w:val="20"/>
                <w:szCs w:val="20"/>
              </w:rPr>
            </w:pPr>
          </w:p>
        </w:tc>
        <w:tc>
          <w:tcPr>
            <w:tcW w:w="851" w:type="dxa"/>
          </w:tcPr>
          <w:p w14:paraId="2C6D1260" w14:textId="77777777" w:rsidR="00CE2E10" w:rsidRDefault="00CE2E10" w:rsidP="00CE2E10">
            <w:pPr>
              <w:spacing w:line="360" w:lineRule="auto"/>
              <w:rPr>
                <w:b/>
                <w:bCs/>
                <w:sz w:val="20"/>
                <w:szCs w:val="20"/>
              </w:rPr>
            </w:pPr>
          </w:p>
        </w:tc>
        <w:tc>
          <w:tcPr>
            <w:tcW w:w="1080" w:type="dxa"/>
          </w:tcPr>
          <w:p w14:paraId="6F66B33B" w14:textId="77777777" w:rsidR="00CE2E10" w:rsidRDefault="00CE2E10" w:rsidP="00CE2E10">
            <w:pPr>
              <w:spacing w:line="360" w:lineRule="auto"/>
              <w:jc w:val="center"/>
              <w:rPr>
                <w:b/>
                <w:bCs/>
                <w:sz w:val="20"/>
                <w:szCs w:val="20"/>
              </w:rPr>
            </w:pPr>
            <w:r>
              <w:rPr>
                <w:b/>
                <w:bCs/>
                <w:sz w:val="20"/>
                <w:szCs w:val="20"/>
              </w:rPr>
              <w:t>300</w:t>
            </w:r>
          </w:p>
        </w:tc>
        <w:tc>
          <w:tcPr>
            <w:tcW w:w="992" w:type="dxa"/>
            <w:shd w:val="clear" w:color="auto" w:fill="auto"/>
            <w:vAlign w:val="center"/>
          </w:tcPr>
          <w:p w14:paraId="51F6CDC7" w14:textId="77777777" w:rsidR="00CE2E10" w:rsidRDefault="00CE2E10" w:rsidP="00CE2E10">
            <w:pPr>
              <w:spacing w:line="360" w:lineRule="auto"/>
              <w:jc w:val="center"/>
              <w:rPr>
                <w:b/>
                <w:bCs/>
                <w:sz w:val="16"/>
                <w:szCs w:val="16"/>
              </w:rPr>
            </w:pPr>
            <w:r>
              <w:rPr>
                <w:b/>
                <w:bCs/>
                <w:sz w:val="20"/>
                <w:szCs w:val="20"/>
              </w:rPr>
              <w:t>100m</w:t>
            </w:r>
          </w:p>
        </w:tc>
        <w:tc>
          <w:tcPr>
            <w:tcW w:w="1134" w:type="dxa"/>
            <w:shd w:val="clear" w:color="auto" w:fill="auto"/>
            <w:vAlign w:val="center"/>
          </w:tcPr>
          <w:p w14:paraId="04412224" w14:textId="77777777" w:rsidR="00CE2E10" w:rsidRDefault="00CE2E10" w:rsidP="00CE2E10">
            <w:pPr>
              <w:spacing w:line="360" w:lineRule="auto"/>
              <w:jc w:val="center"/>
              <w:rPr>
                <w:b/>
                <w:bCs/>
                <w:sz w:val="16"/>
                <w:szCs w:val="16"/>
              </w:rPr>
            </w:pPr>
          </w:p>
        </w:tc>
        <w:tc>
          <w:tcPr>
            <w:tcW w:w="1134" w:type="dxa"/>
            <w:shd w:val="clear" w:color="auto" w:fill="auto"/>
            <w:vAlign w:val="center"/>
          </w:tcPr>
          <w:p w14:paraId="51C76032" w14:textId="77777777" w:rsidR="00CE2E10" w:rsidRDefault="00CE2E10" w:rsidP="00CE2E10">
            <w:pPr>
              <w:spacing w:line="360" w:lineRule="auto"/>
              <w:jc w:val="center"/>
              <w:rPr>
                <w:b/>
                <w:bCs/>
                <w:sz w:val="16"/>
                <w:szCs w:val="16"/>
              </w:rPr>
            </w:pPr>
          </w:p>
        </w:tc>
      </w:tr>
      <w:tr w:rsidR="00CE2E10" w:rsidRPr="008240FF" w14:paraId="214338AC" w14:textId="77777777" w:rsidTr="00CE2E10">
        <w:tc>
          <w:tcPr>
            <w:tcW w:w="3407" w:type="dxa"/>
            <w:shd w:val="clear" w:color="auto" w:fill="auto"/>
            <w:vAlign w:val="center"/>
          </w:tcPr>
          <w:p w14:paraId="7F8EFD26" w14:textId="77777777" w:rsidR="00CE2E10" w:rsidRPr="007A6143" w:rsidRDefault="00CE2E10" w:rsidP="00CE2E10">
            <w:pPr>
              <w:spacing w:line="360" w:lineRule="auto"/>
              <w:jc w:val="center"/>
              <w:rPr>
                <w:b/>
                <w:bCs/>
                <w:sz w:val="16"/>
                <w:szCs w:val="16"/>
              </w:rPr>
            </w:pPr>
            <w:r>
              <w:rPr>
                <w:b/>
                <w:bCs/>
                <w:sz w:val="16"/>
                <w:szCs w:val="16"/>
              </w:rPr>
              <w:t>FESTIVIDADE DA PÁSCOA</w:t>
            </w:r>
          </w:p>
        </w:tc>
        <w:tc>
          <w:tcPr>
            <w:tcW w:w="1878" w:type="dxa"/>
            <w:shd w:val="clear" w:color="auto" w:fill="auto"/>
            <w:vAlign w:val="center"/>
          </w:tcPr>
          <w:p w14:paraId="2B92A6B3" w14:textId="77777777" w:rsidR="00CE2E10" w:rsidRPr="007A6143"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3411D94D" w14:textId="77777777" w:rsidR="00CE2E10"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2BCA2243"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04911C2A" w14:textId="77777777" w:rsidR="00CE2E10" w:rsidRPr="008240FF" w:rsidRDefault="00CE2E10" w:rsidP="00CE2E10">
            <w:pPr>
              <w:spacing w:line="360" w:lineRule="auto"/>
              <w:jc w:val="center"/>
              <w:rPr>
                <w:b/>
                <w:bCs/>
                <w:sz w:val="20"/>
                <w:szCs w:val="20"/>
              </w:rPr>
            </w:pPr>
          </w:p>
        </w:tc>
        <w:tc>
          <w:tcPr>
            <w:tcW w:w="895" w:type="dxa"/>
          </w:tcPr>
          <w:p w14:paraId="4DF23719" w14:textId="77777777" w:rsidR="00CE2E10" w:rsidRDefault="00CE2E10" w:rsidP="00CE2E10">
            <w:pPr>
              <w:spacing w:line="360" w:lineRule="auto"/>
              <w:jc w:val="center"/>
              <w:rPr>
                <w:b/>
                <w:bCs/>
                <w:sz w:val="20"/>
                <w:szCs w:val="20"/>
              </w:rPr>
            </w:pPr>
          </w:p>
        </w:tc>
        <w:tc>
          <w:tcPr>
            <w:tcW w:w="895" w:type="dxa"/>
            <w:shd w:val="clear" w:color="auto" w:fill="auto"/>
          </w:tcPr>
          <w:p w14:paraId="60388AA1" w14:textId="77777777" w:rsidR="00CE2E10" w:rsidRDefault="00CE2E10" w:rsidP="00CE2E10">
            <w:pPr>
              <w:spacing w:line="360" w:lineRule="auto"/>
              <w:jc w:val="center"/>
              <w:rPr>
                <w:b/>
                <w:bCs/>
                <w:sz w:val="20"/>
                <w:szCs w:val="20"/>
              </w:rPr>
            </w:pPr>
          </w:p>
        </w:tc>
        <w:tc>
          <w:tcPr>
            <w:tcW w:w="994" w:type="dxa"/>
          </w:tcPr>
          <w:p w14:paraId="742B2671" w14:textId="77777777" w:rsidR="00CE2E10" w:rsidRDefault="00CE2E10" w:rsidP="00CE2E10">
            <w:pPr>
              <w:spacing w:line="360" w:lineRule="auto"/>
              <w:jc w:val="center"/>
              <w:rPr>
                <w:b/>
                <w:bCs/>
                <w:sz w:val="20"/>
                <w:szCs w:val="20"/>
              </w:rPr>
            </w:pPr>
            <w:r>
              <w:rPr>
                <w:b/>
                <w:bCs/>
                <w:sz w:val="20"/>
                <w:szCs w:val="20"/>
              </w:rPr>
              <w:t>01</w:t>
            </w:r>
          </w:p>
        </w:tc>
        <w:tc>
          <w:tcPr>
            <w:tcW w:w="851" w:type="dxa"/>
          </w:tcPr>
          <w:p w14:paraId="366EA2BB" w14:textId="77777777" w:rsidR="00CE2E10" w:rsidRDefault="00CE2E10" w:rsidP="00CE2E10">
            <w:pPr>
              <w:spacing w:line="360" w:lineRule="auto"/>
              <w:jc w:val="center"/>
              <w:rPr>
                <w:b/>
                <w:bCs/>
                <w:sz w:val="20"/>
                <w:szCs w:val="20"/>
              </w:rPr>
            </w:pPr>
            <w:r>
              <w:rPr>
                <w:b/>
                <w:bCs/>
                <w:sz w:val="20"/>
                <w:szCs w:val="20"/>
              </w:rPr>
              <w:t>25</w:t>
            </w:r>
          </w:p>
        </w:tc>
        <w:tc>
          <w:tcPr>
            <w:tcW w:w="1080" w:type="dxa"/>
          </w:tcPr>
          <w:p w14:paraId="4D65A624"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4FA3947C"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518437FB"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58647757" w14:textId="77777777" w:rsidR="00CE2E10" w:rsidRPr="008240FF" w:rsidRDefault="00CE2E10" w:rsidP="00CE2E10">
            <w:pPr>
              <w:spacing w:line="360" w:lineRule="auto"/>
              <w:jc w:val="center"/>
              <w:rPr>
                <w:b/>
                <w:bCs/>
                <w:sz w:val="20"/>
                <w:szCs w:val="20"/>
              </w:rPr>
            </w:pPr>
          </w:p>
        </w:tc>
      </w:tr>
      <w:tr w:rsidR="00CE2E10" w:rsidRPr="008240FF" w14:paraId="74E6DCF1" w14:textId="77777777" w:rsidTr="00CE2E10">
        <w:tc>
          <w:tcPr>
            <w:tcW w:w="3407" w:type="dxa"/>
            <w:shd w:val="clear" w:color="auto" w:fill="auto"/>
            <w:vAlign w:val="center"/>
          </w:tcPr>
          <w:p w14:paraId="2AE1DFD3" w14:textId="77777777" w:rsidR="00CE2E10" w:rsidRDefault="00CE2E10" w:rsidP="00CE2E10">
            <w:pPr>
              <w:spacing w:line="360" w:lineRule="auto"/>
              <w:jc w:val="center"/>
              <w:rPr>
                <w:b/>
                <w:bCs/>
                <w:sz w:val="16"/>
                <w:szCs w:val="16"/>
              </w:rPr>
            </w:pPr>
            <w:r>
              <w:rPr>
                <w:b/>
                <w:bCs/>
                <w:sz w:val="16"/>
                <w:szCs w:val="16"/>
              </w:rPr>
              <w:t>SHOW DO TRABALHADOR</w:t>
            </w:r>
          </w:p>
        </w:tc>
        <w:tc>
          <w:tcPr>
            <w:tcW w:w="1878" w:type="dxa"/>
            <w:shd w:val="clear" w:color="auto" w:fill="auto"/>
            <w:vAlign w:val="center"/>
          </w:tcPr>
          <w:p w14:paraId="3654641D"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5E918ACB"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10867AEB" w14:textId="77777777" w:rsidR="00CE2E10" w:rsidRPr="008240FF"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122655CD" w14:textId="77777777" w:rsidR="00CE2E10" w:rsidRPr="008240FF" w:rsidRDefault="00CE2E10" w:rsidP="00CE2E10">
            <w:pPr>
              <w:spacing w:line="360" w:lineRule="auto"/>
              <w:jc w:val="center"/>
              <w:rPr>
                <w:b/>
                <w:bCs/>
                <w:sz w:val="20"/>
                <w:szCs w:val="20"/>
              </w:rPr>
            </w:pPr>
          </w:p>
        </w:tc>
        <w:tc>
          <w:tcPr>
            <w:tcW w:w="895" w:type="dxa"/>
          </w:tcPr>
          <w:p w14:paraId="63B65770" w14:textId="77777777" w:rsidR="00CE2E10" w:rsidRDefault="00CE2E10" w:rsidP="00CE2E10">
            <w:pPr>
              <w:spacing w:line="360" w:lineRule="auto"/>
              <w:jc w:val="center"/>
              <w:rPr>
                <w:b/>
                <w:bCs/>
                <w:sz w:val="20"/>
                <w:szCs w:val="20"/>
              </w:rPr>
            </w:pPr>
          </w:p>
        </w:tc>
        <w:tc>
          <w:tcPr>
            <w:tcW w:w="895" w:type="dxa"/>
            <w:shd w:val="clear" w:color="auto" w:fill="auto"/>
          </w:tcPr>
          <w:p w14:paraId="654545D7" w14:textId="77777777" w:rsidR="00CE2E10" w:rsidRDefault="00CE2E10" w:rsidP="00CE2E10">
            <w:pPr>
              <w:spacing w:line="360" w:lineRule="auto"/>
              <w:jc w:val="center"/>
              <w:rPr>
                <w:b/>
                <w:bCs/>
                <w:sz w:val="20"/>
                <w:szCs w:val="20"/>
              </w:rPr>
            </w:pPr>
          </w:p>
        </w:tc>
        <w:tc>
          <w:tcPr>
            <w:tcW w:w="994" w:type="dxa"/>
          </w:tcPr>
          <w:p w14:paraId="2D95475C" w14:textId="77777777" w:rsidR="00CE2E10" w:rsidRDefault="00CE2E10" w:rsidP="00CE2E10">
            <w:pPr>
              <w:spacing w:line="360" w:lineRule="auto"/>
              <w:jc w:val="center"/>
              <w:rPr>
                <w:b/>
                <w:bCs/>
                <w:sz w:val="20"/>
                <w:szCs w:val="20"/>
              </w:rPr>
            </w:pPr>
            <w:r>
              <w:rPr>
                <w:b/>
                <w:bCs/>
                <w:sz w:val="20"/>
                <w:szCs w:val="20"/>
              </w:rPr>
              <w:t>02</w:t>
            </w:r>
          </w:p>
        </w:tc>
        <w:tc>
          <w:tcPr>
            <w:tcW w:w="851" w:type="dxa"/>
          </w:tcPr>
          <w:p w14:paraId="52DF70BC" w14:textId="77777777" w:rsidR="00CE2E10" w:rsidRDefault="00CE2E10" w:rsidP="00CE2E10">
            <w:pPr>
              <w:spacing w:line="360" w:lineRule="auto"/>
              <w:jc w:val="center"/>
              <w:rPr>
                <w:b/>
                <w:bCs/>
                <w:sz w:val="20"/>
                <w:szCs w:val="20"/>
              </w:rPr>
            </w:pPr>
          </w:p>
        </w:tc>
        <w:tc>
          <w:tcPr>
            <w:tcW w:w="1080" w:type="dxa"/>
          </w:tcPr>
          <w:p w14:paraId="60F4ADBE"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25BA3CE0"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74BE1199" w14:textId="77777777" w:rsidR="00CE2E10" w:rsidRPr="008240FF" w:rsidRDefault="00CE2E10" w:rsidP="00CE2E10">
            <w:pPr>
              <w:spacing w:line="360" w:lineRule="auto"/>
              <w:jc w:val="center"/>
              <w:rPr>
                <w:b/>
                <w:bCs/>
                <w:sz w:val="20"/>
                <w:szCs w:val="20"/>
              </w:rPr>
            </w:pPr>
            <w:r>
              <w:rPr>
                <w:b/>
                <w:bCs/>
                <w:sz w:val="20"/>
                <w:szCs w:val="20"/>
              </w:rPr>
              <w:t>01</w:t>
            </w:r>
          </w:p>
        </w:tc>
        <w:tc>
          <w:tcPr>
            <w:tcW w:w="1134" w:type="dxa"/>
            <w:shd w:val="clear" w:color="auto" w:fill="auto"/>
            <w:vAlign w:val="center"/>
          </w:tcPr>
          <w:p w14:paraId="3AB60B93" w14:textId="77777777" w:rsidR="00CE2E10" w:rsidRPr="008240FF" w:rsidRDefault="00CE2E10" w:rsidP="00CE2E10">
            <w:pPr>
              <w:spacing w:line="360" w:lineRule="auto"/>
              <w:jc w:val="center"/>
              <w:rPr>
                <w:b/>
                <w:bCs/>
                <w:sz w:val="20"/>
                <w:szCs w:val="20"/>
              </w:rPr>
            </w:pPr>
          </w:p>
        </w:tc>
      </w:tr>
      <w:tr w:rsidR="00CE2E10" w:rsidRPr="008240FF" w14:paraId="1E59ACC7" w14:textId="77777777" w:rsidTr="00CE2E10">
        <w:tc>
          <w:tcPr>
            <w:tcW w:w="3407" w:type="dxa"/>
            <w:shd w:val="clear" w:color="auto" w:fill="auto"/>
            <w:vAlign w:val="center"/>
          </w:tcPr>
          <w:p w14:paraId="57B701E2" w14:textId="77777777" w:rsidR="00CE2E10" w:rsidRDefault="00CE2E10" w:rsidP="00CE2E10">
            <w:pPr>
              <w:spacing w:line="360" w:lineRule="auto"/>
              <w:jc w:val="center"/>
              <w:rPr>
                <w:b/>
                <w:bCs/>
                <w:sz w:val="16"/>
                <w:szCs w:val="16"/>
              </w:rPr>
            </w:pPr>
            <w:r>
              <w:rPr>
                <w:b/>
                <w:bCs/>
                <w:sz w:val="16"/>
                <w:szCs w:val="16"/>
              </w:rPr>
              <w:t>DIA DAS MÃES</w:t>
            </w:r>
          </w:p>
        </w:tc>
        <w:tc>
          <w:tcPr>
            <w:tcW w:w="1878" w:type="dxa"/>
            <w:shd w:val="clear" w:color="auto" w:fill="auto"/>
            <w:vAlign w:val="center"/>
          </w:tcPr>
          <w:p w14:paraId="22D03084"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27E203A2" w14:textId="77777777" w:rsidR="00CE2E10"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24B222DD"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60F036EC" w14:textId="77777777" w:rsidR="00CE2E10" w:rsidRPr="008240FF" w:rsidRDefault="00CE2E10" w:rsidP="00CE2E10">
            <w:pPr>
              <w:spacing w:line="360" w:lineRule="auto"/>
              <w:jc w:val="center"/>
              <w:rPr>
                <w:b/>
                <w:bCs/>
                <w:sz w:val="20"/>
                <w:szCs w:val="20"/>
              </w:rPr>
            </w:pPr>
          </w:p>
        </w:tc>
        <w:tc>
          <w:tcPr>
            <w:tcW w:w="895" w:type="dxa"/>
          </w:tcPr>
          <w:p w14:paraId="7A77F63D" w14:textId="77777777" w:rsidR="00CE2E10" w:rsidRDefault="00CE2E10" w:rsidP="00CE2E10">
            <w:pPr>
              <w:spacing w:line="360" w:lineRule="auto"/>
              <w:jc w:val="center"/>
              <w:rPr>
                <w:b/>
                <w:bCs/>
                <w:sz w:val="20"/>
                <w:szCs w:val="20"/>
              </w:rPr>
            </w:pPr>
          </w:p>
        </w:tc>
        <w:tc>
          <w:tcPr>
            <w:tcW w:w="895" w:type="dxa"/>
            <w:shd w:val="clear" w:color="auto" w:fill="auto"/>
          </w:tcPr>
          <w:p w14:paraId="672E81B0" w14:textId="77777777" w:rsidR="00CE2E10" w:rsidRDefault="00CE2E10" w:rsidP="00CE2E10">
            <w:pPr>
              <w:spacing w:line="360" w:lineRule="auto"/>
              <w:jc w:val="center"/>
              <w:rPr>
                <w:b/>
                <w:bCs/>
                <w:sz w:val="20"/>
                <w:szCs w:val="20"/>
              </w:rPr>
            </w:pPr>
          </w:p>
        </w:tc>
        <w:tc>
          <w:tcPr>
            <w:tcW w:w="994" w:type="dxa"/>
          </w:tcPr>
          <w:p w14:paraId="7E321CC4" w14:textId="77777777" w:rsidR="00CE2E10" w:rsidRDefault="00CE2E10" w:rsidP="00CE2E10">
            <w:pPr>
              <w:spacing w:line="360" w:lineRule="auto"/>
              <w:jc w:val="center"/>
              <w:rPr>
                <w:b/>
                <w:bCs/>
                <w:sz w:val="20"/>
                <w:szCs w:val="20"/>
              </w:rPr>
            </w:pPr>
            <w:r>
              <w:rPr>
                <w:b/>
                <w:bCs/>
                <w:sz w:val="20"/>
                <w:szCs w:val="20"/>
              </w:rPr>
              <w:t>01</w:t>
            </w:r>
          </w:p>
        </w:tc>
        <w:tc>
          <w:tcPr>
            <w:tcW w:w="851" w:type="dxa"/>
          </w:tcPr>
          <w:p w14:paraId="6386979E" w14:textId="77777777" w:rsidR="00CE2E10" w:rsidRDefault="00CE2E10" w:rsidP="00CE2E10">
            <w:pPr>
              <w:spacing w:line="360" w:lineRule="auto"/>
              <w:jc w:val="center"/>
              <w:rPr>
                <w:b/>
                <w:bCs/>
                <w:sz w:val="20"/>
                <w:szCs w:val="20"/>
              </w:rPr>
            </w:pPr>
          </w:p>
        </w:tc>
        <w:tc>
          <w:tcPr>
            <w:tcW w:w="1080" w:type="dxa"/>
          </w:tcPr>
          <w:p w14:paraId="3D737186" w14:textId="77777777" w:rsidR="00CE2E10" w:rsidRDefault="00CE2E10" w:rsidP="00CE2E10">
            <w:pPr>
              <w:spacing w:line="360" w:lineRule="auto"/>
              <w:jc w:val="center"/>
              <w:rPr>
                <w:b/>
                <w:bCs/>
                <w:sz w:val="20"/>
                <w:szCs w:val="20"/>
              </w:rPr>
            </w:pPr>
            <w:r>
              <w:rPr>
                <w:b/>
                <w:bCs/>
                <w:sz w:val="20"/>
                <w:szCs w:val="20"/>
              </w:rPr>
              <w:t>300</w:t>
            </w:r>
          </w:p>
        </w:tc>
        <w:tc>
          <w:tcPr>
            <w:tcW w:w="992" w:type="dxa"/>
            <w:shd w:val="clear" w:color="auto" w:fill="auto"/>
            <w:vAlign w:val="center"/>
          </w:tcPr>
          <w:p w14:paraId="10D6F574"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21931977"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2344B828" w14:textId="77777777" w:rsidR="00CE2E10" w:rsidRPr="008240FF" w:rsidRDefault="00CE2E10" w:rsidP="00CE2E10">
            <w:pPr>
              <w:spacing w:line="360" w:lineRule="auto"/>
              <w:jc w:val="center"/>
              <w:rPr>
                <w:b/>
                <w:bCs/>
                <w:sz w:val="20"/>
                <w:szCs w:val="20"/>
              </w:rPr>
            </w:pPr>
          </w:p>
        </w:tc>
      </w:tr>
      <w:tr w:rsidR="00CE2E10" w:rsidRPr="008240FF" w14:paraId="34B62B33" w14:textId="77777777" w:rsidTr="00CE2E10">
        <w:tc>
          <w:tcPr>
            <w:tcW w:w="3407" w:type="dxa"/>
            <w:shd w:val="clear" w:color="auto" w:fill="auto"/>
            <w:vAlign w:val="center"/>
          </w:tcPr>
          <w:p w14:paraId="71460463" w14:textId="77777777" w:rsidR="00CE2E10" w:rsidRDefault="00CE2E10" w:rsidP="00CE2E10">
            <w:pPr>
              <w:spacing w:line="360" w:lineRule="auto"/>
              <w:jc w:val="center"/>
              <w:rPr>
                <w:b/>
                <w:bCs/>
                <w:sz w:val="16"/>
                <w:szCs w:val="16"/>
              </w:rPr>
            </w:pPr>
            <w:r>
              <w:rPr>
                <w:b/>
                <w:bCs/>
                <w:sz w:val="16"/>
                <w:szCs w:val="16"/>
              </w:rPr>
              <w:t>FESTA JUNINA MUNICIPAL</w:t>
            </w:r>
          </w:p>
        </w:tc>
        <w:tc>
          <w:tcPr>
            <w:tcW w:w="1878" w:type="dxa"/>
            <w:shd w:val="clear" w:color="auto" w:fill="auto"/>
            <w:vAlign w:val="center"/>
          </w:tcPr>
          <w:p w14:paraId="26234FB7"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33B5DBCC"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62BE036A" w14:textId="77777777" w:rsidR="00CE2E10" w:rsidRDefault="00CE2E10" w:rsidP="00CE2E10">
            <w:pPr>
              <w:spacing w:line="360" w:lineRule="auto"/>
              <w:jc w:val="center"/>
              <w:rPr>
                <w:b/>
                <w:bCs/>
                <w:sz w:val="20"/>
                <w:szCs w:val="20"/>
              </w:rPr>
            </w:pPr>
            <w:r>
              <w:rPr>
                <w:b/>
                <w:bCs/>
                <w:sz w:val="20"/>
                <w:szCs w:val="20"/>
              </w:rPr>
              <w:t>02</w:t>
            </w:r>
          </w:p>
        </w:tc>
        <w:tc>
          <w:tcPr>
            <w:tcW w:w="776" w:type="dxa"/>
            <w:shd w:val="clear" w:color="auto" w:fill="auto"/>
            <w:vAlign w:val="center"/>
          </w:tcPr>
          <w:p w14:paraId="2E95DF56" w14:textId="77777777" w:rsidR="00CE2E10" w:rsidRPr="008240FF" w:rsidRDefault="00CE2E10" w:rsidP="00CE2E10">
            <w:pPr>
              <w:spacing w:line="360" w:lineRule="auto"/>
              <w:jc w:val="center"/>
              <w:rPr>
                <w:b/>
                <w:bCs/>
                <w:sz w:val="20"/>
                <w:szCs w:val="20"/>
              </w:rPr>
            </w:pPr>
          </w:p>
        </w:tc>
        <w:tc>
          <w:tcPr>
            <w:tcW w:w="895" w:type="dxa"/>
          </w:tcPr>
          <w:p w14:paraId="46A5BA50" w14:textId="77777777" w:rsidR="00CE2E10" w:rsidRDefault="00CE2E10" w:rsidP="00CE2E10">
            <w:pPr>
              <w:spacing w:line="360" w:lineRule="auto"/>
              <w:jc w:val="center"/>
              <w:rPr>
                <w:b/>
                <w:bCs/>
                <w:sz w:val="20"/>
                <w:szCs w:val="20"/>
              </w:rPr>
            </w:pPr>
          </w:p>
        </w:tc>
        <w:tc>
          <w:tcPr>
            <w:tcW w:w="895" w:type="dxa"/>
            <w:shd w:val="clear" w:color="auto" w:fill="auto"/>
          </w:tcPr>
          <w:p w14:paraId="5EE96142" w14:textId="77777777" w:rsidR="00CE2E10" w:rsidRDefault="00CE2E10" w:rsidP="00CE2E10">
            <w:pPr>
              <w:spacing w:line="360" w:lineRule="auto"/>
              <w:jc w:val="center"/>
              <w:rPr>
                <w:b/>
                <w:bCs/>
                <w:sz w:val="20"/>
                <w:szCs w:val="20"/>
              </w:rPr>
            </w:pPr>
          </w:p>
        </w:tc>
        <w:tc>
          <w:tcPr>
            <w:tcW w:w="994" w:type="dxa"/>
          </w:tcPr>
          <w:p w14:paraId="3A4504C8" w14:textId="77777777" w:rsidR="00CE2E10" w:rsidRDefault="00CE2E10" w:rsidP="00CE2E10">
            <w:pPr>
              <w:spacing w:line="360" w:lineRule="auto"/>
              <w:jc w:val="center"/>
              <w:rPr>
                <w:b/>
                <w:bCs/>
                <w:sz w:val="20"/>
                <w:szCs w:val="20"/>
              </w:rPr>
            </w:pPr>
          </w:p>
        </w:tc>
        <w:tc>
          <w:tcPr>
            <w:tcW w:w="851" w:type="dxa"/>
          </w:tcPr>
          <w:p w14:paraId="04D54467" w14:textId="77777777" w:rsidR="00CE2E10" w:rsidRDefault="00CE2E10" w:rsidP="00CE2E10">
            <w:pPr>
              <w:spacing w:line="360" w:lineRule="auto"/>
              <w:jc w:val="center"/>
              <w:rPr>
                <w:b/>
                <w:bCs/>
                <w:sz w:val="20"/>
                <w:szCs w:val="20"/>
              </w:rPr>
            </w:pPr>
            <w:r>
              <w:rPr>
                <w:b/>
                <w:bCs/>
                <w:sz w:val="20"/>
                <w:szCs w:val="20"/>
              </w:rPr>
              <w:t>150</w:t>
            </w:r>
          </w:p>
        </w:tc>
        <w:tc>
          <w:tcPr>
            <w:tcW w:w="1080" w:type="dxa"/>
          </w:tcPr>
          <w:p w14:paraId="04ADCB6F"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1A6214A7"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3FBF0E67"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1F98670D" w14:textId="77777777" w:rsidR="00CE2E10" w:rsidRPr="008240FF" w:rsidRDefault="00CE2E10" w:rsidP="00CE2E10">
            <w:pPr>
              <w:spacing w:line="360" w:lineRule="auto"/>
              <w:jc w:val="center"/>
              <w:rPr>
                <w:b/>
                <w:bCs/>
                <w:sz w:val="20"/>
                <w:szCs w:val="20"/>
              </w:rPr>
            </w:pPr>
          </w:p>
        </w:tc>
      </w:tr>
      <w:tr w:rsidR="00CE2E10" w:rsidRPr="008240FF" w14:paraId="4F7E618A" w14:textId="77777777" w:rsidTr="00CE2E10">
        <w:tc>
          <w:tcPr>
            <w:tcW w:w="3407" w:type="dxa"/>
            <w:shd w:val="clear" w:color="auto" w:fill="auto"/>
            <w:vAlign w:val="center"/>
          </w:tcPr>
          <w:p w14:paraId="4BA41653" w14:textId="77777777" w:rsidR="00CE2E10" w:rsidRDefault="00CE2E10" w:rsidP="00CE2E10">
            <w:pPr>
              <w:spacing w:line="360" w:lineRule="auto"/>
              <w:jc w:val="center"/>
              <w:rPr>
                <w:b/>
                <w:bCs/>
                <w:sz w:val="16"/>
                <w:szCs w:val="16"/>
              </w:rPr>
            </w:pPr>
            <w:r>
              <w:rPr>
                <w:b/>
                <w:bCs/>
                <w:sz w:val="16"/>
                <w:szCs w:val="16"/>
              </w:rPr>
              <w:t>DIA DOS PAIS</w:t>
            </w:r>
          </w:p>
        </w:tc>
        <w:tc>
          <w:tcPr>
            <w:tcW w:w="1878" w:type="dxa"/>
            <w:shd w:val="clear" w:color="auto" w:fill="auto"/>
            <w:vAlign w:val="center"/>
          </w:tcPr>
          <w:p w14:paraId="70F93CF9"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24A51FF5" w14:textId="77777777" w:rsidR="00CE2E10"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6DC7CB73"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24D4E5A1" w14:textId="77777777" w:rsidR="00CE2E10" w:rsidRPr="008240FF" w:rsidRDefault="00CE2E10" w:rsidP="00CE2E10">
            <w:pPr>
              <w:spacing w:line="360" w:lineRule="auto"/>
              <w:jc w:val="center"/>
              <w:rPr>
                <w:b/>
                <w:bCs/>
                <w:sz w:val="20"/>
                <w:szCs w:val="20"/>
              </w:rPr>
            </w:pPr>
          </w:p>
        </w:tc>
        <w:tc>
          <w:tcPr>
            <w:tcW w:w="895" w:type="dxa"/>
          </w:tcPr>
          <w:p w14:paraId="167A05DE" w14:textId="77777777" w:rsidR="00CE2E10" w:rsidRDefault="00CE2E10" w:rsidP="00CE2E10">
            <w:pPr>
              <w:spacing w:line="360" w:lineRule="auto"/>
              <w:jc w:val="center"/>
              <w:rPr>
                <w:b/>
                <w:bCs/>
                <w:sz w:val="20"/>
                <w:szCs w:val="20"/>
              </w:rPr>
            </w:pPr>
          </w:p>
        </w:tc>
        <w:tc>
          <w:tcPr>
            <w:tcW w:w="895" w:type="dxa"/>
            <w:shd w:val="clear" w:color="auto" w:fill="auto"/>
          </w:tcPr>
          <w:p w14:paraId="623FC7D9" w14:textId="77777777" w:rsidR="00CE2E10" w:rsidRDefault="00CE2E10" w:rsidP="00CE2E10">
            <w:pPr>
              <w:spacing w:line="360" w:lineRule="auto"/>
              <w:jc w:val="center"/>
              <w:rPr>
                <w:b/>
                <w:bCs/>
                <w:sz w:val="20"/>
                <w:szCs w:val="20"/>
              </w:rPr>
            </w:pPr>
          </w:p>
        </w:tc>
        <w:tc>
          <w:tcPr>
            <w:tcW w:w="994" w:type="dxa"/>
          </w:tcPr>
          <w:p w14:paraId="43E2C47F" w14:textId="77777777" w:rsidR="00CE2E10" w:rsidRDefault="00CE2E10" w:rsidP="00CE2E10">
            <w:pPr>
              <w:spacing w:line="360" w:lineRule="auto"/>
              <w:jc w:val="center"/>
              <w:rPr>
                <w:b/>
                <w:bCs/>
                <w:sz w:val="20"/>
                <w:szCs w:val="20"/>
              </w:rPr>
            </w:pPr>
            <w:r>
              <w:rPr>
                <w:b/>
                <w:bCs/>
                <w:sz w:val="20"/>
                <w:szCs w:val="20"/>
              </w:rPr>
              <w:t>01</w:t>
            </w:r>
          </w:p>
        </w:tc>
        <w:tc>
          <w:tcPr>
            <w:tcW w:w="851" w:type="dxa"/>
          </w:tcPr>
          <w:p w14:paraId="6D990EDB" w14:textId="77777777" w:rsidR="00CE2E10" w:rsidRDefault="00CE2E10" w:rsidP="00CE2E10">
            <w:pPr>
              <w:spacing w:line="360" w:lineRule="auto"/>
              <w:jc w:val="center"/>
              <w:rPr>
                <w:b/>
                <w:bCs/>
                <w:sz w:val="20"/>
                <w:szCs w:val="20"/>
              </w:rPr>
            </w:pPr>
          </w:p>
        </w:tc>
        <w:tc>
          <w:tcPr>
            <w:tcW w:w="1080" w:type="dxa"/>
          </w:tcPr>
          <w:p w14:paraId="23DBD5C8"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43A514A0"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2F151618"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56FD53A2" w14:textId="77777777" w:rsidR="00CE2E10" w:rsidRPr="008240FF" w:rsidRDefault="00CE2E10" w:rsidP="00CE2E10">
            <w:pPr>
              <w:spacing w:line="360" w:lineRule="auto"/>
              <w:jc w:val="center"/>
              <w:rPr>
                <w:b/>
                <w:bCs/>
                <w:sz w:val="20"/>
                <w:szCs w:val="20"/>
              </w:rPr>
            </w:pPr>
          </w:p>
        </w:tc>
      </w:tr>
      <w:tr w:rsidR="00CE2E10" w:rsidRPr="008240FF" w14:paraId="25E7812F" w14:textId="77777777" w:rsidTr="00CE2E10">
        <w:tc>
          <w:tcPr>
            <w:tcW w:w="3407" w:type="dxa"/>
            <w:shd w:val="clear" w:color="auto" w:fill="auto"/>
            <w:vAlign w:val="center"/>
          </w:tcPr>
          <w:p w14:paraId="3E70D65B" w14:textId="77777777" w:rsidR="00CE2E10" w:rsidRDefault="00CE2E10" w:rsidP="00CE2E10">
            <w:pPr>
              <w:spacing w:line="360" w:lineRule="auto"/>
              <w:jc w:val="center"/>
              <w:rPr>
                <w:b/>
                <w:bCs/>
                <w:sz w:val="16"/>
                <w:szCs w:val="16"/>
              </w:rPr>
            </w:pPr>
            <w:r>
              <w:rPr>
                <w:b/>
                <w:bCs/>
                <w:sz w:val="16"/>
                <w:szCs w:val="16"/>
              </w:rPr>
              <w:t>50 ANOS DO TIRO DE GUERRA</w:t>
            </w:r>
          </w:p>
        </w:tc>
        <w:tc>
          <w:tcPr>
            <w:tcW w:w="1878" w:type="dxa"/>
            <w:shd w:val="clear" w:color="auto" w:fill="auto"/>
            <w:vAlign w:val="center"/>
          </w:tcPr>
          <w:p w14:paraId="09DC3821" w14:textId="77777777" w:rsidR="00CE2E10" w:rsidRDefault="00CE2E10" w:rsidP="00CE2E10">
            <w:pPr>
              <w:spacing w:line="360" w:lineRule="auto"/>
              <w:jc w:val="center"/>
              <w:rPr>
                <w:b/>
                <w:bCs/>
                <w:sz w:val="16"/>
                <w:szCs w:val="16"/>
              </w:rPr>
            </w:pPr>
            <w:r>
              <w:rPr>
                <w:b/>
                <w:bCs/>
                <w:sz w:val="16"/>
                <w:szCs w:val="16"/>
              </w:rPr>
              <w:t>TIRO DE GUERRA</w:t>
            </w:r>
          </w:p>
        </w:tc>
        <w:tc>
          <w:tcPr>
            <w:tcW w:w="776" w:type="dxa"/>
            <w:shd w:val="clear" w:color="auto" w:fill="auto"/>
            <w:vAlign w:val="center"/>
          </w:tcPr>
          <w:p w14:paraId="60620003" w14:textId="77777777" w:rsidR="00CE2E10"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2AA74B82"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6F087A96" w14:textId="77777777" w:rsidR="00CE2E10" w:rsidRPr="008240FF" w:rsidRDefault="00CE2E10" w:rsidP="00CE2E10">
            <w:pPr>
              <w:spacing w:line="360" w:lineRule="auto"/>
              <w:jc w:val="center"/>
              <w:rPr>
                <w:b/>
                <w:bCs/>
                <w:sz w:val="20"/>
                <w:szCs w:val="20"/>
              </w:rPr>
            </w:pPr>
          </w:p>
        </w:tc>
        <w:tc>
          <w:tcPr>
            <w:tcW w:w="895" w:type="dxa"/>
          </w:tcPr>
          <w:p w14:paraId="3353CDD2" w14:textId="77777777" w:rsidR="00CE2E10" w:rsidRDefault="00CE2E10" w:rsidP="00CE2E10">
            <w:pPr>
              <w:spacing w:line="360" w:lineRule="auto"/>
              <w:jc w:val="center"/>
              <w:rPr>
                <w:b/>
                <w:bCs/>
                <w:sz w:val="20"/>
                <w:szCs w:val="20"/>
              </w:rPr>
            </w:pPr>
          </w:p>
        </w:tc>
        <w:tc>
          <w:tcPr>
            <w:tcW w:w="895" w:type="dxa"/>
            <w:shd w:val="clear" w:color="auto" w:fill="auto"/>
          </w:tcPr>
          <w:p w14:paraId="310BB88C" w14:textId="77777777" w:rsidR="00CE2E10" w:rsidRDefault="00CE2E10" w:rsidP="00CE2E10">
            <w:pPr>
              <w:spacing w:line="360" w:lineRule="auto"/>
              <w:jc w:val="center"/>
              <w:rPr>
                <w:b/>
                <w:bCs/>
                <w:sz w:val="20"/>
                <w:szCs w:val="20"/>
              </w:rPr>
            </w:pPr>
          </w:p>
        </w:tc>
        <w:tc>
          <w:tcPr>
            <w:tcW w:w="994" w:type="dxa"/>
          </w:tcPr>
          <w:p w14:paraId="29B3A2BC" w14:textId="77777777" w:rsidR="00CE2E10" w:rsidRDefault="00CE2E10" w:rsidP="00CE2E10">
            <w:pPr>
              <w:spacing w:line="360" w:lineRule="auto"/>
              <w:jc w:val="center"/>
              <w:rPr>
                <w:b/>
                <w:bCs/>
                <w:sz w:val="20"/>
                <w:szCs w:val="20"/>
              </w:rPr>
            </w:pPr>
          </w:p>
        </w:tc>
        <w:tc>
          <w:tcPr>
            <w:tcW w:w="851" w:type="dxa"/>
          </w:tcPr>
          <w:p w14:paraId="6B76D1E6" w14:textId="77777777" w:rsidR="00CE2E10" w:rsidRDefault="00CE2E10" w:rsidP="00CE2E10">
            <w:pPr>
              <w:spacing w:line="360" w:lineRule="auto"/>
              <w:jc w:val="center"/>
              <w:rPr>
                <w:b/>
                <w:bCs/>
                <w:sz w:val="20"/>
                <w:szCs w:val="20"/>
              </w:rPr>
            </w:pPr>
          </w:p>
        </w:tc>
        <w:tc>
          <w:tcPr>
            <w:tcW w:w="1080" w:type="dxa"/>
          </w:tcPr>
          <w:p w14:paraId="485F48F5" w14:textId="77777777" w:rsidR="00CE2E10" w:rsidRDefault="00CE2E10" w:rsidP="00CE2E10">
            <w:pPr>
              <w:spacing w:line="360" w:lineRule="auto"/>
              <w:jc w:val="center"/>
              <w:rPr>
                <w:b/>
                <w:bCs/>
                <w:sz w:val="20"/>
                <w:szCs w:val="20"/>
              </w:rPr>
            </w:pPr>
            <w:r>
              <w:rPr>
                <w:b/>
                <w:bCs/>
                <w:sz w:val="20"/>
                <w:szCs w:val="20"/>
              </w:rPr>
              <w:t>300</w:t>
            </w:r>
          </w:p>
        </w:tc>
        <w:tc>
          <w:tcPr>
            <w:tcW w:w="992" w:type="dxa"/>
            <w:shd w:val="clear" w:color="auto" w:fill="auto"/>
            <w:vAlign w:val="center"/>
          </w:tcPr>
          <w:p w14:paraId="0A7EC822"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3CD06DC2"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230F882A" w14:textId="77777777" w:rsidR="00CE2E10" w:rsidRPr="008240FF" w:rsidRDefault="00CE2E10" w:rsidP="00CE2E10">
            <w:pPr>
              <w:spacing w:line="360" w:lineRule="auto"/>
              <w:jc w:val="center"/>
              <w:rPr>
                <w:b/>
                <w:bCs/>
                <w:sz w:val="20"/>
                <w:szCs w:val="20"/>
              </w:rPr>
            </w:pPr>
          </w:p>
        </w:tc>
      </w:tr>
      <w:tr w:rsidR="00CE2E10" w:rsidRPr="008240FF" w14:paraId="5AB2515D" w14:textId="77777777" w:rsidTr="00CE2E10">
        <w:tc>
          <w:tcPr>
            <w:tcW w:w="3407" w:type="dxa"/>
            <w:shd w:val="clear" w:color="auto" w:fill="auto"/>
            <w:vAlign w:val="center"/>
          </w:tcPr>
          <w:p w14:paraId="3D53BE51" w14:textId="77777777" w:rsidR="00CE2E10" w:rsidRPr="007A6143" w:rsidRDefault="00CE2E10" w:rsidP="00CE2E10">
            <w:pPr>
              <w:spacing w:line="360" w:lineRule="auto"/>
              <w:jc w:val="center"/>
              <w:rPr>
                <w:b/>
                <w:bCs/>
                <w:sz w:val="16"/>
                <w:szCs w:val="16"/>
              </w:rPr>
            </w:pPr>
            <w:r>
              <w:rPr>
                <w:b/>
                <w:bCs/>
                <w:sz w:val="16"/>
                <w:szCs w:val="16"/>
              </w:rPr>
              <w:t>SHOW DA PADROEIRA</w:t>
            </w:r>
          </w:p>
        </w:tc>
        <w:tc>
          <w:tcPr>
            <w:tcW w:w="1878" w:type="dxa"/>
            <w:shd w:val="clear" w:color="auto" w:fill="auto"/>
            <w:vAlign w:val="center"/>
          </w:tcPr>
          <w:p w14:paraId="50B905E3" w14:textId="77777777" w:rsidR="00CE2E10" w:rsidRPr="007A6143" w:rsidRDefault="00CE2E10" w:rsidP="00CE2E10">
            <w:pPr>
              <w:spacing w:line="360" w:lineRule="auto"/>
              <w:jc w:val="center"/>
              <w:rPr>
                <w:b/>
                <w:bCs/>
                <w:sz w:val="16"/>
                <w:szCs w:val="16"/>
              </w:rPr>
            </w:pPr>
            <w:r>
              <w:rPr>
                <w:b/>
                <w:bCs/>
                <w:sz w:val="16"/>
                <w:szCs w:val="16"/>
              </w:rPr>
              <w:t>SANTUÁRIO DE SANTA TEREZINHA</w:t>
            </w:r>
          </w:p>
        </w:tc>
        <w:tc>
          <w:tcPr>
            <w:tcW w:w="776" w:type="dxa"/>
            <w:shd w:val="clear" w:color="auto" w:fill="auto"/>
            <w:vAlign w:val="center"/>
          </w:tcPr>
          <w:p w14:paraId="6523B4D9"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25DDCB71"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48D26306" w14:textId="77777777" w:rsidR="00CE2E10" w:rsidRDefault="00CE2E10" w:rsidP="00CE2E10">
            <w:pPr>
              <w:spacing w:line="360" w:lineRule="auto"/>
              <w:jc w:val="center"/>
              <w:rPr>
                <w:b/>
                <w:bCs/>
                <w:sz w:val="20"/>
                <w:szCs w:val="20"/>
              </w:rPr>
            </w:pPr>
            <w:r>
              <w:rPr>
                <w:b/>
                <w:bCs/>
                <w:sz w:val="20"/>
                <w:szCs w:val="20"/>
              </w:rPr>
              <w:t>01</w:t>
            </w:r>
          </w:p>
        </w:tc>
        <w:tc>
          <w:tcPr>
            <w:tcW w:w="895" w:type="dxa"/>
          </w:tcPr>
          <w:p w14:paraId="4A2DC721" w14:textId="77777777" w:rsidR="00CE2E10" w:rsidRDefault="00CE2E10" w:rsidP="00CE2E10">
            <w:pPr>
              <w:spacing w:line="360" w:lineRule="auto"/>
              <w:jc w:val="center"/>
              <w:rPr>
                <w:b/>
                <w:bCs/>
                <w:sz w:val="20"/>
                <w:szCs w:val="20"/>
              </w:rPr>
            </w:pPr>
          </w:p>
        </w:tc>
        <w:tc>
          <w:tcPr>
            <w:tcW w:w="895" w:type="dxa"/>
            <w:shd w:val="clear" w:color="auto" w:fill="auto"/>
          </w:tcPr>
          <w:p w14:paraId="593D10AF" w14:textId="77777777" w:rsidR="00CE2E10" w:rsidRDefault="00CE2E10" w:rsidP="00CE2E10">
            <w:pPr>
              <w:spacing w:line="360" w:lineRule="auto"/>
              <w:jc w:val="center"/>
              <w:rPr>
                <w:b/>
                <w:bCs/>
                <w:sz w:val="20"/>
                <w:szCs w:val="20"/>
              </w:rPr>
            </w:pPr>
          </w:p>
        </w:tc>
        <w:tc>
          <w:tcPr>
            <w:tcW w:w="994" w:type="dxa"/>
          </w:tcPr>
          <w:p w14:paraId="16B5DF4C" w14:textId="77777777" w:rsidR="00CE2E10" w:rsidRDefault="00CE2E10" w:rsidP="00CE2E10">
            <w:pPr>
              <w:spacing w:line="360" w:lineRule="auto"/>
              <w:jc w:val="center"/>
              <w:rPr>
                <w:b/>
                <w:bCs/>
                <w:sz w:val="20"/>
                <w:szCs w:val="20"/>
              </w:rPr>
            </w:pPr>
            <w:r>
              <w:rPr>
                <w:b/>
                <w:bCs/>
                <w:sz w:val="20"/>
                <w:szCs w:val="20"/>
              </w:rPr>
              <w:t>02</w:t>
            </w:r>
          </w:p>
        </w:tc>
        <w:tc>
          <w:tcPr>
            <w:tcW w:w="851" w:type="dxa"/>
          </w:tcPr>
          <w:p w14:paraId="5A44124B" w14:textId="77777777" w:rsidR="00CE2E10" w:rsidRDefault="00CE2E10" w:rsidP="00CE2E10">
            <w:pPr>
              <w:spacing w:line="360" w:lineRule="auto"/>
              <w:jc w:val="center"/>
              <w:rPr>
                <w:b/>
                <w:bCs/>
                <w:sz w:val="20"/>
                <w:szCs w:val="20"/>
              </w:rPr>
            </w:pPr>
          </w:p>
        </w:tc>
        <w:tc>
          <w:tcPr>
            <w:tcW w:w="1080" w:type="dxa"/>
          </w:tcPr>
          <w:p w14:paraId="007E9D1E" w14:textId="77777777" w:rsidR="00CE2E10" w:rsidRDefault="00CE2E10" w:rsidP="00CE2E10">
            <w:pPr>
              <w:spacing w:line="360" w:lineRule="auto"/>
              <w:jc w:val="center"/>
              <w:rPr>
                <w:b/>
                <w:bCs/>
                <w:sz w:val="20"/>
                <w:szCs w:val="20"/>
              </w:rPr>
            </w:pPr>
            <w:r>
              <w:rPr>
                <w:b/>
                <w:bCs/>
                <w:sz w:val="20"/>
                <w:szCs w:val="20"/>
              </w:rPr>
              <w:t>300</w:t>
            </w:r>
          </w:p>
        </w:tc>
        <w:tc>
          <w:tcPr>
            <w:tcW w:w="992" w:type="dxa"/>
            <w:shd w:val="clear" w:color="auto" w:fill="auto"/>
            <w:vAlign w:val="center"/>
          </w:tcPr>
          <w:p w14:paraId="145E4185" w14:textId="77777777" w:rsidR="00CE2E10" w:rsidRDefault="00CE2E10" w:rsidP="00CE2E10">
            <w:pPr>
              <w:spacing w:line="360" w:lineRule="auto"/>
              <w:rPr>
                <w:b/>
                <w:bCs/>
                <w:sz w:val="20"/>
                <w:szCs w:val="20"/>
              </w:rPr>
            </w:pPr>
          </w:p>
        </w:tc>
        <w:tc>
          <w:tcPr>
            <w:tcW w:w="1134" w:type="dxa"/>
            <w:shd w:val="clear" w:color="auto" w:fill="auto"/>
            <w:vAlign w:val="center"/>
          </w:tcPr>
          <w:p w14:paraId="7F0458F1" w14:textId="77777777" w:rsidR="00CE2E10" w:rsidRPr="008240FF" w:rsidRDefault="00CE2E10" w:rsidP="00CE2E10">
            <w:pPr>
              <w:spacing w:line="360" w:lineRule="auto"/>
              <w:jc w:val="center"/>
              <w:rPr>
                <w:b/>
                <w:bCs/>
                <w:sz w:val="20"/>
                <w:szCs w:val="20"/>
              </w:rPr>
            </w:pPr>
            <w:r>
              <w:rPr>
                <w:b/>
                <w:bCs/>
                <w:sz w:val="20"/>
                <w:szCs w:val="20"/>
              </w:rPr>
              <w:t>01</w:t>
            </w:r>
          </w:p>
        </w:tc>
        <w:tc>
          <w:tcPr>
            <w:tcW w:w="1134" w:type="dxa"/>
            <w:shd w:val="clear" w:color="auto" w:fill="auto"/>
            <w:vAlign w:val="center"/>
          </w:tcPr>
          <w:p w14:paraId="64D501C8" w14:textId="77777777" w:rsidR="00CE2E10" w:rsidRPr="008240FF" w:rsidRDefault="00CE2E10" w:rsidP="00CE2E10">
            <w:pPr>
              <w:spacing w:line="360" w:lineRule="auto"/>
              <w:jc w:val="center"/>
              <w:rPr>
                <w:b/>
                <w:bCs/>
                <w:sz w:val="20"/>
                <w:szCs w:val="20"/>
              </w:rPr>
            </w:pPr>
            <w:r>
              <w:rPr>
                <w:b/>
                <w:bCs/>
                <w:sz w:val="20"/>
                <w:szCs w:val="20"/>
              </w:rPr>
              <w:t>05</w:t>
            </w:r>
          </w:p>
        </w:tc>
      </w:tr>
      <w:tr w:rsidR="00CE2E10" w:rsidRPr="008240FF" w14:paraId="546A797D" w14:textId="77777777" w:rsidTr="00CE2E10">
        <w:tc>
          <w:tcPr>
            <w:tcW w:w="3407" w:type="dxa"/>
            <w:shd w:val="clear" w:color="auto" w:fill="auto"/>
            <w:vAlign w:val="center"/>
          </w:tcPr>
          <w:p w14:paraId="05E8325B" w14:textId="77777777" w:rsidR="00CE2E10" w:rsidRDefault="00CE2E10" w:rsidP="00CE2E10">
            <w:pPr>
              <w:spacing w:line="360" w:lineRule="auto"/>
              <w:jc w:val="center"/>
              <w:rPr>
                <w:b/>
                <w:bCs/>
                <w:sz w:val="16"/>
                <w:szCs w:val="16"/>
              </w:rPr>
            </w:pPr>
            <w:r>
              <w:rPr>
                <w:b/>
                <w:bCs/>
                <w:sz w:val="16"/>
                <w:szCs w:val="16"/>
              </w:rPr>
              <w:t>DIA DAS CRIANÇAS</w:t>
            </w:r>
          </w:p>
        </w:tc>
        <w:tc>
          <w:tcPr>
            <w:tcW w:w="1878" w:type="dxa"/>
            <w:shd w:val="clear" w:color="auto" w:fill="auto"/>
            <w:vAlign w:val="center"/>
          </w:tcPr>
          <w:p w14:paraId="37E0912B"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3D2DFCBB" w14:textId="77777777" w:rsidR="00CE2E10" w:rsidRPr="008240FF"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2845712B"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0B13534B" w14:textId="77777777" w:rsidR="00CE2E10" w:rsidRDefault="00CE2E10" w:rsidP="00CE2E10">
            <w:pPr>
              <w:spacing w:line="360" w:lineRule="auto"/>
              <w:jc w:val="center"/>
              <w:rPr>
                <w:b/>
                <w:bCs/>
                <w:sz w:val="20"/>
                <w:szCs w:val="20"/>
              </w:rPr>
            </w:pPr>
          </w:p>
        </w:tc>
        <w:tc>
          <w:tcPr>
            <w:tcW w:w="895" w:type="dxa"/>
          </w:tcPr>
          <w:p w14:paraId="7F6F2175" w14:textId="77777777" w:rsidR="00CE2E10" w:rsidRDefault="00CE2E10" w:rsidP="00CE2E10">
            <w:pPr>
              <w:spacing w:line="360" w:lineRule="auto"/>
              <w:jc w:val="center"/>
              <w:rPr>
                <w:b/>
                <w:bCs/>
                <w:sz w:val="20"/>
                <w:szCs w:val="20"/>
              </w:rPr>
            </w:pPr>
          </w:p>
        </w:tc>
        <w:tc>
          <w:tcPr>
            <w:tcW w:w="895" w:type="dxa"/>
            <w:shd w:val="clear" w:color="auto" w:fill="auto"/>
          </w:tcPr>
          <w:p w14:paraId="65639511" w14:textId="77777777" w:rsidR="00CE2E10" w:rsidRDefault="00CE2E10" w:rsidP="00CE2E10">
            <w:pPr>
              <w:spacing w:line="360" w:lineRule="auto"/>
              <w:jc w:val="center"/>
              <w:rPr>
                <w:b/>
                <w:bCs/>
                <w:sz w:val="20"/>
                <w:szCs w:val="20"/>
              </w:rPr>
            </w:pPr>
            <w:r>
              <w:rPr>
                <w:b/>
                <w:bCs/>
                <w:sz w:val="20"/>
                <w:szCs w:val="20"/>
              </w:rPr>
              <w:t>02</w:t>
            </w:r>
          </w:p>
        </w:tc>
        <w:tc>
          <w:tcPr>
            <w:tcW w:w="994" w:type="dxa"/>
          </w:tcPr>
          <w:p w14:paraId="385A87EA" w14:textId="77777777" w:rsidR="00CE2E10" w:rsidRDefault="00CE2E10" w:rsidP="00CE2E10">
            <w:pPr>
              <w:spacing w:line="360" w:lineRule="auto"/>
              <w:jc w:val="center"/>
              <w:rPr>
                <w:b/>
                <w:bCs/>
                <w:sz w:val="20"/>
                <w:szCs w:val="20"/>
              </w:rPr>
            </w:pPr>
            <w:r>
              <w:rPr>
                <w:b/>
                <w:bCs/>
                <w:sz w:val="20"/>
                <w:szCs w:val="20"/>
              </w:rPr>
              <w:t>05</w:t>
            </w:r>
          </w:p>
        </w:tc>
        <w:tc>
          <w:tcPr>
            <w:tcW w:w="851" w:type="dxa"/>
          </w:tcPr>
          <w:p w14:paraId="041CF494" w14:textId="77777777" w:rsidR="00CE2E10" w:rsidRDefault="00CE2E10" w:rsidP="00CE2E10">
            <w:pPr>
              <w:spacing w:line="360" w:lineRule="auto"/>
              <w:jc w:val="center"/>
              <w:rPr>
                <w:b/>
                <w:bCs/>
                <w:sz w:val="20"/>
                <w:szCs w:val="20"/>
              </w:rPr>
            </w:pPr>
            <w:r>
              <w:rPr>
                <w:b/>
                <w:bCs/>
                <w:sz w:val="20"/>
                <w:szCs w:val="20"/>
              </w:rPr>
              <w:t>25</w:t>
            </w:r>
          </w:p>
        </w:tc>
        <w:tc>
          <w:tcPr>
            <w:tcW w:w="1080" w:type="dxa"/>
          </w:tcPr>
          <w:p w14:paraId="65DF79B3" w14:textId="77777777" w:rsidR="00CE2E10" w:rsidRDefault="00CE2E10" w:rsidP="00CE2E10">
            <w:pPr>
              <w:spacing w:line="360" w:lineRule="auto"/>
              <w:jc w:val="center"/>
              <w:rPr>
                <w:b/>
                <w:bCs/>
                <w:sz w:val="20"/>
                <w:szCs w:val="20"/>
              </w:rPr>
            </w:pPr>
            <w:r>
              <w:rPr>
                <w:b/>
                <w:bCs/>
                <w:sz w:val="20"/>
                <w:szCs w:val="20"/>
              </w:rPr>
              <w:t>300</w:t>
            </w:r>
          </w:p>
        </w:tc>
        <w:tc>
          <w:tcPr>
            <w:tcW w:w="992" w:type="dxa"/>
            <w:shd w:val="clear" w:color="auto" w:fill="auto"/>
            <w:vAlign w:val="center"/>
          </w:tcPr>
          <w:p w14:paraId="494CC11C" w14:textId="77777777" w:rsidR="00CE2E10" w:rsidRDefault="00CE2E10" w:rsidP="00CE2E10">
            <w:pPr>
              <w:spacing w:line="360" w:lineRule="auto"/>
              <w:jc w:val="center"/>
              <w:rPr>
                <w:b/>
                <w:bCs/>
                <w:sz w:val="20"/>
                <w:szCs w:val="20"/>
              </w:rPr>
            </w:pPr>
            <w:r>
              <w:rPr>
                <w:b/>
                <w:bCs/>
                <w:sz w:val="20"/>
                <w:szCs w:val="20"/>
              </w:rPr>
              <w:t>100</w:t>
            </w:r>
          </w:p>
        </w:tc>
        <w:tc>
          <w:tcPr>
            <w:tcW w:w="1134" w:type="dxa"/>
            <w:shd w:val="clear" w:color="auto" w:fill="auto"/>
            <w:vAlign w:val="center"/>
          </w:tcPr>
          <w:p w14:paraId="20993D65"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31D50696" w14:textId="77777777" w:rsidR="00CE2E10" w:rsidRDefault="00CE2E10" w:rsidP="00CE2E10">
            <w:pPr>
              <w:spacing w:line="360" w:lineRule="auto"/>
              <w:jc w:val="center"/>
              <w:rPr>
                <w:b/>
                <w:bCs/>
                <w:sz w:val="20"/>
                <w:szCs w:val="20"/>
              </w:rPr>
            </w:pPr>
          </w:p>
        </w:tc>
      </w:tr>
      <w:tr w:rsidR="00CE2E10" w:rsidRPr="008240FF" w14:paraId="636A76C4" w14:textId="77777777" w:rsidTr="00CE2E10">
        <w:tc>
          <w:tcPr>
            <w:tcW w:w="3407" w:type="dxa"/>
            <w:shd w:val="clear" w:color="auto" w:fill="auto"/>
            <w:vAlign w:val="center"/>
          </w:tcPr>
          <w:p w14:paraId="13C397D0" w14:textId="77777777" w:rsidR="00CE2E10" w:rsidRPr="007A6143" w:rsidRDefault="00CE2E10" w:rsidP="00CE2E10">
            <w:pPr>
              <w:spacing w:line="360" w:lineRule="auto"/>
              <w:jc w:val="center"/>
              <w:rPr>
                <w:b/>
                <w:bCs/>
                <w:sz w:val="16"/>
                <w:szCs w:val="16"/>
              </w:rPr>
            </w:pPr>
            <w:r>
              <w:rPr>
                <w:b/>
                <w:bCs/>
                <w:sz w:val="16"/>
                <w:szCs w:val="16"/>
              </w:rPr>
              <w:t>SHOW MARCHA PARA JESUS</w:t>
            </w:r>
          </w:p>
        </w:tc>
        <w:tc>
          <w:tcPr>
            <w:tcW w:w="1878" w:type="dxa"/>
            <w:shd w:val="clear" w:color="auto" w:fill="auto"/>
            <w:vAlign w:val="center"/>
          </w:tcPr>
          <w:p w14:paraId="51A3D383" w14:textId="77777777" w:rsidR="00CE2E10" w:rsidRPr="007A6143"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14F63756"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44B5A38D"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075032BD" w14:textId="77777777" w:rsidR="00CE2E10" w:rsidRDefault="00CE2E10" w:rsidP="00CE2E10">
            <w:pPr>
              <w:spacing w:line="360" w:lineRule="auto"/>
              <w:jc w:val="center"/>
              <w:rPr>
                <w:b/>
                <w:bCs/>
                <w:sz w:val="20"/>
                <w:szCs w:val="20"/>
              </w:rPr>
            </w:pPr>
            <w:r>
              <w:rPr>
                <w:b/>
                <w:bCs/>
                <w:sz w:val="20"/>
                <w:szCs w:val="20"/>
              </w:rPr>
              <w:t>01</w:t>
            </w:r>
          </w:p>
        </w:tc>
        <w:tc>
          <w:tcPr>
            <w:tcW w:w="895" w:type="dxa"/>
          </w:tcPr>
          <w:p w14:paraId="2AB74052" w14:textId="77777777" w:rsidR="00CE2E10" w:rsidRDefault="00CE2E10" w:rsidP="00CE2E10">
            <w:pPr>
              <w:spacing w:line="360" w:lineRule="auto"/>
              <w:jc w:val="center"/>
              <w:rPr>
                <w:b/>
                <w:bCs/>
                <w:sz w:val="20"/>
                <w:szCs w:val="20"/>
              </w:rPr>
            </w:pPr>
          </w:p>
        </w:tc>
        <w:tc>
          <w:tcPr>
            <w:tcW w:w="895" w:type="dxa"/>
            <w:shd w:val="clear" w:color="auto" w:fill="auto"/>
          </w:tcPr>
          <w:p w14:paraId="532B6474" w14:textId="77777777" w:rsidR="00CE2E10" w:rsidRDefault="00CE2E10" w:rsidP="00CE2E10">
            <w:pPr>
              <w:spacing w:line="360" w:lineRule="auto"/>
              <w:jc w:val="center"/>
              <w:rPr>
                <w:b/>
                <w:bCs/>
                <w:sz w:val="20"/>
                <w:szCs w:val="20"/>
              </w:rPr>
            </w:pPr>
          </w:p>
        </w:tc>
        <w:tc>
          <w:tcPr>
            <w:tcW w:w="994" w:type="dxa"/>
          </w:tcPr>
          <w:p w14:paraId="42B987BD" w14:textId="77777777" w:rsidR="00CE2E10" w:rsidRDefault="00CE2E10" w:rsidP="00CE2E10">
            <w:pPr>
              <w:spacing w:line="360" w:lineRule="auto"/>
              <w:jc w:val="center"/>
              <w:rPr>
                <w:b/>
                <w:bCs/>
                <w:sz w:val="20"/>
                <w:szCs w:val="20"/>
              </w:rPr>
            </w:pPr>
          </w:p>
        </w:tc>
        <w:tc>
          <w:tcPr>
            <w:tcW w:w="851" w:type="dxa"/>
          </w:tcPr>
          <w:p w14:paraId="62993014" w14:textId="77777777" w:rsidR="00CE2E10" w:rsidRDefault="00CE2E10" w:rsidP="00CE2E10">
            <w:pPr>
              <w:spacing w:line="360" w:lineRule="auto"/>
              <w:jc w:val="center"/>
              <w:rPr>
                <w:b/>
                <w:bCs/>
                <w:sz w:val="20"/>
                <w:szCs w:val="20"/>
              </w:rPr>
            </w:pPr>
            <w:r>
              <w:rPr>
                <w:b/>
                <w:bCs/>
                <w:sz w:val="20"/>
                <w:szCs w:val="20"/>
              </w:rPr>
              <w:t>25</w:t>
            </w:r>
          </w:p>
        </w:tc>
        <w:tc>
          <w:tcPr>
            <w:tcW w:w="1080" w:type="dxa"/>
          </w:tcPr>
          <w:p w14:paraId="29D667FA" w14:textId="77777777" w:rsidR="00CE2E10" w:rsidRDefault="00CE2E10" w:rsidP="00CE2E10">
            <w:pPr>
              <w:spacing w:line="360" w:lineRule="auto"/>
              <w:jc w:val="center"/>
              <w:rPr>
                <w:b/>
                <w:bCs/>
                <w:sz w:val="20"/>
                <w:szCs w:val="20"/>
              </w:rPr>
            </w:pPr>
            <w:r>
              <w:rPr>
                <w:b/>
                <w:bCs/>
                <w:sz w:val="20"/>
                <w:szCs w:val="20"/>
              </w:rPr>
              <w:t>50</w:t>
            </w:r>
          </w:p>
        </w:tc>
        <w:tc>
          <w:tcPr>
            <w:tcW w:w="992" w:type="dxa"/>
            <w:shd w:val="clear" w:color="auto" w:fill="auto"/>
            <w:vAlign w:val="center"/>
          </w:tcPr>
          <w:p w14:paraId="215FAD33"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6E844D06" w14:textId="77777777" w:rsidR="00CE2E10" w:rsidRPr="008240FF" w:rsidRDefault="00CE2E10" w:rsidP="00CE2E10">
            <w:pPr>
              <w:spacing w:line="360" w:lineRule="auto"/>
              <w:jc w:val="center"/>
              <w:rPr>
                <w:b/>
                <w:bCs/>
                <w:sz w:val="20"/>
                <w:szCs w:val="20"/>
              </w:rPr>
            </w:pPr>
            <w:r>
              <w:rPr>
                <w:b/>
                <w:bCs/>
                <w:sz w:val="20"/>
                <w:szCs w:val="20"/>
              </w:rPr>
              <w:t>01</w:t>
            </w:r>
          </w:p>
        </w:tc>
        <w:tc>
          <w:tcPr>
            <w:tcW w:w="1134" w:type="dxa"/>
            <w:shd w:val="clear" w:color="auto" w:fill="auto"/>
            <w:vAlign w:val="center"/>
          </w:tcPr>
          <w:p w14:paraId="648BD4AA" w14:textId="77777777" w:rsidR="00CE2E10" w:rsidRPr="008240FF" w:rsidRDefault="00CE2E10" w:rsidP="00CE2E10">
            <w:pPr>
              <w:spacing w:line="360" w:lineRule="auto"/>
              <w:jc w:val="center"/>
              <w:rPr>
                <w:b/>
                <w:bCs/>
                <w:sz w:val="20"/>
                <w:szCs w:val="20"/>
              </w:rPr>
            </w:pPr>
          </w:p>
        </w:tc>
      </w:tr>
      <w:tr w:rsidR="00CE2E10" w:rsidRPr="008240FF" w14:paraId="12BF0A8B" w14:textId="77777777" w:rsidTr="00CE2E10">
        <w:tc>
          <w:tcPr>
            <w:tcW w:w="3407" w:type="dxa"/>
            <w:shd w:val="clear" w:color="auto" w:fill="auto"/>
            <w:vAlign w:val="center"/>
          </w:tcPr>
          <w:p w14:paraId="065B2475" w14:textId="77777777" w:rsidR="00CE2E10" w:rsidRDefault="00CE2E10" w:rsidP="00CE2E10">
            <w:pPr>
              <w:spacing w:line="360" w:lineRule="auto"/>
              <w:jc w:val="center"/>
              <w:rPr>
                <w:b/>
                <w:bCs/>
                <w:sz w:val="16"/>
                <w:szCs w:val="16"/>
              </w:rPr>
            </w:pPr>
            <w:r>
              <w:rPr>
                <w:b/>
                <w:bCs/>
                <w:sz w:val="16"/>
                <w:szCs w:val="16"/>
              </w:rPr>
              <w:t>SHOW DO 91º ANIVERSÁRIO DE</w:t>
            </w:r>
          </w:p>
          <w:p w14:paraId="71925B84" w14:textId="77777777" w:rsidR="00CE2E10" w:rsidRDefault="00CE2E10" w:rsidP="00CE2E10">
            <w:pPr>
              <w:spacing w:line="360" w:lineRule="auto"/>
              <w:jc w:val="center"/>
              <w:rPr>
                <w:b/>
                <w:bCs/>
                <w:sz w:val="16"/>
                <w:szCs w:val="16"/>
              </w:rPr>
            </w:pPr>
            <w:r>
              <w:rPr>
                <w:b/>
                <w:bCs/>
                <w:sz w:val="16"/>
                <w:szCs w:val="16"/>
              </w:rPr>
              <w:t xml:space="preserve"> BANDEIRANTES</w:t>
            </w:r>
          </w:p>
        </w:tc>
        <w:tc>
          <w:tcPr>
            <w:tcW w:w="1878" w:type="dxa"/>
            <w:shd w:val="clear" w:color="auto" w:fill="auto"/>
            <w:vAlign w:val="center"/>
          </w:tcPr>
          <w:p w14:paraId="16CDCDF1"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70625B1C"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084E22BB" w14:textId="77777777" w:rsidR="00CE2E10" w:rsidRPr="008240FF"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38972697" w14:textId="77777777" w:rsidR="00CE2E10" w:rsidRDefault="00CE2E10" w:rsidP="00CE2E10">
            <w:pPr>
              <w:spacing w:line="360" w:lineRule="auto"/>
              <w:jc w:val="center"/>
              <w:rPr>
                <w:b/>
                <w:bCs/>
                <w:sz w:val="20"/>
                <w:szCs w:val="20"/>
              </w:rPr>
            </w:pPr>
          </w:p>
        </w:tc>
        <w:tc>
          <w:tcPr>
            <w:tcW w:w="895" w:type="dxa"/>
          </w:tcPr>
          <w:p w14:paraId="19B053B6" w14:textId="77777777" w:rsidR="00CE2E10" w:rsidRDefault="00CE2E10" w:rsidP="00CE2E10">
            <w:pPr>
              <w:spacing w:line="360" w:lineRule="auto"/>
              <w:jc w:val="center"/>
              <w:rPr>
                <w:b/>
                <w:bCs/>
                <w:sz w:val="20"/>
                <w:szCs w:val="20"/>
              </w:rPr>
            </w:pPr>
          </w:p>
        </w:tc>
        <w:tc>
          <w:tcPr>
            <w:tcW w:w="895" w:type="dxa"/>
            <w:shd w:val="clear" w:color="auto" w:fill="auto"/>
          </w:tcPr>
          <w:p w14:paraId="1C883354" w14:textId="77777777" w:rsidR="00CE2E10" w:rsidRDefault="00CE2E10" w:rsidP="00CE2E10">
            <w:pPr>
              <w:spacing w:line="360" w:lineRule="auto"/>
              <w:jc w:val="center"/>
              <w:rPr>
                <w:b/>
                <w:bCs/>
                <w:sz w:val="20"/>
                <w:szCs w:val="20"/>
              </w:rPr>
            </w:pPr>
          </w:p>
        </w:tc>
        <w:tc>
          <w:tcPr>
            <w:tcW w:w="994" w:type="dxa"/>
          </w:tcPr>
          <w:p w14:paraId="3025D88F" w14:textId="77777777" w:rsidR="00CE2E10" w:rsidRDefault="00CE2E10" w:rsidP="00CE2E10">
            <w:pPr>
              <w:spacing w:line="360" w:lineRule="auto"/>
              <w:jc w:val="center"/>
              <w:rPr>
                <w:b/>
                <w:bCs/>
                <w:sz w:val="20"/>
                <w:szCs w:val="20"/>
              </w:rPr>
            </w:pPr>
          </w:p>
        </w:tc>
        <w:tc>
          <w:tcPr>
            <w:tcW w:w="851" w:type="dxa"/>
          </w:tcPr>
          <w:p w14:paraId="36F1C4E2" w14:textId="77777777" w:rsidR="00CE2E10" w:rsidRDefault="00CE2E10" w:rsidP="00CE2E10">
            <w:pPr>
              <w:spacing w:line="360" w:lineRule="auto"/>
              <w:jc w:val="center"/>
              <w:rPr>
                <w:b/>
                <w:bCs/>
                <w:sz w:val="20"/>
                <w:szCs w:val="20"/>
              </w:rPr>
            </w:pPr>
            <w:r>
              <w:rPr>
                <w:b/>
                <w:bCs/>
                <w:sz w:val="20"/>
                <w:szCs w:val="20"/>
              </w:rPr>
              <w:t>25</w:t>
            </w:r>
          </w:p>
        </w:tc>
        <w:tc>
          <w:tcPr>
            <w:tcW w:w="1080" w:type="dxa"/>
          </w:tcPr>
          <w:p w14:paraId="741AF142"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48A6650A"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327F1869" w14:textId="77777777" w:rsidR="00CE2E10" w:rsidRDefault="00CE2E10" w:rsidP="00CE2E10">
            <w:pPr>
              <w:spacing w:line="360" w:lineRule="auto"/>
              <w:jc w:val="center"/>
              <w:rPr>
                <w:b/>
                <w:bCs/>
                <w:sz w:val="20"/>
                <w:szCs w:val="20"/>
              </w:rPr>
            </w:pPr>
            <w:r>
              <w:rPr>
                <w:b/>
                <w:bCs/>
                <w:sz w:val="20"/>
                <w:szCs w:val="20"/>
              </w:rPr>
              <w:t>01</w:t>
            </w:r>
          </w:p>
        </w:tc>
        <w:tc>
          <w:tcPr>
            <w:tcW w:w="1134" w:type="dxa"/>
            <w:shd w:val="clear" w:color="auto" w:fill="auto"/>
            <w:vAlign w:val="center"/>
          </w:tcPr>
          <w:p w14:paraId="50D83D93" w14:textId="77777777" w:rsidR="00CE2E10" w:rsidRDefault="00CE2E10" w:rsidP="00CE2E10">
            <w:pPr>
              <w:spacing w:line="360" w:lineRule="auto"/>
              <w:jc w:val="center"/>
              <w:rPr>
                <w:b/>
                <w:bCs/>
                <w:sz w:val="20"/>
                <w:szCs w:val="20"/>
              </w:rPr>
            </w:pPr>
          </w:p>
        </w:tc>
      </w:tr>
      <w:tr w:rsidR="00CE2E10" w:rsidRPr="008240FF" w14:paraId="001470FD" w14:textId="77777777" w:rsidTr="00CE2E10">
        <w:tc>
          <w:tcPr>
            <w:tcW w:w="3407" w:type="dxa"/>
            <w:shd w:val="clear" w:color="auto" w:fill="auto"/>
            <w:vAlign w:val="center"/>
          </w:tcPr>
          <w:p w14:paraId="46043DAE" w14:textId="77777777" w:rsidR="00CE2E10" w:rsidRDefault="00CE2E10" w:rsidP="00CE2E10">
            <w:pPr>
              <w:spacing w:line="360" w:lineRule="auto"/>
              <w:jc w:val="center"/>
              <w:rPr>
                <w:b/>
                <w:bCs/>
                <w:sz w:val="16"/>
                <w:szCs w:val="16"/>
              </w:rPr>
            </w:pPr>
            <w:r>
              <w:rPr>
                <w:b/>
                <w:bCs/>
                <w:sz w:val="16"/>
                <w:szCs w:val="16"/>
              </w:rPr>
              <w:t>2º ENCONTRO DE CARROS ANTIGOS</w:t>
            </w:r>
          </w:p>
        </w:tc>
        <w:tc>
          <w:tcPr>
            <w:tcW w:w="1878" w:type="dxa"/>
            <w:shd w:val="clear" w:color="auto" w:fill="auto"/>
            <w:vAlign w:val="center"/>
          </w:tcPr>
          <w:p w14:paraId="2BBF051E"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5A341F9F"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1CADFACB"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597B0407" w14:textId="77777777" w:rsidR="00CE2E10" w:rsidRPr="008240FF" w:rsidRDefault="00CE2E10" w:rsidP="00CE2E10">
            <w:pPr>
              <w:spacing w:line="360" w:lineRule="auto"/>
              <w:jc w:val="center"/>
              <w:rPr>
                <w:b/>
                <w:bCs/>
                <w:sz w:val="20"/>
                <w:szCs w:val="20"/>
              </w:rPr>
            </w:pPr>
          </w:p>
        </w:tc>
        <w:tc>
          <w:tcPr>
            <w:tcW w:w="895" w:type="dxa"/>
          </w:tcPr>
          <w:p w14:paraId="5F5668EB" w14:textId="77777777" w:rsidR="00CE2E10" w:rsidRDefault="00CE2E10" w:rsidP="00CE2E10">
            <w:pPr>
              <w:spacing w:line="360" w:lineRule="auto"/>
              <w:jc w:val="center"/>
              <w:rPr>
                <w:b/>
                <w:bCs/>
                <w:sz w:val="20"/>
                <w:szCs w:val="20"/>
              </w:rPr>
            </w:pPr>
          </w:p>
        </w:tc>
        <w:tc>
          <w:tcPr>
            <w:tcW w:w="895" w:type="dxa"/>
            <w:shd w:val="clear" w:color="auto" w:fill="auto"/>
          </w:tcPr>
          <w:p w14:paraId="1103DA30" w14:textId="77777777" w:rsidR="00CE2E10" w:rsidRPr="008240FF" w:rsidRDefault="00CE2E10" w:rsidP="00CE2E10">
            <w:pPr>
              <w:spacing w:line="360" w:lineRule="auto"/>
              <w:jc w:val="center"/>
              <w:rPr>
                <w:b/>
                <w:bCs/>
                <w:sz w:val="20"/>
                <w:szCs w:val="20"/>
              </w:rPr>
            </w:pPr>
            <w:r>
              <w:rPr>
                <w:b/>
                <w:bCs/>
                <w:sz w:val="20"/>
                <w:szCs w:val="20"/>
              </w:rPr>
              <w:t>06</w:t>
            </w:r>
          </w:p>
        </w:tc>
        <w:tc>
          <w:tcPr>
            <w:tcW w:w="994" w:type="dxa"/>
          </w:tcPr>
          <w:p w14:paraId="5BD61C9B" w14:textId="77777777" w:rsidR="00CE2E10" w:rsidRDefault="00CE2E10" w:rsidP="00CE2E10">
            <w:pPr>
              <w:spacing w:line="360" w:lineRule="auto"/>
              <w:jc w:val="center"/>
              <w:rPr>
                <w:b/>
                <w:bCs/>
                <w:sz w:val="20"/>
                <w:szCs w:val="20"/>
              </w:rPr>
            </w:pPr>
            <w:r>
              <w:rPr>
                <w:b/>
                <w:bCs/>
                <w:sz w:val="20"/>
                <w:szCs w:val="20"/>
              </w:rPr>
              <w:t>06</w:t>
            </w:r>
          </w:p>
        </w:tc>
        <w:tc>
          <w:tcPr>
            <w:tcW w:w="851" w:type="dxa"/>
          </w:tcPr>
          <w:p w14:paraId="401456DA" w14:textId="77777777" w:rsidR="00CE2E10" w:rsidRDefault="00CE2E10" w:rsidP="00CE2E10">
            <w:pPr>
              <w:spacing w:line="360" w:lineRule="auto"/>
              <w:jc w:val="center"/>
              <w:rPr>
                <w:b/>
                <w:bCs/>
                <w:sz w:val="20"/>
                <w:szCs w:val="20"/>
              </w:rPr>
            </w:pPr>
            <w:r>
              <w:rPr>
                <w:b/>
                <w:bCs/>
                <w:sz w:val="20"/>
                <w:szCs w:val="20"/>
              </w:rPr>
              <w:t>100</w:t>
            </w:r>
          </w:p>
        </w:tc>
        <w:tc>
          <w:tcPr>
            <w:tcW w:w="1080" w:type="dxa"/>
          </w:tcPr>
          <w:p w14:paraId="6754BC4A"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38C84D95" w14:textId="77777777" w:rsidR="00CE2E10" w:rsidRPr="008240FF" w:rsidRDefault="00CE2E10" w:rsidP="00CE2E10">
            <w:pPr>
              <w:spacing w:line="360" w:lineRule="auto"/>
              <w:jc w:val="center"/>
              <w:rPr>
                <w:b/>
                <w:bCs/>
                <w:sz w:val="20"/>
                <w:szCs w:val="20"/>
              </w:rPr>
            </w:pPr>
            <w:r>
              <w:rPr>
                <w:b/>
                <w:bCs/>
                <w:sz w:val="20"/>
                <w:szCs w:val="20"/>
              </w:rPr>
              <w:t>100m</w:t>
            </w:r>
          </w:p>
        </w:tc>
        <w:tc>
          <w:tcPr>
            <w:tcW w:w="1134" w:type="dxa"/>
            <w:shd w:val="clear" w:color="auto" w:fill="auto"/>
            <w:vAlign w:val="center"/>
          </w:tcPr>
          <w:p w14:paraId="775519C7"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16CAE088" w14:textId="77777777" w:rsidR="00CE2E10" w:rsidRPr="008240FF" w:rsidRDefault="00CE2E10" w:rsidP="00CE2E10">
            <w:pPr>
              <w:spacing w:line="360" w:lineRule="auto"/>
              <w:jc w:val="center"/>
              <w:rPr>
                <w:b/>
                <w:bCs/>
                <w:sz w:val="20"/>
                <w:szCs w:val="20"/>
              </w:rPr>
            </w:pPr>
            <w:r>
              <w:rPr>
                <w:b/>
                <w:bCs/>
                <w:sz w:val="20"/>
                <w:szCs w:val="20"/>
              </w:rPr>
              <w:t>10</w:t>
            </w:r>
          </w:p>
        </w:tc>
      </w:tr>
      <w:tr w:rsidR="00CE2E10" w:rsidRPr="008240FF" w14:paraId="35104D76" w14:textId="77777777" w:rsidTr="00CE2E10">
        <w:tc>
          <w:tcPr>
            <w:tcW w:w="3407" w:type="dxa"/>
            <w:shd w:val="clear" w:color="auto" w:fill="auto"/>
            <w:vAlign w:val="center"/>
          </w:tcPr>
          <w:p w14:paraId="2B3F5A80" w14:textId="77777777" w:rsidR="00CE2E10" w:rsidRDefault="00CE2E10" w:rsidP="00CE2E10">
            <w:pPr>
              <w:spacing w:line="360" w:lineRule="auto"/>
              <w:jc w:val="center"/>
              <w:rPr>
                <w:b/>
                <w:bCs/>
                <w:sz w:val="16"/>
                <w:szCs w:val="16"/>
              </w:rPr>
            </w:pPr>
            <w:r>
              <w:rPr>
                <w:b/>
                <w:bCs/>
                <w:sz w:val="16"/>
                <w:szCs w:val="16"/>
              </w:rPr>
              <w:t>CARAVANA DO PAPAI NOEL DACALDA</w:t>
            </w:r>
          </w:p>
        </w:tc>
        <w:tc>
          <w:tcPr>
            <w:tcW w:w="1878" w:type="dxa"/>
            <w:shd w:val="clear" w:color="auto" w:fill="auto"/>
            <w:vAlign w:val="center"/>
          </w:tcPr>
          <w:p w14:paraId="387FAA02"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14A9D71C"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52AE127B"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7B07D332" w14:textId="77777777" w:rsidR="00CE2E10" w:rsidRPr="008240FF" w:rsidRDefault="00CE2E10" w:rsidP="00CE2E10">
            <w:pPr>
              <w:spacing w:line="360" w:lineRule="auto"/>
              <w:jc w:val="center"/>
              <w:rPr>
                <w:b/>
                <w:bCs/>
                <w:sz w:val="20"/>
                <w:szCs w:val="20"/>
              </w:rPr>
            </w:pPr>
          </w:p>
        </w:tc>
        <w:tc>
          <w:tcPr>
            <w:tcW w:w="895" w:type="dxa"/>
          </w:tcPr>
          <w:p w14:paraId="763E0F2F" w14:textId="77777777" w:rsidR="00CE2E10" w:rsidRDefault="00CE2E10" w:rsidP="00CE2E10">
            <w:pPr>
              <w:spacing w:line="360" w:lineRule="auto"/>
              <w:jc w:val="center"/>
              <w:rPr>
                <w:b/>
                <w:bCs/>
                <w:sz w:val="20"/>
                <w:szCs w:val="20"/>
              </w:rPr>
            </w:pPr>
          </w:p>
        </w:tc>
        <w:tc>
          <w:tcPr>
            <w:tcW w:w="895" w:type="dxa"/>
            <w:shd w:val="clear" w:color="auto" w:fill="auto"/>
          </w:tcPr>
          <w:p w14:paraId="45D97F2D" w14:textId="77777777" w:rsidR="00CE2E10" w:rsidRDefault="00CE2E10" w:rsidP="00CE2E10">
            <w:pPr>
              <w:spacing w:line="360" w:lineRule="auto"/>
              <w:jc w:val="center"/>
              <w:rPr>
                <w:b/>
                <w:bCs/>
                <w:sz w:val="20"/>
                <w:szCs w:val="20"/>
              </w:rPr>
            </w:pPr>
            <w:r>
              <w:rPr>
                <w:b/>
                <w:bCs/>
                <w:sz w:val="20"/>
                <w:szCs w:val="20"/>
              </w:rPr>
              <w:t>02</w:t>
            </w:r>
          </w:p>
        </w:tc>
        <w:tc>
          <w:tcPr>
            <w:tcW w:w="994" w:type="dxa"/>
          </w:tcPr>
          <w:p w14:paraId="43F0B9FD" w14:textId="77777777" w:rsidR="00CE2E10" w:rsidRDefault="00CE2E10" w:rsidP="00CE2E10">
            <w:pPr>
              <w:spacing w:line="360" w:lineRule="auto"/>
              <w:jc w:val="center"/>
              <w:rPr>
                <w:b/>
                <w:bCs/>
                <w:sz w:val="20"/>
                <w:szCs w:val="20"/>
              </w:rPr>
            </w:pPr>
          </w:p>
        </w:tc>
        <w:tc>
          <w:tcPr>
            <w:tcW w:w="851" w:type="dxa"/>
          </w:tcPr>
          <w:p w14:paraId="051BF42F" w14:textId="77777777" w:rsidR="00CE2E10" w:rsidRDefault="00CE2E10" w:rsidP="00CE2E10">
            <w:pPr>
              <w:spacing w:line="360" w:lineRule="auto"/>
              <w:jc w:val="center"/>
              <w:rPr>
                <w:b/>
                <w:bCs/>
                <w:sz w:val="20"/>
                <w:szCs w:val="20"/>
              </w:rPr>
            </w:pPr>
            <w:r>
              <w:rPr>
                <w:b/>
                <w:bCs/>
                <w:sz w:val="20"/>
                <w:szCs w:val="20"/>
              </w:rPr>
              <w:t>20</w:t>
            </w:r>
          </w:p>
        </w:tc>
        <w:tc>
          <w:tcPr>
            <w:tcW w:w="1080" w:type="dxa"/>
          </w:tcPr>
          <w:p w14:paraId="1C735750"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0FE9604C" w14:textId="77777777" w:rsidR="00CE2E10" w:rsidRDefault="00CE2E10" w:rsidP="00CE2E10">
            <w:pPr>
              <w:spacing w:line="360" w:lineRule="auto"/>
              <w:jc w:val="center"/>
              <w:rPr>
                <w:b/>
                <w:bCs/>
                <w:sz w:val="20"/>
                <w:szCs w:val="20"/>
              </w:rPr>
            </w:pPr>
            <w:r>
              <w:rPr>
                <w:b/>
                <w:bCs/>
                <w:sz w:val="20"/>
                <w:szCs w:val="20"/>
              </w:rPr>
              <w:t>100m</w:t>
            </w:r>
          </w:p>
        </w:tc>
        <w:tc>
          <w:tcPr>
            <w:tcW w:w="1134" w:type="dxa"/>
            <w:shd w:val="clear" w:color="auto" w:fill="auto"/>
            <w:vAlign w:val="center"/>
          </w:tcPr>
          <w:p w14:paraId="071FFAFC"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70EC51F0" w14:textId="77777777" w:rsidR="00CE2E10" w:rsidRDefault="00CE2E10" w:rsidP="00CE2E10">
            <w:pPr>
              <w:spacing w:line="360" w:lineRule="auto"/>
              <w:jc w:val="center"/>
              <w:rPr>
                <w:b/>
                <w:bCs/>
                <w:sz w:val="20"/>
                <w:szCs w:val="20"/>
              </w:rPr>
            </w:pPr>
          </w:p>
        </w:tc>
      </w:tr>
      <w:tr w:rsidR="00CE2E10" w:rsidRPr="008240FF" w14:paraId="2E6448EC" w14:textId="77777777" w:rsidTr="00CE2E10">
        <w:tc>
          <w:tcPr>
            <w:tcW w:w="3407" w:type="dxa"/>
            <w:shd w:val="clear" w:color="auto" w:fill="auto"/>
            <w:vAlign w:val="center"/>
          </w:tcPr>
          <w:p w14:paraId="4D7889A6" w14:textId="77777777" w:rsidR="00CE2E10" w:rsidRDefault="00CE2E10" w:rsidP="00CE2E10">
            <w:pPr>
              <w:spacing w:line="360" w:lineRule="auto"/>
              <w:jc w:val="center"/>
              <w:rPr>
                <w:b/>
                <w:bCs/>
                <w:sz w:val="16"/>
                <w:szCs w:val="16"/>
              </w:rPr>
            </w:pPr>
            <w:r>
              <w:rPr>
                <w:b/>
                <w:bCs/>
                <w:sz w:val="16"/>
                <w:szCs w:val="16"/>
              </w:rPr>
              <w:t>FESTIVAL GOSPEL DE BANDEIRANTES</w:t>
            </w:r>
          </w:p>
        </w:tc>
        <w:tc>
          <w:tcPr>
            <w:tcW w:w="1878" w:type="dxa"/>
            <w:shd w:val="clear" w:color="auto" w:fill="auto"/>
            <w:vAlign w:val="center"/>
          </w:tcPr>
          <w:p w14:paraId="244580B8"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1967DD66"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40A561A1" w14:textId="77777777" w:rsidR="00CE2E10" w:rsidRDefault="00CE2E10" w:rsidP="00CE2E10">
            <w:pPr>
              <w:spacing w:line="360" w:lineRule="auto"/>
              <w:jc w:val="center"/>
              <w:rPr>
                <w:b/>
                <w:bCs/>
                <w:sz w:val="20"/>
                <w:szCs w:val="20"/>
              </w:rPr>
            </w:pPr>
            <w:r>
              <w:rPr>
                <w:b/>
                <w:bCs/>
                <w:sz w:val="20"/>
                <w:szCs w:val="20"/>
              </w:rPr>
              <w:t>01</w:t>
            </w:r>
          </w:p>
        </w:tc>
        <w:tc>
          <w:tcPr>
            <w:tcW w:w="776" w:type="dxa"/>
            <w:shd w:val="clear" w:color="auto" w:fill="auto"/>
            <w:vAlign w:val="center"/>
          </w:tcPr>
          <w:p w14:paraId="239F3395" w14:textId="77777777" w:rsidR="00CE2E10" w:rsidRPr="008240FF" w:rsidRDefault="00CE2E10" w:rsidP="00CE2E10">
            <w:pPr>
              <w:spacing w:line="360" w:lineRule="auto"/>
              <w:jc w:val="center"/>
              <w:rPr>
                <w:b/>
                <w:bCs/>
                <w:sz w:val="20"/>
                <w:szCs w:val="20"/>
              </w:rPr>
            </w:pPr>
          </w:p>
        </w:tc>
        <w:tc>
          <w:tcPr>
            <w:tcW w:w="895" w:type="dxa"/>
          </w:tcPr>
          <w:p w14:paraId="2D8AA9A8" w14:textId="77777777" w:rsidR="00CE2E10" w:rsidRDefault="00CE2E10" w:rsidP="00CE2E10">
            <w:pPr>
              <w:spacing w:line="360" w:lineRule="auto"/>
              <w:jc w:val="center"/>
              <w:rPr>
                <w:b/>
                <w:bCs/>
                <w:sz w:val="20"/>
                <w:szCs w:val="20"/>
              </w:rPr>
            </w:pPr>
          </w:p>
        </w:tc>
        <w:tc>
          <w:tcPr>
            <w:tcW w:w="895" w:type="dxa"/>
            <w:shd w:val="clear" w:color="auto" w:fill="auto"/>
          </w:tcPr>
          <w:p w14:paraId="3B9B534B" w14:textId="77777777" w:rsidR="00CE2E10" w:rsidRDefault="00CE2E10" w:rsidP="00CE2E10">
            <w:pPr>
              <w:spacing w:line="360" w:lineRule="auto"/>
              <w:jc w:val="center"/>
              <w:rPr>
                <w:b/>
                <w:bCs/>
                <w:sz w:val="20"/>
                <w:szCs w:val="20"/>
              </w:rPr>
            </w:pPr>
          </w:p>
        </w:tc>
        <w:tc>
          <w:tcPr>
            <w:tcW w:w="994" w:type="dxa"/>
          </w:tcPr>
          <w:p w14:paraId="50D7461A" w14:textId="77777777" w:rsidR="00CE2E10" w:rsidRDefault="00CE2E10" w:rsidP="00CE2E10">
            <w:pPr>
              <w:spacing w:line="360" w:lineRule="auto"/>
              <w:jc w:val="center"/>
              <w:rPr>
                <w:b/>
                <w:bCs/>
                <w:sz w:val="20"/>
                <w:szCs w:val="20"/>
              </w:rPr>
            </w:pPr>
          </w:p>
        </w:tc>
        <w:tc>
          <w:tcPr>
            <w:tcW w:w="851" w:type="dxa"/>
          </w:tcPr>
          <w:p w14:paraId="6DA935D3" w14:textId="77777777" w:rsidR="00CE2E10" w:rsidRDefault="00CE2E10" w:rsidP="00CE2E10">
            <w:pPr>
              <w:spacing w:line="360" w:lineRule="auto"/>
              <w:jc w:val="center"/>
              <w:rPr>
                <w:b/>
                <w:bCs/>
                <w:sz w:val="20"/>
                <w:szCs w:val="20"/>
              </w:rPr>
            </w:pPr>
            <w:r>
              <w:rPr>
                <w:b/>
                <w:bCs/>
                <w:sz w:val="20"/>
                <w:szCs w:val="20"/>
              </w:rPr>
              <w:t>50</w:t>
            </w:r>
          </w:p>
        </w:tc>
        <w:tc>
          <w:tcPr>
            <w:tcW w:w="1080" w:type="dxa"/>
          </w:tcPr>
          <w:p w14:paraId="0F82CC74" w14:textId="77777777" w:rsidR="00CE2E10" w:rsidRDefault="00CE2E10" w:rsidP="00CE2E10">
            <w:pPr>
              <w:spacing w:line="360" w:lineRule="auto"/>
              <w:jc w:val="center"/>
              <w:rPr>
                <w:b/>
                <w:bCs/>
                <w:sz w:val="20"/>
                <w:szCs w:val="20"/>
              </w:rPr>
            </w:pPr>
            <w:r>
              <w:rPr>
                <w:b/>
                <w:bCs/>
                <w:sz w:val="20"/>
                <w:szCs w:val="20"/>
              </w:rPr>
              <w:t>300</w:t>
            </w:r>
          </w:p>
        </w:tc>
        <w:tc>
          <w:tcPr>
            <w:tcW w:w="992" w:type="dxa"/>
            <w:shd w:val="clear" w:color="auto" w:fill="auto"/>
            <w:vAlign w:val="center"/>
          </w:tcPr>
          <w:p w14:paraId="27EA27BA"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5D02DD24"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51EA8E5C" w14:textId="77777777" w:rsidR="00CE2E10" w:rsidRDefault="00CE2E10" w:rsidP="00CE2E10">
            <w:pPr>
              <w:spacing w:line="360" w:lineRule="auto"/>
              <w:jc w:val="center"/>
              <w:rPr>
                <w:b/>
                <w:bCs/>
                <w:sz w:val="20"/>
                <w:szCs w:val="20"/>
              </w:rPr>
            </w:pPr>
          </w:p>
        </w:tc>
      </w:tr>
      <w:tr w:rsidR="00CE2E10" w:rsidRPr="008240FF" w14:paraId="4FFBAC1A" w14:textId="77777777" w:rsidTr="00CE2E10">
        <w:tc>
          <w:tcPr>
            <w:tcW w:w="3407" w:type="dxa"/>
            <w:shd w:val="clear" w:color="auto" w:fill="auto"/>
            <w:vAlign w:val="center"/>
          </w:tcPr>
          <w:p w14:paraId="584E55FB" w14:textId="77777777" w:rsidR="00CE2E10" w:rsidRDefault="00CE2E10" w:rsidP="00CE2E10">
            <w:pPr>
              <w:spacing w:line="360" w:lineRule="auto"/>
              <w:jc w:val="center"/>
              <w:rPr>
                <w:b/>
                <w:bCs/>
                <w:sz w:val="16"/>
                <w:szCs w:val="16"/>
              </w:rPr>
            </w:pPr>
            <w:r>
              <w:rPr>
                <w:b/>
                <w:bCs/>
                <w:sz w:val="16"/>
                <w:szCs w:val="16"/>
              </w:rPr>
              <w:t>CANTATAS NATALINAS</w:t>
            </w:r>
          </w:p>
        </w:tc>
        <w:tc>
          <w:tcPr>
            <w:tcW w:w="1878" w:type="dxa"/>
            <w:shd w:val="clear" w:color="auto" w:fill="auto"/>
            <w:vAlign w:val="center"/>
          </w:tcPr>
          <w:p w14:paraId="50456CA1" w14:textId="77777777" w:rsidR="00CE2E10" w:rsidRDefault="00CE2E10" w:rsidP="00CE2E10">
            <w:pPr>
              <w:spacing w:line="360" w:lineRule="auto"/>
              <w:jc w:val="center"/>
              <w:rPr>
                <w:b/>
                <w:bCs/>
                <w:sz w:val="16"/>
                <w:szCs w:val="16"/>
              </w:rPr>
            </w:pPr>
            <w:r>
              <w:rPr>
                <w:b/>
                <w:bCs/>
                <w:sz w:val="16"/>
                <w:szCs w:val="16"/>
              </w:rPr>
              <w:t xml:space="preserve">PRAÇA BRASIL </w:t>
            </w:r>
          </w:p>
          <w:p w14:paraId="12652C4A" w14:textId="77777777" w:rsidR="00CE2E10" w:rsidRDefault="00CE2E10" w:rsidP="00CE2E10">
            <w:pPr>
              <w:spacing w:line="360" w:lineRule="auto"/>
              <w:jc w:val="center"/>
              <w:rPr>
                <w:b/>
                <w:bCs/>
                <w:sz w:val="16"/>
                <w:szCs w:val="16"/>
              </w:rPr>
            </w:pPr>
            <w:r>
              <w:rPr>
                <w:b/>
                <w:bCs/>
                <w:sz w:val="16"/>
                <w:szCs w:val="16"/>
              </w:rPr>
              <w:t>JAPÃO</w:t>
            </w:r>
          </w:p>
        </w:tc>
        <w:tc>
          <w:tcPr>
            <w:tcW w:w="776" w:type="dxa"/>
            <w:shd w:val="clear" w:color="auto" w:fill="auto"/>
            <w:vAlign w:val="center"/>
          </w:tcPr>
          <w:p w14:paraId="4E60D784"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7438CB7A" w14:textId="77777777" w:rsidR="00CE2E10" w:rsidRPr="008240FF" w:rsidRDefault="00CE2E10" w:rsidP="00CE2E10">
            <w:pPr>
              <w:spacing w:line="360" w:lineRule="auto"/>
              <w:jc w:val="center"/>
              <w:rPr>
                <w:b/>
                <w:bCs/>
                <w:sz w:val="20"/>
                <w:szCs w:val="20"/>
              </w:rPr>
            </w:pPr>
            <w:r>
              <w:rPr>
                <w:b/>
                <w:bCs/>
                <w:sz w:val="20"/>
                <w:szCs w:val="20"/>
              </w:rPr>
              <w:t>03</w:t>
            </w:r>
          </w:p>
        </w:tc>
        <w:tc>
          <w:tcPr>
            <w:tcW w:w="776" w:type="dxa"/>
            <w:shd w:val="clear" w:color="auto" w:fill="auto"/>
            <w:vAlign w:val="center"/>
          </w:tcPr>
          <w:p w14:paraId="41E2F012" w14:textId="77777777" w:rsidR="00CE2E10" w:rsidRPr="008240FF" w:rsidRDefault="00CE2E10" w:rsidP="00CE2E10">
            <w:pPr>
              <w:spacing w:line="360" w:lineRule="auto"/>
              <w:jc w:val="center"/>
              <w:rPr>
                <w:b/>
                <w:bCs/>
                <w:sz w:val="20"/>
                <w:szCs w:val="20"/>
              </w:rPr>
            </w:pPr>
          </w:p>
        </w:tc>
        <w:tc>
          <w:tcPr>
            <w:tcW w:w="895" w:type="dxa"/>
          </w:tcPr>
          <w:p w14:paraId="3A20B9FB" w14:textId="77777777" w:rsidR="00CE2E10" w:rsidRDefault="00CE2E10" w:rsidP="00CE2E10">
            <w:pPr>
              <w:spacing w:line="360" w:lineRule="auto"/>
              <w:jc w:val="center"/>
              <w:rPr>
                <w:b/>
                <w:bCs/>
                <w:sz w:val="20"/>
                <w:szCs w:val="20"/>
              </w:rPr>
            </w:pPr>
          </w:p>
        </w:tc>
        <w:tc>
          <w:tcPr>
            <w:tcW w:w="895" w:type="dxa"/>
            <w:shd w:val="clear" w:color="auto" w:fill="auto"/>
          </w:tcPr>
          <w:p w14:paraId="148BAB0D" w14:textId="77777777" w:rsidR="00CE2E10" w:rsidRDefault="00CE2E10" w:rsidP="00CE2E10">
            <w:pPr>
              <w:spacing w:line="360" w:lineRule="auto"/>
              <w:jc w:val="center"/>
              <w:rPr>
                <w:b/>
                <w:bCs/>
                <w:sz w:val="20"/>
                <w:szCs w:val="20"/>
              </w:rPr>
            </w:pPr>
          </w:p>
        </w:tc>
        <w:tc>
          <w:tcPr>
            <w:tcW w:w="994" w:type="dxa"/>
          </w:tcPr>
          <w:p w14:paraId="4D2DD588" w14:textId="77777777" w:rsidR="00CE2E10" w:rsidRDefault="00CE2E10" w:rsidP="00CE2E10">
            <w:pPr>
              <w:spacing w:line="360" w:lineRule="auto"/>
              <w:jc w:val="center"/>
              <w:rPr>
                <w:b/>
                <w:bCs/>
                <w:sz w:val="20"/>
                <w:szCs w:val="20"/>
              </w:rPr>
            </w:pPr>
            <w:r>
              <w:rPr>
                <w:b/>
                <w:bCs/>
                <w:sz w:val="20"/>
                <w:szCs w:val="20"/>
              </w:rPr>
              <w:t>02</w:t>
            </w:r>
          </w:p>
        </w:tc>
        <w:tc>
          <w:tcPr>
            <w:tcW w:w="851" w:type="dxa"/>
          </w:tcPr>
          <w:p w14:paraId="7265AB01" w14:textId="77777777" w:rsidR="00CE2E10" w:rsidRDefault="00CE2E10" w:rsidP="00CE2E10">
            <w:pPr>
              <w:spacing w:line="360" w:lineRule="auto"/>
              <w:jc w:val="center"/>
              <w:rPr>
                <w:b/>
                <w:bCs/>
                <w:sz w:val="20"/>
                <w:szCs w:val="20"/>
              </w:rPr>
            </w:pPr>
            <w:r>
              <w:rPr>
                <w:b/>
                <w:bCs/>
                <w:sz w:val="20"/>
                <w:szCs w:val="20"/>
              </w:rPr>
              <w:t>150</w:t>
            </w:r>
          </w:p>
        </w:tc>
        <w:tc>
          <w:tcPr>
            <w:tcW w:w="1080" w:type="dxa"/>
          </w:tcPr>
          <w:p w14:paraId="415E3515" w14:textId="77777777" w:rsidR="00CE2E10" w:rsidRDefault="00CE2E10" w:rsidP="00CE2E10">
            <w:pPr>
              <w:spacing w:line="360" w:lineRule="auto"/>
              <w:rPr>
                <w:b/>
                <w:bCs/>
                <w:sz w:val="20"/>
                <w:szCs w:val="20"/>
              </w:rPr>
            </w:pPr>
          </w:p>
        </w:tc>
        <w:tc>
          <w:tcPr>
            <w:tcW w:w="992" w:type="dxa"/>
            <w:shd w:val="clear" w:color="auto" w:fill="auto"/>
            <w:vAlign w:val="center"/>
          </w:tcPr>
          <w:p w14:paraId="562739E0"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39E418A6" w14:textId="77777777" w:rsidR="00CE2E10" w:rsidRPr="008240FF" w:rsidRDefault="00CE2E10" w:rsidP="00CE2E10">
            <w:pPr>
              <w:spacing w:line="360" w:lineRule="auto"/>
              <w:jc w:val="center"/>
              <w:rPr>
                <w:b/>
                <w:bCs/>
                <w:sz w:val="20"/>
                <w:szCs w:val="20"/>
              </w:rPr>
            </w:pPr>
          </w:p>
        </w:tc>
        <w:tc>
          <w:tcPr>
            <w:tcW w:w="1134" w:type="dxa"/>
            <w:shd w:val="clear" w:color="auto" w:fill="auto"/>
            <w:vAlign w:val="center"/>
          </w:tcPr>
          <w:p w14:paraId="7E925CB6" w14:textId="77777777" w:rsidR="00CE2E10" w:rsidRDefault="00CE2E10" w:rsidP="00CE2E10">
            <w:pPr>
              <w:spacing w:line="360" w:lineRule="auto"/>
              <w:jc w:val="center"/>
              <w:rPr>
                <w:b/>
                <w:bCs/>
                <w:sz w:val="20"/>
                <w:szCs w:val="20"/>
              </w:rPr>
            </w:pPr>
          </w:p>
        </w:tc>
      </w:tr>
      <w:tr w:rsidR="00CE2E10" w:rsidRPr="008240FF" w14:paraId="0ED05B8C" w14:textId="77777777" w:rsidTr="00CE2E10">
        <w:tc>
          <w:tcPr>
            <w:tcW w:w="3407" w:type="dxa"/>
            <w:shd w:val="clear" w:color="auto" w:fill="auto"/>
            <w:vAlign w:val="center"/>
          </w:tcPr>
          <w:p w14:paraId="05063033" w14:textId="77777777" w:rsidR="00CE2E10" w:rsidRDefault="00CE2E10" w:rsidP="00CE2E10">
            <w:pPr>
              <w:spacing w:line="360" w:lineRule="auto"/>
              <w:jc w:val="center"/>
              <w:rPr>
                <w:b/>
                <w:bCs/>
                <w:sz w:val="16"/>
                <w:szCs w:val="16"/>
              </w:rPr>
            </w:pPr>
            <w:r>
              <w:rPr>
                <w:b/>
                <w:bCs/>
                <w:sz w:val="16"/>
                <w:szCs w:val="16"/>
              </w:rPr>
              <w:t>SHOW DA VIRADA</w:t>
            </w:r>
          </w:p>
        </w:tc>
        <w:tc>
          <w:tcPr>
            <w:tcW w:w="1878" w:type="dxa"/>
            <w:shd w:val="clear" w:color="auto" w:fill="auto"/>
            <w:vAlign w:val="center"/>
          </w:tcPr>
          <w:p w14:paraId="5973C455"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493FC65F"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2EAA0E05"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4CE891AF" w14:textId="77777777" w:rsidR="00CE2E10" w:rsidRPr="008240FF" w:rsidRDefault="00CE2E10" w:rsidP="00CE2E10">
            <w:pPr>
              <w:spacing w:line="360" w:lineRule="auto"/>
              <w:jc w:val="center"/>
              <w:rPr>
                <w:b/>
                <w:bCs/>
                <w:sz w:val="20"/>
                <w:szCs w:val="20"/>
              </w:rPr>
            </w:pPr>
            <w:r>
              <w:rPr>
                <w:b/>
                <w:bCs/>
                <w:sz w:val="20"/>
                <w:szCs w:val="20"/>
              </w:rPr>
              <w:t>01</w:t>
            </w:r>
          </w:p>
        </w:tc>
        <w:tc>
          <w:tcPr>
            <w:tcW w:w="895" w:type="dxa"/>
          </w:tcPr>
          <w:p w14:paraId="1129C570" w14:textId="77777777" w:rsidR="00CE2E10" w:rsidRDefault="00CE2E10" w:rsidP="00CE2E10">
            <w:pPr>
              <w:spacing w:line="360" w:lineRule="auto"/>
              <w:jc w:val="center"/>
              <w:rPr>
                <w:b/>
                <w:bCs/>
                <w:sz w:val="20"/>
                <w:szCs w:val="20"/>
              </w:rPr>
            </w:pPr>
          </w:p>
        </w:tc>
        <w:tc>
          <w:tcPr>
            <w:tcW w:w="895" w:type="dxa"/>
            <w:shd w:val="clear" w:color="auto" w:fill="auto"/>
          </w:tcPr>
          <w:p w14:paraId="0A880B85" w14:textId="77777777" w:rsidR="00CE2E10" w:rsidRDefault="00CE2E10" w:rsidP="00CE2E10">
            <w:pPr>
              <w:spacing w:line="360" w:lineRule="auto"/>
              <w:jc w:val="center"/>
              <w:rPr>
                <w:b/>
                <w:bCs/>
                <w:sz w:val="20"/>
                <w:szCs w:val="20"/>
              </w:rPr>
            </w:pPr>
          </w:p>
        </w:tc>
        <w:tc>
          <w:tcPr>
            <w:tcW w:w="994" w:type="dxa"/>
          </w:tcPr>
          <w:p w14:paraId="202E98C7" w14:textId="77777777" w:rsidR="00CE2E10" w:rsidRDefault="00CE2E10" w:rsidP="00CE2E10">
            <w:pPr>
              <w:spacing w:line="360" w:lineRule="auto"/>
              <w:jc w:val="center"/>
              <w:rPr>
                <w:b/>
                <w:bCs/>
                <w:sz w:val="20"/>
                <w:szCs w:val="20"/>
              </w:rPr>
            </w:pPr>
          </w:p>
        </w:tc>
        <w:tc>
          <w:tcPr>
            <w:tcW w:w="851" w:type="dxa"/>
          </w:tcPr>
          <w:p w14:paraId="36A7CB42" w14:textId="77777777" w:rsidR="00CE2E10" w:rsidRDefault="00CE2E10" w:rsidP="00CE2E10">
            <w:pPr>
              <w:spacing w:line="360" w:lineRule="auto"/>
              <w:jc w:val="center"/>
              <w:rPr>
                <w:b/>
                <w:bCs/>
                <w:sz w:val="20"/>
                <w:szCs w:val="20"/>
              </w:rPr>
            </w:pPr>
          </w:p>
        </w:tc>
        <w:tc>
          <w:tcPr>
            <w:tcW w:w="1080" w:type="dxa"/>
          </w:tcPr>
          <w:p w14:paraId="5E2D68F5" w14:textId="77777777" w:rsidR="00CE2E10" w:rsidRDefault="00CE2E10" w:rsidP="00CE2E10">
            <w:pPr>
              <w:spacing w:line="360" w:lineRule="auto"/>
              <w:jc w:val="center"/>
              <w:rPr>
                <w:b/>
                <w:bCs/>
                <w:sz w:val="20"/>
                <w:szCs w:val="20"/>
              </w:rPr>
            </w:pPr>
            <w:r>
              <w:rPr>
                <w:b/>
                <w:bCs/>
                <w:sz w:val="20"/>
                <w:szCs w:val="20"/>
              </w:rPr>
              <w:t>50</w:t>
            </w:r>
          </w:p>
        </w:tc>
        <w:tc>
          <w:tcPr>
            <w:tcW w:w="992" w:type="dxa"/>
            <w:shd w:val="clear" w:color="auto" w:fill="auto"/>
            <w:vAlign w:val="center"/>
          </w:tcPr>
          <w:p w14:paraId="0F2071DF"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6ABD3CF2" w14:textId="77777777" w:rsidR="00CE2E10" w:rsidRPr="008240FF" w:rsidRDefault="00CE2E10" w:rsidP="00CE2E10">
            <w:pPr>
              <w:spacing w:line="360" w:lineRule="auto"/>
              <w:jc w:val="center"/>
              <w:rPr>
                <w:b/>
                <w:bCs/>
                <w:sz w:val="20"/>
                <w:szCs w:val="20"/>
              </w:rPr>
            </w:pPr>
            <w:r>
              <w:rPr>
                <w:b/>
                <w:bCs/>
                <w:sz w:val="20"/>
                <w:szCs w:val="20"/>
              </w:rPr>
              <w:t>01</w:t>
            </w:r>
          </w:p>
        </w:tc>
        <w:tc>
          <w:tcPr>
            <w:tcW w:w="1134" w:type="dxa"/>
            <w:shd w:val="clear" w:color="auto" w:fill="auto"/>
            <w:vAlign w:val="center"/>
          </w:tcPr>
          <w:p w14:paraId="78D7EDF2" w14:textId="77777777" w:rsidR="00CE2E10" w:rsidRDefault="00CE2E10" w:rsidP="00CE2E10">
            <w:pPr>
              <w:spacing w:line="360" w:lineRule="auto"/>
              <w:jc w:val="center"/>
              <w:rPr>
                <w:b/>
                <w:bCs/>
                <w:sz w:val="20"/>
                <w:szCs w:val="20"/>
              </w:rPr>
            </w:pPr>
            <w:r>
              <w:rPr>
                <w:b/>
                <w:bCs/>
                <w:sz w:val="20"/>
                <w:szCs w:val="20"/>
              </w:rPr>
              <w:t>05</w:t>
            </w:r>
          </w:p>
        </w:tc>
      </w:tr>
      <w:tr w:rsidR="00CE2E10" w:rsidRPr="008240FF" w14:paraId="191C216C" w14:textId="77777777" w:rsidTr="00CE2E10">
        <w:tc>
          <w:tcPr>
            <w:tcW w:w="3407" w:type="dxa"/>
            <w:shd w:val="clear" w:color="auto" w:fill="auto"/>
            <w:vAlign w:val="center"/>
          </w:tcPr>
          <w:p w14:paraId="6A54BC6F" w14:textId="77777777" w:rsidR="00CE2E10" w:rsidRDefault="00CE2E10" w:rsidP="00CE2E10">
            <w:pPr>
              <w:spacing w:line="360" w:lineRule="auto"/>
              <w:jc w:val="center"/>
              <w:rPr>
                <w:b/>
                <w:bCs/>
                <w:sz w:val="16"/>
                <w:szCs w:val="16"/>
              </w:rPr>
            </w:pPr>
            <w:r>
              <w:rPr>
                <w:b/>
                <w:bCs/>
                <w:sz w:val="16"/>
                <w:szCs w:val="16"/>
              </w:rPr>
              <w:t>DESAFIO DOS ANJOS (CICLISMO)</w:t>
            </w:r>
          </w:p>
        </w:tc>
        <w:tc>
          <w:tcPr>
            <w:tcW w:w="1878" w:type="dxa"/>
            <w:shd w:val="clear" w:color="auto" w:fill="auto"/>
            <w:vAlign w:val="center"/>
          </w:tcPr>
          <w:p w14:paraId="4FCDDF77" w14:textId="77777777" w:rsidR="00CE2E10" w:rsidRDefault="00CE2E10" w:rsidP="00CE2E10">
            <w:pPr>
              <w:spacing w:line="360" w:lineRule="auto"/>
              <w:jc w:val="center"/>
              <w:rPr>
                <w:b/>
                <w:bCs/>
                <w:sz w:val="16"/>
                <w:szCs w:val="16"/>
              </w:rPr>
            </w:pPr>
            <w:r>
              <w:rPr>
                <w:b/>
                <w:bCs/>
                <w:sz w:val="16"/>
                <w:szCs w:val="16"/>
              </w:rPr>
              <w:t xml:space="preserve">SANTUÁRIO SÃO </w:t>
            </w:r>
          </w:p>
          <w:p w14:paraId="2802BCB6" w14:textId="77777777" w:rsidR="00CE2E10" w:rsidRDefault="00CE2E10" w:rsidP="00CE2E10">
            <w:pPr>
              <w:spacing w:line="360" w:lineRule="auto"/>
              <w:jc w:val="center"/>
              <w:rPr>
                <w:b/>
                <w:bCs/>
                <w:sz w:val="16"/>
                <w:szCs w:val="16"/>
              </w:rPr>
            </w:pPr>
            <w:r>
              <w:rPr>
                <w:b/>
                <w:bCs/>
                <w:sz w:val="16"/>
                <w:szCs w:val="16"/>
              </w:rPr>
              <w:t>MIGUEM ARCANJO</w:t>
            </w:r>
          </w:p>
        </w:tc>
        <w:tc>
          <w:tcPr>
            <w:tcW w:w="776" w:type="dxa"/>
            <w:shd w:val="clear" w:color="auto" w:fill="auto"/>
            <w:vAlign w:val="center"/>
          </w:tcPr>
          <w:p w14:paraId="0C0E5BDA"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1DE6637C"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2A8342BF" w14:textId="77777777" w:rsidR="00CE2E10" w:rsidRDefault="00CE2E10" w:rsidP="00CE2E10">
            <w:pPr>
              <w:spacing w:line="360" w:lineRule="auto"/>
              <w:jc w:val="center"/>
              <w:rPr>
                <w:b/>
                <w:bCs/>
                <w:sz w:val="20"/>
                <w:szCs w:val="20"/>
              </w:rPr>
            </w:pPr>
          </w:p>
        </w:tc>
        <w:tc>
          <w:tcPr>
            <w:tcW w:w="895" w:type="dxa"/>
          </w:tcPr>
          <w:p w14:paraId="08A463CB" w14:textId="77777777" w:rsidR="00CE2E10" w:rsidRDefault="00CE2E10" w:rsidP="00CE2E10">
            <w:pPr>
              <w:spacing w:line="360" w:lineRule="auto"/>
              <w:jc w:val="center"/>
              <w:rPr>
                <w:b/>
                <w:bCs/>
                <w:sz w:val="20"/>
                <w:szCs w:val="20"/>
              </w:rPr>
            </w:pPr>
          </w:p>
        </w:tc>
        <w:tc>
          <w:tcPr>
            <w:tcW w:w="895" w:type="dxa"/>
            <w:shd w:val="clear" w:color="auto" w:fill="auto"/>
          </w:tcPr>
          <w:p w14:paraId="25952463" w14:textId="77777777" w:rsidR="00CE2E10" w:rsidRDefault="00CE2E10" w:rsidP="00CE2E10">
            <w:pPr>
              <w:spacing w:line="360" w:lineRule="auto"/>
              <w:jc w:val="center"/>
              <w:rPr>
                <w:b/>
                <w:bCs/>
                <w:sz w:val="20"/>
                <w:szCs w:val="20"/>
              </w:rPr>
            </w:pPr>
          </w:p>
        </w:tc>
        <w:tc>
          <w:tcPr>
            <w:tcW w:w="994" w:type="dxa"/>
          </w:tcPr>
          <w:p w14:paraId="65A1A1EF" w14:textId="77777777" w:rsidR="00CE2E10" w:rsidRDefault="00CE2E10" w:rsidP="00CE2E10">
            <w:pPr>
              <w:spacing w:line="360" w:lineRule="auto"/>
              <w:jc w:val="center"/>
              <w:rPr>
                <w:b/>
                <w:bCs/>
                <w:sz w:val="20"/>
                <w:szCs w:val="20"/>
              </w:rPr>
            </w:pPr>
          </w:p>
        </w:tc>
        <w:tc>
          <w:tcPr>
            <w:tcW w:w="851" w:type="dxa"/>
          </w:tcPr>
          <w:p w14:paraId="04CE41F8" w14:textId="77777777" w:rsidR="00CE2E10" w:rsidRDefault="00CE2E10" w:rsidP="00CE2E10">
            <w:pPr>
              <w:spacing w:line="360" w:lineRule="auto"/>
              <w:jc w:val="center"/>
              <w:rPr>
                <w:b/>
                <w:bCs/>
                <w:sz w:val="20"/>
                <w:szCs w:val="20"/>
              </w:rPr>
            </w:pPr>
            <w:r>
              <w:rPr>
                <w:b/>
                <w:bCs/>
                <w:sz w:val="20"/>
                <w:szCs w:val="20"/>
              </w:rPr>
              <w:t>15</w:t>
            </w:r>
          </w:p>
        </w:tc>
        <w:tc>
          <w:tcPr>
            <w:tcW w:w="1080" w:type="dxa"/>
          </w:tcPr>
          <w:p w14:paraId="77C56908" w14:textId="77777777" w:rsidR="00CE2E10" w:rsidRDefault="00CE2E10" w:rsidP="00CE2E10">
            <w:pPr>
              <w:spacing w:line="360" w:lineRule="auto"/>
              <w:jc w:val="center"/>
              <w:rPr>
                <w:b/>
                <w:bCs/>
                <w:sz w:val="20"/>
                <w:szCs w:val="20"/>
              </w:rPr>
            </w:pPr>
            <w:r>
              <w:rPr>
                <w:b/>
                <w:bCs/>
                <w:sz w:val="20"/>
                <w:szCs w:val="20"/>
              </w:rPr>
              <w:t>100</w:t>
            </w:r>
          </w:p>
        </w:tc>
        <w:tc>
          <w:tcPr>
            <w:tcW w:w="992" w:type="dxa"/>
            <w:shd w:val="clear" w:color="auto" w:fill="auto"/>
            <w:vAlign w:val="center"/>
          </w:tcPr>
          <w:p w14:paraId="6B5B62F9" w14:textId="77777777" w:rsidR="00CE2E10" w:rsidRDefault="00CE2E10" w:rsidP="00CE2E10">
            <w:pPr>
              <w:spacing w:line="360" w:lineRule="auto"/>
              <w:jc w:val="center"/>
              <w:rPr>
                <w:b/>
                <w:bCs/>
                <w:sz w:val="20"/>
                <w:szCs w:val="20"/>
              </w:rPr>
            </w:pPr>
            <w:r>
              <w:rPr>
                <w:b/>
                <w:bCs/>
                <w:sz w:val="20"/>
                <w:szCs w:val="20"/>
              </w:rPr>
              <w:t>100m</w:t>
            </w:r>
          </w:p>
        </w:tc>
        <w:tc>
          <w:tcPr>
            <w:tcW w:w="1134" w:type="dxa"/>
            <w:shd w:val="clear" w:color="auto" w:fill="auto"/>
            <w:vAlign w:val="center"/>
          </w:tcPr>
          <w:p w14:paraId="2BF0C918"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4F5F6114" w14:textId="77777777" w:rsidR="00CE2E10" w:rsidRDefault="00CE2E10" w:rsidP="00CE2E10">
            <w:pPr>
              <w:spacing w:line="360" w:lineRule="auto"/>
              <w:jc w:val="center"/>
              <w:rPr>
                <w:b/>
                <w:bCs/>
                <w:sz w:val="20"/>
                <w:szCs w:val="20"/>
              </w:rPr>
            </w:pPr>
          </w:p>
        </w:tc>
      </w:tr>
      <w:tr w:rsidR="00CE2E10" w:rsidRPr="008240FF" w14:paraId="3691B3E8" w14:textId="77777777" w:rsidTr="00CE2E10">
        <w:tc>
          <w:tcPr>
            <w:tcW w:w="3407" w:type="dxa"/>
            <w:shd w:val="clear" w:color="auto" w:fill="auto"/>
            <w:vAlign w:val="center"/>
          </w:tcPr>
          <w:p w14:paraId="673AE7F3" w14:textId="77777777" w:rsidR="00CE2E10" w:rsidRDefault="00CE2E10" w:rsidP="00CE2E10">
            <w:pPr>
              <w:spacing w:line="360" w:lineRule="auto"/>
              <w:jc w:val="center"/>
              <w:rPr>
                <w:b/>
                <w:bCs/>
                <w:sz w:val="16"/>
                <w:szCs w:val="16"/>
              </w:rPr>
            </w:pPr>
            <w:r>
              <w:rPr>
                <w:b/>
                <w:bCs/>
                <w:sz w:val="16"/>
                <w:szCs w:val="16"/>
              </w:rPr>
              <w:t>PROJETO FILMES AO LIVRE</w:t>
            </w:r>
          </w:p>
        </w:tc>
        <w:tc>
          <w:tcPr>
            <w:tcW w:w="1878" w:type="dxa"/>
            <w:shd w:val="clear" w:color="auto" w:fill="auto"/>
            <w:vAlign w:val="center"/>
          </w:tcPr>
          <w:p w14:paraId="59E14C90" w14:textId="77777777" w:rsidR="00CE2E10" w:rsidRDefault="00CE2E10" w:rsidP="00CE2E10">
            <w:pPr>
              <w:spacing w:line="360" w:lineRule="auto"/>
              <w:jc w:val="center"/>
              <w:rPr>
                <w:b/>
                <w:bCs/>
                <w:sz w:val="16"/>
                <w:szCs w:val="16"/>
              </w:rPr>
            </w:pPr>
            <w:r>
              <w:rPr>
                <w:b/>
                <w:bCs/>
                <w:sz w:val="16"/>
                <w:szCs w:val="16"/>
              </w:rPr>
              <w:t>PARQUE DO POVO</w:t>
            </w:r>
          </w:p>
        </w:tc>
        <w:tc>
          <w:tcPr>
            <w:tcW w:w="776" w:type="dxa"/>
            <w:shd w:val="clear" w:color="auto" w:fill="auto"/>
            <w:vAlign w:val="center"/>
          </w:tcPr>
          <w:p w14:paraId="334310BF"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2EE64076"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5243B6DF" w14:textId="77777777" w:rsidR="00CE2E10" w:rsidRDefault="00CE2E10" w:rsidP="00CE2E10">
            <w:pPr>
              <w:spacing w:line="360" w:lineRule="auto"/>
              <w:jc w:val="center"/>
              <w:rPr>
                <w:b/>
                <w:bCs/>
                <w:sz w:val="20"/>
                <w:szCs w:val="20"/>
              </w:rPr>
            </w:pPr>
          </w:p>
        </w:tc>
        <w:tc>
          <w:tcPr>
            <w:tcW w:w="895" w:type="dxa"/>
          </w:tcPr>
          <w:p w14:paraId="0ACB7835" w14:textId="77777777" w:rsidR="00CE2E10" w:rsidRDefault="00CE2E10" w:rsidP="00CE2E10">
            <w:pPr>
              <w:spacing w:line="360" w:lineRule="auto"/>
              <w:jc w:val="center"/>
              <w:rPr>
                <w:b/>
                <w:bCs/>
                <w:sz w:val="20"/>
                <w:szCs w:val="20"/>
              </w:rPr>
            </w:pPr>
          </w:p>
        </w:tc>
        <w:tc>
          <w:tcPr>
            <w:tcW w:w="895" w:type="dxa"/>
            <w:shd w:val="clear" w:color="auto" w:fill="auto"/>
          </w:tcPr>
          <w:p w14:paraId="3ACF5203" w14:textId="77777777" w:rsidR="00CE2E10" w:rsidRDefault="00CE2E10" w:rsidP="00CE2E10">
            <w:pPr>
              <w:spacing w:line="360" w:lineRule="auto"/>
              <w:jc w:val="center"/>
              <w:rPr>
                <w:b/>
                <w:bCs/>
                <w:sz w:val="20"/>
                <w:szCs w:val="20"/>
              </w:rPr>
            </w:pPr>
          </w:p>
        </w:tc>
        <w:tc>
          <w:tcPr>
            <w:tcW w:w="994" w:type="dxa"/>
          </w:tcPr>
          <w:p w14:paraId="3E89FEE1" w14:textId="77777777" w:rsidR="00CE2E10" w:rsidRDefault="00CE2E10" w:rsidP="00CE2E10">
            <w:pPr>
              <w:spacing w:line="360" w:lineRule="auto"/>
              <w:jc w:val="center"/>
              <w:rPr>
                <w:b/>
                <w:bCs/>
                <w:sz w:val="20"/>
                <w:szCs w:val="20"/>
              </w:rPr>
            </w:pPr>
          </w:p>
        </w:tc>
        <w:tc>
          <w:tcPr>
            <w:tcW w:w="851" w:type="dxa"/>
          </w:tcPr>
          <w:p w14:paraId="4F03C3A5" w14:textId="77777777" w:rsidR="00CE2E10" w:rsidRDefault="00CE2E10" w:rsidP="00CE2E10">
            <w:pPr>
              <w:spacing w:line="360" w:lineRule="auto"/>
              <w:jc w:val="center"/>
              <w:rPr>
                <w:b/>
                <w:bCs/>
                <w:sz w:val="20"/>
                <w:szCs w:val="20"/>
              </w:rPr>
            </w:pPr>
            <w:r>
              <w:rPr>
                <w:b/>
                <w:bCs/>
                <w:sz w:val="20"/>
                <w:szCs w:val="20"/>
              </w:rPr>
              <w:t>15</w:t>
            </w:r>
          </w:p>
        </w:tc>
        <w:tc>
          <w:tcPr>
            <w:tcW w:w="1080" w:type="dxa"/>
          </w:tcPr>
          <w:p w14:paraId="5E757CD6" w14:textId="77777777" w:rsidR="00CE2E10" w:rsidRDefault="00CE2E10" w:rsidP="00CE2E10">
            <w:pPr>
              <w:spacing w:line="360" w:lineRule="auto"/>
              <w:jc w:val="center"/>
              <w:rPr>
                <w:b/>
                <w:bCs/>
                <w:sz w:val="20"/>
                <w:szCs w:val="20"/>
              </w:rPr>
            </w:pPr>
            <w:r>
              <w:rPr>
                <w:b/>
                <w:bCs/>
                <w:sz w:val="20"/>
                <w:szCs w:val="20"/>
              </w:rPr>
              <w:t>500</w:t>
            </w:r>
          </w:p>
        </w:tc>
        <w:tc>
          <w:tcPr>
            <w:tcW w:w="992" w:type="dxa"/>
            <w:shd w:val="clear" w:color="auto" w:fill="auto"/>
            <w:vAlign w:val="center"/>
          </w:tcPr>
          <w:p w14:paraId="5C430D29"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135CBB8F"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6794125F" w14:textId="77777777" w:rsidR="00CE2E10" w:rsidRDefault="00CE2E10" w:rsidP="00CE2E10">
            <w:pPr>
              <w:spacing w:line="360" w:lineRule="auto"/>
              <w:jc w:val="center"/>
              <w:rPr>
                <w:b/>
                <w:bCs/>
                <w:sz w:val="20"/>
                <w:szCs w:val="20"/>
              </w:rPr>
            </w:pPr>
          </w:p>
        </w:tc>
      </w:tr>
      <w:tr w:rsidR="00CE2E10" w:rsidRPr="008240FF" w14:paraId="3524D78B" w14:textId="77777777" w:rsidTr="00CE2E10">
        <w:tc>
          <w:tcPr>
            <w:tcW w:w="3407" w:type="dxa"/>
            <w:shd w:val="clear" w:color="auto" w:fill="auto"/>
            <w:vAlign w:val="center"/>
          </w:tcPr>
          <w:p w14:paraId="0EAFAC9E" w14:textId="77777777" w:rsidR="00CE2E10" w:rsidRDefault="00CE2E10" w:rsidP="00CE2E10">
            <w:pPr>
              <w:spacing w:line="360" w:lineRule="auto"/>
              <w:jc w:val="center"/>
              <w:rPr>
                <w:b/>
                <w:bCs/>
                <w:sz w:val="16"/>
                <w:szCs w:val="16"/>
              </w:rPr>
            </w:pPr>
            <w:r>
              <w:rPr>
                <w:b/>
                <w:bCs/>
                <w:sz w:val="16"/>
                <w:szCs w:val="16"/>
              </w:rPr>
              <w:t>EXPOBAN</w:t>
            </w:r>
          </w:p>
        </w:tc>
        <w:tc>
          <w:tcPr>
            <w:tcW w:w="1878" w:type="dxa"/>
            <w:shd w:val="clear" w:color="auto" w:fill="auto"/>
            <w:vAlign w:val="center"/>
          </w:tcPr>
          <w:p w14:paraId="047DDB01" w14:textId="77777777" w:rsidR="00CE2E10" w:rsidRDefault="00CE2E10" w:rsidP="00CE2E10">
            <w:pPr>
              <w:spacing w:line="360" w:lineRule="auto"/>
              <w:jc w:val="center"/>
              <w:rPr>
                <w:b/>
                <w:bCs/>
                <w:sz w:val="16"/>
                <w:szCs w:val="16"/>
              </w:rPr>
            </w:pPr>
            <w:r>
              <w:rPr>
                <w:b/>
                <w:bCs/>
                <w:sz w:val="16"/>
                <w:szCs w:val="16"/>
              </w:rPr>
              <w:t>EXPOBAN</w:t>
            </w:r>
          </w:p>
        </w:tc>
        <w:tc>
          <w:tcPr>
            <w:tcW w:w="776" w:type="dxa"/>
            <w:shd w:val="clear" w:color="auto" w:fill="auto"/>
            <w:vAlign w:val="center"/>
          </w:tcPr>
          <w:p w14:paraId="6B477247" w14:textId="77777777" w:rsidR="00CE2E10" w:rsidRPr="008240FF" w:rsidRDefault="00CE2E10" w:rsidP="00CE2E10">
            <w:pPr>
              <w:spacing w:line="360" w:lineRule="auto"/>
              <w:jc w:val="center"/>
              <w:rPr>
                <w:b/>
                <w:bCs/>
                <w:sz w:val="20"/>
                <w:szCs w:val="20"/>
              </w:rPr>
            </w:pPr>
          </w:p>
        </w:tc>
        <w:tc>
          <w:tcPr>
            <w:tcW w:w="776" w:type="dxa"/>
            <w:shd w:val="clear" w:color="auto" w:fill="auto"/>
            <w:vAlign w:val="center"/>
          </w:tcPr>
          <w:p w14:paraId="2EF8017C" w14:textId="77777777" w:rsidR="00CE2E10" w:rsidRDefault="00CE2E10" w:rsidP="00CE2E10">
            <w:pPr>
              <w:spacing w:line="360" w:lineRule="auto"/>
              <w:jc w:val="center"/>
              <w:rPr>
                <w:b/>
                <w:bCs/>
                <w:sz w:val="20"/>
                <w:szCs w:val="20"/>
              </w:rPr>
            </w:pPr>
          </w:p>
        </w:tc>
        <w:tc>
          <w:tcPr>
            <w:tcW w:w="776" w:type="dxa"/>
            <w:shd w:val="clear" w:color="auto" w:fill="auto"/>
            <w:vAlign w:val="center"/>
          </w:tcPr>
          <w:p w14:paraId="7B5DB6E7" w14:textId="77777777" w:rsidR="00CE2E10" w:rsidRDefault="00CE2E10" w:rsidP="00CE2E10">
            <w:pPr>
              <w:spacing w:line="360" w:lineRule="auto"/>
              <w:jc w:val="center"/>
              <w:rPr>
                <w:b/>
                <w:bCs/>
                <w:sz w:val="20"/>
                <w:szCs w:val="20"/>
              </w:rPr>
            </w:pPr>
          </w:p>
        </w:tc>
        <w:tc>
          <w:tcPr>
            <w:tcW w:w="895" w:type="dxa"/>
          </w:tcPr>
          <w:p w14:paraId="553EB959" w14:textId="77777777" w:rsidR="00CE2E10" w:rsidRDefault="00CE2E10" w:rsidP="00CE2E10">
            <w:pPr>
              <w:spacing w:line="360" w:lineRule="auto"/>
              <w:jc w:val="center"/>
              <w:rPr>
                <w:b/>
                <w:bCs/>
                <w:sz w:val="20"/>
                <w:szCs w:val="20"/>
              </w:rPr>
            </w:pPr>
            <w:r>
              <w:rPr>
                <w:b/>
                <w:bCs/>
                <w:sz w:val="20"/>
                <w:szCs w:val="20"/>
              </w:rPr>
              <w:t>04</w:t>
            </w:r>
          </w:p>
        </w:tc>
        <w:tc>
          <w:tcPr>
            <w:tcW w:w="895" w:type="dxa"/>
            <w:shd w:val="clear" w:color="auto" w:fill="auto"/>
          </w:tcPr>
          <w:p w14:paraId="625967DE" w14:textId="77777777" w:rsidR="00CE2E10" w:rsidRDefault="00CE2E10" w:rsidP="00CE2E10">
            <w:pPr>
              <w:spacing w:line="360" w:lineRule="auto"/>
              <w:jc w:val="center"/>
              <w:rPr>
                <w:b/>
                <w:bCs/>
                <w:sz w:val="20"/>
                <w:szCs w:val="20"/>
              </w:rPr>
            </w:pPr>
          </w:p>
        </w:tc>
        <w:tc>
          <w:tcPr>
            <w:tcW w:w="994" w:type="dxa"/>
          </w:tcPr>
          <w:p w14:paraId="1AF29601" w14:textId="77777777" w:rsidR="00CE2E10" w:rsidRDefault="00CE2E10" w:rsidP="00CE2E10">
            <w:pPr>
              <w:spacing w:line="360" w:lineRule="auto"/>
              <w:jc w:val="center"/>
              <w:rPr>
                <w:b/>
                <w:bCs/>
                <w:sz w:val="20"/>
                <w:szCs w:val="20"/>
              </w:rPr>
            </w:pPr>
          </w:p>
        </w:tc>
        <w:tc>
          <w:tcPr>
            <w:tcW w:w="851" w:type="dxa"/>
          </w:tcPr>
          <w:p w14:paraId="67715C7C" w14:textId="77777777" w:rsidR="00CE2E10" w:rsidRDefault="00CE2E10" w:rsidP="00CE2E10">
            <w:pPr>
              <w:spacing w:line="360" w:lineRule="auto"/>
              <w:jc w:val="center"/>
              <w:rPr>
                <w:b/>
                <w:bCs/>
                <w:sz w:val="20"/>
                <w:szCs w:val="20"/>
              </w:rPr>
            </w:pPr>
          </w:p>
        </w:tc>
        <w:tc>
          <w:tcPr>
            <w:tcW w:w="1080" w:type="dxa"/>
          </w:tcPr>
          <w:p w14:paraId="02F5DCC3" w14:textId="77777777" w:rsidR="00CE2E10" w:rsidRDefault="00CE2E10" w:rsidP="00CE2E10">
            <w:pPr>
              <w:spacing w:line="360" w:lineRule="auto"/>
              <w:jc w:val="center"/>
              <w:rPr>
                <w:b/>
                <w:bCs/>
                <w:sz w:val="20"/>
                <w:szCs w:val="20"/>
              </w:rPr>
            </w:pPr>
          </w:p>
        </w:tc>
        <w:tc>
          <w:tcPr>
            <w:tcW w:w="992" w:type="dxa"/>
            <w:shd w:val="clear" w:color="auto" w:fill="auto"/>
            <w:vAlign w:val="center"/>
          </w:tcPr>
          <w:p w14:paraId="2D22E4E8" w14:textId="77777777" w:rsidR="00CE2E10" w:rsidRDefault="00CE2E10" w:rsidP="00CE2E10">
            <w:pPr>
              <w:spacing w:line="360" w:lineRule="auto"/>
              <w:jc w:val="center"/>
              <w:rPr>
                <w:b/>
                <w:bCs/>
                <w:sz w:val="20"/>
                <w:szCs w:val="20"/>
              </w:rPr>
            </w:pPr>
          </w:p>
        </w:tc>
        <w:tc>
          <w:tcPr>
            <w:tcW w:w="1134" w:type="dxa"/>
            <w:shd w:val="clear" w:color="auto" w:fill="auto"/>
            <w:vAlign w:val="center"/>
          </w:tcPr>
          <w:p w14:paraId="2EB45760" w14:textId="77777777" w:rsidR="00CE2E10" w:rsidRDefault="00CE2E10" w:rsidP="00CE2E10">
            <w:pPr>
              <w:spacing w:line="360" w:lineRule="auto"/>
              <w:jc w:val="center"/>
              <w:rPr>
                <w:b/>
                <w:bCs/>
                <w:sz w:val="20"/>
                <w:szCs w:val="20"/>
              </w:rPr>
            </w:pPr>
            <w:r>
              <w:rPr>
                <w:b/>
                <w:bCs/>
                <w:sz w:val="20"/>
                <w:szCs w:val="20"/>
              </w:rPr>
              <w:t>12</w:t>
            </w:r>
          </w:p>
        </w:tc>
        <w:tc>
          <w:tcPr>
            <w:tcW w:w="1134" w:type="dxa"/>
            <w:shd w:val="clear" w:color="auto" w:fill="auto"/>
            <w:vAlign w:val="center"/>
          </w:tcPr>
          <w:p w14:paraId="5788C61B" w14:textId="77777777" w:rsidR="00CE2E10" w:rsidRDefault="00CE2E10" w:rsidP="00CE2E10">
            <w:pPr>
              <w:spacing w:line="360" w:lineRule="auto"/>
              <w:jc w:val="center"/>
              <w:rPr>
                <w:b/>
                <w:bCs/>
                <w:sz w:val="20"/>
                <w:szCs w:val="20"/>
              </w:rPr>
            </w:pPr>
            <w:r>
              <w:rPr>
                <w:b/>
                <w:bCs/>
                <w:sz w:val="20"/>
                <w:szCs w:val="20"/>
              </w:rPr>
              <w:t>120</w:t>
            </w:r>
          </w:p>
        </w:tc>
      </w:tr>
      <w:tr w:rsidR="00CE2E10" w:rsidRPr="008240FF" w14:paraId="4BC79FE3" w14:textId="77777777" w:rsidTr="00CE2E10">
        <w:tc>
          <w:tcPr>
            <w:tcW w:w="3407" w:type="dxa"/>
            <w:shd w:val="clear" w:color="auto" w:fill="BFBFBF" w:themeFill="background1" w:themeFillShade="BF"/>
            <w:vAlign w:val="center"/>
          </w:tcPr>
          <w:p w14:paraId="616DD240" w14:textId="77777777" w:rsidR="00CE2E10" w:rsidRDefault="00CE2E10" w:rsidP="00CE2E10">
            <w:pPr>
              <w:spacing w:line="360" w:lineRule="auto"/>
              <w:jc w:val="center"/>
              <w:rPr>
                <w:b/>
                <w:bCs/>
                <w:sz w:val="16"/>
                <w:szCs w:val="16"/>
              </w:rPr>
            </w:pPr>
            <w:r>
              <w:rPr>
                <w:b/>
                <w:bCs/>
                <w:sz w:val="16"/>
                <w:szCs w:val="16"/>
              </w:rPr>
              <w:t>TOTAL</w:t>
            </w:r>
          </w:p>
        </w:tc>
        <w:tc>
          <w:tcPr>
            <w:tcW w:w="1878" w:type="dxa"/>
            <w:shd w:val="clear" w:color="auto" w:fill="BFBFBF" w:themeFill="background1" w:themeFillShade="BF"/>
            <w:vAlign w:val="center"/>
          </w:tcPr>
          <w:p w14:paraId="4D27CA86" w14:textId="77777777" w:rsidR="00CE2E10" w:rsidRDefault="00CE2E10" w:rsidP="00CE2E10">
            <w:pPr>
              <w:spacing w:line="360" w:lineRule="auto"/>
              <w:jc w:val="center"/>
              <w:rPr>
                <w:b/>
                <w:bCs/>
                <w:sz w:val="16"/>
                <w:szCs w:val="16"/>
              </w:rPr>
            </w:pPr>
          </w:p>
        </w:tc>
        <w:tc>
          <w:tcPr>
            <w:tcW w:w="776" w:type="dxa"/>
            <w:shd w:val="clear" w:color="auto" w:fill="BFBFBF" w:themeFill="background1" w:themeFillShade="BF"/>
            <w:vAlign w:val="center"/>
          </w:tcPr>
          <w:p w14:paraId="0A915864" w14:textId="77777777" w:rsidR="00CE2E10" w:rsidRPr="008240FF" w:rsidRDefault="00CE2E10" w:rsidP="00CE2E10">
            <w:pPr>
              <w:spacing w:line="360" w:lineRule="auto"/>
              <w:jc w:val="center"/>
              <w:rPr>
                <w:b/>
                <w:bCs/>
                <w:sz w:val="20"/>
                <w:szCs w:val="20"/>
              </w:rPr>
            </w:pPr>
            <w:r>
              <w:rPr>
                <w:b/>
                <w:bCs/>
                <w:sz w:val="20"/>
                <w:szCs w:val="20"/>
              </w:rPr>
              <w:t>06</w:t>
            </w:r>
          </w:p>
        </w:tc>
        <w:tc>
          <w:tcPr>
            <w:tcW w:w="776" w:type="dxa"/>
            <w:shd w:val="clear" w:color="auto" w:fill="BFBFBF" w:themeFill="background1" w:themeFillShade="BF"/>
            <w:vAlign w:val="center"/>
          </w:tcPr>
          <w:p w14:paraId="04F8A26A" w14:textId="77777777" w:rsidR="00CE2E10" w:rsidRDefault="00CE2E10" w:rsidP="00CE2E10">
            <w:pPr>
              <w:spacing w:line="360" w:lineRule="auto"/>
              <w:jc w:val="center"/>
              <w:rPr>
                <w:b/>
                <w:bCs/>
                <w:sz w:val="20"/>
                <w:szCs w:val="20"/>
              </w:rPr>
            </w:pPr>
            <w:r>
              <w:rPr>
                <w:b/>
                <w:bCs/>
                <w:sz w:val="20"/>
                <w:szCs w:val="20"/>
              </w:rPr>
              <w:t>08</w:t>
            </w:r>
          </w:p>
        </w:tc>
        <w:tc>
          <w:tcPr>
            <w:tcW w:w="776" w:type="dxa"/>
            <w:shd w:val="clear" w:color="auto" w:fill="BFBFBF" w:themeFill="background1" w:themeFillShade="BF"/>
            <w:vAlign w:val="center"/>
          </w:tcPr>
          <w:p w14:paraId="517B64D2" w14:textId="77777777" w:rsidR="00CE2E10" w:rsidRDefault="00CE2E10" w:rsidP="00CE2E10">
            <w:pPr>
              <w:spacing w:line="360" w:lineRule="auto"/>
              <w:jc w:val="center"/>
              <w:rPr>
                <w:b/>
                <w:bCs/>
                <w:sz w:val="20"/>
                <w:szCs w:val="20"/>
              </w:rPr>
            </w:pPr>
            <w:r>
              <w:rPr>
                <w:b/>
                <w:bCs/>
                <w:sz w:val="20"/>
                <w:szCs w:val="20"/>
              </w:rPr>
              <w:t>03</w:t>
            </w:r>
          </w:p>
        </w:tc>
        <w:tc>
          <w:tcPr>
            <w:tcW w:w="895" w:type="dxa"/>
            <w:shd w:val="clear" w:color="auto" w:fill="BFBFBF" w:themeFill="background1" w:themeFillShade="BF"/>
          </w:tcPr>
          <w:p w14:paraId="05D79B7E" w14:textId="77777777" w:rsidR="00CE2E10" w:rsidRDefault="00CE2E10" w:rsidP="00CE2E10">
            <w:pPr>
              <w:spacing w:line="360" w:lineRule="auto"/>
              <w:jc w:val="center"/>
              <w:rPr>
                <w:b/>
                <w:bCs/>
                <w:sz w:val="20"/>
                <w:szCs w:val="20"/>
              </w:rPr>
            </w:pPr>
            <w:r>
              <w:rPr>
                <w:b/>
                <w:bCs/>
                <w:sz w:val="20"/>
                <w:szCs w:val="20"/>
              </w:rPr>
              <w:t>04</w:t>
            </w:r>
          </w:p>
        </w:tc>
        <w:tc>
          <w:tcPr>
            <w:tcW w:w="895" w:type="dxa"/>
            <w:shd w:val="clear" w:color="auto" w:fill="BFBFBF" w:themeFill="background1" w:themeFillShade="BF"/>
          </w:tcPr>
          <w:p w14:paraId="3B74E406" w14:textId="77777777" w:rsidR="00CE2E10" w:rsidRDefault="00CE2E10" w:rsidP="00CE2E10">
            <w:pPr>
              <w:spacing w:line="360" w:lineRule="auto"/>
              <w:jc w:val="center"/>
              <w:rPr>
                <w:b/>
                <w:bCs/>
                <w:sz w:val="20"/>
                <w:szCs w:val="20"/>
              </w:rPr>
            </w:pPr>
            <w:r>
              <w:rPr>
                <w:b/>
                <w:bCs/>
                <w:sz w:val="20"/>
                <w:szCs w:val="20"/>
              </w:rPr>
              <w:t>10</w:t>
            </w:r>
          </w:p>
        </w:tc>
        <w:tc>
          <w:tcPr>
            <w:tcW w:w="994" w:type="dxa"/>
            <w:shd w:val="clear" w:color="auto" w:fill="BFBFBF" w:themeFill="background1" w:themeFillShade="BF"/>
          </w:tcPr>
          <w:p w14:paraId="0E5C9D50" w14:textId="77777777" w:rsidR="00CE2E10" w:rsidRDefault="00CE2E10" w:rsidP="00CE2E10">
            <w:pPr>
              <w:spacing w:line="360" w:lineRule="auto"/>
              <w:jc w:val="center"/>
              <w:rPr>
                <w:b/>
                <w:bCs/>
                <w:sz w:val="20"/>
                <w:szCs w:val="20"/>
              </w:rPr>
            </w:pPr>
            <w:r>
              <w:rPr>
                <w:b/>
                <w:bCs/>
                <w:sz w:val="20"/>
                <w:szCs w:val="20"/>
              </w:rPr>
              <w:t>20</w:t>
            </w:r>
          </w:p>
        </w:tc>
        <w:tc>
          <w:tcPr>
            <w:tcW w:w="851" w:type="dxa"/>
            <w:shd w:val="clear" w:color="auto" w:fill="BFBFBF" w:themeFill="background1" w:themeFillShade="BF"/>
          </w:tcPr>
          <w:p w14:paraId="120BC574" w14:textId="77777777" w:rsidR="00CE2E10" w:rsidRDefault="00CE2E10" w:rsidP="00CE2E10">
            <w:pPr>
              <w:spacing w:line="360" w:lineRule="auto"/>
              <w:jc w:val="center"/>
              <w:rPr>
                <w:b/>
                <w:bCs/>
                <w:sz w:val="20"/>
                <w:szCs w:val="20"/>
              </w:rPr>
            </w:pPr>
            <w:r>
              <w:rPr>
                <w:b/>
                <w:bCs/>
                <w:sz w:val="20"/>
                <w:szCs w:val="20"/>
              </w:rPr>
              <w:t>600</w:t>
            </w:r>
          </w:p>
        </w:tc>
        <w:tc>
          <w:tcPr>
            <w:tcW w:w="1080" w:type="dxa"/>
            <w:shd w:val="clear" w:color="auto" w:fill="BFBFBF" w:themeFill="background1" w:themeFillShade="BF"/>
          </w:tcPr>
          <w:p w14:paraId="68A2C03D" w14:textId="77777777" w:rsidR="00CE2E10" w:rsidRDefault="00CE2E10" w:rsidP="00CE2E10">
            <w:pPr>
              <w:spacing w:line="360" w:lineRule="auto"/>
              <w:jc w:val="center"/>
              <w:rPr>
                <w:b/>
                <w:bCs/>
                <w:sz w:val="20"/>
                <w:szCs w:val="20"/>
              </w:rPr>
            </w:pPr>
            <w:r>
              <w:rPr>
                <w:b/>
                <w:bCs/>
                <w:sz w:val="20"/>
                <w:szCs w:val="20"/>
              </w:rPr>
              <w:t>2.500</w:t>
            </w:r>
          </w:p>
        </w:tc>
        <w:tc>
          <w:tcPr>
            <w:tcW w:w="992" w:type="dxa"/>
            <w:shd w:val="clear" w:color="auto" w:fill="BFBFBF" w:themeFill="background1" w:themeFillShade="BF"/>
            <w:vAlign w:val="center"/>
          </w:tcPr>
          <w:p w14:paraId="46B5E0D7" w14:textId="77777777" w:rsidR="00CE2E10" w:rsidRDefault="00CE2E10" w:rsidP="00CE2E10">
            <w:pPr>
              <w:spacing w:line="360" w:lineRule="auto"/>
              <w:jc w:val="center"/>
              <w:rPr>
                <w:b/>
                <w:bCs/>
                <w:sz w:val="20"/>
                <w:szCs w:val="20"/>
              </w:rPr>
            </w:pPr>
            <w:r>
              <w:rPr>
                <w:b/>
                <w:bCs/>
                <w:sz w:val="20"/>
                <w:szCs w:val="20"/>
              </w:rPr>
              <w:t>500m</w:t>
            </w:r>
          </w:p>
        </w:tc>
        <w:tc>
          <w:tcPr>
            <w:tcW w:w="1134" w:type="dxa"/>
            <w:shd w:val="clear" w:color="auto" w:fill="BFBFBF" w:themeFill="background1" w:themeFillShade="BF"/>
            <w:vAlign w:val="center"/>
          </w:tcPr>
          <w:p w14:paraId="4A7F7B89" w14:textId="77777777" w:rsidR="00CE2E10" w:rsidRDefault="00CE2E10" w:rsidP="00CE2E10">
            <w:pPr>
              <w:spacing w:line="360" w:lineRule="auto"/>
              <w:jc w:val="center"/>
              <w:rPr>
                <w:b/>
                <w:bCs/>
                <w:sz w:val="20"/>
                <w:szCs w:val="20"/>
              </w:rPr>
            </w:pPr>
            <w:r>
              <w:rPr>
                <w:b/>
                <w:bCs/>
                <w:sz w:val="20"/>
                <w:szCs w:val="20"/>
              </w:rPr>
              <w:t>17</w:t>
            </w:r>
          </w:p>
        </w:tc>
        <w:tc>
          <w:tcPr>
            <w:tcW w:w="1134" w:type="dxa"/>
            <w:shd w:val="clear" w:color="auto" w:fill="BFBFBF" w:themeFill="background1" w:themeFillShade="BF"/>
            <w:vAlign w:val="center"/>
          </w:tcPr>
          <w:p w14:paraId="17B31209" w14:textId="77777777" w:rsidR="00CE2E10" w:rsidRDefault="00CE2E10" w:rsidP="00CE2E10">
            <w:pPr>
              <w:spacing w:line="360" w:lineRule="auto"/>
              <w:jc w:val="center"/>
              <w:rPr>
                <w:b/>
                <w:bCs/>
                <w:sz w:val="20"/>
                <w:szCs w:val="20"/>
              </w:rPr>
            </w:pPr>
            <w:r>
              <w:rPr>
                <w:b/>
                <w:bCs/>
                <w:sz w:val="20"/>
                <w:szCs w:val="20"/>
              </w:rPr>
              <w:t>140</w:t>
            </w:r>
          </w:p>
        </w:tc>
      </w:tr>
    </w:tbl>
    <w:p w14:paraId="3118E70E" w14:textId="25C113CE" w:rsidR="001953F7" w:rsidRPr="00C35A41" w:rsidRDefault="00EB43C3" w:rsidP="001953F7">
      <w:pPr>
        <w:jc w:val="center"/>
        <w:rPr>
          <w:rFonts w:ascii="Arial" w:hAnsi="Arial" w:cs="Arial"/>
          <w:b/>
          <w:bCs/>
        </w:rPr>
      </w:pPr>
      <w:r w:rsidRPr="00C35A41">
        <w:rPr>
          <w:rFonts w:ascii="Arial" w:hAnsi="Arial" w:cs="Arial"/>
          <w:b/>
          <w:bCs/>
        </w:rPr>
        <w:t xml:space="preserve">3.1 - </w:t>
      </w:r>
      <w:r w:rsidR="001953F7" w:rsidRPr="00C35A41">
        <w:rPr>
          <w:rFonts w:ascii="Arial" w:hAnsi="Arial" w:cs="Arial"/>
          <w:b/>
          <w:bCs/>
        </w:rPr>
        <w:t>EVENTOS E QUANTITATIVOS A SEREM UTILIZADOS PEL</w:t>
      </w:r>
      <w:r w:rsidR="00774108" w:rsidRPr="00C35A41">
        <w:rPr>
          <w:rFonts w:ascii="Arial" w:hAnsi="Arial" w:cs="Arial"/>
          <w:b/>
          <w:bCs/>
        </w:rPr>
        <w:t>A SECRETARIA DE EDUCAÇÃO</w:t>
      </w:r>
    </w:p>
    <w:p w14:paraId="3078A967" w14:textId="77777777" w:rsidR="00A3035B" w:rsidRDefault="00A3035B" w:rsidP="001953F7">
      <w:pPr>
        <w:jc w:val="center"/>
        <w:rPr>
          <w:sz w:val="28"/>
          <w:szCs w:val="28"/>
        </w:rPr>
      </w:pPr>
    </w:p>
    <w:p w14:paraId="75986CF5" w14:textId="77777777" w:rsidR="00FF2982" w:rsidRDefault="00FF2982" w:rsidP="001953F7">
      <w:pPr>
        <w:jc w:val="center"/>
        <w:rPr>
          <w:sz w:val="28"/>
          <w:szCs w:val="28"/>
        </w:rPr>
      </w:pPr>
    </w:p>
    <w:p w14:paraId="4D91ABC2" w14:textId="77777777" w:rsidR="00FF2982" w:rsidRDefault="00FF2982" w:rsidP="001953F7">
      <w:pPr>
        <w:jc w:val="center"/>
        <w:rPr>
          <w:sz w:val="28"/>
          <w:szCs w:val="28"/>
        </w:rPr>
      </w:pPr>
    </w:p>
    <w:p w14:paraId="388A04A7" w14:textId="77777777" w:rsidR="00FF2982" w:rsidRDefault="00FF2982" w:rsidP="001953F7">
      <w:pPr>
        <w:jc w:val="center"/>
        <w:rPr>
          <w:sz w:val="28"/>
          <w:szCs w:val="28"/>
        </w:rPr>
      </w:pPr>
    </w:p>
    <w:p w14:paraId="5125A49F" w14:textId="77777777" w:rsidR="001953F7" w:rsidRDefault="001953F7">
      <w:pPr>
        <w:spacing w:line="360" w:lineRule="auto"/>
        <w:jc w:val="both"/>
        <w:rPr>
          <w:rFonts w:ascii="Arial" w:eastAsiaTheme="minorHAnsi" w:hAnsi="Arial"/>
          <w:lang w:eastAsia="en-US"/>
        </w:rPr>
        <w:sectPr w:rsidR="001953F7" w:rsidSect="00EB43C3">
          <w:pgSz w:w="16838" w:h="11906" w:orient="landscape"/>
          <w:pgMar w:top="1134" w:right="992" w:bottom="1134" w:left="851" w:header="0" w:footer="0" w:gutter="0"/>
          <w:cols w:space="720"/>
          <w:formProt w:val="0"/>
          <w:docGrid w:linePitch="360"/>
        </w:sectPr>
      </w:pPr>
    </w:p>
    <w:p w14:paraId="0B98F560" w14:textId="4315B7A4" w:rsidR="00864711" w:rsidRPr="008F5FB3" w:rsidRDefault="000A5944">
      <w:pPr>
        <w:spacing w:line="360" w:lineRule="auto"/>
        <w:jc w:val="both"/>
        <w:rPr>
          <w:sz w:val="20"/>
          <w:szCs w:val="20"/>
        </w:rPr>
      </w:pPr>
      <w:r w:rsidRPr="005D367F">
        <w:rPr>
          <w:rFonts w:ascii="Arial" w:eastAsiaTheme="minorHAnsi" w:hAnsi="Arial"/>
          <w:lang w:eastAsia="en-US"/>
        </w:rPr>
        <w:lastRenderedPageBreak/>
        <w:t xml:space="preserve"> </w:t>
      </w:r>
      <w:r w:rsidRPr="005D367F">
        <w:rPr>
          <w:rFonts w:ascii="Arial" w:eastAsiaTheme="minorHAnsi" w:hAnsi="Arial"/>
          <w:lang w:eastAsia="en-US"/>
        </w:rPr>
        <w:tab/>
      </w:r>
      <w:r w:rsidRPr="008F5FB3">
        <w:rPr>
          <w:rFonts w:ascii="Arial" w:eastAsiaTheme="minorHAnsi" w:hAnsi="Arial"/>
          <w:sz w:val="20"/>
          <w:szCs w:val="20"/>
          <w:lang w:eastAsia="en-US"/>
        </w:rPr>
        <w:t xml:space="preserve">A presente contratação se faz ainda necessária e resultará vantajosa pelas seguintes razões: </w:t>
      </w:r>
    </w:p>
    <w:p w14:paraId="4F8FE270" w14:textId="3231E641"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644250" w:rsidRPr="008F5FB3">
        <w:rPr>
          <w:rFonts w:ascii="Arial" w:eastAsiaTheme="minorHAnsi" w:hAnsi="Arial"/>
          <w:sz w:val="20"/>
          <w:szCs w:val="20"/>
          <w:lang w:eastAsia="en-US"/>
        </w:rPr>
        <w:t>a</w:t>
      </w:r>
      <w:r w:rsidRPr="008F5FB3">
        <w:rPr>
          <w:rFonts w:ascii="Arial" w:eastAsiaTheme="minorHAnsi" w:hAnsi="Arial"/>
          <w:sz w:val="20"/>
          <w:szCs w:val="20"/>
          <w:lang w:eastAsia="en-US"/>
        </w:rPr>
        <w:t xml:space="preserve">. Indisponibilidade de mão de obra especializada no quadro funcional, bem como os </w:t>
      </w:r>
      <w:r w:rsidR="007441BB">
        <w:rPr>
          <w:rFonts w:ascii="Arial" w:eastAsiaTheme="minorHAnsi" w:hAnsi="Arial"/>
          <w:sz w:val="20"/>
          <w:szCs w:val="20"/>
          <w:lang w:eastAsia="en-US"/>
        </w:rPr>
        <w:t>equipamentos</w:t>
      </w:r>
      <w:r w:rsidRPr="008F5FB3">
        <w:rPr>
          <w:rFonts w:ascii="Arial" w:eastAsiaTheme="minorHAnsi" w:hAnsi="Arial"/>
          <w:sz w:val="20"/>
          <w:szCs w:val="20"/>
          <w:lang w:eastAsia="en-US"/>
        </w:rPr>
        <w:t xml:space="preserve"> indispensáveis para execução dos serviços; </w:t>
      </w:r>
    </w:p>
    <w:p w14:paraId="5DEED5A0" w14:textId="5375D04B"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644250" w:rsidRPr="008F5FB3">
        <w:rPr>
          <w:rFonts w:ascii="Arial" w:eastAsiaTheme="minorHAnsi" w:hAnsi="Arial"/>
          <w:sz w:val="20"/>
          <w:szCs w:val="20"/>
          <w:lang w:eastAsia="en-US"/>
        </w:rPr>
        <w:t>b</w:t>
      </w:r>
      <w:r w:rsidRPr="008F5FB3">
        <w:rPr>
          <w:rFonts w:ascii="Arial" w:eastAsiaTheme="minorHAnsi" w:hAnsi="Arial"/>
          <w:sz w:val="20"/>
          <w:szCs w:val="20"/>
          <w:lang w:eastAsia="en-US"/>
        </w:rPr>
        <w:t>. Será exercida por empresa, pessoa física ou MEI especializado, devidamente habilitado e com utilização de mão de obra detentora de formação profissional específica;</w:t>
      </w:r>
    </w:p>
    <w:p w14:paraId="7153CF3D" w14:textId="387306DB"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644250" w:rsidRPr="008F5FB3">
        <w:rPr>
          <w:rFonts w:ascii="Arial" w:eastAsiaTheme="minorHAnsi" w:hAnsi="Arial"/>
          <w:sz w:val="20"/>
          <w:szCs w:val="20"/>
          <w:lang w:eastAsia="en-US"/>
        </w:rPr>
        <w:t>c</w:t>
      </w:r>
      <w:r w:rsidRPr="008F5FB3">
        <w:rPr>
          <w:rFonts w:ascii="Arial" w:eastAsiaTheme="minorHAnsi" w:hAnsi="Arial"/>
          <w:sz w:val="20"/>
          <w:szCs w:val="20"/>
          <w:lang w:eastAsia="en-US"/>
        </w:rPr>
        <w:t xml:space="preserve">. Não implicará em custos com contratação, treinamento e administração de mão de obra por parte da Prefeitura Municipal de Bandeirantes; </w:t>
      </w:r>
    </w:p>
    <w:p w14:paraId="3742562A" w14:textId="2FB8D7F8"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A54FA9" w:rsidRPr="008F5FB3">
        <w:rPr>
          <w:rFonts w:ascii="Arial" w:eastAsiaTheme="minorHAnsi" w:hAnsi="Arial"/>
          <w:sz w:val="20"/>
          <w:szCs w:val="20"/>
          <w:lang w:eastAsia="en-US"/>
        </w:rPr>
        <w:t>d</w:t>
      </w:r>
      <w:r w:rsidRPr="008F5FB3">
        <w:rPr>
          <w:rFonts w:ascii="Arial" w:eastAsiaTheme="minorHAnsi" w:hAnsi="Arial"/>
          <w:sz w:val="20"/>
          <w:szCs w:val="20"/>
          <w:lang w:eastAsia="en-US"/>
        </w:rPr>
        <w:t>. Os padrões definidos pela Administração que contam com especificações usuais no mercado permitirão a permanente mensuração qualitativa e quantitativa dos resultados, maximizando o aproveitamento dos serviços prestados</w:t>
      </w:r>
      <w:r w:rsidR="003512F6" w:rsidRPr="008F5FB3">
        <w:rPr>
          <w:rFonts w:ascii="Arial" w:eastAsiaTheme="minorHAnsi" w:hAnsi="Arial"/>
          <w:sz w:val="20"/>
          <w:szCs w:val="20"/>
          <w:lang w:eastAsia="en-US"/>
        </w:rPr>
        <w:t>.</w:t>
      </w:r>
    </w:p>
    <w:p w14:paraId="06F05E9B" w14:textId="7ABD50A4"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r w:rsidRPr="008F5FB3">
        <w:rPr>
          <w:rFonts w:ascii="Arial" w:eastAsiaTheme="minorHAnsi" w:hAnsi="Arial"/>
          <w:sz w:val="20"/>
          <w:szCs w:val="20"/>
          <w:lang w:eastAsia="en-US"/>
        </w:rPr>
        <w:tab/>
      </w:r>
      <w:r w:rsidR="00A54FA9" w:rsidRPr="008F5FB3">
        <w:rPr>
          <w:rFonts w:ascii="Arial" w:eastAsiaTheme="minorHAnsi" w:hAnsi="Arial"/>
          <w:sz w:val="20"/>
          <w:szCs w:val="20"/>
          <w:lang w:eastAsia="en-US"/>
        </w:rPr>
        <w:t>e</w:t>
      </w:r>
      <w:r w:rsidRPr="008F5FB3">
        <w:rPr>
          <w:rFonts w:ascii="Arial" w:eastAsiaTheme="minorHAnsi" w:hAnsi="Arial"/>
          <w:sz w:val="20"/>
          <w:szCs w:val="20"/>
          <w:lang w:eastAsia="en-US"/>
        </w:rPr>
        <w:t xml:space="preserve">. Os parâmetros definidos para o objeto da licitação e para prestação dos serviços possibilitam obter preço compatível com a finalidade estabelecida. </w:t>
      </w:r>
    </w:p>
    <w:p w14:paraId="4E6A0F83" w14:textId="77777777" w:rsidR="00864711" w:rsidRPr="005D367F" w:rsidRDefault="00864711">
      <w:pPr>
        <w:spacing w:line="360" w:lineRule="auto"/>
        <w:jc w:val="both"/>
        <w:rPr>
          <w:rFonts w:ascii="Arial" w:hAnsi="Arial" w:cs="Arial"/>
        </w:rPr>
      </w:pPr>
    </w:p>
    <w:p w14:paraId="55E1FF10" w14:textId="77777777" w:rsidR="00864711" w:rsidRPr="005D367F" w:rsidRDefault="000A5944">
      <w:pPr>
        <w:spacing w:line="360" w:lineRule="auto"/>
        <w:jc w:val="both"/>
        <w:rPr>
          <w:b/>
          <w:bCs/>
        </w:rPr>
      </w:pPr>
      <w:r w:rsidRPr="005D367F">
        <w:rPr>
          <w:rFonts w:ascii="Arial" w:eastAsiaTheme="minorHAnsi" w:hAnsi="Arial"/>
          <w:b/>
          <w:bCs/>
          <w:lang w:eastAsia="en-US"/>
        </w:rPr>
        <w:t>4. DESCRIÇÃO DOS REQUISITOS DA CONTRATAÇÃO</w:t>
      </w:r>
    </w:p>
    <w:p w14:paraId="3C61CAF8" w14:textId="4318E83E" w:rsidR="00864711" w:rsidRPr="008F5FB3" w:rsidRDefault="000A5944">
      <w:pPr>
        <w:spacing w:line="360" w:lineRule="auto"/>
        <w:jc w:val="both"/>
        <w:rPr>
          <w:rFonts w:ascii="Arial" w:eastAsiaTheme="minorHAnsi" w:hAnsi="Arial"/>
          <w:sz w:val="20"/>
          <w:szCs w:val="20"/>
          <w:lang w:eastAsia="en-US"/>
        </w:rPr>
      </w:pPr>
      <w:r w:rsidRPr="005D367F">
        <w:rPr>
          <w:rFonts w:ascii="Arial" w:eastAsiaTheme="minorHAnsi" w:hAnsi="Arial"/>
          <w:lang w:eastAsia="en-US"/>
        </w:rPr>
        <w:tab/>
      </w:r>
      <w:bookmarkStart w:id="0" w:name="_Hlk166057162"/>
      <w:r w:rsidRPr="008F5FB3">
        <w:rPr>
          <w:rFonts w:ascii="Arial" w:eastAsiaTheme="minorHAnsi" w:hAnsi="Arial"/>
          <w:sz w:val="20"/>
          <w:szCs w:val="20"/>
          <w:lang w:eastAsia="en-US"/>
        </w:rPr>
        <w:t xml:space="preserve">A Contratada, </w:t>
      </w:r>
      <w:r w:rsidR="008554C8" w:rsidRPr="008F5FB3">
        <w:rPr>
          <w:rFonts w:ascii="Arial" w:eastAsiaTheme="minorHAnsi" w:hAnsi="Arial"/>
          <w:sz w:val="20"/>
          <w:szCs w:val="20"/>
          <w:lang w:eastAsia="en-US"/>
        </w:rPr>
        <w:t xml:space="preserve">os </w:t>
      </w:r>
      <w:r w:rsidR="00077C9B">
        <w:rPr>
          <w:rFonts w:ascii="Arial" w:eastAsiaTheme="minorHAnsi" w:hAnsi="Arial"/>
          <w:sz w:val="20"/>
          <w:szCs w:val="20"/>
          <w:lang w:eastAsia="en-US"/>
        </w:rPr>
        <w:t>funcionários</w:t>
      </w:r>
      <w:r w:rsidR="008554C8" w:rsidRPr="008F5FB3">
        <w:rPr>
          <w:rFonts w:ascii="Arial" w:eastAsiaTheme="minorHAnsi" w:hAnsi="Arial"/>
          <w:sz w:val="20"/>
          <w:szCs w:val="20"/>
          <w:lang w:eastAsia="en-US"/>
        </w:rPr>
        <w:t xml:space="preserve"> q</w:t>
      </w:r>
      <w:r w:rsidR="000725AE" w:rsidRPr="008F5FB3">
        <w:rPr>
          <w:rFonts w:ascii="Arial" w:eastAsiaTheme="minorHAnsi" w:hAnsi="Arial"/>
          <w:sz w:val="20"/>
          <w:szCs w:val="20"/>
          <w:lang w:eastAsia="en-US"/>
        </w:rPr>
        <w:t xml:space="preserve">ue prestarão o serviço deverão </w:t>
      </w:r>
      <w:r w:rsidR="00077C9B">
        <w:rPr>
          <w:rFonts w:ascii="Arial" w:eastAsiaTheme="minorHAnsi" w:hAnsi="Arial"/>
          <w:sz w:val="20"/>
          <w:szCs w:val="20"/>
          <w:lang w:eastAsia="en-US"/>
        </w:rPr>
        <w:t xml:space="preserve">estar devidamente uniformizados e com o </w:t>
      </w:r>
      <w:r w:rsidR="0013161D" w:rsidRPr="0013161D">
        <w:rPr>
          <w:rFonts w:ascii="Arial" w:eastAsiaTheme="minorHAnsi" w:hAnsi="Arial"/>
          <w:sz w:val="20"/>
          <w:szCs w:val="20"/>
          <w:lang w:eastAsia="en-US"/>
        </w:rPr>
        <w:t>Equipamento de proteção individual (EPI)</w:t>
      </w:r>
      <w:r w:rsidR="0013161D">
        <w:rPr>
          <w:rFonts w:ascii="Arial" w:eastAsiaTheme="minorHAnsi" w:hAnsi="Arial"/>
          <w:sz w:val="20"/>
          <w:szCs w:val="20"/>
          <w:lang w:eastAsia="en-US"/>
        </w:rPr>
        <w:t>.</w:t>
      </w:r>
    </w:p>
    <w:p w14:paraId="3296F67C" w14:textId="15F6F564" w:rsidR="00C343A4" w:rsidRPr="008F5FB3" w:rsidRDefault="00C343A4" w:rsidP="00077C9B">
      <w:pPr>
        <w:spacing w:line="360" w:lineRule="auto"/>
        <w:jc w:val="both"/>
        <w:rPr>
          <w:sz w:val="20"/>
          <w:szCs w:val="20"/>
        </w:rPr>
      </w:pPr>
      <w:r w:rsidRPr="008F5FB3">
        <w:rPr>
          <w:rFonts w:ascii="Arial" w:eastAsiaTheme="minorHAnsi" w:hAnsi="Arial"/>
          <w:sz w:val="20"/>
          <w:szCs w:val="20"/>
          <w:lang w:eastAsia="en-US"/>
        </w:rPr>
        <w:tab/>
      </w:r>
      <w:bookmarkStart w:id="1" w:name="_Hlk165902342"/>
      <w:r w:rsidRPr="008F5FB3">
        <w:rPr>
          <w:rFonts w:ascii="Arial" w:eastAsiaTheme="minorHAnsi" w:hAnsi="Arial"/>
          <w:sz w:val="20"/>
          <w:szCs w:val="20"/>
          <w:lang w:eastAsia="en-US"/>
        </w:rPr>
        <w:t xml:space="preserve">É indispensável que a contratada comprove através de atestado de Capacidade Técnica que já executou em outros contratos </w:t>
      </w:r>
      <w:r w:rsidR="00097C22" w:rsidRPr="008F5FB3">
        <w:rPr>
          <w:rFonts w:ascii="Arial" w:eastAsiaTheme="minorHAnsi" w:hAnsi="Arial"/>
          <w:sz w:val="20"/>
          <w:szCs w:val="20"/>
          <w:lang w:eastAsia="en-US"/>
        </w:rPr>
        <w:t>o mínimo</w:t>
      </w:r>
      <w:r w:rsidRPr="008F5FB3">
        <w:rPr>
          <w:rFonts w:ascii="Arial" w:eastAsiaTheme="minorHAnsi" w:hAnsi="Arial"/>
          <w:sz w:val="20"/>
          <w:szCs w:val="20"/>
          <w:lang w:eastAsia="en-US"/>
        </w:rPr>
        <w:t xml:space="preserve"> de 50% quantitativo previsto neste e edital, conforme art. 67, §2° da Lei n° 14.133/2021.</w:t>
      </w:r>
    </w:p>
    <w:bookmarkEnd w:id="1"/>
    <w:p w14:paraId="0EB460C4" w14:textId="5CA6016B"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t>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w:t>
      </w:r>
      <w:r w:rsidR="00CD413D" w:rsidRPr="008F5FB3">
        <w:rPr>
          <w:rFonts w:ascii="Arial" w:eastAsiaTheme="minorHAnsi" w:hAnsi="Arial"/>
          <w:sz w:val="20"/>
          <w:szCs w:val="20"/>
          <w:lang w:eastAsia="en-US"/>
        </w:rPr>
        <w:t>os locais de realização dos eventos</w:t>
      </w:r>
      <w:r w:rsidR="00FE1945">
        <w:rPr>
          <w:rFonts w:ascii="Arial" w:eastAsiaTheme="minorHAnsi" w:hAnsi="Arial"/>
          <w:sz w:val="20"/>
          <w:szCs w:val="20"/>
          <w:lang w:eastAsia="en-US"/>
        </w:rPr>
        <w:t>.</w:t>
      </w:r>
      <w:r w:rsidR="00CD413D" w:rsidRPr="008F5FB3">
        <w:rPr>
          <w:rFonts w:ascii="Arial" w:eastAsiaTheme="minorHAnsi" w:hAnsi="Arial"/>
          <w:sz w:val="20"/>
          <w:szCs w:val="20"/>
          <w:lang w:eastAsia="en-US"/>
        </w:rPr>
        <w:t xml:space="preserve"> </w:t>
      </w:r>
    </w:p>
    <w:p w14:paraId="38F0FC6C" w14:textId="722ABA08" w:rsidR="00864711" w:rsidRPr="008F5FB3" w:rsidRDefault="000A5944">
      <w:pPr>
        <w:spacing w:line="360" w:lineRule="auto"/>
        <w:jc w:val="both"/>
        <w:rPr>
          <w:sz w:val="20"/>
          <w:szCs w:val="20"/>
        </w:rPr>
      </w:pPr>
      <w:r w:rsidRPr="008F5FB3">
        <w:rPr>
          <w:rFonts w:ascii="Arial" w:eastAsiaTheme="minorHAnsi" w:hAnsi="Arial"/>
          <w:sz w:val="20"/>
          <w:szCs w:val="20"/>
          <w:lang w:eastAsia="en-US"/>
        </w:rPr>
        <w:tab/>
      </w:r>
      <w:bookmarkStart w:id="2" w:name="_Hlk166059846"/>
      <w:r w:rsidRPr="008F5FB3">
        <w:rPr>
          <w:rFonts w:ascii="Arial" w:eastAsiaTheme="minorHAnsi" w:hAnsi="Arial"/>
          <w:sz w:val="20"/>
          <w:szCs w:val="20"/>
          <w:lang w:eastAsia="en-US"/>
        </w:rPr>
        <w:t xml:space="preserve">Em relação à qualificação técnica a ser atendida pelo licitante, será exigido o atestado de capacidade técnica (experiência) com </w:t>
      </w:r>
      <w:r w:rsidR="007B186E" w:rsidRPr="008F5FB3">
        <w:rPr>
          <w:rFonts w:ascii="Arial" w:eastAsiaTheme="minorHAnsi" w:hAnsi="Arial"/>
          <w:sz w:val="20"/>
          <w:szCs w:val="20"/>
          <w:lang w:eastAsia="en-US"/>
        </w:rPr>
        <w:t xml:space="preserve">prestação de </w:t>
      </w:r>
      <w:r w:rsidR="00CC5D4C" w:rsidRPr="008F5FB3">
        <w:rPr>
          <w:rFonts w:ascii="Arial" w:eastAsiaTheme="minorHAnsi" w:hAnsi="Arial"/>
          <w:sz w:val="20"/>
          <w:szCs w:val="20"/>
          <w:lang w:eastAsia="en-US"/>
        </w:rPr>
        <w:t xml:space="preserve">serviço </w:t>
      </w:r>
      <w:r w:rsidR="00D6128F" w:rsidRPr="008F5FB3">
        <w:rPr>
          <w:rFonts w:ascii="Arial" w:eastAsiaTheme="minorHAnsi" w:hAnsi="Arial"/>
          <w:sz w:val="20"/>
          <w:szCs w:val="20"/>
          <w:lang w:eastAsia="en-US"/>
        </w:rPr>
        <w:t xml:space="preserve">em </w:t>
      </w:r>
      <w:r w:rsidR="00FE1945">
        <w:rPr>
          <w:rFonts w:ascii="Arial" w:eastAsiaTheme="minorHAnsi" w:hAnsi="Arial"/>
          <w:sz w:val="20"/>
          <w:szCs w:val="20"/>
          <w:lang w:eastAsia="en-US"/>
        </w:rPr>
        <w:t xml:space="preserve">Locação de </w:t>
      </w:r>
      <w:r w:rsidR="00C16EC8">
        <w:rPr>
          <w:rFonts w:ascii="Arial" w:hAnsi="Arial" w:cs="Arial"/>
          <w:sz w:val="20"/>
          <w:szCs w:val="20"/>
        </w:rPr>
        <w:t>Palco, Camarim, tendas, mesas, cadeiras, gradil e Banheiro Químico</w:t>
      </w:r>
      <w:r w:rsidR="007B186E" w:rsidRPr="008F5FB3">
        <w:rPr>
          <w:rFonts w:ascii="Arial" w:eastAsiaTheme="minorHAnsi" w:hAnsi="Arial"/>
          <w:sz w:val="20"/>
          <w:szCs w:val="20"/>
          <w:lang w:eastAsia="en-US"/>
        </w:rPr>
        <w:t xml:space="preserve"> e</w:t>
      </w:r>
      <w:r w:rsidR="001F25C9">
        <w:rPr>
          <w:rFonts w:ascii="Arial" w:eastAsiaTheme="minorHAnsi" w:hAnsi="Arial"/>
          <w:sz w:val="20"/>
          <w:szCs w:val="20"/>
          <w:lang w:eastAsia="en-US"/>
        </w:rPr>
        <w:t>m</w:t>
      </w:r>
      <w:r w:rsidR="007B186E" w:rsidRPr="008F5FB3">
        <w:rPr>
          <w:rFonts w:ascii="Arial" w:eastAsiaTheme="minorHAnsi" w:hAnsi="Arial"/>
          <w:sz w:val="20"/>
          <w:szCs w:val="20"/>
          <w:lang w:eastAsia="en-US"/>
        </w:rPr>
        <w:t xml:space="preserve"> even</w:t>
      </w:r>
      <w:r w:rsidR="005B10CC" w:rsidRPr="008F5FB3">
        <w:rPr>
          <w:rFonts w:ascii="Arial" w:eastAsiaTheme="minorHAnsi" w:hAnsi="Arial"/>
          <w:sz w:val="20"/>
          <w:szCs w:val="20"/>
          <w:lang w:eastAsia="en-US"/>
        </w:rPr>
        <w:t>tos</w:t>
      </w:r>
      <w:r w:rsidR="00B5489C">
        <w:rPr>
          <w:rFonts w:ascii="Arial" w:eastAsiaTheme="minorHAnsi" w:hAnsi="Arial"/>
          <w:sz w:val="20"/>
          <w:szCs w:val="20"/>
          <w:lang w:eastAsia="en-US"/>
        </w:rPr>
        <w:t>.</w:t>
      </w:r>
    </w:p>
    <w:bookmarkEnd w:id="2"/>
    <w:p w14:paraId="63C15346" w14:textId="775832CF" w:rsidR="00864711" w:rsidRDefault="000A5944">
      <w:pPr>
        <w:spacing w:line="360" w:lineRule="auto"/>
        <w:jc w:val="both"/>
        <w:rPr>
          <w:rFonts w:ascii="Arial" w:eastAsiaTheme="minorHAnsi" w:hAnsi="Arial"/>
          <w:sz w:val="20"/>
          <w:szCs w:val="20"/>
          <w:lang w:eastAsia="en-US"/>
        </w:rPr>
      </w:pPr>
      <w:r w:rsidRPr="008F5FB3">
        <w:rPr>
          <w:rFonts w:ascii="Arial" w:eastAsiaTheme="minorHAnsi" w:hAnsi="Arial"/>
          <w:sz w:val="20"/>
          <w:szCs w:val="20"/>
          <w:lang w:eastAsia="en-US"/>
        </w:rPr>
        <w:tab/>
      </w:r>
      <w:bookmarkStart w:id="3" w:name="_Hlk166066219"/>
      <w:r w:rsidRPr="008F5FB3">
        <w:rPr>
          <w:rFonts w:ascii="Arial" w:eastAsiaTheme="minorHAnsi" w:hAnsi="Arial"/>
          <w:sz w:val="20"/>
          <w:szCs w:val="20"/>
          <w:lang w:eastAsia="en-US"/>
        </w:rPr>
        <w:t xml:space="preserve">A licitante deverá </w:t>
      </w:r>
      <w:r w:rsidR="009D6FC3">
        <w:rPr>
          <w:rFonts w:ascii="Arial" w:eastAsiaTheme="minorHAnsi" w:hAnsi="Arial"/>
          <w:sz w:val="20"/>
          <w:szCs w:val="20"/>
          <w:lang w:eastAsia="en-US"/>
        </w:rPr>
        <w:t xml:space="preserve">apresentar </w:t>
      </w:r>
      <w:r w:rsidR="009D6FC3" w:rsidRPr="009D6FC3">
        <w:rPr>
          <w:rFonts w:ascii="Arial" w:eastAsiaTheme="minorHAnsi" w:hAnsi="Arial"/>
          <w:sz w:val="20"/>
          <w:szCs w:val="20"/>
          <w:lang w:eastAsia="en-US"/>
        </w:rPr>
        <w:t xml:space="preserve">Certidão de Acervo Técnico </w:t>
      </w:r>
      <w:r w:rsidR="00563675" w:rsidRPr="009D6FC3">
        <w:rPr>
          <w:rFonts w:ascii="Arial" w:eastAsiaTheme="minorHAnsi" w:hAnsi="Arial"/>
          <w:sz w:val="20"/>
          <w:szCs w:val="20"/>
          <w:lang w:eastAsia="en-US"/>
        </w:rPr>
        <w:t>(CAT)</w:t>
      </w:r>
      <w:r w:rsidR="009D6FC3" w:rsidRPr="009D6FC3">
        <w:rPr>
          <w:rFonts w:ascii="Arial" w:eastAsiaTheme="minorHAnsi" w:hAnsi="Arial"/>
          <w:sz w:val="20"/>
          <w:szCs w:val="20"/>
          <w:lang w:eastAsia="en-US"/>
        </w:rPr>
        <w:t xml:space="preserve"> compatível em quantidades de Eng. Civil pertinente ao Objeto licitad</w:t>
      </w:r>
      <w:r w:rsidR="00B51177">
        <w:rPr>
          <w:rFonts w:ascii="Arial" w:eastAsiaTheme="minorHAnsi" w:hAnsi="Arial"/>
          <w:sz w:val="20"/>
          <w:szCs w:val="20"/>
          <w:lang w:eastAsia="en-US"/>
        </w:rPr>
        <w:t>o</w:t>
      </w:r>
      <w:r w:rsidR="009D6FC3">
        <w:rPr>
          <w:rFonts w:ascii="Arial" w:eastAsiaTheme="minorHAnsi" w:hAnsi="Arial"/>
          <w:sz w:val="20"/>
          <w:szCs w:val="20"/>
          <w:lang w:eastAsia="en-US"/>
        </w:rPr>
        <w:t>.</w:t>
      </w:r>
      <w:bookmarkEnd w:id="3"/>
    </w:p>
    <w:p w14:paraId="620D5FA1" w14:textId="0BB84D52" w:rsidR="00962147" w:rsidRDefault="00563675">
      <w:pPr>
        <w:spacing w:line="360" w:lineRule="auto"/>
        <w:jc w:val="both"/>
        <w:rPr>
          <w:rFonts w:ascii="Arial" w:eastAsiaTheme="minorHAnsi" w:hAnsi="Arial"/>
          <w:sz w:val="20"/>
          <w:szCs w:val="20"/>
          <w:lang w:eastAsia="en-US"/>
        </w:rPr>
      </w:pPr>
      <w:bookmarkStart w:id="4" w:name="_Hlk166066259"/>
      <w:r>
        <w:rPr>
          <w:rFonts w:ascii="Arial" w:eastAsiaTheme="minorHAnsi" w:hAnsi="Arial"/>
          <w:sz w:val="20"/>
          <w:szCs w:val="20"/>
          <w:lang w:eastAsia="en-US"/>
        </w:rPr>
        <w:t xml:space="preserve">           </w:t>
      </w:r>
      <w:r w:rsidR="00957B50">
        <w:rPr>
          <w:rFonts w:ascii="Arial" w:eastAsiaTheme="minorHAnsi" w:hAnsi="Arial"/>
          <w:sz w:val="20"/>
          <w:szCs w:val="20"/>
          <w:lang w:eastAsia="en-US"/>
        </w:rPr>
        <w:t>A licitante deverá apresentar</w:t>
      </w:r>
      <w:r>
        <w:rPr>
          <w:rFonts w:ascii="Arial" w:eastAsiaTheme="minorHAnsi" w:hAnsi="Arial"/>
          <w:sz w:val="20"/>
          <w:szCs w:val="20"/>
          <w:lang w:eastAsia="en-US"/>
        </w:rPr>
        <w:t xml:space="preserve"> </w:t>
      </w:r>
      <w:r w:rsidRPr="00563675">
        <w:rPr>
          <w:rFonts w:ascii="Arial" w:eastAsiaTheme="minorHAnsi" w:hAnsi="Arial"/>
          <w:sz w:val="20"/>
          <w:szCs w:val="20"/>
          <w:lang w:eastAsia="en-US"/>
        </w:rPr>
        <w:t xml:space="preserve">Certidão de Registro de Pessoa Jurídica e Negativa de Débitos, constando o responsável mencionado (s) técnico (s) pela execução e acompanhamento do (s) serviço (s) objeto </w:t>
      </w:r>
      <w:r w:rsidR="00983E2F" w:rsidRPr="00563675">
        <w:rPr>
          <w:rFonts w:ascii="Arial" w:eastAsiaTheme="minorHAnsi" w:hAnsi="Arial"/>
          <w:sz w:val="20"/>
          <w:szCs w:val="20"/>
          <w:lang w:eastAsia="en-US"/>
        </w:rPr>
        <w:t>da presente licitação</w:t>
      </w:r>
      <w:r w:rsidRPr="00563675">
        <w:rPr>
          <w:rFonts w:ascii="Arial" w:eastAsiaTheme="minorHAnsi" w:hAnsi="Arial"/>
          <w:sz w:val="20"/>
          <w:szCs w:val="20"/>
          <w:lang w:eastAsia="en-US"/>
        </w:rPr>
        <w:t>, de nível superior na área de Engenharia</w:t>
      </w:r>
      <w:r w:rsidR="007C2175">
        <w:rPr>
          <w:rFonts w:ascii="Arial" w:eastAsiaTheme="minorHAnsi" w:hAnsi="Arial"/>
          <w:sz w:val="20"/>
          <w:szCs w:val="20"/>
          <w:lang w:eastAsia="en-US"/>
        </w:rPr>
        <w:t xml:space="preserve"> civil</w:t>
      </w:r>
      <w:r w:rsidRPr="00563675">
        <w:rPr>
          <w:rFonts w:ascii="Arial" w:eastAsiaTheme="minorHAnsi" w:hAnsi="Arial"/>
          <w:sz w:val="20"/>
          <w:szCs w:val="20"/>
          <w:lang w:eastAsia="en-US"/>
        </w:rPr>
        <w:t>, com Registro no Conselho Regional de Engenharia e Agronomia – CREA.</w:t>
      </w:r>
      <w:r>
        <w:rPr>
          <w:rFonts w:ascii="Arial" w:eastAsiaTheme="minorHAnsi" w:hAnsi="Arial"/>
          <w:sz w:val="20"/>
          <w:szCs w:val="20"/>
          <w:lang w:eastAsia="en-US"/>
        </w:rPr>
        <w:t xml:space="preserve">     </w:t>
      </w:r>
    </w:p>
    <w:bookmarkEnd w:id="4"/>
    <w:p w14:paraId="1FC8FE34" w14:textId="4A5B49D6" w:rsidR="00864711" w:rsidRPr="008F5FB3" w:rsidRDefault="00983E2F">
      <w:pPr>
        <w:spacing w:line="360" w:lineRule="auto"/>
        <w:jc w:val="both"/>
        <w:rPr>
          <w:sz w:val="20"/>
          <w:szCs w:val="20"/>
        </w:rPr>
      </w:pPr>
      <w:r>
        <w:rPr>
          <w:rFonts w:ascii="Arial" w:eastAsiaTheme="minorHAnsi" w:hAnsi="Arial"/>
          <w:sz w:val="20"/>
          <w:szCs w:val="20"/>
          <w:lang w:eastAsia="en-US"/>
        </w:rPr>
        <w:t xml:space="preserve">          </w:t>
      </w:r>
      <w:bookmarkStart w:id="5" w:name="_Hlk166066309"/>
      <w:r w:rsidR="000A5944" w:rsidRPr="008F5FB3">
        <w:rPr>
          <w:rFonts w:ascii="Arial" w:eastAsiaTheme="minorHAnsi" w:hAnsi="Arial"/>
          <w:sz w:val="20"/>
          <w:szCs w:val="20"/>
          <w:lang w:eastAsia="en-US"/>
        </w:rPr>
        <w:t xml:space="preserve">Relação de documentos obrigatórios que deverão ser apresentados na assinatura do contrato em relação: </w:t>
      </w:r>
    </w:p>
    <w:p w14:paraId="4B9219A7" w14:textId="7C9D475B" w:rsidR="00864711" w:rsidRPr="008F5FB3" w:rsidRDefault="000A5944" w:rsidP="00E8408C">
      <w:pPr>
        <w:tabs>
          <w:tab w:val="left" w:pos="708"/>
          <w:tab w:val="left" w:pos="1416"/>
          <w:tab w:val="left" w:pos="2096"/>
        </w:tabs>
        <w:spacing w:line="360" w:lineRule="auto"/>
        <w:jc w:val="both"/>
        <w:rPr>
          <w:sz w:val="20"/>
          <w:szCs w:val="20"/>
        </w:rPr>
      </w:pPr>
      <w:r w:rsidRPr="008F5FB3">
        <w:rPr>
          <w:rFonts w:ascii="Arial" w:eastAsiaTheme="minorHAnsi" w:hAnsi="Arial"/>
          <w:sz w:val="20"/>
          <w:szCs w:val="20"/>
          <w:lang w:eastAsia="en-US"/>
        </w:rPr>
        <w:tab/>
      </w:r>
      <w:r w:rsidR="00765281" w:rsidRPr="008F5FB3">
        <w:rPr>
          <w:rFonts w:ascii="Arial" w:eastAsiaTheme="minorHAnsi" w:hAnsi="Arial"/>
          <w:sz w:val="20"/>
          <w:szCs w:val="20"/>
          <w:lang w:eastAsia="en-US"/>
        </w:rPr>
        <w:t>D</w:t>
      </w:r>
      <w:r w:rsidRPr="008F5FB3">
        <w:rPr>
          <w:rFonts w:ascii="Arial" w:eastAsiaTheme="minorHAnsi" w:hAnsi="Arial"/>
          <w:sz w:val="20"/>
          <w:szCs w:val="20"/>
          <w:lang w:eastAsia="en-US"/>
        </w:rPr>
        <w:t xml:space="preserve">ocumentos e condições descritos no Termo de Referência na assinatura e vigência do Contrato. </w:t>
      </w:r>
    </w:p>
    <w:p w14:paraId="3EEF04B8" w14:textId="7E9FB309" w:rsidR="00864711" w:rsidRDefault="000A5944" w:rsidP="000A5944">
      <w:pPr>
        <w:spacing w:line="360" w:lineRule="auto"/>
        <w:jc w:val="both"/>
        <w:rPr>
          <w:rFonts w:ascii="Arial" w:eastAsiaTheme="minorHAnsi" w:hAnsi="Arial"/>
          <w:lang w:eastAsia="en-US"/>
        </w:rPr>
      </w:pPr>
      <w:r w:rsidRPr="008F5FB3">
        <w:rPr>
          <w:rFonts w:ascii="Arial" w:eastAsiaTheme="minorHAnsi" w:hAnsi="Arial"/>
          <w:sz w:val="20"/>
          <w:szCs w:val="20"/>
          <w:lang w:eastAsia="en-US"/>
        </w:rPr>
        <w:tab/>
        <w:t>As obrigações da Contratada e Contratante estão previstas no Termo de Referência</w:t>
      </w:r>
      <w:r w:rsidRPr="005D367F">
        <w:rPr>
          <w:rFonts w:ascii="Arial" w:eastAsiaTheme="minorHAnsi" w:hAnsi="Arial"/>
          <w:lang w:eastAsia="en-US"/>
        </w:rPr>
        <w:t>.</w:t>
      </w:r>
    </w:p>
    <w:bookmarkEnd w:id="0"/>
    <w:bookmarkEnd w:id="5"/>
    <w:p w14:paraId="528841BF" w14:textId="2E7DC58C" w:rsidR="00864711" w:rsidRPr="005D367F" w:rsidRDefault="000A5944">
      <w:pPr>
        <w:pStyle w:val="PargrafodaLista"/>
        <w:spacing w:line="360" w:lineRule="auto"/>
        <w:ind w:left="-10" w:firstLine="0"/>
        <w:rPr>
          <w:b/>
          <w:bCs/>
          <w:sz w:val="24"/>
          <w:szCs w:val="24"/>
        </w:rPr>
      </w:pPr>
      <w:r w:rsidRPr="005D367F">
        <w:rPr>
          <w:rFonts w:ascii="Arial" w:eastAsiaTheme="minorHAnsi" w:hAnsi="Arial" w:cs="Arial"/>
          <w:b/>
          <w:bCs/>
          <w:color w:val="000000" w:themeColor="text1"/>
          <w:sz w:val="24"/>
          <w:szCs w:val="24"/>
        </w:rPr>
        <w:t>5. LEVANTAMENTO DE MERCADO</w:t>
      </w:r>
    </w:p>
    <w:p w14:paraId="6653C45D" w14:textId="05EBDC54" w:rsidR="00864711" w:rsidRPr="008F5FB3" w:rsidRDefault="000A5944" w:rsidP="00DC2790">
      <w:pPr>
        <w:spacing w:before="240" w:line="360" w:lineRule="auto"/>
        <w:jc w:val="both"/>
        <w:rPr>
          <w:rFonts w:ascii="Arial" w:eastAsiaTheme="minorHAnsi" w:hAnsi="Arial" w:cs="Arial"/>
          <w:sz w:val="20"/>
          <w:szCs w:val="20"/>
          <w:lang w:eastAsia="en-US"/>
        </w:rPr>
      </w:pPr>
      <w:r w:rsidRPr="005D367F">
        <w:rPr>
          <w:rFonts w:ascii="Arial" w:eastAsiaTheme="minorHAnsi" w:hAnsi="Arial" w:cs="Arial"/>
          <w:lang w:eastAsia="en-US"/>
        </w:rPr>
        <w:tab/>
      </w:r>
      <w:r w:rsidRPr="008F5FB3">
        <w:rPr>
          <w:rFonts w:ascii="Arial" w:eastAsiaTheme="minorHAnsi" w:hAnsi="Arial" w:cs="Arial"/>
          <w:sz w:val="20"/>
          <w:szCs w:val="20"/>
          <w:lang w:eastAsia="en-US"/>
        </w:rPr>
        <w:t xml:space="preserve">Referendo a existência de </w:t>
      </w:r>
      <w:r w:rsidR="00B61B1E" w:rsidRPr="008F5FB3">
        <w:rPr>
          <w:rFonts w:ascii="Arial" w:eastAsiaTheme="minorHAnsi" w:hAnsi="Arial" w:cs="Arial"/>
          <w:sz w:val="20"/>
          <w:szCs w:val="20"/>
          <w:lang w:eastAsia="en-US"/>
        </w:rPr>
        <w:t xml:space="preserve">eventos previstos no calendário </w:t>
      </w:r>
      <w:r w:rsidR="009428D4" w:rsidRPr="008F5FB3">
        <w:rPr>
          <w:rFonts w:ascii="Arial" w:eastAsiaTheme="minorHAnsi" w:hAnsi="Arial" w:cs="Arial"/>
          <w:sz w:val="20"/>
          <w:szCs w:val="20"/>
          <w:lang w:eastAsia="en-US"/>
        </w:rPr>
        <w:t xml:space="preserve">cultural e pedagógico </w:t>
      </w:r>
      <w:r w:rsidR="00B61B1E" w:rsidRPr="008F5FB3">
        <w:rPr>
          <w:rFonts w:ascii="Arial" w:eastAsiaTheme="minorHAnsi" w:hAnsi="Arial" w:cs="Arial"/>
          <w:sz w:val="20"/>
          <w:szCs w:val="20"/>
          <w:lang w:eastAsia="en-US"/>
        </w:rPr>
        <w:t xml:space="preserve">do </w:t>
      </w:r>
      <w:r w:rsidR="00841121" w:rsidRPr="008F5FB3">
        <w:rPr>
          <w:rFonts w:ascii="Arial" w:eastAsiaTheme="minorHAnsi" w:hAnsi="Arial" w:cs="Arial"/>
          <w:sz w:val="20"/>
          <w:szCs w:val="20"/>
          <w:lang w:eastAsia="en-US"/>
        </w:rPr>
        <w:t>município</w:t>
      </w:r>
      <w:r w:rsidRPr="008F5FB3">
        <w:rPr>
          <w:rFonts w:ascii="Arial" w:eastAsiaTheme="minorHAnsi" w:hAnsi="Arial" w:cs="Arial"/>
          <w:sz w:val="20"/>
          <w:szCs w:val="20"/>
          <w:lang w:eastAsia="en-US"/>
        </w:rPr>
        <w:t xml:space="preserve">, e que </w:t>
      </w:r>
      <w:r w:rsidR="00841121" w:rsidRPr="008F5FB3">
        <w:rPr>
          <w:rFonts w:ascii="Arial" w:eastAsiaTheme="minorHAnsi" w:hAnsi="Arial" w:cs="Arial"/>
          <w:sz w:val="20"/>
          <w:szCs w:val="20"/>
          <w:lang w:eastAsia="en-US"/>
        </w:rPr>
        <w:t>ess</w:t>
      </w:r>
      <w:r w:rsidR="00572506">
        <w:rPr>
          <w:rFonts w:ascii="Arial" w:eastAsiaTheme="minorHAnsi" w:hAnsi="Arial" w:cs="Arial"/>
          <w:sz w:val="20"/>
          <w:szCs w:val="20"/>
          <w:lang w:eastAsia="en-US"/>
        </w:rPr>
        <w:t>es</w:t>
      </w:r>
      <w:r w:rsidR="00841121" w:rsidRPr="008F5FB3">
        <w:rPr>
          <w:rFonts w:ascii="Arial" w:eastAsiaTheme="minorHAnsi" w:hAnsi="Arial" w:cs="Arial"/>
          <w:sz w:val="20"/>
          <w:szCs w:val="20"/>
          <w:lang w:eastAsia="en-US"/>
        </w:rPr>
        <w:t xml:space="preserve"> eventos são tradicionais</w:t>
      </w:r>
      <w:r w:rsidR="0027148F" w:rsidRPr="008F5FB3">
        <w:rPr>
          <w:rFonts w:ascii="Arial" w:eastAsiaTheme="minorHAnsi" w:hAnsi="Arial" w:cs="Arial"/>
          <w:sz w:val="20"/>
          <w:szCs w:val="20"/>
          <w:lang w:eastAsia="en-US"/>
        </w:rPr>
        <w:t xml:space="preserve"> e os </w:t>
      </w:r>
      <w:r w:rsidR="009428D4" w:rsidRPr="008F5FB3">
        <w:rPr>
          <w:rFonts w:ascii="Arial" w:eastAsiaTheme="minorHAnsi" w:hAnsi="Arial" w:cs="Arial"/>
          <w:sz w:val="20"/>
          <w:szCs w:val="20"/>
          <w:lang w:eastAsia="en-US"/>
        </w:rPr>
        <w:t>munícipes aguardam</w:t>
      </w:r>
      <w:r w:rsidR="00845A61" w:rsidRPr="008F5FB3">
        <w:rPr>
          <w:rFonts w:ascii="Arial" w:eastAsiaTheme="minorHAnsi" w:hAnsi="Arial" w:cs="Arial"/>
          <w:sz w:val="20"/>
          <w:szCs w:val="20"/>
          <w:lang w:eastAsia="en-US"/>
        </w:rPr>
        <w:t xml:space="preserve">, se </w:t>
      </w:r>
      <w:r w:rsidR="00F74B37" w:rsidRPr="008F5FB3">
        <w:rPr>
          <w:rFonts w:ascii="Arial" w:eastAsiaTheme="minorHAnsi" w:hAnsi="Arial" w:cs="Arial"/>
          <w:sz w:val="20"/>
          <w:szCs w:val="20"/>
          <w:lang w:eastAsia="en-US"/>
        </w:rPr>
        <w:t>preparam e se organizam para a participação</w:t>
      </w:r>
      <w:r w:rsidR="00E31BF9" w:rsidRPr="008F5FB3">
        <w:rPr>
          <w:rFonts w:ascii="Arial" w:eastAsiaTheme="minorHAnsi" w:hAnsi="Arial" w:cs="Arial"/>
          <w:sz w:val="20"/>
          <w:szCs w:val="20"/>
          <w:lang w:eastAsia="en-US"/>
        </w:rPr>
        <w:t xml:space="preserve">, </w:t>
      </w:r>
      <w:r w:rsidR="00845A61" w:rsidRPr="008F5FB3">
        <w:rPr>
          <w:rFonts w:ascii="Arial" w:eastAsiaTheme="minorHAnsi" w:hAnsi="Arial" w:cs="Arial"/>
          <w:sz w:val="20"/>
          <w:szCs w:val="20"/>
          <w:lang w:eastAsia="en-US"/>
        </w:rPr>
        <w:t>a cultura</w:t>
      </w:r>
      <w:r w:rsidR="00572506">
        <w:rPr>
          <w:rFonts w:ascii="Arial" w:eastAsiaTheme="minorHAnsi" w:hAnsi="Arial" w:cs="Arial"/>
          <w:sz w:val="20"/>
          <w:szCs w:val="20"/>
          <w:lang w:eastAsia="en-US"/>
        </w:rPr>
        <w:t xml:space="preserve"> e</w:t>
      </w:r>
      <w:r w:rsidR="00E31BF9" w:rsidRPr="008F5FB3">
        <w:rPr>
          <w:rFonts w:ascii="Arial" w:eastAsiaTheme="minorHAnsi" w:hAnsi="Arial" w:cs="Arial"/>
          <w:sz w:val="20"/>
          <w:szCs w:val="20"/>
          <w:lang w:eastAsia="en-US"/>
        </w:rPr>
        <w:t xml:space="preserve"> </w:t>
      </w:r>
      <w:r w:rsidR="00A674F1" w:rsidRPr="008F5FB3">
        <w:rPr>
          <w:rFonts w:ascii="Arial" w:eastAsiaTheme="minorHAnsi" w:hAnsi="Arial" w:cs="Arial"/>
          <w:sz w:val="20"/>
          <w:szCs w:val="20"/>
          <w:lang w:eastAsia="en-US"/>
        </w:rPr>
        <w:t>lazer é</w:t>
      </w:r>
      <w:r w:rsidRPr="008F5FB3">
        <w:rPr>
          <w:rFonts w:ascii="Arial" w:eastAsiaTheme="minorHAnsi" w:hAnsi="Arial" w:cs="Arial"/>
          <w:sz w:val="20"/>
          <w:szCs w:val="20"/>
          <w:lang w:eastAsia="en-US"/>
        </w:rPr>
        <w:t xml:space="preserve"> um direto de todos e um dever de o Estado </w:t>
      </w:r>
      <w:r w:rsidR="00D707AD" w:rsidRPr="008F5FB3">
        <w:rPr>
          <w:rFonts w:ascii="Arial" w:eastAsiaTheme="minorHAnsi" w:hAnsi="Arial" w:cs="Arial"/>
          <w:sz w:val="20"/>
          <w:szCs w:val="20"/>
          <w:lang w:eastAsia="en-US"/>
        </w:rPr>
        <w:t>(</w:t>
      </w:r>
      <w:r w:rsidR="00DC2790" w:rsidRPr="008F5FB3">
        <w:rPr>
          <w:rFonts w:ascii="Arial" w:eastAsiaTheme="minorHAnsi" w:hAnsi="Arial" w:cs="Arial"/>
          <w:sz w:val="20"/>
          <w:szCs w:val="20"/>
          <w:lang w:eastAsia="en-US"/>
        </w:rPr>
        <w:t xml:space="preserve">Constituição Federal de 1988 - </w:t>
      </w:r>
      <w:r w:rsidR="00D707AD" w:rsidRPr="008F5FB3">
        <w:rPr>
          <w:rFonts w:ascii="Arial" w:eastAsiaTheme="minorHAnsi" w:hAnsi="Arial" w:cs="Arial"/>
          <w:sz w:val="20"/>
          <w:szCs w:val="20"/>
          <w:lang w:eastAsia="en-US"/>
        </w:rPr>
        <w:t>caput do artigo 21</w:t>
      </w:r>
      <w:r w:rsidR="003C320D" w:rsidRPr="008F5FB3">
        <w:rPr>
          <w:rFonts w:ascii="Arial" w:eastAsiaTheme="minorHAnsi" w:hAnsi="Arial" w:cs="Arial"/>
          <w:sz w:val="20"/>
          <w:szCs w:val="20"/>
          <w:lang w:eastAsia="en-US"/>
        </w:rPr>
        <w:t>5 e caput do artigo 217</w:t>
      </w:r>
      <w:r w:rsidR="00DC2790"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w:t>
      </w:r>
    </w:p>
    <w:p w14:paraId="4897F767" w14:textId="65E3D624" w:rsidR="00864711" w:rsidRPr="008F5FB3" w:rsidRDefault="000A5944">
      <w:pPr>
        <w:spacing w:line="360" w:lineRule="auto"/>
        <w:jc w:val="both"/>
        <w:rPr>
          <w:sz w:val="20"/>
          <w:szCs w:val="20"/>
        </w:rPr>
      </w:pPr>
      <w:r w:rsidRPr="008F5FB3">
        <w:rPr>
          <w:rFonts w:ascii="Arial" w:eastAsiaTheme="minorHAnsi" w:hAnsi="Arial" w:cs="Arial"/>
          <w:sz w:val="20"/>
          <w:szCs w:val="20"/>
          <w:lang w:eastAsia="en-US"/>
        </w:rPr>
        <w:lastRenderedPageBreak/>
        <w:tab/>
        <w:t xml:space="preserve">Hoje o serviço </w:t>
      </w:r>
      <w:r w:rsidR="00BB3F3A">
        <w:rPr>
          <w:rFonts w:ascii="Arial" w:hAnsi="Arial" w:cs="Arial"/>
          <w:sz w:val="20"/>
          <w:szCs w:val="20"/>
        </w:rPr>
        <w:t xml:space="preserve">Palco, Camarim, tendas, mesas, cadeiras, gradil e Banheiro Químico </w:t>
      </w:r>
      <w:r w:rsidR="00EF7D66">
        <w:rPr>
          <w:rFonts w:ascii="Arial" w:eastAsiaTheme="minorHAnsi" w:hAnsi="Arial" w:cs="Arial"/>
          <w:sz w:val="20"/>
          <w:szCs w:val="20"/>
          <w:lang w:eastAsia="en-US"/>
        </w:rPr>
        <w:t>e</w:t>
      </w:r>
      <w:r w:rsidR="005375E4" w:rsidRPr="008F5FB3">
        <w:rPr>
          <w:rFonts w:ascii="Arial" w:hAnsi="Arial" w:cs="Arial"/>
          <w:sz w:val="20"/>
          <w:szCs w:val="20"/>
        </w:rPr>
        <w:t xml:space="preserve">xecutado </w:t>
      </w:r>
      <w:r w:rsidR="005C64D7">
        <w:rPr>
          <w:rFonts w:ascii="Arial" w:hAnsi="Arial" w:cs="Arial"/>
          <w:sz w:val="20"/>
          <w:szCs w:val="20"/>
        </w:rPr>
        <w:t>nos</w:t>
      </w:r>
      <w:r w:rsidR="00A674F1" w:rsidRPr="008F5FB3">
        <w:rPr>
          <w:rFonts w:ascii="Arial" w:eastAsiaTheme="minorHAnsi" w:hAnsi="Arial" w:cs="Arial"/>
          <w:sz w:val="20"/>
          <w:szCs w:val="20"/>
          <w:lang w:eastAsia="en-US"/>
        </w:rPr>
        <w:t xml:space="preserve"> eventos públicos</w:t>
      </w:r>
      <w:r w:rsidRPr="008F5FB3">
        <w:rPr>
          <w:rFonts w:ascii="Arial" w:eastAsiaTheme="minorHAnsi" w:hAnsi="Arial" w:cs="Arial"/>
          <w:sz w:val="20"/>
          <w:szCs w:val="20"/>
          <w:lang w:eastAsia="en-US"/>
        </w:rPr>
        <w:t xml:space="preserve"> de Bandeirantes é prestado </w:t>
      </w:r>
      <w:r w:rsidR="00490FE3" w:rsidRPr="008F5FB3">
        <w:rPr>
          <w:rFonts w:ascii="Arial" w:eastAsiaTheme="minorHAnsi" w:hAnsi="Arial" w:cs="Arial"/>
          <w:sz w:val="20"/>
          <w:szCs w:val="20"/>
          <w:lang w:eastAsia="en-US"/>
        </w:rPr>
        <w:t xml:space="preserve">por </w:t>
      </w:r>
      <w:r w:rsidRPr="008F5FB3">
        <w:rPr>
          <w:rFonts w:ascii="Arial" w:eastAsiaTheme="minorHAnsi" w:hAnsi="Arial" w:cs="Arial"/>
          <w:sz w:val="20"/>
          <w:szCs w:val="20"/>
          <w:lang w:eastAsia="en-US"/>
        </w:rPr>
        <w:t xml:space="preserve">terceirizado que são remunerados </w:t>
      </w:r>
      <w:r w:rsidR="002E237C" w:rsidRPr="008F5FB3">
        <w:rPr>
          <w:rFonts w:ascii="Arial" w:eastAsiaTheme="minorHAnsi" w:hAnsi="Arial" w:cs="Arial"/>
          <w:sz w:val="20"/>
          <w:szCs w:val="20"/>
          <w:lang w:eastAsia="en-US"/>
        </w:rPr>
        <w:t xml:space="preserve">a </w:t>
      </w:r>
      <w:r w:rsidRPr="008F5FB3">
        <w:rPr>
          <w:rFonts w:ascii="Arial" w:eastAsiaTheme="minorHAnsi" w:hAnsi="Arial" w:cs="Arial"/>
          <w:sz w:val="20"/>
          <w:szCs w:val="20"/>
          <w:lang w:eastAsia="en-US"/>
        </w:rPr>
        <w:t xml:space="preserve">depender da </w:t>
      </w:r>
      <w:r w:rsidR="002E237C" w:rsidRPr="008F5FB3">
        <w:rPr>
          <w:rFonts w:ascii="Arial" w:eastAsiaTheme="minorHAnsi" w:hAnsi="Arial" w:cs="Arial"/>
          <w:sz w:val="20"/>
          <w:szCs w:val="20"/>
          <w:lang w:eastAsia="en-US"/>
        </w:rPr>
        <w:t>quantidade de serviço prestado</w:t>
      </w:r>
      <w:r w:rsidRPr="008F5FB3">
        <w:rPr>
          <w:rFonts w:ascii="Arial" w:eastAsiaTheme="minorHAnsi" w:hAnsi="Arial" w:cs="Arial"/>
          <w:sz w:val="20"/>
          <w:szCs w:val="20"/>
          <w:lang w:eastAsia="en-US"/>
        </w:rPr>
        <w:t xml:space="preserve">. </w:t>
      </w:r>
    </w:p>
    <w:p w14:paraId="08FB108D" w14:textId="45C2AE93" w:rsidR="00864711" w:rsidRPr="008F5FB3" w:rsidRDefault="000A5944">
      <w:pPr>
        <w:spacing w:line="360" w:lineRule="auto"/>
        <w:jc w:val="both"/>
        <w:rPr>
          <w:sz w:val="20"/>
          <w:szCs w:val="20"/>
        </w:rPr>
      </w:pPr>
      <w:r w:rsidRPr="008F5FB3">
        <w:rPr>
          <w:rFonts w:ascii="Arial" w:eastAsiaTheme="minorHAnsi" w:hAnsi="Arial" w:cs="Arial"/>
          <w:sz w:val="20"/>
          <w:szCs w:val="20"/>
          <w:lang w:eastAsia="en-US"/>
        </w:rPr>
        <w:tab/>
        <w:t xml:space="preserve">A quantidade de </w:t>
      </w:r>
      <w:r w:rsidR="002E237C" w:rsidRPr="008F5FB3">
        <w:rPr>
          <w:rFonts w:ascii="Arial" w:eastAsiaTheme="minorHAnsi" w:hAnsi="Arial" w:cs="Arial"/>
          <w:sz w:val="20"/>
          <w:szCs w:val="20"/>
          <w:lang w:eastAsia="en-US"/>
        </w:rPr>
        <w:t xml:space="preserve">serviço </w:t>
      </w:r>
      <w:r w:rsidRPr="008F5FB3">
        <w:rPr>
          <w:rFonts w:ascii="Arial" w:eastAsiaTheme="minorHAnsi" w:hAnsi="Arial" w:cs="Arial"/>
          <w:sz w:val="20"/>
          <w:szCs w:val="20"/>
          <w:lang w:eastAsia="en-US"/>
        </w:rPr>
        <w:t>a ser</w:t>
      </w:r>
      <w:r w:rsidR="002E237C" w:rsidRPr="008F5FB3">
        <w:rPr>
          <w:rFonts w:ascii="Arial" w:eastAsiaTheme="minorHAnsi" w:hAnsi="Arial" w:cs="Arial"/>
          <w:sz w:val="20"/>
          <w:szCs w:val="20"/>
          <w:lang w:eastAsia="en-US"/>
        </w:rPr>
        <w:t xml:space="preserve"> prestado</w:t>
      </w:r>
      <w:r w:rsidRPr="008F5FB3">
        <w:rPr>
          <w:rFonts w:ascii="Arial" w:eastAsiaTheme="minorHAnsi" w:hAnsi="Arial" w:cs="Arial"/>
          <w:sz w:val="20"/>
          <w:szCs w:val="20"/>
          <w:lang w:eastAsia="en-US"/>
        </w:rPr>
        <w:t xml:space="preserve"> fo</w:t>
      </w:r>
      <w:r w:rsidR="002E237C" w:rsidRPr="008F5FB3">
        <w:rPr>
          <w:rFonts w:ascii="Arial" w:eastAsiaTheme="minorHAnsi" w:hAnsi="Arial" w:cs="Arial"/>
          <w:sz w:val="20"/>
          <w:szCs w:val="20"/>
          <w:lang w:eastAsia="en-US"/>
        </w:rPr>
        <w:t xml:space="preserve">i </w:t>
      </w:r>
      <w:r w:rsidRPr="008F5FB3">
        <w:rPr>
          <w:rFonts w:ascii="Arial" w:eastAsiaTheme="minorHAnsi" w:hAnsi="Arial" w:cs="Arial"/>
          <w:sz w:val="20"/>
          <w:szCs w:val="20"/>
          <w:lang w:eastAsia="en-US"/>
        </w:rPr>
        <w:t>feito com base n</w:t>
      </w:r>
      <w:r w:rsidR="002E237C" w:rsidRPr="008F5FB3">
        <w:rPr>
          <w:rFonts w:ascii="Arial" w:eastAsiaTheme="minorHAnsi" w:hAnsi="Arial" w:cs="Arial"/>
          <w:sz w:val="20"/>
          <w:szCs w:val="20"/>
          <w:lang w:eastAsia="en-US"/>
        </w:rPr>
        <w:t>o</w:t>
      </w:r>
      <w:r w:rsidRPr="008F5FB3">
        <w:rPr>
          <w:rFonts w:ascii="Arial" w:eastAsiaTheme="minorHAnsi" w:hAnsi="Arial" w:cs="Arial"/>
          <w:sz w:val="20"/>
          <w:szCs w:val="20"/>
          <w:lang w:eastAsia="en-US"/>
        </w:rPr>
        <w:t xml:space="preserve"> </w:t>
      </w:r>
      <w:r w:rsidR="002E237C" w:rsidRPr="008F5FB3">
        <w:rPr>
          <w:rFonts w:ascii="Arial" w:eastAsiaTheme="minorHAnsi" w:hAnsi="Arial" w:cs="Arial"/>
          <w:sz w:val="20"/>
          <w:szCs w:val="20"/>
          <w:lang w:eastAsia="en-US"/>
        </w:rPr>
        <w:t xml:space="preserve">calendário </w:t>
      </w:r>
      <w:r w:rsidR="003C320D" w:rsidRPr="008F5FB3">
        <w:rPr>
          <w:rFonts w:ascii="Arial" w:eastAsiaTheme="minorHAnsi" w:hAnsi="Arial" w:cs="Arial"/>
          <w:sz w:val="20"/>
          <w:szCs w:val="20"/>
          <w:lang w:eastAsia="en-US"/>
        </w:rPr>
        <w:t xml:space="preserve">cultural e pedagógico </w:t>
      </w:r>
      <w:r w:rsidR="002E237C" w:rsidRPr="008F5FB3">
        <w:rPr>
          <w:rFonts w:ascii="Arial" w:eastAsiaTheme="minorHAnsi" w:hAnsi="Arial" w:cs="Arial"/>
          <w:sz w:val="20"/>
          <w:szCs w:val="20"/>
          <w:lang w:eastAsia="en-US"/>
        </w:rPr>
        <w:t xml:space="preserve">do </w:t>
      </w:r>
      <w:r w:rsidR="008F4C0B" w:rsidRPr="008F5FB3">
        <w:rPr>
          <w:rFonts w:ascii="Arial" w:eastAsiaTheme="minorHAnsi" w:hAnsi="Arial" w:cs="Arial"/>
          <w:sz w:val="20"/>
          <w:szCs w:val="20"/>
          <w:lang w:eastAsia="en-US"/>
        </w:rPr>
        <w:t>município e suas</w:t>
      </w:r>
      <w:r w:rsidRPr="008F5FB3">
        <w:rPr>
          <w:rFonts w:ascii="Arial" w:eastAsiaTheme="minorHAnsi" w:hAnsi="Arial" w:cs="Arial"/>
          <w:sz w:val="20"/>
          <w:szCs w:val="20"/>
          <w:lang w:eastAsia="en-US"/>
        </w:rPr>
        <w:t xml:space="preserve"> necessárias para atender a demanda d</w:t>
      </w:r>
      <w:r w:rsidR="008F4C0B" w:rsidRPr="008F5FB3">
        <w:rPr>
          <w:rFonts w:ascii="Arial" w:eastAsiaTheme="minorHAnsi" w:hAnsi="Arial" w:cs="Arial"/>
          <w:sz w:val="20"/>
          <w:szCs w:val="20"/>
          <w:lang w:eastAsia="en-US"/>
        </w:rPr>
        <w:t>e eventos</w:t>
      </w:r>
      <w:r w:rsidRPr="008F5FB3">
        <w:rPr>
          <w:rFonts w:ascii="Arial" w:eastAsiaTheme="minorHAnsi" w:hAnsi="Arial" w:cs="Arial"/>
          <w:sz w:val="20"/>
          <w:szCs w:val="20"/>
          <w:lang w:eastAsia="en-US"/>
        </w:rPr>
        <w:t>, apresentad</w:t>
      </w:r>
      <w:r w:rsidR="00FB2661" w:rsidRPr="008F5FB3">
        <w:rPr>
          <w:rFonts w:ascii="Arial" w:eastAsiaTheme="minorHAnsi" w:hAnsi="Arial" w:cs="Arial"/>
          <w:sz w:val="20"/>
          <w:szCs w:val="20"/>
          <w:lang w:eastAsia="en-US"/>
        </w:rPr>
        <w:t>os</w:t>
      </w:r>
      <w:r w:rsidRPr="008F5FB3">
        <w:rPr>
          <w:rFonts w:ascii="Arial" w:eastAsiaTheme="minorHAnsi" w:hAnsi="Arial" w:cs="Arial"/>
          <w:sz w:val="20"/>
          <w:szCs w:val="20"/>
          <w:lang w:eastAsia="en-US"/>
        </w:rPr>
        <w:t xml:space="preserve"> </w:t>
      </w:r>
      <w:r w:rsidR="00D6128F" w:rsidRPr="008F5FB3">
        <w:rPr>
          <w:rFonts w:ascii="Arial" w:eastAsiaTheme="minorHAnsi" w:hAnsi="Arial" w:cs="Arial"/>
          <w:sz w:val="20"/>
          <w:szCs w:val="20"/>
          <w:lang w:eastAsia="en-US"/>
        </w:rPr>
        <w:t>pelos departamentos</w:t>
      </w:r>
      <w:r w:rsidR="004A74D3" w:rsidRPr="008F5FB3">
        <w:rPr>
          <w:rFonts w:ascii="Arial" w:eastAsiaTheme="minorHAnsi" w:hAnsi="Arial" w:cs="Arial"/>
          <w:sz w:val="20"/>
          <w:szCs w:val="20"/>
          <w:lang w:eastAsia="en-US"/>
        </w:rPr>
        <w:t xml:space="preserve"> de</w:t>
      </w:r>
      <w:r w:rsidR="00FB2661" w:rsidRPr="008F5FB3">
        <w:rPr>
          <w:rFonts w:ascii="Arial" w:eastAsiaTheme="minorHAnsi" w:hAnsi="Arial" w:cs="Arial"/>
          <w:sz w:val="20"/>
          <w:szCs w:val="20"/>
          <w:lang w:eastAsia="en-US"/>
        </w:rPr>
        <w:t xml:space="preserve"> cultura</w:t>
      </w:r>
      <w:r w:rsidR="004A74D3" w:rsidRPr="008F5FB3">
        <w:rPr>
          <w:rFonts w:ascii="Arial" w:eastAsiaTheme="minorHAnsi" w:hAnsi="Arial" w:cs="Arial"/>
          <w:sz w:val="20"/>
          <w:szCs w:val="20"/>
          <w:lang w:eastAsia="en-US"/>
        </w:rPr>
        <w:t xml:space="preserve"> </w:t>
      </w:r>
      <w:r w:rsidR="00EF7D66">
        <w:rPr>
          <w:rFonts w:ascii="Arial" w:eastAsiaTheme="minorHAnsi" w:hAnsi="Arial" w:cs="Arial"/>
          <w:sz w:val="20"/>
          <w:szCs w:val="20"/>
          <w:lang w:eastAsia="en-US"/>
        </w:rPr>
        <w:t xml:space="preserve">e pedagógico </w:t>
      </w:r>
      <w:r w:rsidRPr="008F5FB3">
        <w:rPr>
          <w:rFonts w:ascii="Arial" w:eastAsiaTheme="minorHAnsi" w:hAnsi="Arial" w:cs="Arial"/>
          <w:sz w:val="20"/>
          <w:szCs w:val="20"/>
          <w:lang w:eastAsia="en-US"/>
        </w:rPr>
        <w:t>do município</w:t>
      </w:r>
      <w:r w:rsidR="004A74D3" w:rsidRPr="008F5FB3">
        <w:rPr>
          <w:rFonts w:ascii="Arial" w:eastAsiaTheme="minorHAnsi" w:hAnsi="Arial" w:cs="Arial"/>
          <w:sz w:val="20"/>
          <w:szCs w:val="20"/>
          <w:lang w:eastAsia="en-US"/>
        </w:rPr>
        <w:t xml:space="preserve">. </w:t>
      </w:r>
    </w:p>
    <w:p w14:paraId="22B69471" w14:textId="77777777" w:rsidR="00864711" w:rsidRPr="008F5FB3" w:rsidRDefault="00864711">
      <w:pPr>
        <w:spacing w:line="360" w:lineRule="auto"/>
        <w:jc w:val="both"/>
        <w:rPr>
          <w:rFonts w:ascii="Arial" w:hAnsi="Arial" w:cs="Arial"/>
          <w:sz w:val="20"/>
          <w:szCs w:val="20"/>
        </w:rPr>
      </w:pPr>
    </w:p>
    <w:p w14:paraId="516974C3" w14:textId="77777777" w:rsidR="00864711" w:rsidRPr="00453219" w:rsidRDefault="000A5944">
      <w:pPr>
        <w:pStyle w:val="PargrafodaLista"/>
        <w:spacing w:line="360" w:lineRule="auto"/>
        <w:ind w:left="-10" w:firstLine="0"/>
        <w:rPr>
          <w:b/>
          <w:bCs/>
          <w:sz w:val="24"/>
          <w:szCs w:val="24"/>
        </w:rPr>
      </w:pPr>
      <w:r w:rsidRPr="005D367F">
        <w:rPr>
          <w:rFonts w:ascii="Arial" w:eastAsiaTheme="minorHAnsi" w:hAnsi="Arial" w:cs="Arial"/>
          <w:sz w:val="24"/>
          <w:szCs w:val="24"/>
        </w:rPr>
        <w:t xml:space="preserve">6. </w:t>
      </w:r>
      <w:r w:rsidRPr="00453219">
        <w:rPr>
          <w:rFonts w:ascii="Arial" w:eastAsiaTheme="minorHAnsi" w:hAnsi="Arial" w:cs="Arial"/>
          <w:b/>
          <w:bCs/>
          <w:sz w:val="24"/>
          <w:szCs w:val="24"/>
        </w:rPr>
        <w:t>DESCRIÇÃO DA SOLUÇÃO COMO UM TODO E RESULTADOS PRETENDIDOS</w:t>
      </w:r>
    </w:p>
    <w:p w14:paraId="0C434F19" w14:textId="3BD34CEE" w:rsidR="00864711" w:rsidRPr="008F5FB3" w:rsidRDefault="000A5944">
      <w:pPr>
        <w:spacing w:line="360" w:lineRule="auto"/>
        <w:jc w:val="both"/>
        <w:rPr>
          <w:sz w:val="20"/>
          <w:szCs w:val="20"/>
        </w:rPr>
      </w:pPr>
      <w:r w:rsidRPr="005D367F">
        <w:rPr>
          <w:rFonts w:ascii="Arial" w:eastAsiaTheme="minorHAnsi" w:hAnsi="Arial" w:cs="Arial"/>
          <w:lang w:eastAsia="en-US"/>
        </w:rPr>
        <w:tab/>
      </w:r>
      <w:r w:rsidRPr="008F5FB3">
        <w:rPr>
          <w:rFonts w:ascii="Arial" w:eastAsiaTheme="minorHAnsi" w:hAnsi="Arial" w:cs="Arial"/>
          <w:sz w:val="20"/>
          <w:szCs w:val="20"/>
          <w:lang w:eastAsia="en-US"/>
        </w:rPr>
        <w:t xml:space="preserve">Serão </w:t>
      </w:r>
      <w:r w:rsidR="00453219" w:rsidRPr="008F5FB3">
        <w:rPr>
          <w:rFonts w:ascii="Arial" w:eastAsiaTheme="minorHAnsi" w:hAnsi="Arial" w:cs="Arial"/>
          <w:sz w:val="20"/>
          <w:szCs w:val="20"/>
          <w:lang w:eastAsia="en-US"/>
        </w:rPr>
        <w:t>contratadas</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s</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 xml:space="preserve"> de empresa</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s</w:t>
      </w:r>
      <w:r w:rsidR="008E1FA4" w:rsidRPr="008F5FB3">
        <w:rPr>
          <w:rFonts w:ascii="Arial" w:eastAsiaTheme="minorHAnsi" w:hAnsi="Arial" w:cs="Arial"/>
          <w:sz w:val="20"/>
          <w:szCs w:val="20"/>
          <w:lang w:eastAsia="en-US"/>
        </w:rPr>
        <w:t>)</w:t>
      </w:r>
      <w:r w:rsidRPr="008F5FB3">
        <w:rPr>
          <w:rFonts w:ascii="Arial" w:eastAsiaTheme="minorHAnsi" w:hAnsi="Arial" w:cs="Arial"/>
          <w:sz w:val="20"/>
          <w:szCs w:val="20"/>
          <w:lang w:eastAsia="en-US"/>
        </w:rPr>
        <w:t xml:space="preserve"> especializadas para prestação de serviço de </w:t>
      </w:r>
      <w:r w:rsidR="0040513B">
        <w:rPr>
          <w:rFonts w:ascii="Arial" w:eastAsiaTheme="minorHAnsi" w:hAnsi="Arial" w:cs="Arial"/>
          <w:sz w:val="20"/>
          <w:szCs w:val="20"/>
          <w:lang w:eastAsia="en-US"/>
        </w:rPr>
        <w:t xml:space="preserve">Locação de </w:t>
      </w:r>
      <w:r w:rsidR="00BB3F3A">
        <w:rPr>
          <w:rFonts w:ascii="Arial" w:hAnsi="Arial" w:cs="Arial"/>
          <w:sz w:val="20"/>
          <w:szCs w:val="20"/>
        </w:rPr>
        <w:t>Palco, Camarim, tendas, mesas, cadeiras, gradil e Banheiro Químico</w:t>
      </w:r>
      <w:r w:rsidRPr="008F5FB3">
        <w:rPr>
          <w:rFonts w:ascii="Arial" w:eastAsiaTheme="minorHAnsi" w:hAnsi="Arial" w:cs="Arial"/>
          <w:sz w:val="20"/>
          <w:szCs w:val="20"/>
          <w:lang w:eastAsia="en-US"/>
        </w:rPr>
        <w:t xml:space="preserve">, e demais custos incluídos, para </w:t>
      </w:r>
      <w:r w:rsidR="005F3063" w:rsidRPr="008F5FB3">
        <w:rPr>
          <w:rFonts w:ascii="Arial" w:eastAsiaTheme="minorHAnsi" w:hAnsi="Arial" w:cs="Arial"/>
          <w:sz w:val="20"/>
          <w:szCs w:val="20"/>
          <w:lang w:eastAsia="en-US"/>
        </w:rPr>
        <w:t>execução d</w:t>
      </w:r>
      <w:r w:rsidR="00DE1DD6">
        <w:rPr>
          <w:rFonts w:ascii="Arial" w:eastAsiaTheme="minorHAnsi" w:hAnsi="Arial" w:cs="Arial"/>
          <w:sz w:val="20"/>
          <w:szCs w:val="20"/>
          <w:lang w:eastAsia="en-US"/>
        </w:rPr>
        <w:t>os</w:t>
      </w:r>
      <w:r w:rsidR="005F3063" w:rsidRPr="008F5FB3">
        <w:rPr>
          <w:rFonts w:ascii="Arial" w:eastAsiaTheme="minorHAnsi" w:hAnsi="Arial" w:cs="Arial"/>
          <w:sz w:val="20"/>
          <w:szCs w:val="20"/>
          <w:lang w:eastAsia="en-US"/>
        </w:rPr>
        <w:t xml:space="preserve"> eventos do</w:t>
      </w:r>
      <w:r w:rsidRPr="008F5FB3">
        <w:rPr>
          <w:rFonts w:ascii="Arial" w:eastAsiaTheme="minorHAnsi" w:hAnsi="Arial" w:cs="Arial"/>
          <w:sz w:val="20"/>
          <w:szCs w:val="20"/>
          <w:lang w:eastAsia="en-US"/>
        </w:rPr>
        <w:t xml:space="preserve"> </w:t>
      </w:r>
      <w:r w:rsidR="00615A77" w:rsidRPr="008F5FB3">
        <w:rPr>
          <w:rFonts w:ascii="Arial" w:eastAsiaTheme="minorHAnsi" w:hAnsi="Arial" w:cs="Arial"/>
          <w:sz w:val="20"/>
          <w:szCs w:val="20"/>
          <w:lang w:eastAsia="en-US"/>
        </w:rPr>
        <w:t>município</w:t>
      </w:r>
      <w:r w:rsidRPr="008F5FB3">
        <w:rPr>
          <w:rFonts w:ascii="Arial" w:eastAsiaTheme="minorHAnsi" w:hAnsi="Arial" w:cs="Arial"/>
          <w:sz w:val="20"/>
          <w:szCs w:val="20"/>
          <w:lang w:eastAsia="en-US"/>
        </w:rPr>
        <w:t>, atendendo as demandas da Secretaria Municipal de Educação</w:t>
      </w:r>
      <w:r w:rsidR="00FF5A30">
        <w:rPr>
          <w:rFonts w:ascii="Arial" w:eastAsiaTheme="minorHAnsi" w:hAnsi="Arial" w:cs="Arial"/>
          <w:sz w:val="20"/>
          <w:szCs w:val="20"/>
          <w:lang w:eastAsia="en-US"/>
        </w:rPr>
        <w:t>,</w:t>
      </w:r>
      <w:r w:rsidRPr="008F5FB3">
        <w:rPr>
          <w:rFonts w:ascii="Arial" w:eastAsiaTheme="minorHAnsi" w:hAnsi="Arial" w:cs="Arial"/>
          <w:sz w:val="20"/>
          <w:szCs w:val="20"/>
          <w:lang w:eastAsia="en-US"/>
        </w:rPr>
        <w:t xml:space="preserve"> Cultura e Esporte.</w:t>
      </w:r>
    </w:p>
    <w:p w14:paraId="0D3E3AC4" w14:textId="60BF4C0C" w:rsidR="00864711" w:rsidRPr="008F5FB3" w:rsidRDefault="000A5944">
      <w:pPr>
        <w:spacing w:line="360" w:lineRule="auto"/>
        <w:jc w:val="both"/>
        <w:rPr>
          <w:sz w:val="20"/>
          <w:szCs w:val="20"/>
        </w:rPr>
      </w:pPr>
      <w:r w:rsidRPr="008F5FB3">
        <w:rPr>
          <w:rStyle w:val="hgkelc"/>
          <w:rFonts w:ascii="Arial" w:eastAsiaTheme="minorHAnsi" w:hAnsi="Arial" w:cs="Arial"/>
          <w:sz w:val="20"/>
          <w:szCs w:val="20"/>
          <w:lang w:val="pt-PT" w:eastAsia="en-US"/>
        </w:rPr>
        <w:tab/>
        <w:t>O início do serviço deverá ocorrer na data definida pela Secretaria Municipal de Educação</w:t>
      </w:r>
      <w:r w:rsidR="00903DA0" w:rsidRPr="008F5FB3">
        <w:rPr>
          <w:rStyle w:val="hgkelc"/>
          <w:rFonts w:ascii="Arial" w:eastAsiaTheme="minorHAnsi" w:hAnsi="Arial" w:cs="Arial"/>
          <w:sz w:val="20"/>
          <w:szCs w:val="20"/>
          <w:lang w:val="pt-PT" w:eastAsia="en-US"/>
        </w:rPr>
        <w:t>.</w:t>
      </w:r>
      <w:r w:rsidRPr="008F5FB3">
        <w:rPr>
          <w:rStyle w:val="hgkelc"/>
          <w:rFonts w:ascii="Arial" w:eastAsiaTheme="minorHAnsi" w:hAnsi="Arial" w:cs="Arial"/>
          <w:sz w:val="20"/>
          <w:szCs w:val="20"/>
          <w:lang w:val="pt-PT" w:eastAsia="en-US"/>
        </w:rPr>
        <w:t xml:space="preserve"> A assinatura do contrato será realizada antes do início das atividades. </w:t>
      </w:r>
    </w:p>
    <w:p w14:paraId="27612C06" w14:textId="77777777" w:rsidR="00864711" w:rsidRPr="008F5FB3" w:rsidRDefault="000A5944">
      <w:pPr>
        <w:spacing w:line="360" w:lineRule="auto"/>
        <w:jc w:val="both"/>
        <w:rPr>
          <w:sz w:val="20"/>
          <w:szCs w:val="20"/>
        </w:rPr>
      </w:pPr>
      <w:r w:rsidRPr="008F5FB3">
        <w:rPr>
          <w:rStyle w:val="hgkelc"/>
          <w:rFonts w:ascii="Arial" w:eastAsiaTheme="minorHAnsi" w:hAnsi="Arial" w:cs="Arial"/>
          <w:sz w:val="20"/>
          <w:szCs w:val="20"/>
          <w:lang w:val="pt-PT" w:eastAsia="en-US"/>
        </w:rPr>
        <w:tab/>
        <w:t xml:space="preserve">A contratação do serviço terá o prazo de 12 (doze) meses. </w:t>
      </w:r>
    </w:p>
    <w:p w14:paraId="16453199" w14:textId="176EA147" w:rsidR="0063079E" w:rsidRPr="008F5FB3" w:rsidRDefault="000A5944" w:rsidP="0067765F">
      <w:pPr>
        <w:spacing w:line="360" w:lineRule="auto"/>
        <w:jc w:val="both"/>
        <w:rPr>
          <w:rStyle w:val="hgkelc"/>
          <w:rFonts w:ascii="Arial" w:eastAsiaTheme="minorHAnsi" w:hAnsi="Arial" w:cs="Arial"/>
          <w:sz w:val="20"/>
          <w:szCs w:val="20"/>
          <w:lang w:val="pt-PT" w:eastAsia="en-US"/>
        </w:rPr>
      </w:pPr>
      <w:r w:rsidRPr="008F5FB3">
        <w:rPr>
          <w:rStyle w:val="hgkelc"/>
          <w:rFonts w:ascii="Arial" w:eastAsiaTheme="minorHAnsi" w:hAnsi="Arial" w:cs="Arial"/>
          <w:sz w:val="20"/>
          <w:szCs w:val="20"/>
          <w:lang w:val="pt-PT" w:eastAsia="en-US"/>
        </w:rPr>
        <w:tab/>
      </w:r>
      <w:r w:rsidR="00703373" w:rsidRPr="008F5FB3">
        <w:rPr>
          <w:rStyle w:val="hgkelc"/>
          <w:rFonts w:ascii="Arial" w:eastAsiaTheme="minorHAnsi" w:hAnsi="Arial" w:cs="Arial"/>
          <w:sz w:val="20"/>
          <w:szCs w:val="20"/>
          <w:lang w:val="pt-PT" w:eastAsia="en-US"/>
        </w:rPr>
        <w:t>O calendário</w:t>
      </w:r>
      <w:r w:rsidR="00DE1DD6">
        <w:rPr>
          <w:rStyle w:val="hgkelc"/>
          <w:rFonts w:ascii="Arial" w:eastAsiaTheme="minorHAnsi" w:hAnsi="Arial" w:cs="Arial"/>
          <w:sz w:val="20"/>
          <w:szCs w:val="20"/>
          <w:lang w:val="pt-PT" w:eastAsia="en-US"/>
        </w:rPr>
        <w:t xml:space="preserve"> </w:t>
      </w:r>
      <w:r w:rsidR="005C38FE" w:rsidRPr="008F5FB3">
        <w:rPr>
          <w:rStyle w:val="hgkelc"/>
          <w:rFonts w:ascii="Arial" w:eastAsiaTheme="minorHAnsi" w:hAnsi="Arial" w:cs="Arial"/>
          <w:sz w:val="20"/>
          <w:szCs w:val="20"/>
          <w:lang w:val="pt-PT" w:eastAsia="en-US"/>
        </w:rPr>
        <w:t xml:space="preserve">cultural e pedagogico </w:t>
      </w:r>
      <w:r w:rsidR="00703373" w:rsidRPr="008F5FB3">
        <w:rPr>
          <w:rStyle w:val="hgkelc"/>
          <w:rFonts w:ascii="Arial" w:eastAsiaTheme="minorHAnsi" w:hAnsi="Arial" w:cs="Arial"/>
          <w:sz w:val="20"/>
          <w:szCs w:val="20"/>
          <w:lang w:val="pt-PT" w:eastAsia="en-US"/>
        </w:rPr>
        <w:t xml:space="preserve">do municipio </w:t>
      </w:r>
      <w:r w:rsidRPr="008F5FB3">
        <w:rPr>
          <w:rStyle w:val="hgkelc"/>
          <w:rFonts w:ascii="Arial" w:eastAsiaTheme="minorHAnsi" w:hAnsi="Arial" w:cs="Arial"/>
          <w:sz w:val="20"/>
          <w:szCs w:val="20"/>
          <w:lang w:val="pt-PT" w:eastAsia="en-US"/>
        </w:rPr>
        <w:t>est</w:t>
      </w:r>
      <w:r w:rsidR="00703373" w:rsidRPr="008F5FB3">
        <w:rPr>
          <w:rStyle w:val="hgkelc"/>
          <w:rFonts w:ascii="Arial" w:eastAsiaTheme="minorHAnsi" w:hAnsi="Arial" w:cs="Arial"/>
          <w:sz w:val="20"/>
          <w:szCs w:val="20"/>
          <w:lang w:val="pt-PT" w:eastAsia="en-US"/>
        </w:rPr>
        <w:t>a</w:t>
      </w:r>
      <w:r w:rsidRPr="008F5FB3">
        <w:rPr>
          <w:rStyle w:val="hgkelc"/>
          <w:rFonts w:ascii="Arial" w:eastAsiaTheme="minorHAnsi" w:hAnsi="Arial" w:cs="Arial"/>
          <w:sz w:val="20"/>
          <w:szCs w:val="20"/>
          <w:lang w:val="pt-PT" w:eastAsia="en-US"/>
        </w:rPr>
        <w:t xml:space="preserve"> relacionad</w:t>
      </w:r>
      <w:r w:rsidR="00703373" w:rsidRPr="008F5FB3">
        <w:rPr>
          <w:rStyle w:val="hgkelc"/>
          <w:rFonts w:ascii="Arial" w:eastAsiaTheme="minorHAnsi" w:hAnsi="Arial" w:cs="Arial"/>
          <w:sz w:val="20"/>
          <w:szCs w:val="20"/>
          <w:lang w:val="pt-PT" w:eastAsia="en-US"/>
        </w:rPr>
        <w:t>o</w:t>
      </w:r>
      <w:r w:rsidRPr="008F5FB3">
        <w:rPr>
          <w:rStyle w:val="hgkelc"/>
          <w:rFonts w:ascii="Arial" w:eastAsiaTheme="minorHAnsi" w:hAnsi="Arial" w:cs="Arial"/>
          <w:sz w:val="20"/>
          <w:szCs w:val="20"/>
          <w:lang w:val="pt-PT" w:eastAsia="en-US"/>
        </w:rPr>
        <w:t xml:space="preserve"> </w:t>
      </w:r>
      <w:r w:rsidR="00F0659B" w:rsidRPr="008F5FB3">
        <w:rPr>
          <w:rStyle w:val="hgkelc"/>
          <w:rFonts w:ascii="Arial" w:eastAsiaTheme="minorHAnsi" w:hAnsi="Arial" w:cs="Arial"/>
          <w:sz w:val="20"/>
          <w:szCs w:val="20"/>
          <w:lang w:val="pt-PT" w:eastAsia="en-US"/>
        </w:rPr>
        <w:t>anexo</w:t>
      </w:r>
      <w:r w:rsidRPr="008F5FB3">
        <w:rPr>
          <w:rStyle w:val="hgkelc"/>
          <w:rFonts w:ascii="Arial" w:eastAsiaTheme="minorHAnsi" w:hAnsi="Arial" w:cs="Arial"/>
          <w:sz w:val="20"/>
          <w:szCs w:val="20"/>
          <w:lang w:val="pt-PT" w:eastAsia="en-US"/>
        </w:rPr>
        <w:t xml:space="preserve"> com as respecti</w:t>
      </w:r>
      <w:r w:rsidR="00DE1DD6">
        <w:rPr>
          <w:rStyle w:val="hgkelc"/>
          <w:rFonts w:ascii="Arial" w:eastAsiaTheme="minorHAnsi" w:hAnsi="Arial" w:cs="Arial"/>
          <w:sz w:val="20"/>
          <w:szCs w:val="20"/>
          <w:lang w:val="pt-PT" w:eastAsia="en-US"/>
        </w:rPr>
        <w:t>os</w:t>
      </w:r>
      <w:r w:rsidR="00703373" w:rsidRPr="008F5FB3">
        <w:rPr>
          <w:rStyle w:val="hgkelc"/>
          <w:rFonts w:ascii="Arial" w:eastAsiaTheme="minorHAnsi" w:hAnsi="Arial" w:cs="Arial"/>
          <w:sz w:val="20"/>
          <w:szCs w:val="20"/>
          <w:lang w:val="pt-PT" w:eastAsia="en-US"/>
        </w:rPr>
        <w:t xml:space="preserve"> eventos previstos para o ano de 202</w:t>
      </w:r>
      <w:r w:rsidR="00D81BC3">
        <w:rPr>
          <w:rStyle w:val="hgkelc"/>
          <w:rFonts w:ascii="Arial" w:eastAsiaTheme="minorHAnsi" w:hAnsi="Arial" w:cs="Arial"/>
          <w:sz w:val="20"/>
          <w:szCs w:val="20"/>
          <w:lang w:val="pt-PT" w:eastAsia="en-US"/>
        </w:rPr>
        <w:t>5</w:t>
      </w:r>
      <w:r w:rsidR="00703373" w:rsidRPr="008F5FB3">
        <w:rPr>
          <w:rStyle w:val="hgkelc"/>
          <w:rFonts w:ascii="Arial" w:eastAsiaTheme="minorHAnsi" w:hAnsi="Arial" w:cs="Arial"/>
          <w:sz w:val="20"/>
          <w:szCs w:val="20"/>
          <w:lang w:val="pt-PT" w:eastAsia="en-US"/>
        </w:rPr>
        <w:t>.</w:t>
      </w:r>
    </w:p>
    <w:p w14:paraId="743CBD6D" w14:textId="77777777" w:rsidR="00C3251A" w:rsidRPr="008F5FB3" w:rsidRDefault="000A5944">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Theme="minorHAnsi" w:hAnsi="Arial" w:cs="Arial"/>
          <w:sz w:val="20"/>
          <w:szCs w:val="20"/>
          <w:lang w:val="pt-PT" w:eastAsia="en-US"/>
        </w:rPr>
        <w:t xml:space="preserve"> </w:t>
      </w:r>
      <w:r w:rsidRPr="008F5FB3">
        <w:rPr>
          <w:rStyle w:val="hgkelc"/>
          <w:rFonts w:ascii="Arial" w:eastAsia="Calibri" w:hAnsi="Arial" w:cs="Arial"/>
          <w:color w:val="000000"/>
          <w:sz w:val="20"/>
          <w:szCs w:val="20"/>
          <w:lang w:val="pt-PT" w:eastAsia="en-US"/>
        </w:rPr>
        <w:tab/>
        <w:t xml:space="preserve">Trata-se da prestação de serviço sob demanda, portanto, o serviço poderá ser interrompido durante a vigência do Contrato por interesse da Administração. </w:t>
      </w:r>
      <w:r w:rsidR="00C3251A" w:rsidRPr="008F5FB3">
        <w:rPr>
          <w:rStyle w:val="hgkelc"/>
          <w:rFonts w:ascii="Arial" w:eastAsia="Calibri" w:hAnsi="Arial" w:cs="Arial"/>
          <w:color w:val="000000"/>
          <w:sz w:val="20"/>
          <w:szCs w:val="20"/>
          <w:lang w:val="pt-PT" w:eastAsia="en-US"/>
        </w:rPr>
        <w:t xml:space="preserve"> </w:t>
      </w:r>
    </w:p>
    <w:p w14:paraId="04505073" w14:textId="6750C15D" w:rsidR="00864711" w:rsidRPr="008F5FB3" w:rsidRDefault="00C3251A">
      <w:pPr>
        <w:spacing w:line="360" w:lineRule="auto"/>
        <w:jc w:val="both"/>
        <w:rPr>
          <w:sz w:val="20"/>
          <w:szCs w:val="20"/>
        </w:rPr>
      </w:pPr>
      <w:r w:rsidRPr="008F5FB3">
        <w:rPr>
          <w:rStyle w:val="hgkelc"/>
          <w:rFonts w:ascii="Arial" w:eastAsia="Calibri" w:hAnsi="Arial" w:cs="Arial"/>
          <w:color w:val="000000"/>
          <w:sz w:val="20"/>
          <w:szCs w:val="20"/>
          <w:lang w:val="pt-PT" w:eastAsia="en-US"/>
        </w:rPr>
        <w:t xml:space="preserve">        </w:t>
      </w:r>
      <w:r w:rsidR="00026B9E">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   </w:t>
      </w:r>
      <w:r w:rsidR="009F46D4" w:rsidRPr="008F5FB3">
        <w:rPr>
          <w:rStyle w:val="hgkelc"/>
          <w:rFonts w:ascii="Arial" w:eastAsia="Calibri" w:hAnsi="Arial" w:cs="Arial"/>
          <w:color w:val="000000"/>
          <w:sz w:val="20"/>
          <w:szCs w:val="20"/>
          <w:lang w:val="pt-PT" w:eastAsia="en-US"/>
        </w:rPr>
        <w:t>A Secretaria</w:t>
      </w:r>
      <w:r w:rsidRPr="008F5FB3">
        <w:rPr>
          <w:rStyle w:val="hgkelc"/>
          <w:rFonts w:ascii="Arial" w:eastAsia="Calibri" w:hAnsi="Arial" w:cs="Arial"/>
          <w:color w:val="000000"/>
          <w:sz w:val="20"/>
          <w:szCs w:val="20"/>
          <w:lang w:val="pt-PT" w:eastAsia="en-US"/>
        </w:rPr>
        <w:t xml:space="preserve"> </w:t>
      </w:r>
      <w:r w:rsidR="009F46D4" w:rsidRPr="008F5FB3">
        <w:rPr>
          <w:rStyle w:val="hgkelc"/>
          <w:rFonts w:ascii="Arial" w:eastAsia="Calibri" w:hAnsi="Arial" w:cs="Arial"/>
          <w:color w:val="000000"/>
          <w:sz w:val="20"/>
          <w:szCs w:val="20"/>
          <w:lang w:val="pt-PT" w:eastAsia="en-US"/>
        </w:rPr>
        <w:t>de Educação, Cultura e Es</w:t>
      </w:r>
      <w:r w:rsidR="000C61AB" w:rsidRPr="008F5FB3">
        <w:rPr>
          <w:rStyle w:val="hgkelc"/>
          <w:rFonts w:ascii="Arial" w:eastAsia="Calibri" w:hAnsi="Arial" w:cs="Arial"/>
          <w:color w:val="000000"/>
          <w:sz w:val="20"/>
          <w:szCs w:val="20"/>
          <w:lang w:val="pt-PT" w:eastAsia="en-US"/>
        </w:rPr>
        <w:t>portes</w:t>
      </w:r>
      <w:r w:rsidR="00F0659B" w:rsidRPr="008F5FB3">
        <w:rPr>
          <w:rStyle w:val="hgkelc"/>
          <w:rFonts w:ascii="Arial" w:eastAsia="Calibri" w:hAnsi="Arial" w:cs="Arial"/>
          <w:color w:val="000000"/>
          <w:sz w:val="20"/>
          <w:szCs w:val="20"/>
          <w:lang w:val="pt-PT" w:eastAsia="en-US"/>
        </w:rPr>
        <w:t xml:space="preserve"> </w:t>
      </w:r>
      <w:r w:rsidR="000A5944" w:rsidRPr="008F5FB3">
        <w:rPr>
          <w:rStyle w:val="hgkelc"/>
          <w:rFonts w:ascii="Arial" w:eastAsia="Calibri" w:hAnsi="Arial" w:cs="Arial"/>
          <w:color w:val="000000"/>
          <w:sz w:val="20"/>
          <w:szCs w:val="20"/>
          <w:lang w:val="pt-PT" w:eastAsia="en-US"/>
        </w:rPr>
        <w:t xml:space="preserve">não é obrigado a usar o serviço contratado na totalidade e reserva-se ao direito de interromper o serviço por interesse da Administração. </w:t>
      </w:r>
    </w:p>
    <w:p w14:paraId="182B02DA" w14:textId="76BF87D8"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00A47907">
        <w:rPr>
          <w:rStyle w:val="hgkelc"/>
          <w:rFonts w:ascii="Arial" w:eastAsia="Calibri" w:hAnsi="Arial" w:cs="Arial"/>
          <w:color w:val="000000"/>
          <w:sz w:val="20"/>
          <w:szCs w:val="20"/>
          <w:lang w:val="pt-PT" w:eastAsia="en-US"/>
        </w:rPr>
        <w:t>O</w:t>
      </w:r>
      <w:r w:rsidRPr="008F5FB3">
        <w:rPr>
          <w:rStyle w:val="hgkelc"/>
          <w:rFonts w:ascii="Arial" w:eastAsia="Calibri" w:hAnsi="Arial" w:cs="Arial"/>
          <w:color w:val="000000"/>
          <w:sz w:val="20"/>
          <w:szCs w:val="20"/>
          <w:lang w:val="pt-PT" w:eastAsia="en-US"/>
        </w:rPr>
        <w:t xml:space="preserve">s </w:t>
      </w:r>
      <w:r w:rsidR="000C61AB" w:rsidRPr="008F5FB3">
        <w:rPr>
          <w:rStyle w:val="hgkelc"/>
          <w:rFonts w:ascii="Arial" w:eastAsia="Calibri" w:hAnsi="Arial" w:cs="Arial"/>
          <w:color w:val="000000"/>
          <w:sz w:val="20"/>
          <w:szCs w:val="20"/>
          <w:lang w:val="pt-PT" w:eastAsia="en-US"/>
        </w:rPr>
        <w:t>eventos</w:t>
      </w:r>
      <w:r w:rsidRPr="008F5FB3">
        <w:rPr>
          <w:rStyle w:val="hgkelc"/>
          <w:rFonts w:ascii="Arial" w:eastAsia="Calibri" w:hAnsi="Arial" w:cs="Arial"/>
          <w:color w:val="000000"/>
          <w:sz w:val="20"/>
          <w:szCs w:val="20"/>
          <w:lang w:val="pt-PT" w:eastAsia="en-US"/>
        </w:rPr>
        <w:t xml:space="preserve"> são definid</w:t>
      </w:r>
      <w:r w:rsidR="00A47907">
        <w:rPr>
          <w:rStyle w:val="hgkelc"/>
          <w:rFonts w:ascii="Arial" w:eastAsia="Calibri" w:hAnsi="Arial" w:cs="Arial"/>
          <w:color w:val="000000"/>
          <w:sz w:val="20"/>
          <w:szCs w:val="20"/>
          <w:lang w:val="pt-PT" w:eastAsia="en-US"/>
        </w:rPr>
        <w:t>o</w:t>
      </w:r>
      <w:r w:rsidRPr="008F5FB3">
        <w:rPr>
          <w:rStyle w:val="hgkelc"/>
          <w:rFonts w:ascii="Arial" w:eastAsia="Calibri" w:hAnsi="Arial" w:cs="Arial"/>
          <w:color w:val="000000"/>
          <w:sz w:val="20"/>
          <w:szCs w:val="20"/>
          <w:lang w:val="pt-PT" w:eastAsia="en-US"/>
        </w:rPr>
        <w:t xml:space="preserve">s conforme necessidade da Administração. Os </w:t>
      </w:r>
      <w:r w:rsidR="008D5761" w:rsidRPr="008F5FB3">
        <w:rPr>
          <w:rStyle w:val="hgkelc"/>
          <w:rFonts w:ascii="Arial" w:eastAsia="Calibri" w:hAnsi="Arial" w:cs="Arial"/>
          <w:color w:val="000000"/>
          <w:sz w:val="20"/>
          <w:szCs w:val="20"/>
          <w:lang w:val="pt-PT" w:eastAsia="en-US"/>
        </w:rPr>
        <w:t>locais</w:t>
      </w:r>
      <w:r w:rsidRPr="008F5FB3">
        <w:rPr>
          <w:rStyle w:val="hgkelc"/>
          <w:rFonts w:ascii="Arial" w:eastAsia="Calibri" w:hAnsi="Arial" w:cs="Arial"/>
          <w:color w:val="000000"/>
          <w:sz w:val="20"/>
          <w:szCs w:val="20"/>
          <w:lang w:val="pt-PT" w:eastAsia="en-US"/>
        </w:rPr>
        <w:t xml:space="preserve"> e os horários pré-determinados poderão ser alterados de comum acordo com a Contratada e sempre que for necessário em decorrência de </w:t>
      </w:r>
      <w:r w:rsidR="008D5761" w:rsidRPr="008F5FB3">
        <w:rPr>
          <w:rStyle w:val="hgkelc"/>
          <w:rFonts w:ascii="Arial" w:eastAsia="Calibri" w:hAnsi="Arial" w:cs="Arial"/>
          <w:color w:val="000000"/>
          <w:sz w:val="20"/>
          <w:szCs w:val="20"/>
          <w:lang w:val="pt-PT" w:eastAsia="en-US"/>
        </w:rPr>
        <w:t xml:space="preserve">cancelamento </w:t>
      </w:r>
      <w:r w:rsidRPr="008F5FB3">
        <w:rPr>
          <w:rStyle w:val="hgkelc"/>
          <w:rFonts w:ascii="Arial" w:eastAsia="Calibri" w:hAnsi="Arial" w:cs="Arial"/>
          <w:color w:val="000000"/>
          <w:sz w:val="20"/>
          <w:szCs w:val="20"/>
          <w:lang w:val="pt-PT" w:eastAsia="en-US"/>
        </w:rPr>
        <w:t>e/ou impedimentos temporários</w:t>
      </w:r>
      <w:r w:rsidR="00477170"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45192C14" w14:textId="2016EC8C" w:rsidR="00864711" w:rsidRPr="008F5FB3" w:rsidRDefault="00477170">
      <w:pPr>
        <w:spacing w:line="360" w:lineRule="auto"/>
        <w:jc w:val="both"/>
        <w:rPr>
          <w:sz w:val="20"/>
          <w:szCs w:val="20"/>
        </w:rPr>
      </w:pPr>
      <w:r w:rsidRPr="008F5FB3">
        <w:rPr>
          <w:rStyle w:val="hgkelc"/>
          <w:rFonts w:ascii="Arial" w:eastAsia="Calibri" w:hAnsi="Arial" w:cs="Arial"/>
          <w:color w:val="000000"/>
          <w:sz w:val="20"/>
          <w:szCs w:val="20"/>
          <w:lang w:val="pt-PT" w:eastAsia="en-US"/>
        </w:rPr>
        <w:t xml:space="preserve">           </w:t>
      </w:r>
      <w:r w:rsidR="00026B9E">
        <w:rPr>
          <w:rStyle w:val="hgkelc"/>
          <w:rFonts w:ascii="Arial" w:eastAsia="Calibri" w:hAnsi="Arial" w:cs="Arial"/>
          <w:color w:val="000000"/>
          <w:sz w:val="20"/>
          <w:szCs w:val="20"/>
          <w:lang w:val="pt-PT" w:eastAsia="en-US"/>
        </w:rPr>
        <w:t xml:space="preserve"> </w:t>
      </w:r>
      <w:r w:rsidR="000A5944" w:rsidRPr="008F5FB3">
        <w:rPr>
          <w:rStyle w:val="hgkelc"/>
          <w:rFonts w:ascii="Arial" w:eastAsia="Calibri" w:hAnsi="Arial" w:cs="Arial"/>
          <w:color w:val="000000"/>
          <w:sz w:val="20"/>
          <w:szCs w:val="20"/>
          <w:lang w:val="pt-PT" w:eastAsia="en-US"/>
        </w:rPr>
        <w:t>Para efeito de início da contagem d</w:t>
      </w:r>
      <w:r w:rsidRPr="008F5FB3">
        <w:rPr>
          <w:rStyle w:val="hgkelc"/>
          <w:rFonts w:ascii="Arial" w:eastAsia="Calibri" w:hAnsi="Arial" w:cs="Arial"/>
          <w:color w:val="000000"/>
          <w:sz w:val="20"/>
          <w:szCs w:val="20"/>
          <w:lang w:val="pt-PT" w:eastAsia="en-US"/>
        </w:rPr>
        <w:t xml:space="preserve">o serviço prestado </w:t>
      </w:r>
      <w:r w:rsidR="000A5944" w:rsidRPr="008F5FB3">
        <w:rPr>
          <w:rStyle w:val="hgkelc"/>
          <w:rFonts w:ascii="Arial" w:eastAsia="Calibri" w:hAnsi="Arial" w:cs="Arial"/>
          <w:color w:val="000000"/>
          <w:sz w:val="20"/>
          <w:szCs w:val="20"/>
          <w:lang w:val="pt-PT" w:eastAsia="en-US"/>
        </w:rPr>
        <w:t xml:space="preserve">será considerada </w:t>
      </w:r>
      <w:r w:rsidR="00DE4E29" w:rsidRPr="008F5FB3">
        <w:rPr>
          <w:rStyle w:val="hgkelc"/>
          <w:rFonts w:ascii="Arial" w:eastAsia="Calibri" w:hAnsi="Arial" w:cs="Arial"/>
          <w:color w:val="000000"/>
          <w:sz w:val="20"/>
          <w:szCs w:val="20"/>
          <w:lang w:val="pt-PT" w:eastAsia="en-US"/>
        </w:rPr>
        <w:t>o termino do serviço solicitado pela</w:t>
      </w:r>
      <w:r w:rsidR="000A5944" w:rsidRPr="008F5FB3">
        <w:rPr>
          <w:rStyle w:val="hgkelc"/>
          <w:rFonts w:ascii="Arial" w:eastAsia="Calibri" w:hAnsi="Arial" w:cs="Arial"/>
          <w:color w:val="000000"/>
          <w:sz w:val="20"/>
          <w:szCs w:val="20"/>
          <w:lang w:val="pt-PT" w:eastAsia="en-US"/>
        </w:rPr>
        <w:t xml:space="preserve"> Administração. </w:t>
      </w:r>
    </w:p>
    <w:p w14:paraId="71BCCEA8" w14:textId="429D4808"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w:t>
      </w:r>
      <w:r w:rsidR="00F35425" w:rsidRPr="008F5FB3">
        <w:rPr>
          <w:rStyle w:val="hgkelc"/>
          <w:rFonts w:ascii="Arial" w:eastAsia="Calibri" w:hAnsi="Arial" w:cs="Arial"/>
          <w:color w:val="000000"/>
          <w:sz w:val="20"/>
          <w:szCs w:val="20"/>
          <w:lang w:val="pt-PT" w:eastAsia="en-US"/>
        </w:rPr>
        <w:t xml:space="preserve">A Secretaria de Educação, Cultura e Esportes </w:t>
      </w:r>
      <w:r w:rsidRPr="008F5FB3">
        <w:rPr>
          <w:rStyle w:val="hgkelc"/>
          <w:rFonts w:ascii="Arial" w:eastAsia="Calibri" w:hAnsi="Arial" w:cs="Arial"/>
          <w:color w:val="000000"/>
          <w:sz w:val="20"/>
          <w:szCs w:val="20"/>
          <w:lang w:val="pt-PT" w:eastAsia="en-US"/>
        </w:rPr>
        <w:t xml:space="preserve">não garante uma quantidade mínima de </w:t>
      </w:r>
      <w:r w:rsidR="009A353E" w:rsidRPr="008F5FB3">
        <w:rPr>
          <w:rStyle w:val="hgkelc"/>
          <w:rFonts w:ascii="Arial" w:eastAsia="Calibri" w:hAnsi="Arial" w:cs="Arial"/>
          <w:color w:val="000000"/>
          <w:sz w:val="20"/>
          <w:szCs w:val="20"/>
          <w:lang w:val="pt-PT" w:eastAsia="en-US"/>
        </w:rPr>
        <w:t>eventos</w:t>
      </w:r>
      <w:r w:rsidRPr="008F5FB3">
        <w:rPr>
          <w:rStyle w:val="hgkelc"/>
          <w:rFonts w:ascii="Arial" w:eastAsia="Calibri" w:hAnsi="Arial" w:cs="Arial"/>
          <w:color w:val="000000"/>
          <w:sz w:val="20"/>
          <w:szCs w:val="20"/>
          <w:lang w:val="pt-PT" w:eastAsia="en-US"/>
        </w:rPr>
        <w:t xml:space="preserve"> por mês, pois pode ser alterado conforme a necessidade para atender </w:t>
      </w:r>
      <w:r w:rsidR="009A353E" w:rsidRPr="008F5FB3">
        <w:rPr>
          <w:rStyle w:val="hgkelc"/>
          <w:rFonts w:ascii="Arial" w:eastAsia="Calibri" w:hAnsi="Arial" w:cs="Arial"/>
          <w:color w:val="000000"/>
          <w:sz w:val="20"/>
          <w:szCs w:val="20"/>
          <w:lang w:val="pt-PT" w:eastAsia="en-US"/>
        </w:rPr>
        <w:t>a demanda d</w:t>
      </w:r>
      <w:r w:rsidR="00A47907">
        <w:rPr>
          <w:rStyle w:val="hgkelc"/>
          <w:rFonts w:ascii="Arial" w:eastAsia="Calibri" w:hAnsi="Arial" w:cs="Arial"/>
          <w:color w:val="000000"/>
          <w:sz w:val="20"/>
          <w:szCs w:val="20"/>
          <w:lang w:val="pt-PT" w:eastAsia="en-US"/>
        </w:rPr>
        <w:t>a secretaria</w:t>
      </w:r>
      <w:r w:rsidR="009A353E"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06EA3B7B" w14:textId="39F4EF79" w:rsidR="00864711" w:rsidRDefault="000A5944">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tab/>
        <w:t xml:space="preserve">A prestação dos serviços dar-se-á de forma a </w:t>
      </w:r>
      <w:r w:rsidR="008C1970" w:rsidRPr="008F5FB3">
        <w:rPr>
          <w:rStyle w:val="hgkelc"/>
          <w:rFonts w:ascii="Arial" w:eastAsia="Calibri" w:hAnsi="Arial" w:cs="Arial"/>
          <w:color w:val="000000"/>
          <w:sz w:val="20"/>
          <w:szCs w:val="20"/>
          <w:lang w:val="pt-PT" w:eastAsia="en-US"/>
        </w:rPr>
        <w:t xml:space="preserve">executar </w:t>
      </w:r>
      <w:r w:rsidR="00170BA5" w:rsidRPr="008F5FB3">
        <w:rPr>
          <w:rStyle w:val="hgkelc"/>
          <w:rFonts w:ascii="Arial" w:eastAsia="Calibri" w:hAnsi="Arial" w:cs="Arial"/>
          <w:color w:val="000000"/>
          <w:sz w:val="20"/>
          <w:szCs w:val="20"/>
          <w:lang w:val="pt-PT" w:eastAsia="en-US"/>
        </w:rPr>
        <w:t>o solicitado pela Secretaria de Educação</w:t>
      </w:r>
      <w:r w:rsidRPr="008F5FB3">
        <w:rPr>
          <w:rStyle w:val="hgkelc"/>
          <w:rFonts w:ascii="Arial" w:eastAsia="Calibri" w:hAnsi="Arial" w:cs="Arial"/>
          <w:color w:val="000000"/>
          <w:sz w:val="20"/>
          <w:szCs w:val="20"/>
          <w:lang w:val="pt-PT" w:eastAsia="en-US"/>
        </w:rPr>
        <w:t xml:space="preserve">, conforme </w:t>
      </w:r>
      <w:r w:rsidR="00FD4696">
        <w:rPr>
          <w:rStyle w:val="hgkelc"/>
          <w:rFonts w:ascii="Arial" w:eastAsia="Calibri" w:hAnsi="Arial" w:cs="Arial"/>
          <w:color w:val="000000"/>
          <w:sz w:val="20"/>
          <w:szCs w:val="20"/>
          <w:lang w:val="pt-PT" w:eastAsia="en-US"/>
        </w:rPr>
        <w:t>os</w:t>
      </w:r>
      <w:r w:rsidR="00170BA5" w:rsidRPr="008F5FB3">
        <w:rPr>
          <w:rStyle w:val="hgkelc"/>
          <w:rFonts w:ascii="Arial" w:eastAsia="Calibri" w:hAnsi="Arial" w:cs="Arial"/>
          <w:color w:val="000000"/>
          <w:sz w:val="20"/>
          <w:szCs w:val="20"/>
          <w:lang w:val="pt-PT" w:eastAsia="en-US"/>
        </w:rPr>
        <w:t xml:space="preserve"> eventos</w:t>
      </w:r>
      <w:r w:rsidRPr="008F5FB3">
        <w:rPr>
          <w:rStyle w:val="hgkelc"/>
          <w:rFonts w:ascii="Arial" w:eastAsia="Calibri" w:hAnsi="Arial" w:cs="Arial"/>
          <w:color w:val="000000"/>
          <w:sz w:val="20"/>
          <w:szCs w:val="20"/>
          <w:lang w:val="pt-PT" w:eastAsia="en-US"/>
        </w:rPr>
        <w:t xml:space="preserve">. Quando necessário e desde que previamente solicitado em até 2 (dois) dias úteis, serão prestados também nos casos de </w:t>
      </w:r>
      <w:r w:rsidR="006E1828" w:rsidRPr="008F5FB3">
        <w:rPr>
          <w:rStyle w:val="hgkelc"/>
          <w:rFonts w:ascii="Arial" w:eastAsia="Calibri" w:hAnsi="Arial" w:cs="Arial"/>
          <w:color w:val="000000"/>
          <w:sz w:val="20"/>
          <w:szCs w:val="20"/>
          <w:lang w:val="pt-PT" w:eastAsia="en-US"/>
        </w:rPr>
        <w:t>re</w:t>
      </w:r>
      <w:r w:rsidRPr="008F5FB3">
        <w:rPr>
          <w:rStyle w:val="hgkelc"/>
          <w:rFonts w:ascii="Arial" w:eastAsia="Calibri" w:hAnsi="Arial" w:cs="Arial"/>
          <w:color w:val="000000"/>
          <w:sz w:val="20"/>
          <w:szCs w:val="20"/>
          <w:lang w:val="pt-PT" w:eastAsia="en-US"/>
        </w:rPr>
        <w:t xml:space="preserve">posição </w:t>
      </w:r>
      <w:r w:rsidR="006E1828" w:rsidRPr="008F5FB3">
        <w:rPr>
          <w:rStyle w:val="hgkelc"/>
          <w:rFonts w:ascii="Arial" w:eastAsia="Calibri" w:hAnsi="Arial" w:cs="Arial"/>
          <w:color w:val="000000"/>
          <w:sz w:val="20"/>
          <w:szCs w:val="20"/>
          <w:lang w:val="pt-PT" w:eastAsia="en-US"/>
        </w:rPr>
        <w:t>datas canceladas</w:t>
      </w:r>
      <w:r w:rsidR="00804CF2"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não havendo acréscimo do preço unitário do </w:t>
      </w:r>
      <w:r w:rsidR="00804CF2" w:rsidRPr="008F5FB3">
        <w:rPr>
          <w:rStyle w:val="hgkelc"/>
          <w:rFonts w:ascii="Arial" w:eastAsia="Calibri" w:hAnsi="Arial" w:cs="Arial"/>
          <w:color w:val="000000"/>
          <w:sz w:val="20"/>
          <w:szCs w:val="20"/>
          <w:lang w:val="pt-PT" w:eastAsia="en-US"/>
        </w:rPr>
        <w:t xml:space="preserve">serviço </w:t>
      </w:r>
      <w:r w:rsidRPr="008F5FB3">
        <w:rPr>
          <w:rStyle w:val="hgkelc"/>
          <w:rFonts w:ascii="Arial" w:eastAsia="Calibri" w:hAnsi="Arial" w:cs="Arial"/>
          <w:color w:val="000000"/>
          <w:sz w:val="20"/>
          <w:szCs w:val="20"/>
          <w:lang w:val="pt-PT" w:eastAsia="en-US"/>
        </w:rPr>
        <w:t xml:space="preserve">contratado. </w:t>
      </w:r>
      <w:r w:rsidRPr="008F5FB3">
        <w:rPr>
          <w:rStyle w:val="hgkelc"/>
          <w:rFonts w:ascii="Arial" w:eastAsia="Calibri" w:hAnsi="Arial" w:cs="Arial"/>
          <w:color w:val="000000"/>
          <w:sz w:val="20"/>
          <w:szCs w:val="20"/>
          <w:lang w:val="pt-PT" w:eastAsia="en-US"/>
        </w:rPr>
        <w:tab/>
        <w:t xml:space="preserve"> </w:t>
      </w:r>
    </w:p>
    <w:p w14:paraId="35FE99D1" w14:textId="77777777" w:rsidR="00383972" w:rsidRPr="008F5FB3" w:rsidRDefault="00383972">
      <w:pPr>
        <w:spacing w:line="360" w:lineRule="auto"/>
        <w:jc w:val="both"/>
        <w:rPr>
          <w:sz w:val="20"/>
          <w:szCs w:val="20"/>
        </w:rPr>
      </w:pPr>
    </w:p>
    <w:p w14:paraId="7416ACE0" w14:textId="77777777" w:rsidR="00864711" w:rsidRPr="005D367F" w:rsidRDefault="000A5944">
      <w:pPr>
        <w:spacing w:line="360" w:lineRule="auto"/>
        <w:jc w:val="both"/>
      </w:pPr>
      <w:bookmarkStart w:id="6" w:name="_Hlk166067915"/>
      <w:bookmarkStart w:id="7" w:name="_Hlk165894543"/>
      <w:r w:rsidRPr="005D367F">
        <w:rPr>
          <w:rStyle w:val="hgkelc"/>
          <w:rFonts w:ascii="Arial" w:eastAsia="Calibri" w:hAnsi="Arial" w:cs="Arial"/>
          <w:b/>
          <w:bCs/>
          <w:color w:val="000000"/>
          <w:lang w:val="pt-PT" w:eastAsia="en-US"/>
        </w:rPr>
        <w:t>OBRIGAÇÕES DO CONTRATANTE:</w:t>
      </w:r>
      <w:r w:rsidRPr="005D367F">
        <w:rPr>
          <w:rStyle w:val="hgkelc"/>
          <w:rFonts w:ascii="Arial" w:eastAsia="Calibri" w:hAnsi="Arial" w:cs="Arial"/>
          <w:i/>
          <w:iCs/>
          <w:color w:val="000000"/>
          <w:lang w:val="pt-PT" w:eastAsia="en-US"/>
        </w:rPr>
        <w:t xml:space="preserve"> </w:t>
      </w:r>
    </w:p>
    <w:p w14:paraId="19C48AE1" w14:textId="77777777" w:rsidR="00864711" w:rsidRPr="008F5FB3" w:rsidRDefault="000A5944">
      <w:pPr>
        <w:spacing w:line="360" w:lineRule="auto"/>
        <w:jc w:val="both"/>
        <w:rPr>
          <w:sz w:val="20"/>
          <w:szCs w:val="20"/>
        </w:rPr>
      </w:pPr>
      <w:r w:rsidRPr="005D367F">
        <w:rPr>
          <w:rStyle w:val="hgkelc"/>
          <w:rFonts w:ascii="Arial" w:eastAsia="Calibri" w:hAnsi="Arial" w:cs="Arial"/>
          <w:color w:val="000000"/>
          <w:lang w:val="pt-PT" w:eastAsia="en-US"/>
        </w:rPr>
        <w:tab/>
      </w:r>
      <w:r w:rsidRPr="008F5FB3">
        <w:rPr>
          <w:rStyle w:val="hgkelc"/>
          <w:rFonts w:ascii="Arial" w:eastAsia="Calibri" w:hAnsi="Arial" w:cs="Arial"/>
          <w:color w:val="000000"/>
          <w:sz w:val="20"/>
          <w:szCs w:val="20"/>
          <w:lang w:val="pt-PT" w:eastAsia="en-US"/>
        </w:rPr>
        <w:t>- Verificar minuciosamente, no prazo fixado, a conformidade dos serviços executados e com as especificações constantes do Edital e da proposta, para fins de aceitação e recebimento definitivo;</w:t>
      </w:r>
    </w:p>
    <w:p w14:paraId="24109D7A"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C760C97" w14:textId="602691CD"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É prerrogativa de o CONTRATANTE determinar o </w:t>
      </w:r>
      <w:r w:rsidR="0017663F"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 xml:space="preserve"> a ser seguido;</w:t>
      </w:r>
    </w:p>
    <w:p w14:paraId="47CDCA5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Efetuar o pagamento à Contratada no valor correspondente ao fornecimento do objeto, no prazo e forma estabelecidos no Edital e anexos, no prazo ajustado, desde que cumpridas todas as exigências constantes na Cláusula - Das Condições de Pagamento;</w:t>
      </w:r>
    </w:p>
    <w:p w14:paraId="3CD7F1A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Fiscalizar e acompanhar a execução da prestação dos serviços conforme o objeto deste contrato, podendo sustá-la, quando a mesma não estiver dentro das normas especificadas;</w:t>
      </w:r>
    </w:p>
    <w:p w14:paraId="435F48AC"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t>- Notificar o (a) CONTRATADO (A), fixando-lhe prazo para correção de quaisquer irregularidades encontradas, prestando os esclarecimentos e informações sobre os desajustes ou problemas detectados durante a execução contratual;</w:t>
      </w:r>
    </w:p>
    <w:p w14:paraId="3973CB9F" w14:textId="6722BDAB"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Promover, por intermédio de agente público habilitado, a </w:t>
      </w:r>
      <w:r w:rsidR="009244D2" w:rsidRPr="008F5FB3">
        <w:rPr>
          <w:rStyle w:val="hgkelc"/>
          <w:rFonts w:ascii="Arial" w:eastAsia="Calibri" w:hAnsi="Arial" w:cs="Arial"/>
          <w:color w:val="000000"/>
          <w:sz w:val="20"/>
          <w:szCs w:val="20"/>
          <w:lang w:val="pt-PT" w:eastAsia="en-US"/>
        </w:rPr>
        <w:t>fiscalização</w:t>
      </w:r>
      <w:r w:rsidRPr="008F5FB3">
        <w:rPr>
          <w:rStyle w:val="hgkelc"/>
          <w:rFonts w:ascii="Arial" w:eastAsia="Calibri" w:hAnsi="Arial" w:cs="Arial"/>
          <w:color w:val="000000"/>
          <w:sz w:val="20"/>
          <w:szCs w:val="20"/>
          <w:lang w:val="pt-PT" w:eastAsia="en-US"/>
        </w:rPr>
        <w:t xml:space="preserve"> devida dos </w:t>
      </w:r>
      <w:r w:rsidR="009244D2" w:rsidRPr="008F5FB3">
        <w:rPr>
          <w:rStyle w:val="hgkelc"/>
          <w:rFonts w:ascii="Arial" w:eastAsia="Calibri" w:hAnsi="Arial" w:cs="Arial"/>
          <w:color w:val="000000"/>
          <w:sz w:val="20"/>
          <w:szCs w:val="20"/>
          <w:lang w:val="pt-PT" w:eastAsia="en-US"/>
        </w:rPr>
        <w:t>serviços prestados</w:t>
      </w:r>
      <w:r w:rsidRPr="008F5FB3">
        <w:rPr>
          <w:rStyle w:val="hgkelc"/>
          <w:rFonts w:ascii="Arial" w:eastAsia="Calibri" w:hAnsi="Arial" w:cs="Arial"/>
          <w:color w:val="000000"/>
          <w:sz w:val="20"/>
          <w:szCs w:val="20"/>
          <w:lang w:val="pt-PT" w:eastAsia="en-US"/>
        </w:rPr>
        <w:t>, instrumento da prestação de serviços contratados, anotando, inclusive, em registro próprio, as falhas detectadas e exigindo medidas corretivas por parte do (a) CONTRATADO (A);</w:t>
      </w:r>
    </w:p>
    <w:p w14:paraId="7B77C624" w14:textId="1CA3572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Fornecer ao CONTRATADO (A) as condições necessárias para que possa desempenhar os serviços estabelecidos dentro das normas deste contrato;</w:t>
      </w:r>
    </w:p>
    <w:p w14:paraId="3CF943B2"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Prestar as informações e os esclarecimentos atinentes ao serviço que venham a ser solicitados pelos empregados do (a) CONTRATADO (A);</w:t>
      </w:r>
    </w:p>
    <w:p w14:paraId="3997EF05" w14:textId="75467A4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 Solicitar os serviços conforme o calendário </w:t>
      </w:r>
      <w:r w:rsidR="009F1941">
        <w:rPr>
          <w:rStyle w:val="hgkelc"/>
          <w:rFonts w:ascii="Arial" w:eastAsia="Calibri" w:hAnsi="Arial" w:cs="Arial"/>
          <w:color w:val="000000"/>
          <w:sz w:val="20"/>
          <w:szCs w:val="20"/>
          <w:lang w:val="pt-PT" w:eastAsia="en-US"/>
        </w:rPr>
        <w:t>cultural e pedagogico</w:t>
      </w:r>
      <w:r w:rsidRPr="008F5FB3">
        <w:rPr>
          <w:rStyle w:val="hgkelc"/>
          <w:rFonts w:ascii="Arial" w:eastAsia="Calibri" w:hAnsi="Arial" w:cs="Arial"/>
          <w:color w:val="000000"/>
          <w:sz w:val="20"/>
          <w:szCs w:val="20"/>
          <w:lang w:val="pt-PT" w:eastAsia="en-US"/>
        </w:rPr>
        <w:t xml:space="preserve"> estipulado por este CONTRATANTE;</w:t>
      </w:r>
    </w:p>
    <w:p w14:paraId="14B95BB9"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Orientar o (a) CONTRATADO (A) quanto ao fornecimento de dados cadastrais e/ou de pesquisa, conforme as necessidades;</w:t>
      </w:r>
    </w:p>
    <w:p w14:paraId="260097EF"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Homologar reajustes e proceder à revisão dos valores na forma da lei, das normas pertinentes e deste contrato;</w:t>
      </w:r>
    </w:p>
    <w:p w14:paraId="7FD1697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Cumprir e fazer cumprir as cláusulas do presente contrato;</w:t>
      </w:r>
    </w:p>
    <w:p w14:paraId="1FC8CD0F"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Zelar pela boa qualidade do serviço, receber, apurar e solucionar queixas e reclamações dos escolares que serão cientificados das providências tomadas pelo CONTRATANTE, e,</w:t>
      </w:r>
    </w:p>
    <w:p w14:paraId="756F7A9C"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Aplicar as penalidades regulamentares e contratuais.</w:t>
      </w:r>
    </w:p>
    <w:p w14:paraId="50BF9B6C"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Além de: </w:t>
      </w:r>
    </w:p>
    <w:p w14:paraId="61BA55A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a) Exigir o cumprimento de todas as obrigações assumidas pela Contratada, de acordo com as cláusulas contratuais e os termos de sua proposta;</w:t>
      </w:r>
    </w:p>
    <w:p w14:paraId="4475A6B6" w14:textId="36ADCDE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b) Definir e informar previamente os </w:t>
      </w:r>
      <w:r w:rsidR="00F911B8" w:rsidRPr="008F5FB3">
        <w:rPr>
          <w:rStyle w:val="hgkelc"/>
          <w:rFonts w:ascii="Arial" w:eastAsia="Calibri" w:hAnsi="Arial" w:cs="Arial"/>
          <w:color w:val="000000"/>
          <w:sz w:val="20"/>
          <w:szCs w:val="20"/>
          <w:lang w:val="pt-PT" w:eastAsia="en-US"/>
        </w:rPr>
        <w:t>locais</w:t>
      </w:r>
      <w:r w:rsidRPr="008F5FB3">
        <w:rPr>
          <w:rStyle w:val="hgkelc"/>
          <w:rFonts w:ascii="Arial" w:eastAsia="Calibri" w:hAnsi="Arial" w:cs="Arial"/>
          <w:color w:val="000000"/>
          <w:sz w:val="20"/>
          <w:szCs w:val="20"/>
          <w:lang w:val="pt-PT" w:eastAsia="en-US"/>
        </w:rPr>
        <w:t xml:space="preserve">, datas e horários para prestação dos serviços; </w:t>
      </w:r>
    </w:p>
    <w:p w14:paraId="70897E4A"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c) Fornecer por escrito às informações necessárias para o desenvolvimento dos serviços objeto do contrato;</w:t>
      </w:r>
    </w:p>
    <w:p w14:paraId="65BEC57B" w14:textId="20D6FAF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d) Requisitar à execução dos serviços com antecedência de até 02 (dois) dias úteis;</w:t>
      </w:r>
    </w:p>
    <w:p w14:paraId="62AAEF66" w14:textId="22432D0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e)</w:t>
      </w:r>
      <w:r w:rsidR="00DA7DBE" w:rsidRPr="008F5FB3">
        <w:rPr>
          <w:rStyle w:val="hgkelc"/>
          <w:rFonts w:ascii="Arial" w:eastAsia="Calibri" w:hAnsi="Arial" w:cs="Arial"/>
          <w:color w:val="000000"/>
          <w:sz w:val="20"/>
          <w:szCs w:val="20"/>
          <w:lang w:val="pt-PT" w:eastAsia="en-US"/>
        </w:rPr>
        <w:t xml:space="preserve"> </w:t>
      </w:r>
      <w:r w:rsidR="0005777D" w:rsidRPr="008F5FB3">
        <w:rPr>
          <w:rStyle w:val="hgkelc"/>
          <w:rFonts w:ascii="Arial" w:eastAsia="Calibri" w:hAnsi="Arial" w:cs="Arial"/>
          <w:color w:val="000000"/>
          <w:sz w:val="20"/>
          <w:szCs w:val="20"/>
          <w:lang w:val="pt-PT" w:eastAsia="en-US"/>
        </w:rPr>
        <w:t>Realizar avaliação</w:t>
      </w:r>
      <w:r w:rsidR="00DA7DBE" w:rsidRPr="008F5FB3">
        <w:rPr>
          <w:rStyle w:val="hgkelc"/>
          <w:rFonts w:ascii="Arial" w:eastAsia="Calibri" w:hAnsi="Arial" w:cs="Arial"/>
          <w:color w:val="000000"/>
          <w:sz w:val="20"/>
          <w:szCs w:val="20"/>
          <w:lang w:val="pt-PT" w:eastAsia="en-US"/>
        </w:rPr>
        <w:t xml:space="preserve"> </w:t>
      </w:r>
      <w:r w:rsidR="0005777D" w:rsidRPr="008F5FB3">
        <w:rPr>
          <w:rStyle w:val="hgkelc"/>
          <w:rFonts w:ascii="Arial" w:eastAsia="Calibri" w:hAnsi="Arial" w:cs="Arial"/>
          <w:color w:val="000000"/>
          <w:sz w:val="20"/>
          <w:szCs w:val="20"/>
          <w:lang w:val="pt-PT" w:eastAsia="en-US"/>
        </w:rPr>
        <w:t>d</w:t>
      </w:r>
      <w:r w:rsidR="00DA7DBE" w:rsidRPr="008F5FB3">
        <w:rPr>
          <w:rStyle w:val="hgkelc"/>
          <w:rFonts w:ascii="Arial" w:eastAsia="Calibri" w:hAnsi="Arial" w:cs="Arial"/>
          <w:color w:val="000000"/>
          <w:sz w:val="20"/>
          <w:szCs w:val="20"/>
          <w:lang w:val="pt-PT" w:eastAsia="en-US"/>
        </w:rPr>
        <w:t>o serviço</w:t>
      </w:r>
      <w:r w:rsidRPr="008F5FB3">
        <w:rPr>
          <w:rStyle w:val="hgkelc"/>
          <w:rFonts w:ascii="Arial" w:eastAsia="Calibri" w:hAnsi="Arial" w:cs="Arial"/>
          <w:color w:val="000000"/>
          <w:sz w:val="20"/>
          <w:szCs w:val="20"/>
          <w:lang w:val="pt-PT" w:eastAsia="en-US"/>
        </w:rPr>
        <w:t xml:space="preserve">, vetando aqueles que não estejam de acordo com os padrões estipulados no Termo de Referência; </w:t>
      </w:r>
    </w:p>
    <w:p w14:paraId="52AF1596" w14:textId="591A1C25"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f) Realizar avaliações periódicas da qualidade dos serviços, após </w:t>
      </w:r>
      <w:r w:rsidR="0005777D" w:rsidRPr="008F5FB3">
        <w:rPr>
          <w:rStyle w:val="hgkelc"/>
          <w:rFonts w:ascii="Arial" w:eastAsia="Calibri" w:hAnsi="Arial" w:cs="Arial"/>
          <w:color w:val="000000"/>
          <w:sz w:val="20"/>
          <w:szCs w:val="20"/>
          <w:lang w:val="pt-PT" w:eastAsia="en-US"/>
        </w:rPr>
        <w:t>a execução</w:t>
      </w:r>
      <w:r w:rsidRPr="008F5FB3">
        <w:rPr>
          <w:rStyle w:val="hgkelc"/>
          <w:rFonts w:ascii="Arial" w:eastAsia="Calibri" w:hAnsi="Arial" w:cs="Arial"/>
          <w:color w:val="000000"/>
          <w:sz w:val="20"/>
          <w:szCs w:val="20"/>
          <w:lang w:val="pt-PT" w:eastAsia="en-US"/>
        </w:rPr>
        <w:t xml:space="preserve">; </w:t>
      </w:r>
    </w:p>
    <w:p w14:paraId="21DC0D29"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g) Acompanhar e fiscalizar a execução do Contrato; </w:t>
      </w:r>
    </w:p>
    <w:p w14:paraId="11F1A66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h) Dar recebimento aos serviços prestados conforme previsto no Termo de Referência; </w:t>
      </w:r>
    </w:p>
    <w:p w14:paraId="7E8A76D7"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i) Verificar a regularidade fiscal da Contratada, antes de cada pagamento; </w:t>
      </w:r>
    </w:p>
    <w:p w14:paraId="20FE0EB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j) Alocar os recursos orçamentários e financeiros necessários ao pagamento da Contratada, conforme as condições estabelecidas; </w:t>
      </w:r>
    </w:p>
    <w:p w14:paraId="4D88539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k) Pagar à Contratada o valor resultante da prestação do serviço, no prazo e condições estabelecidas no Termo de Referência; </w:t>
      </w:r>
    </w:p>
    <w:p w14:paraId="01FB5CB1"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l) Notificar a Contratada por escrito da ocorrência de eventuais imperfeições, falhas ou irregularidades constatadas no curso da execução dos serviços, fixando prazo para correção, certificando-se que as soluções por ela propostas sejam as mais adequadas;</w:t>
      </w:r>
    </w:p>
    <w:p w14:paraId="231F9272"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m) Não praticar atos de ingerência na administração da Contratada, tais como:</w:t>
      </w:r>
    </w:p>
    <w:p w14:paraId="0D41F656"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n) Exercer o poder de mando sobre os empregados da Contratada, devendo reportar-se somente aos prepostos ou responsáveis por ela indicados, exceto quando o objeto da contratação previr o atendimento direto, tais como nos serviços de recepção e apoio ao usuário; </w:t>
      </w:r>
    </w:p>
    <w:p w14:paraId="3694005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t xml:space="preserve">o) Direcionar a contratação de pessoas para trabalhar na empresa Contratada; </w:t>
      </w:r>
    </w:p>
    <w:p w14:paraId="66DD9478"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p) Considerar os trabalhadores da Contratada como colaboradores eventuais do próprio órgão ou entidade responsável pela contratação, especialmente para efeito de concessão de diárias e passagens.</w:t>
      </w:r>
    </w:p>
    <w:p w14:paraId="5D95A665" w14:textId="53E595F2" w:rsidR="00864711" w:rsidRPr="005D367F" w:rsidRDefault="00864711">
      <w:pPr>
        <w:spacing w:line="360" w:lineRule="auto"/>
        <w:jc w:val="both"/>
        <w:rPr>
          <w:rFonts w:ascii="Arial" w:hAnsi="Arial" w:cs="Arial"/>
          <w:lang w:val="pt-PT"/>
        </w:rPr>
      </w:pPr>
    </w:p>
    <w:p w14:paraId="511D529F" w14:textId="77777777" w:rsidR="00864711" w:rsidRPr="005D367F" w:rsidRDefault="000A5944">
      <w:pPr>
        <w:spacing w:line="360" w:lineRule="auto"/>
        <w:jc w:val="both"/>
        <w:rPr>
          <w:b/>
          <w:bCs/>
        </w:rPr>
      </w:pPr>
      <w:r w:rsidRPr="005D367F">
        <w:rPr>
          <w:rStyle w:val="hgkelc"/>
          <w:rFonts w:ascii="Arial" w:eastAsia="Calibri" w:hAnsi="Arial" w:cs="Arial"/>
          <w:b/>
          <w:bCs/>
          <w:color w:val="000000"/>
          <w:lang w:val="pt-PT" w:eastAsia="en-US"/>
        </w:rPr>
        <w:t xml:space="preserve">OBRIGAÇÕES DA CONTRATADA: </w:t>
      </w:r>
    </w:p>
    <w:p w14:paraId="10D1F81E" w14:textId="413D9A4F" w:rsidR="004B2DA1" w:rsidRPr="008F5FB3" w:rsidRDefault="000A5944" w:rsidP="00E43261">
      <w:pPr>
        <w:spacing w:line="360" w:lineRule="auto"/>
        <w:jc w:val="both"/>
        <w:rPr>
          <w:sz w:val="20"/>
          <w:szCs w:val="20"/>
        </w:rPr>
      </w:pPr>
      <w:r w:rsidRPr="005D367F">
        <w:rPr>
          <w:rStyle w:val="hgkelc"/>
          <w:rFonts w:ascii="Arial" w:eastAsia="Calibri" w:hAnsi="Arial" w:cs="Arial"/>
          <w:color w:val="000000"/>
          <w:lang w:val="pt-PT" w:eastAsia="en-US"/>
        </w:rPr>
        <w:tab/>
      </w:r>
      <w:r w:rsidR="006F7F52"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A contratada deve cumprir todas as obrigações constantes no Edital, anexos e proposta, assumindo exclusivamente os riscos e as despesas decorrentes da execução do objeto e, ainda: </w:t>
      </w:r>
      <w:bookmarkStart w:id="8" w:name="_Hlk165893991"/>
      <w:bookmarkStart w:id="9" w:name="_Hlk165902932"/>
    </w:p>
    <w:bookmarkEnd w:id="8"/>
    <w:bookmarkEnd w:id="9"/>
    <w:p w14:paraId="22135892" w14:textId="60FD290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Os serviços serão executados nos dias, hora e locais que serão estabelecidos pela Secretaria Municipal de Educação através do Departamento de </w:t>
      </w:r>
      <w:r w:rsidR="00234F9E" w:rsidRPr="008F5FB3">
        <w:rPr>
          <w:rStyle w:val="hgkelc"/>
          <w:rFonts w:ascii="Arial" w:eastAsia="Calibri" w:hAnsi="Arial" w:cs="Arial"/>
          <w:color w:val="000000"/>
          <w:sz w:val="20"/>
          <w:szCs w:val="20"/>
          <w:lang w:val="pt-PT" w:eastAsia="en-US"/>
        </w:rPr>
        <w:t>Esportes</w:t>
      </w:r>
      <w:r w:rsidRPr="008F5FB3">
        <w:rPr>
          <w:rStyle w:val="hgkelc"/>
          <w:rFonts w:ascii="Arial" w:eastAsia="Calibri" w:hAnsi="Arial" w:cs="Arial"/>
          <w:color w:val="000000"/>
          <w:sz w:val="20"/>
          <w:szCs w:val="20"/>
          <w:lang w:val="pt-PT" w:eastAsia="en-US"/>
        </w:rPr>
        <w:t xml:space="preserve"> </w:t>
      </w:r>
      <w:r w:rsidR="00903DA0" w:rsidRPr="008F5FB3">
        <w:rPr>
          <w:rStyle w:val="hgkelc"/>
          <w:rFonts w:ascii="Arial" w:eastAsia="Calibri" w:hAnsi="Arial" w:cs="Arial"/>
          <w:color w:val="000000"/>
          <w:sz w:val="20"/>
          <w:szCs w:val="20"/>
          <w:lang w:val="pt-PT" w:eastAsia="en-US"/>
        </w:rPr>
        <w:t xml:space="preserve"> e Departamento de Cultura </w:t>
      </w:r>
      <w:r w:rsidRPr="008F5FB3">
        <w:rPr>
          <w:rStyle w:val="hgkelc"/>
          <w:rFonts w:ascii="Arial" w:eastAsia="Calibri" w:hAnsi="Arial" w:cs="Arial"/>
          <w:color w:val="000000"/>
          <w:sz w:val="20"/>
          <w:szCs w:val="20"/>
          <w:lang w:val="pt-PT" w:eastAsia="en-US"/>
        </w:rPr>
        <w:t xml:space="preserve">deste Município, podendo haver alterações a qualquer hora, desde que haja necessidade e que esteja de comum acordo com o Contratante, sempre que forem necessário em decorrência </w:t>
      </w:r>
      <w:r w:rsidR="00B63266">
        <w:rPr>
          <w:rStyle w:val="hgkelc"/>
          <w:rFonts w:ascii="Arial" w:eastAsia="Calibri" w:hAnsi="Arial" w:cs="Arial"/>
          <w:color w:val="000000"/>
          <w:sz w:val="20"/>
          <w:szCs w:val="20"/>
          <w:lang w:val="pt-PT" w:eastAsia="en-US"/>
        </w:rPr>
        <w:t>do clima ou imprevistos que interfiram diretamente na realização do evento</w:t>
      </w:r>
      <w:r w:rsidRPr="008F5FB3">
        <w:rPr>
          <w:rStyle w:val="hgkelc"/>
          <w:rFonts w:ascii="Arial" w:eastAsia="Calibri" w:hAnsi="Arial" w:cs="Arial"/>
          <w:color w:val="000000"/>
          <w:sz w:val="20"/>
          <w:szCs w:val="20"/>
          <w:lang w:val="pt-PT" w:eastAsia="en-US"/>
        </w:rPr>
        <w:t>;</w:t>
      </w:r>
    </w:p>
    <w:p w14:paraId="5B39A8B0" w14:textId="6002CE6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O (A) CONTRATADO (A) deverá seguir as orientações emanadas do Setor responsável, no que diz respeito a alterações, ampliação e supressão d</w:t>
      </w:r>
      <w:r w:rsidR="00B46062" w:rsidRPr="008F5FB3">
        <w:rPr>
          <w:rStyle w:val="hgkelc"/>
          <w:rFonts w:ascii="Arial" w:eastAsia="Calibri" w:hAnsi="Arial" w:cs="Arial"/>
          <w:color w:val="000000"/>
          <w:sz w:val="20"/>
          <w:szCs w:val="20"/>
          <w:lang w:val="pt-PT" w:eastAsia="en-US"/>
        </w:rPr>
        <w:t>os serviços.</w:t>
      </w:r>
      <w:r w:rsidRPr="008F5FB3">
        <w:rPr>
          <w:rStyle w:val="hgkelc"/>
          <w:rFonts w:ascii="Arial" w:eastAsia="Calibri" w:hAnsi="Arial" w:cs="Arial"/>
          <w:color w:val="000000"/>
          <w:sz w:val="20"/>
          <w:szCs w:val="20"/>
          <w:lang w:val="pt-PT" w:eastAsia="en-US"/>
        </w:rPr>
        <w:t xml:space="preserve"> </w:t>
      </w:r>
    </w:p>
    <w:p w14:paraId="4E0944FF" w14:textId="0843719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O CONTRATANTE poderá alterar os </w:t>
      </w:r>
      <w:r w:rsidR="00B46062" w:rsidRPr="008F5FB3">
        <w:rPr>
          <w:rStyle w:val="hgkelc"/>
          <w:rFonts w:ascii="Arial" w:eastAsia="Calibri" w:hAnsi="Arial" w:cs="Arial"/>
          <w:color w:val="000000"/>
          <w:sz w:val="20"/>
          <w:szCs w:val="20"/>
          <w:lang w:val="pt-PT" w:eastAsia="en-US"/>
        </w:rPr>
        <w:t>locais</w:t>
      </w:r>
      <w:r w:rsidRPr="008F5FB3">
        <w:rPr>
          <w:rStyle w:val="hgkelc"/>
          <w:rFonts w:ascii="Arial" w:eastAsia="Calibri" w:hAnsi="Arial" w:cs="Arial"/>
          <w:color w:val="000000"/>
          <w:sz w:val="20"/>
          <w:szCs w:val="20"/>
          <w:lang w:val="pt-PT" w:eastAsia="en-US"/>
        </w:rPr>
        <w:t xml:space="preserve">,  e horários, objetos desta cláusula, bem como acrescentar ou diminuir a </w:t>
      </w:r>
      <w:r w:rsidR="008F0537" w:rsidRPr="008F5FB3">
        <w:rPr>
          <w:rStyle w:val="hgkelc"/>
          <w:rFonts w:ascii="Arial" w:eastAsia="Calibri" w:hAnsi="Arial" w:cs="Arial"/>
          <w:color w:val="000000"/>
          <w:sz w:val="20"/>
          <w:szCs w:val="20"/>
          <w:lang w:val="pt-PT" w:eastAsia="en-US"/>
        </w:rPr>
        <w:t>quantidade e prazo</w:t>
      </w:r>
      <w:r w:rsidRPr="008F5FB3">
        <w:rPr>
          <w:rStyle w:val="hgkelc"/>
          <w:rFonts w:ascii="Arial" w:eastAsia="Calibri" w:hAnsi="Arial" w:cs="Arial"/>
          <w:color w:val="000000"/>
          <w:sz w:val="20"/>
          <w:szCs w:val="20"/>
          <w:lang w:val="pt-PT" w:eastAsia="en-US"/>
        </w:rPr>
        <w:t>, através de termo aditivo, sempre que achar necessário e conveniente, devendo vigorar após anúncio com antecedência mínima de 15 (quinze) dias;</w:t>
      </w:r>
    </w:p>
    <w:p w14:paraId="54A8DB67" w14:textId="3175662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Quando necessário e desde que previamente solicitado em até 48 (quarenta oito) horas, o serviço será prestado</w:t>
      </w:r>
      <w:r w:rsidR="00A363C0" w:rsidRPr="008F5FB3">
        <w:rPr>
          <w:rStyle w:val="hgkelc"/>
          <w:rFonts w:ascii="Arial" w:eastAsia="Calibri" w:hAnsi="Arial" w:cs="Arial"/>
          <w:color w:val="000000"/>
          <w:sz w:val="20"/>
          <w:szCs w:val="20"/>
          <w:lang w:val="pt-PT" w:eastAsia="en-US"/>
        </w:rPr>
        <w:t xml:space="preserve"> caso aja necessidade de</w:t>
      </w:r>
      <w:r w:rsidRPr="008F5FB3">
        <w:rPr>
          <w:rStyle w:val="hgkelc"/>
          <w:rFonts w:ascii="Arial" w:eastAsia="Calibri" w:hAnsi="Arial" w:cs="Arial"/>
          <w:color w:val="000000"/>
          <w:sz w:val="20"/>
          <w:szCs w:val="20"/>
          <w:lang w:val="pt-PT" w:eastAsia="en-US"/>
        </w:rPr>
        <w:t xml:space="preserve"> reposições</w:t>
      </w:r>
      <w:r w:rsidR="00A363C0" w:rsidRPr="008F5FB3">
        <w:rPr>
          <w:rStyle w:val="hgkelc"/>
          <w:rFonts w:ascii="Arial" w:eastAsia="Calibri" w:hAnsi="Arial" w:cs="Arial"/>
          <w:color w:val="000000"/>
          <w:sz w:val="20"/>
          <w:szCs w:val="20"/>
          <w:lang w:val="pt-PT" w:eastAsia="en-US"/>
        </w:rPr>
        <w:t xml:space="preserve"> em virtude de cancelamento ou reprogramação</w:t>
      </w:r>
      <w:r w:rsidRPr="008F5FB3">
        <w:rPr>
          <w:rStyle w:val="hgkelc"/>
          <w:rFonts w:ascii="Arial" w:eastAsia="Calibri" w:hAnsi="Arial" w:cs="Arial"/>
          <w:color w:val="000000"/>
          <w:sz w:val="20"/>
          <w:szCs w:val="20"/>
          <w:lang w:val="pt-PT" w:eastAsia="en-US"/>
        </w:rPr>
        <w:t>, não havendo acréscimo do preço contratado;</w:t>
      </w:r>
    </w:p>
    <w:p w14:paraId="6CF5E66B"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A Contratada deverá comunicar à Contratante, no prazo máximo de 24 (vinte e quatro) horas que antecede a data do serviço, os motivos que impossibilitem o cumprimento do prazo previsto, com a devida comprovação;</w:t>
      </w:r>
    </w:p>
    <w:p w14:paraId="3095753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A Contratada deverá manter, durante toda a execução do contrato, em compatibilidade com as obrigações assumidas, todas as condições de habilitação e qualificação exigidas na licitação;</w:t>
      </w:r>
    </w:p>
    <w:p w14:paraId="70BE401A" w14:textId="0A05836D"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No serviço deverão estar incluídas todas as despesas de descolamento</w:t>
      </w:r>
      <w:r w:rsidR="00CC59EE"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transporte</w:t>
      </w:r>
      <w:r w:rsidR="00CC59EE" w:rsidRPr="008F5FB3">
        <w:rPr>
          <w:rStyle w:val="hgkelc"/>
          <w:rFonts w:ascii="Arial" w:eastAsia="Calibri" w:hAnsi="Arial" w:cs="Arial"/>
          <w:color w:val="000000"/>
          <w:sz w:val="20"/>
          <w:szCs w:val="20"/>
          <w:lang w:val="pt-PT" w:eastAsia="en-US"/>
        </w:rPr>
        <w:t xml:space="preserve"> e alimentação</w:t>
      </w:r>
      <w:r w:rsidRPr="008F5FB3">
        <w:rPr>
          <w:rStyle w:val="hgkelc"/>
          <w:rFonts w:ascii="Arial" w:eastAsia="Calibri" w:hAnsi="Arial" w:cs="Arial"/>
          <w:color w:val="000000"/>
          <w:sz w:val="20"/>
          <w:szCs w:val="20"/>
          <w:lang w:val="pt-PT" w:eastAsia="en-US"/>
        </w:rPr>
        <w:t xml:space="preserve">; - O </w:t>
      </w:r>
      <w:r w:rsidR="00CC59EE"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 xml:space="preserve"> a que se refere este Contrato será executado pelo (a) CONTRATADO (A), conforme rotas previamente definida pelo CONTRATANTE;</w:t>
      </w:r>
    </w:p>
    <w:p w14:paraId="4DAE1B15"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Corrigir qualquer problema verificado nos serviços após notificação por escrito pelo Contratante, sem qualquer ônus para o Contratante, podendo ser ordenada a suspensão dos serviços e respectivos pagamentos, se dentro de 5 (cinco) dias da entrega da notificação, não for atendida a reclamação, sem prejuízo das penalidades a que ficar sujeita;</w:t>
      </w:r>
    </w:p>
    <w:p w14:paraId="2B51D55D" w14:textId="17AEE96B"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Disponibilização </w:t>
      </w:r>
      <w:r w:rsidR="002A63A0" w:rsidRPr="008F5FB3">
        <w:rPr>
          <w:rStyle w:val="hgkelc"/>
          <w:rFonts w:ascii="Arial" w:eastAsia="Calibri" w:hAnsi="Arial" w:cs="Arial"/>
          <w:color w:val="000000"/>
          <w:sz w:val="20"/>
          <w:szCs w:val="20"/>
          <w:lang w:val="pt-PT" w:eastAsia="en-US"/>
        </w:rPr>
        <w:t>de</w:t>
      </w:r>
      <w:r w:rsidRPr="008F5FB3">
        <w:rPr>
          <w:rStyle w:val="hgkelc"/>
          <w:rFonts w:ascii="Arial" w:eastAsia="Calibri" w:hAnsi="Arial" w:cs="Arial"/>
          <w:color w:val="000000"/>
          <w:sz w:val="20"/>
          <w:szCs w:val="20"/>
          <w:lang w:val="pt-PT" w:eastAsia="en-US"/>
        </w:rPr>
        <w:t xml:space="preserve"> recursos humanos necessários para o </w:t>
      </w:r>
      <w:r w:rsidR="002A63A0" w:rsidRPr="008F5FB3">
        <w:rPr>
          <w:rStyle w:val="hgkelc"/>
          <w:rFonts w:ascii="Arial" w:eastAsia="Calibri" w:hAnsi="Arial" w:cs="Arial"/>
          <w:color w:val="000000"/>
          <w:sz w:val="20"/>
          <w:szCs w:val="20"/>
          <w:lang w:val="pt-PT" w:eastAsia="en-US"/>
        </w:rPr>
        <w:t>execução d</w:t>
      </w:r>
      <w:r w:rsidR="00941F70">
        <w:rPr>
          <w:rStyle w:val="hgkelc"/>
          <w:rFonts w:ascii="Arial" w:eastAsia="Calibri" w:hAnsi="Arial" w:cs="Arial"/>
          <w:color w:val="000000"/>
          <w:sz w:val="20"/>
          <w:szCs w:val="20"/>
          <w:lang w:val="pt-PT" w:eastAsia="en-US"/>
        </w:rPr>
        <w:t>os</w:t>
      </w:r>
      <w:r w:rsidR="002A63A0" w:rsidRPr="008F5FB3">
        <w:rPr>
          <w:rStyle w:val="hgkelc"/>
          <w:rFonts w:ascii="Arial" w:eastAsia="Calibri" w:hAnsi="Arial" w:cs="Arial"/>
          <w:color w:val="000000"/>
          <w:sz w:val="20"/>
          <w:szCs w:val="20"/>
          <w:lang w:val="pt-PT" w:eastAsia="en-US"/>
        </w:rPr>
        <w:t xml:space="preserve"> e</w:t>
      </w:r>
      <w:r w:rsidR="009712A5" w:rsidRPr="008F5FB3">
        <w:rPr>
          <w:rStyle w:val="hgkelc"/>
          <w:rFonts w:ascii="Arial" w:eastAsia="Calibri" w:hAnsi="Arial" w:cs="Arial"/>
          <w:color w:val="000000"/>
          <w:sz w:val="20"/>
          <w:szCs w:val="20"/>
          <w:lang w:val="pt-PT" w:eastAsia="en-US"/>
        </w:rPr>
        <w:t>ventos</w:t>
      </w:r>
      <w:r w:rsidR="00941F70">
        <w:rPr>
          <w:rStyle w:val="hgkelc"/>
          <w:rFonts w:ascii="Arial" w:eastAsia="Calibri" w:hAnsi="Arial" w:cs="Arial"/>
          <w:color w:val="000000"/>
          <w:sz w:val="20"/>
          <w:szCs w:val="20"/>
          <w:lang w:val="pt-PT" w:eastAsia="en-US"/>
        </w:rPr>
        <w:t>;</w:t>
      </w:r>
    </w:p>
    <w:p w14:paraId="7D73175D" w14:textId="6C90E29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w:t>
      </w:r>
      <w:r w:rsidR="009712A5" w:rsidRPr="008F5FB3">
        <w:rPr>
          <w:rStyle w:val="hgkelc"/>
          <w:rFonts w:ascii="Arial" w:eastAsia="Calibri" w:hAnsi="Arial" w:cs="Arial"/>
          <w:color w:val="000000"/>
          <w:sz w:val="20"/>
          <w:szCs w:val="20"/>
          <w:lang w:val="pt-PT" w:eastAsia="en-US"/>
        </w:rPr>
        <w:t>A presta</w:t>
      </w:r>
      <w:r w:rsidR="006227DC" w:rsidRPr="008F5FB3">
        <w:rPr>
          <w:rStyle w:val="hgkelc"/>
          <w:rFonts w:ascii="Arial" w:eastAsia="Calibri" w:hAnsi="Arial" w:cs="Arial"/>
          <w:color w:val="000000"/>
          <w:sz w:val="20"/>
          <w:szCs w:val="20"/>
          <w:lang w:val="pt-PT" w:eastAsia="en-US"/>
        </w:rPr>
        <w:t>ção do serviço</w:t>
      </w:r>
      <w:r w:rsidRPr="008F5FB3">
        <w:rPr>
          <w:rStyle w:val="hgkelc"/>
          <w:rFonts w:ascii="Arial" w:eastAsia="Calibri" w:hAnsi="Arial" w:cs="Arial"/>
          <w:color w:val="000000"/>
          <w:sz w:val="20"/>
          <w:szCs w:val="20"/>
          <w:lang w:val="pt-PT" w:eastAsia="en-US"/>
        </w:rPr>
        <w:t xml:space="preserve"> tem que ser garantido ao </w:t>
      </w:r>
      <w:r w:rsidR="006227DC" w:rsidRPr="008F5FB3">
        <w:rPr>
          <w:rStyle w:val="hgkelc"/>
          <w:rFonts w:ascii="Arial" w:eastAsia="Calibri" w:hAnsi="Arial" w:cs="Arial"/>
          <w:color w:val="000000"/>
          <w:sz w:val="20"/>
          <w:szCs w:val="20"/>
          <w:lang w:val="pt-PT" w:eastAsia="en-US"/>
        </w:rPr>
        <w:t>Municipio</w:t>
      </w:r>
      <w:r w:rsidRPr="008F5FB3">
        <w:rPr>
          <w:rStyle w:val="hgkelc"/>
          <w:rFonts w:ascii="Arial" w:eastAsia="Calibri" w:hAnsi="Arial" w:cs="Arial"/>
          <w:color w:val="000000"/>
          <w:sz w:val="20"/>
          <w:szCs w:val="20"/>
          <w:lang w:val="pt-PT" w:eastAsia="en-US"/>
        </w:rPr>
        <w:t xml:space="preserve"> durante a vigência do contrato, adequando-se às alterações que possam ocorrer no calendário es</w:t>
      </w:r>
      <w:r w:rsidR="006227DC" w:rsidRPr="008F5FB3">
        <w:rPr>
          <w:rStyle w:val="hgkelc"/>
          <w:rFonts w:ascii="Arial" w:eastAsia="Calibri" w:hAnsi="Arial" w:cs="Arial"/>
          <w:color w:val="000000"/>
          <w:sz w:val="20"/>
          <w:szCs w:val="20"/>
          <w:lang w:val="pt-PT" w:eastAsia="en-US"/>
        </w:rPr>
        <w:t>portivo</w:t>
      </w:r>
      <w:r w:rsidR="00B92396">
        <w:rPr>
          <w:rStyle w:val="hgkelc"/>
          <w:rFonts w:ascii="Arial" w:eastAsia="Calibri" w:hAnsi="Arial" w:cs="Arial"/>
          <w:color w:val="000000"/>
          <w:sz w:val="20"/>
          <w:szCs w:val="20"/>
          <w:lang w:val="pt-PT" w:eastAsia="en-US"/>
        </w:rPr>
        <w:t>, cultural e pedagogico</w:t>
      </w:r>
      <w:r w:rsidRPr="008F5FB3">
        <w:rPr>
          <w:rStyle w:val="hgkelc"/>
          <w:rFonts w:ascii="Arial" w:eastAsia="Calibri" w:hAnsi="Arial" w:cs="Arial"/>
          <w:color w:val="000000"/>
          <w:sz w:val="20"/>
          <w:szCs w:val="20"/>
          <w:lang w:val="pt-PT" w:eastAsia="en-US"/>
        </w:rPr>
        <w:t xml:space="preserve"> por motivo imprevisto ou de força maior;</w:t>
      </w:r>
    </w:p>
    <w:p w14:paraId="1468D6AD" w14:textId="23929D7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Os serviços serão executados diretamente pelo (a) CONTRATADO (A), não sendo permitida a subcontratação, sob pena de rescisão de contrato;</w:t>
      </w:r>
    </w:p>
    <w:p w14:paraId="4C4EAF62" w14:textId="3FD582B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Assumir total e exclusiva responsabilidade pelos pagamentos dos tributos de qualquer natureza, taxas, salários de funcionários, contribuições sindicais de funcionários, encargos de natureza trabalhista, previdenciária, fiscal, securitária, indenizatória, comercial e qualquer outro que possa incidir em decorrência da execução deste instrumento, inclusive despesas com combustíveis e </w:t>
      </w:r>
      <w:r w:rsidR="006649E4" w:rsidRPr="008F5FB3">
        <w:rPr>
          <w:rStyle w:val="hgkelc"/>
          <w:rFonts w:ascii="Arial" w:eastAsia="Calibri" w:hAnsi="Arial" w:cs="Arial"/>
          <w:color w:val="000000"/>
          <w:sz w:val="20"/>
          <w:szCs w:val="20"/>
          <w:lang w:val="pt-PT" w:eastAsia="en-US"/>
        </w:rPr>
        <w:t>alimentação</w:t>
      </w:r>
      <w:r w:rsidRPr="008F5FB3">
        <w:rPr>
          <w:rStyle w:val="hgkelc"/>
          <w:rFonts w:ascii="Arial" w:eastAsia="Calibri" w:hAnsi="Arial" w:cs="Arial"/>
          <w:color w:val="000000"/>
          <w:sz w:val="20"/>
          <w:szCs w:val="20"/>
          <w:lang w:val="pt-PT" w:eastAsia="en-US"/>
        </w:rPr>
        <w:t>;</w:t>
      </w:r>
    </w:p>
    <w:p w14:paraId="0C6303D8" w14:textId="2D1729E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t xml:space="preserve">- Permitir aos encarregados da fiscalização o livre acesso, em qualquer época, aos bens destinados ao serviço contratado, fornecer aos mesmos dados e informações necessárias sobre os </w:t>
      </w:r>
      <w:r w:rsidR="00432AE6">
        <w:rPr>
          <w:rStyle w:val="hgkelc"/>
          <w:rFonts w:ascii="Arial" w:eastAsia="Calibri" w:hAnsi="Arial" w:cs="Arial"/>
          <w:color w:val="000000"/>
          <w:sz w:val="20"/>
          <w:szCs w:val="20"/>
          <w:lang w:val="pt-PT" w:eastAsia="en-US"/>
        </w:rPr>
        <w:t>serviços prestados</w:t>
      </w:r>
      <w:r w:rsidRPr="008F5FB3">
        <w:rPr>
          <w:rStyle w:val="hgkelc"/>
          <w:rFonts w:ascii="Arial" w:eastAsia="Calibri" w:hAnsi="Arial" w:cs="Arial"/>
          <w:color w:val="000000"/>
          <w:sz w:val="20"/>
          <w:szCs w:val="20"/>
          <w:lang w:val="pt-PT" w:eastAsia="en-US"/>
        </w:rPr>
        <w:t xml:space="preserve"> sempre que solicitado e dentro dos prazos estipulados pelo CONTRATANTE, obrigando-se a atender de imediato, todas as reclamações a respeito da qualidade da execução dos serviços;</w:t>
      </w:r>
    </w:p>
    <w:p w14:paraId="4D972E1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Fornecer dados e informações para os sistemas de informações de gestão, sejam eles municipais, estaduais ou federais, sob forma de pesquisa eventual ou de cadastro sistemático;</w:t>
      </w:r>
    </w:p>
    <w:p w14:paraId="3BD0F4AA" w14:textId="29B189D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 </w:t>
      </w:r>
      <w:r w:rsidR="00E26F61">
        <w:rPr>
          <w:rStyle w:val="hgkelc"/>
          <w:rFonts w:ascii="Arial" w:eastAsia="Calibri" w:hAnsi="Arial" w:cs="Arial"/>
          <w:color w:val="000000"/>
          <w:sz w:val="20"/>
          <w:szCs w:val="20"/>
          <w:lang w:val="pt-PT" w:eastAsia="en-US"/>
        </w:rPr>
        <w:t>A equipe</w:t>
      </w:r>
      <w:r w:rsidRPr="008F5FB3">
        <w:rPr>
          <w:rStyle w:val="hgkelc"/>
          <w:rFonts w:ascii="Arial" w:eastAsia="Calibri" w:hAnsi="Arial" w:cs="Arial"/>
          <w:color w:val="000000"/>
          <w:sz w:val="20"/>
          <w:szCs w:val="20"/>
          <w:lang w:val="pt-PT" w:eastAsia="en-US"/>
        </w:rPr>
        <w:t xml:space="preserve"> que </w:t>
      </w:r>
      <w:r w:rsidR="004732AA" w:rsidRPr="008F5FB3">
        <w:rPr>
          <w:rStyle w:val="hgkelc"/>
          <w:rFonts w:ascii="Arial" w:eastAsia="Calibri" w:hAnsi="Arial" w:cs="Arial"/>
          <w:color w:val="000000"/>
          <w:sz w:val="20"/>
          <w:szCs w:val="20"/>
          <w:lang w:val="pt-PT" w:eastAsia="en-US"/>
        </w:rPr>
        <w:t>trabalha</w:t>
      </w:r>
      <w:r w:rsidR="00941F70">
        <w:rPr>
          <w:rStyle w:val="hgkelc"/>
          <w:rFonts w:ascii="Arial" w:eastAsia="Calibri" w:hAnsi="Arial" w:cs="Arial"/>
          <w:color w:val="000000"/>
          <w:sz w:val="20"/>
          <w:szCs w:val="20"/>
          <w:lang w:val="pt-PT" w:eastAsia="en-US"/>
        </w:rPr>
        <w:t>r nos</w:t>
      </w:r>
      <w:r w:rsidR="00235BF2" w:rsidRPr="008F5FB3">
        <w:rPr>
          <w:rStyle w:val="hgkelc"/>
          <w:rFonts w:ascii="Arial" w:eastAsia="Calibri" w:hAnsi="Arial" w:cs="Arial"/>
          <w:color w:val="000000"/>
          <w:sz w:val="20"/>
          <w:szCs w:val="20"/>
          <w:lang w:val="pt-PT" w:eastAsia="en-US"/>
        </w:rPr>
        <w:t xml:space="preserve"> eventos</w:t>
      </w:r>
      <w:r w:rsidRPr="008F5FB3">
        <w:rPr>
          <w:rStyle w:val="hgkelc"/>
          <w:rFonts w:ascii="Arial" w:eastAsia="Calibri" w:hAnsi="Arial" w:cs="Arial"/>
          <w:color w:val="000000"/>
          <w:sz w:val="20"/>
          <w:szCs w:val="20"/>
          <w:lang w:val="pt-PT" w:eastAsia="en-US"/>
        </w:rPr>
        <w:t xml:space="preserve"> deverão estar vestidos adequadamente, tratando-os de forma respeitosa sem qualquer tipo de envolvimento além do profissional;</w:t>
      </w:r>
    </w:p>
    <w:p w14:paraId="5A46E756" w14:textId="7653AE0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Prestar serviço adequado ao pleno atendimento d</w:t>
      </w:r>
      <w:r w:rsidR="00810474">
        <w:rPr>
          <w:rStyle w:val="hgkelc"/>
          <w:rFonts w:ascii="Arial" w:eastAsia="Calibri" w:hAnsi="Arial" w:cs="Arial"/>
          <w:color w:val="000000"/>
          <w:sz w:val="20"/>
          <w:szCs w:val="20"/>
          <w:lang w:val="pt-PT" w:eastAsia="en-US"/>
        </w:rPr>
        <w:t>os</w:t>
      </w:r>
      <w:r w:rsidR="00970EB9" w:rsidRPr="008F5FB3">
        <w:rPr>
          <w:rStyle w:val="hgkelc"/>
          <w:rFonts w:ascii="Arial" w:eastAsia="Calibri" w:hAnsi="Arial" w:cs="Arial"/>
          <w:color w:val="000000"/>
          <w:sz w:val="20"/>
          <w:szCs w:val="20"/>
          <w:lang w:val="pt-PT" w:eastAsia="en-US"/>
        </w:rPr>
        <w:t xml:space="preserve"> eventos</w:t>
      </w:r>
      <w:r w:rsidRPr="008F5FB3">
        <w:rPr>
          <w:rStyle w:val="hgkelc"/>
          <w:rFonts w:ascii="Arial" w:eastAsia="Calibri" w:hAnsi="Arial" w:cs="Arial"/>
          <w:color w:val="000000"/>
          <w:sz w:val="20"/>
          <w:szCs w:val="20"/>
          <w:lang w:val="pt-PT" w:eastAsia="en-US"/>
        </w:rPr>
        <w:t xml:space="preserve">, conforme estabelecido neste contrato, de modo a satisfazer as condições de atendimento com regularidade, continuidade, eficiência, segurança, atualidade, generalidade e cortesia na prestação, devendo para tanto, procurar </w:t>
      </w:r>
      <w:r w:rsidR="00F4571A" w:rsidRPr="008F5FB3">
        <w:rPr>
          <w:rStyle w:val="hgkelc"/>
          <w:rFonts w:ascii="Arial" w:eastAsia="Calibri" w:hAnsi="Arial" w:cs="Arial"/>
          <w:color w:val="000000"/>
          <w:sz w:val="20"/>
          <w:szCs w:val="20"/>
          <w:lang w:val="pt-PT" w:eastAsia="en-US"/>
        </w:rPr>
        <w:t>capacitar</w:t>
      </w:r>
      <w:r w:rsidRPr="008F5FB3">
        <w:rPr>
          <w:rStyle w:val="hgkelc"/>
          <w:rFonts w:ascii="Arial" w:eastAsia="Calibri" w:hAnsi="Arial" w:cs="Arial"/>
          <w:color w:val="000000"/>
          <w:sz w:val="20"/>
          <w:szCs w:val="20"/>
          <w:lang w:val="pt-PT" w:eastAsia="en-US"/>
        </w:rPr>
        <w:t xml:space="preserve"> os</w:t>
      </w:r>
      <w:r w:rsidR="00F4571A" w:rsidRPr="008F5FB3">
        <w:rPr>
          <w:rStyle w:val="hgkelc"/>
          <w:rFonts w:ascii="Arial" w:eastAsia="Calibri" w:hAnsi="Arial" w:cs="Arial"/>
          <w:color w:val="000000"/>
          <w:sz w:val="20"/>
          <w:szCs w:val="20"/>
          <w:lang w:val="pt-PT" w:eastAsia="en-US"/>
        </w:rPr>
        <w:t xml:space="preserve"> </w:t>
      </w:r>
      <w:r w:rsidR="001C02E9">
        <w:rPr>
          <w:rStyle w:val="hgkelc"/>
          <w:rFonts w:ascii="Arial" w:eastAsia="Calibri" w:hAnsi="Arial" w:cs="Arial"/>
          <w:color w:val="000000"/>
          <w:sz w:val="20"/>
          <w:szCs w:val="20"/>
          <w:lang w:val="pt-PT" w:eastAsia="en-US"/>
        </w:rPr>
        <w:t>colaboradores</w:t>
      </w:r>
      <w:r w:rsidR="00F4571A"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w:t>
      </w:r>
    </w:p>
    <w:p w14:paraId="6D25B651"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Manter durante toda execução do contrato, em compatibilidade com as obrigações assumidas, todas as condições de habilitação, qualificação e especificações exigidas no Edital de licitação e seus anexos;</w:t>
      </w:r>
    </w:p>
    <w:p w14:paraId="5AD026BA"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Comunicar ao CONTRATANTE, por escrito, qualquer anormalidade de caráter urgente e prestar os esclarecimentos que o CONTRATANTE julgar necessário;</w:t>
      </w:r>
    </w:p>
    <w:p w14:paraId="7E6A9D96" w14:textId="220B23D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Responsabilizar-se apenas e tão somente pel</w:t>
      </w:r>
      <w:r w:rsidR="00FC6763" w:rsidRPr="008F5FB3">
        <w:rPr>
          <w:rStyle w:val="hgkelc"/>
          <w:rFonts w:ascii="Arial" w:eastAsia="Calibri" w:hAnsi="Arial" w:cs="Arial"/>
          <w:color w:val="000000"/>
          <w:sz w:val="20"/>
          <w:szCs w:val="20"/>
          <w:lang w:val="pt-PT" w:eastAsia="en-US"/>
        </w:rPr>
        <w:t xml:space="preserve">o serviço de </w:t>
      </w:r>
      <w:r w:rsidR="00E95B85">
        <w:rPr>
          <w:rStyle w:val="hgkelc"/>
          <w:rFonts w:ascii="Arial" w:eastAsia="Calibri" w:hAnsi="Arial" w:cs="Arial"/>
          <w:color w:val="000000"/>
          <w:sz w:val="20"/>
          <w:szCs w:val="20"/>
          <w:lang w:val="pt-PT" w:eastAsia="en-US"/>
        </w:rPr>
        <w:t xml:space="preserve">locação </w:t>
      </w:r>
      <w:r w:rsidR="00A87F72">
        <w:rPr>
          <w:rFonts w:ascii="Arial" w:eastAsiaTheme="minorHAnsi" w:hAnsi="Arial"/>
          <w:sz w:val="20"/>
          <w:szCs w:val="20"/>
          <w:lang w:eastAsia="en-US"/>
        </w:rPr>
        <w:t xml:space="preserve">de </w:t>
      </w:r>
      <w:r w:rsidR="00BB3F3A">
        <w:rPr>
          <w:rFonts w:ascii="Arial" w:hAnsi="Arial" w:cs="Arial"/>
          <w:sz w:val="20"/>
          <w:szCs w:val="20"/>
        </w:rPr>
        <w:t xml:space="preserve">Palco, Camarim, tendas, mesas, cadeiras, gradil e Banheiro Químico </w:t>
      </w:r>
      <w:r w:rsidRPr="008F5FB3">
        <w:rPr>
          <w:rStyle w:val="hgkelc"/>
          <w:rFonts w:ascii="Arial" w:eastAsia="Calibri" w:hAnsi="Arial" w:cs="Arial"/>
          <w:color w:val="000000"/>
          <w:sz w:val="20"/>
          <w:szCs w:val="20"/>
          <w:lang w:val="pt-PT" w:eastAsia="en-US"/>
        </w:rPr>
        <w:t>e exclusivo d</w:t>
      </w:r>
      <w:r w:rsidR="00810474">
        <w:rPr>
          <w:rStyle w:val="hgkelc"/>
          <w:rFonts w:ascii="Arial" w:eastAsia="Calibri" w:hAnsi="Arial" w:cs="Arial"/>
          <w:color w:val="000000"/>
          <w:sz w:val="20"/>
          <w:szCs w:val="20"/>
          <w:lang w:val="pt-PT" w:eastAsia="en-US"/>
        </w:rPr>
        <w:t>os</w:t>
      </w:r>
      <w:r w:rsidR="00FC6763" w:rsidRPr="008F5FB3">
        <w:rPr>
          <w:rStyle w:val="hgkelc"/>
          <w:rFonts w:ascii="Arial" w:eastAsia="Calibri" w:hAnsi="Arial" w:cs="Arial"/>
          <w:color w:val="000000"/>
          <w:sz w:val="20"/>
          <w:szCs w:val="20"/>
          <w:lang w:val="pt-PT" w:eastAsia="en-US"/>
        </w:rPr>
        <w:t xml:space="preserve"> eventos</w:t>
      </w:r>
      <w:r w:rsidRPr="008F5FB3">
        <w:rPr>
          <w:rStyle w:val="hgkelc"/>
          <w:rFonts w:ascii="Arial" w:eastAsia="Calibri" w:hAnsi="Arial" w:cs="Arial"/>
          <w:color w:val="000000"/>
          <w:sz w:val="20"/>
          <w:szCs w:val="20"/>
          <w:lang w:val="pt-PT" w:eastAsia="en-US"/>
        </w:rPr>
        <w:t>;</w:t>
      </w:r>
    </w:p>
    <w:p w14:paraId="31EDF36D" w14:textId="4A33E2F2"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a) Deter </w:t>
      </w:r>
      <w:r w:rsidR="00C943F6" w:rsidRPr="008F5FB3">
        <w:rPr>
          <w:rStyle w:val="hgkelc"/>
          <w:rFonts w:ascii="Arial" w:eastAsia="Calibri" w:hAnsi="Arial" w:cs="Arial"/>
          <w:color w:val="000000"/>
          <w:sz w:val="20"/>
          <w:szCs w:val="20"/>
          <w:lang w:val="pt-PT" w:eastAsia="en-US"/>
        </w:rPr>
        <w:t>material</w:t>
      </w:r>
      <w:r w:rsidRPr="008F5FB3">
        <w:rPr>
          <w:rStyle w:val="hgkelc"/>
          <w:rFonts w:ascii="Arial" w:eastAsia="Calibri" w:hAnsi="Arial" w:cs="Arial"/>
          <w:color w:val="000000"/>
          <w:sz w:val="20"/>
          <w:szCs w:val="20"/>
          <w:lang w:val="pt-PT" w:eastAsia="en-US"/>
        </w:rPr>
        <w:t xml:space="preserve">, aparelhamento e pessoal adequado e disponíveis para a realização do objeto da licitação; </w:t>
      </w:r>
    </w:p>
    <w:p w14:paraId="10A069E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b) Promover a organização técnica e administrativa dos serviços, de modo a conduzi-los eficaz e eficientemente, de acordo com os documentos e especificações que integram o Termo de Referência, no prazo determinado; </w:t>
      </w:r>
    </w:p>
    <w:p w14:paraId="750C6DF4" w14:textId="2570C02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c) Conduzir os trabalhos com estrita observância às normas da legislação pertinente, cumprindo as determinações dos Poderes Públicos</w:t>
      </w:r>
      <w:r w:rsidR="00C943F6" w:rsidRPr="008F5FB3">
        <w:rPr>
          <w:rStyle w:val="hgkelc"/>
          <w:rFonts w:ascii="Arial" w:eastAsia="Calibri" w:hAnsi="Arial" w:cs="Arial"/>
          <w:color w:val="000000"/>
          <w:sz w:val="20"/>
          <w:szCs w:val="20"/>
          <w:lang w:val="pt-PT" w:eastAsia="en-US"/>
        </w:rPr>
        <w:t>.</w:t>
      </w:r>
      <w:r w:rsidRPr="008F5FB3">
        <w:rPr>
          <w:rStyle w:val="hgkelc"/>
          <w:rFonts w:ascii="Arial" w:eastAsia="Calibri" w:hAnsi="Arial" w:cs="Arial"/>
          <w:color w:val="000000"/>
          <w:sz w:val="20"/>
          <w:szCs w:val="20"/>
          <w:lang w:val="pt-PT" w:eastAsia="en-US"/>
        </w:rPr>
        <w:t xml:space="preserve"> </w:t>
      </w:r>
    </w:p>
    <w:p w14:paraId="78E32711"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d) Submeter previamente, por escrito, à Contratante, para análise e aprovação, quaisquer mudanças nos métodos executivos que fujam às especificações deste Termo de Referência;</w:t>
      </w:r>
    </w:p>
    <w:p w14:paraId="3D5EBA13"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e) Sujeitar-se a mais ampla e irrestrita fiscalização por parte da Administração, cabendolhe, ainda, prestar todos os esclarecimentos solicitados e acatar as reclamações formuladas; </w:t>
      </w:r>
    </w:p>
    <w:p w14:paraId="76155154" w14:textId="7ECAE8E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f) Comprovar na licitação, na assinatura e durante a vigência do contrato, sempre que e conforme solicitado, que a empresa possuem os registros exigidos na legislação vigente;</w:t>
      </w:r>
    </w:p>
    <w:p w14:paraId="2ADDE8F8" w14:textId="0692997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g) Apresentar, sempre que solicitado, documentos que direta ou indiretamente sejam pertinentes à realização do serviç</w:t>
      </w:r>
      <w:r w:rsidR="00862AB4">
        <w:rPr>
          <w:rStyle w:val="hgkelc"/>
          <w:rFonts w:ascii="Arial" w:eastAsia="Calibri" w:hAnsi="Arial" w:cs="Arial"/>
          <w:color w:val="000000"/>
          <w:sz w:val="20"/>
          <w:szCs w:val="20"/>
          <w:lang w:val="pt-PT" w:eastAsia="en-US"/>
        </w:rPr>
        <w:t>o.</w:t>
      </w:r>
    </w:p>
    <w:p w14:paraId="1E3F49D6" w14:textId="63346FA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h) Prestar todo esclarecimento ou informação solicitada pela Contratante ou por seus prepostos, garantindo-lhes o acesso, a qualquer tempo, ao local dos trabalhos, bem como aos documentos relativos à execução do </w:t>
      </w:r>
      <w:r w:rsidR="005F314C"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 xml:space="preserve">; </w:t>
      </w:r>
    </w:p>
    <w:p w14:paraId="7D00651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i) Acatar os pedidos de prestação dos serviços apenas e exclusivamente efetuados pelo servidor responsável pela gestão e fiscalização do contrato, ficando o Contratante eximido de qualquer obrigação com a Contratada, caso a mesma não observe o disposto neste subitem;</w:t>
      </w:r>
    </w:p>
    <w:p w14:paraId="13340997" w14:textId="79A1C26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j) Atender as convocações extraordinárias, desde que solicitadas com antecedência mínima de 2 (dois) dias úteis. No caso de a Contratada não atender a Administração, poderá ser aplicada advertência e/ou multa de valor equivalente ao custo que seria </w:t>
      </w:r>
      <w:r w:rsidR="00C63C11" w:rsidRPr="008F5FB3">
        <w:rPr>
          <w:rStyle w:val="hgkelc"/>
          <w:rFonts w:ascii="Arial" w:eastAsia="Calibri" w:hAnsi="Arial" w:cs="Arial"/>
          <w:color w:val="000000"/>
          <w:sz w:val="20"/>
          <w:szCs w:val="20"/>
          <w:lang w:val="pt-PT" w:eastAsia="en-US"/>
        </w:rPr>
        <w:t>o serviço</w:t>
      </w:r>
      <w:r w:rsidRPr="008F5FB3">
        <w:rPr>
          <w:rStyle w:val="hgkelc"/>
          <w:rFonts w:ascii="Arial" w:eastAsia="Calibri" w:hAnsi="Arial" w:cs="Arial"/>
          <w:color w:val="000000"/>
          <w:sz w:val="20"/>
          <w:szCs w:val="20"/>
          <w:lang w:val="pt-PT" w:eastAsia="en-US"/>
        </w:rPr>
        <w:t xml:space="preserve">; </w:t>
      </w:r>
    </w:p>
    <w:p w14:paraId="4E60A9AA" w14:textId="3763682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k</w:t>
      </w:r>
      <w:r w:rsidRPr="008F5FB3">
        <w:rPr>
          <w:rStyle w:val="hgkelc"/>
          <w:rFonts w:ascii="Arial" w:eastAsia="Calibri" w:hAnsi="Arial" w:cs="Arial"/>
          <w:color w:val="000000"/>
          <w:sz w:val="20"/>
          <w:szCs w:val="20"/>
          <w:lang w:val="pt-PT" w:eastAsia="en-US"/>
        </w:rPr>
        <w:t xml:space="preserve">) Observar o perfeito cumprimento dos serviços contratados, cabendo-lhe integralmente, o ônus decorrente, independente da fiscalização exercida pela Contratante; </w:t>
      </w:r>
    </w:p>
    <w:p w14:paraId="6D59C75B" w14:textId="255F8E1C" w:rsidR="00864711" w:rsidRPr="008F5FB3" w:rsidRDefault="000A5944">
      <w:pPr>
        <w:spacing w:line="360" w:lineRule="auto"/>
        <w:jc w:val="both"/>
        <w:rPr>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l</w:t>
      </w:r>
      <w:r w:rsidRPr="008F5FB3">
        <w:rPr>
          <w:rStyle w:val="hgkelc"/>
          <w:rFonts w:ascii="Arial" w:eastAsia="Calibri" w:hAnsi="Arial" w:cs="Arial"/>
          <w:color w:val="000000"/>
          <w:sz w:val="20"/>
          <w:szCs w:val="20"/>
          <w:lang w:val="pt-PT" w:eastAsia="en-US"/>
        </w:rPr>
        <w:t>) Relatar à Contratante toda e qualquer irregularidade verificada no decorrer da prestação dos serviços, n</w:t>
      </w:r>
      <w:r w:rsidR="00462D02">
        <w:rPr>
          <w:rStyle w:val="hgkelc"/>
          <w:rFonts w:ascii="Arial" w:eastAsia="Calibri" w:hAnsi="Arial" w:cs="Arial"/>
          <w:color w:val="000000"/>
          <w:sz w:val="20"/>
          <w:szCs w:val="20"/>
          <w:lang w:val="pt-PT" w:eastAsia="en-US"/>
        </w:rPr>
        <w:t>os</w:t>
      </w:r>
      <w:r w:rsidR="00E6579C" w:rsidRPr="008F5FB3">
        <w:rPr>
          <w:rStyle w:val="hgkelc"/>
          <w:rFonts w:ascii="Arial" w:eastAsia="Calibri" w:hAnsi="Arial" w:cs="Arial"/>
          <w:color w:val="000000"/>
          <w:sz w:val="20"/>
          <w:szCs w:val="20"/>
          <w:lang w:val="pt-PT" w:eastAsia="en-US"/>
        </w:rPr>
        <w:t xml:space="preserve"> eventos</w:t>
      </w:r>
      <w:r w:rsidR="004C30EE" w:rsidRPr="008F5FB3">
        <w:rPr>
          <w:rStyle w:val="hgkelc"/>
          <w:rFonts w:ascii="Arial" w:eastAsia="Calibri" w:hAnsi="Arial" w:cs="Arial"/>
          <w:color w:val="000000"/>
          <w:sz w:val="20"/>
          <w:szCs w:val="20"/>
          <w:lang w:val="pt-PT" w:eastAsia="en-US"/>
        </w:rPr>
        <w:t>.</w:t>
      </w:r>
    </w:p>
    <w:p w14:paraId="2841DDC7" w14:textId="0A6075D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m) Permitir e facilitar a ação da fiscalização d</w:t>
      </w:r>
      <w:r w:rsidR="00B06CB8" w:rsidRPr="008F5FB3">
        <w:rPr>
          <w:rStyle w:val="hgkelc"/>
          <w:rFonts w:ascii="Arial" w:eastAsia="Calibri" w:hAnsi="Arial" w:cs="Arial"/>
          <w:color w:val="000000"/>
          <w:sz w:val="20"/>
          <w:szCs w:val="20"/>
          <w:lang w:val="pt-PT" w:eastAsia="en-US"/>
        </w:rPr>
        <w:t>o</w:t>
      </w:r>
      <w:r w:rsidRPr="008F5FB3">
        <w:rPr>
          <w:rStyle w:val="hgkelc"/>
          <w:rFonts w:ascii="Arial" w:eastAsia="Calibri" w:hAnsi="Arial" w:cs="Arial"/>
          <w:color w:val="000000"/>
          <w:sz w:val="20"/>
          <w:szCs w:val="20"/>
          <w:lang w:val="pt-PT" w:eastAsia="en-US"/>
        </w:rPr>
        <w:t>s fiscais do contrato;</w:t>
      </w:r>
    </w:p>
    <w:p w14:paraId="01E5EE8B" w14:textId="323ABB9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n) Respeitar rigorosamente os horários de chegada e partida. </w:t>
      </w:r>
    </w:p>
    <w:p w14:paraId="19AADA27" w14:textId="316A9BED"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o</w:t>
      </w:r>
      <w:r w:rsidRPr="008F5FB3">
        <w:rPr>
          <w:rStyle w:val="hgkelc"/>
          <w:rFonts w:ascii="Arial" w:eastAsia="Calibri" w:hAnsi="Arial" w:cs="Arial"/>
          <w:color w:val="000000"/>
          <w:sz w:val="20"/>
          <w:szCs w:val="20"/>
          <w:lang w:val="pt-PT" w:eastAsia="en-US"/>
        </w:rPr>
        <w:t xml:space="preserve">) Reparar ou corrigir, às expensas, no total ou em parte, no prazo fixado pelo fiscal do contrato, os serviços efetuados em que se verificarem vícios, defeitos ou incorreções resultantes da execução ou dos materiais empregados; </w:t>
      </w:r>
    </w:p>
    <w:p w14:paraId="7003DCDF" w14:textId="738A157B"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1A7070" w:rsidRPr="008F5FB3">
        <w:rPr>
          <w:rStyle w:val="hgkelc"/>
          <w:rFonts w:ascii="Arial" w:eastAsia="Calibri" w:hAnsi="Arial" w:cs="Arial"/>
          <w:color w:val="000000"/>
          <w:sz w:val="20"/>
          <w:szCs w:val="20"/>
          <w:lang w:val="pt-PT" w:eastAsia="en-US"/>
        </w:rPr>
        <w:t>p</w:t>
      </w:r>
      <w:r w:rsidRPr="008F5FB3">
        <w:rPr>
          <w:rStyle w:val="hgkelc"/>
          <w:rFonts w:ascii="Arial" w:eastAsia="Calibri" w:hAnsi="Arial" w:cs="Arial"/>
          <w:color w:val="000000"/>
          <w:sz w:val="20"/>
          <w:szCs w:val="20"/>
          <w:lang w:val="pt-PT" w:eastAsia="en-US"/>
        </w:rPr>
        <w:t xml:space="preserve">) Assumir a responsabilidade inerente à atividade como empresa de </w:t>
      </w:r>
      <w:r w:rsidR="00462D02">
        <w:rPr>
          <w:rStyle w:val="hgkelc"/>
          <w:rFonts w:ascii="Arial" w:eastAsia="Calibri" w:hAnsi="Arial" w:cs="Arial"/>
          <w:color w:val="000000"/>
          <w:sz w:val="20"/>
          <w:szCs w:val="20"/>
          <w:lang w:val="pt-PT" w:eastAsia="en-US"/>
        </w:rPr>
        <w:t xml:space="preserve">locação </w:t>
      </w:r>
      <w:r w:rsidR="00A87F72">
        <w:rPr>
          <w:rFonts w:ascii="Arial" w:eastAsiaTheme="minorHAnsi" w:hAnsi="Arial"/>
          <w:sz w:val="20"/>
          <w:szCs w:val="20"/>
          <w:lang w:eastAsia="en-US"/>
        </w:rPr>
        <w:t xml:space="preserve">de </w:t>
      </w:r>
      <w:r w:rsidR="00BB3F3A">
        <w:rPr>
          <w:rFonts w:ascii="Arial" w:hAnsi="Arial" w:cs="Arial"/>
          <w:sz w:val="20"/>
          <w:szCs w:val="20"/>
        </w:rPr>
        <w:t>Palco, Camarim, tendas, mesas, cadeiras, gradil e Banheiro Químico</w:t>
      </w:r>
      <w:r w:rsidRPr="008F5FB3">
        <w:rPr>
          <w:rStyle w:val="hgkelc"/>
          <w:rFonts w:ascii="Arial" w:eastAsia="Calibri" w:hAnsi="Arial" w:cs="Arial"/>
          <w:color w:val="000000"/>
          <w:sz w:val="20"/>
          <w:szCs w:val="20"/>
          <w:lang w:val="pt-PT" w:eastAsia="en-US"/>
        </w:rPr>
        <w:t>, inclusive arcando com as despesas decorrentes de eventuais acidentes, danos pessoais, multas e outras que venham a ocorrer relacionadas à execução do objeto do contrato;</w:t>
      </w:r>
    </w:p>
    <w:p w14:paraId="58201CAE" w14:textId="78999CF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aa)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62F9227D"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bb) Arcar com todas as taxas, alvarás, encargos fiscais, trabalhistas, previdenciários, despesas por acidente de trabalho e quaisquer outras indenizações referentes ao profissional disponibilizado para prestação dos serviços. Não cabe, sob qualquer hipótese, solidariedade ou o direito de regresso contra a Contratante; </w:t>
      </w:r>
    </w:p>
    <w:p w14:paraId="0AAD091A" w14:textId="510EC86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cc) Arcar com o ônus decorrente de eventual equívoco no dimensionamento dos quantitativos de sua proposta, inclusive quanto aos custos variáveis decorrentes de fatores futuros e incertos</w:t>
      </w:r>
      <w:r w:rsidR="00A67198" w:rsidRPr="008F5FB3">
        <w:rPr>
          <w:rStyle w:val="hgkelc"/>
          <w:rFonts w:ascii="Arial" w:eastAsia="Calibri" w:hAnsi="Arial" w:cs="Arial"/>
          <w:color w:val="000000"/>
          <w:sz w:val="20"/>
          <w:szCs w:val="20"/>
          <w:lang w:val="pt-PT" w:eastAsia="en-US"/>
        </w:rPr>
        <w:t>.</w:t>
      </w:r>
    </w:p>
    <w:p w14:paraId="2B42EF4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dd) Manter, durante a execução do contrato, todas as condições de habilitação e de qualificação exigidas na licitação, bem como a situação de regularidade junto ao SICAF, apresentando, sempre que exigidos os comprovantes de regularidade fiscal, jurídica, técnica e econômica sob pena de rescisão do Contrato;</w:t>
      </w:r>
    </w:p>
    <w:p w14:paraId="41E35A67"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ee) Vedar a utilização, na execução dos serviços, de empregado que seja familiar de agente público ocupante de cargo em comissão ou função de confiança no órgão Contratante, nos termos do artigo 7º do Decreto n° 7.203, de 2010; </w:t>
      </w:r>
    </w:p>
    <w:p w14:paraId="4A0FFDCE"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ff) Cumprir, além dos postulados legais vigentes de âmbito federal, estadual ou municipal, as normas de segurança da Contratante; </w:t>
      </w:r>
    </w:p>
    <w:p w14:paraId="6288A040" w14:textId="6C5AE20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gg) Responsabilizar-se por todas as despesas de </w:t>
      </w:r>
      <w:r w:rsidR="000D3C1C" w:rsidRPr="008F5FB3">
        <w:rPr>
          <w:rStyle w:val="hgkelc"/>
          <w:rFonts w:ascii="Arial" w:eastAsia="Calibri" w:hAnsi="Arial" w:cs="Arial"/>
          <w:color w:val="000000"/>
          <w:sz w:val="20"/>
          <w:szCs w:val="20"/>
          <w:lang w:val="pt-PT" w:eastAsia="en-US"/>
        </w:rPr>
        <w:t>deslocament</w:t>
      </w:r>
      <w:r w:rsidR="00DA781E" w:rsidRPr="008F5FB3">
        <w:rPr>
          <w:rStyle w:val="hgkelc"/>
          <w:rFonts w:ascii="Arial" w:eastAsia="Calibri" w:hAnsi="Arial" w:cs="Arial"/>
          <w:color w:val="000000"/>
          <w:sz w:val="20"/>
          <w:szCs w:val="20"/>
          <w:lang w:val="pt-PT" w:eastAsia="en-US"/>
        </w:rPr>
        <w:t>o, transporte e</w:t>
      </w:r>
      <w:r w:rsidRPr="008F5FB3">
        <w:rPr>
          <w:rStyle w:val="hgkelc"/>
          <w:rFonts w:ascii="Arial" w:eastAsia="Calibri" w:hAnsi="Arial" w:cs="Arial"/>
          <w:color w:val="000000"/>
          <w:sz w:val="20"/>
          <w:szCs w:val="20"/>
          <w:lang w:val="pt-PT" w:eastAsia="en-US"/>
        </w:rPr>
        <w:t xml:space="preserve"> </w:t>
      </w:r>
      <w:r w:rsidR="000D3C1C" w:rsidRPr="008F5FB3">
        <w:rPr>
          <w:rStyle w:val="hgkelc"/>
          <w:rFonts w:ascii="Arial" w:eastAsia="Calibri" w:hAnsi="Arial" w:cs="Arial"/>
          <w:color w:val="000000"/>
          <w:sz w:val="20"/>
          <w:szCs w:val="20"/>
          <w:lang w:val="pt-PT" w:eastAsia="en-US"/>
        </w:rPr>
        <w:t>alimentação</w:t>
      </w:r>
      <w:r w:rsidRPr="008F5FB3">
        <w:rPr>
          <w:rStyle w:val="hgkelc"/>
          <w:rFonts w:ascii="Arial" w:eastAsia="Calibri" w:hAnsi="Arial" w:cs="Arial"/>
          <w:color w:val="000000"/>
          <w:sz w:val="20"/>
          <w:szCs w:val="20"/>
          <w:lang w:val="pt-PT" w:eastAsia="en-US"/>
        </w:rPr>
        <w:t xml:space="preserve"> e quaisquer outras que incidam direta ou indiretamente sobre os serviços contratados; </w:t>
      </w:r>
    </w:p>
    <w:p w14:paraId="5D93B6F1" w14:textId="5B15138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D02460" w:rsidRPr="008F5FB3">
        <w:rPr>
          <w:rStyle w:val="hgkelc"/>
          <w:rFonts w:ascii="Arial" w:eastAsia="Calibri" w:hAnsi="Arial" w:cs="Arial"/>
          <w:color w:val="000000"/>
          <w:sz w:val="20"/>
          <w:szCs w:val="20"/>
          <w:lang w:val="pt-PT" w:eastAsia="en-US"/>
        </w:rPr>
        <w:t>hh</w:t>
      </w:r>
      <w:r w:rsidRPr="008F5FB3">
        <w:rPr>
          <w:rStyle w:val="hgkelc"/>
          <w:rFonts w:ascii="Arial" w:eastAsia="Calibri" w:hAnsi="Arial" w:cs="Arial"/>
          <w:color w:val="000000"/>
          <w:sz w:val="20"/>
          <w:szCs w:val="20"/>
          <w:lang w:val="pt-PT" w:eastAsia="en-US"/>
        </w:rPr>
        <w:t xml:space="preserve">)  Apresentar ao Contratante a relação nominal dos empregados que adentrarão o órgão para a execução do serviço; </w:t>
      </w:r>
    </w:p>
    <w:p w14:paraId="06DE1F36" w14:textId="330AD52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D02460" w:rsidRPr="008F5FB3">
        <w:rPr>
          <w:rStyle w:val="hgkelc"/>
          <w:rFonts w:ascii="Arial" w:eastAsia="Calibri" w:hAnsi="Arial" w:cs="Arial"/>
          <w:color w:val="000000"/>
          <w:sz w:val="20"/>
          <w:szCs w:val="20"/>
          <w:lang w:val="pt-PT" w:eastAsia="en-US"/>
        </w:rPr>
        <w:t>ii</w:t>
      </w:r>
      <w:r w:rsidRPr="008F5FB3">
        <w:rPr>
          <w:rStyle w:val="hgkelc"/>
          <w:rFonts w:ascii="Arial" w:eastAsia="Calibri" w:hAnsi="Arial" w:cs="Arial"/>
          <w:color w:val="000000"/>
          <w:sz w:val="20"/>
          <w:szCs w:val="20"/>
          <w:lang w:val="pt-PT" w:eastAsia="en-US"/>
        </w:rPr>
        <w:t xml:space="preserve">) Prestar os serviços com profissionais </w:t>
      </w:r>
      <w:r w:rsidR="00D02460" w:rsidRPr="008F5FB3">
        <w:rPr>
          <w:rStyle w:val="hgkelc"/>
          <w:rFonts w:ascii="Arial" w:eastAsia="Calibri" w:hAnsi="Arial" w:cs="Arial"/>
          <w:color w:val="000000"/>
          <w:sz w:val="20"/>
          <w:szCs w:val="20"/>
          <w:lang w:val="pt-PT" w:eastAsia="en-US"/>
        </w:rPr>
        <w:t>capacitados</w:t>
      </w:r>
      <w:r w:rsidRPr="008F5FB3">
        <w:rPr>
          <w:rStyle w:val="hgkelc"/>
          <w:rFonts w:ascii="Arial" w:eastAsia="Calibri" w:hAnsi="Arial" w:cs="Arial"/>
          <w:color w:val="000000"/>
          <w:sz w:val="20"/>
          <w:szCs w:val="20"/>
          <w:lang w:val="pt-PT" w:eastAsia="en-US"/>
        </w:rPr>
        <w:t xml:space="preserve"> dentro dos limites da lei e nas condições do Termo de Referência;</w:t>
      </w:r>
    </w:p>
    <w:p w14:paraId="07A25C12" w14:textId="3BA01B6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233170" w:rsidRPr="008F5FB3">
        <w:rPr>
          <w:rStyle w:val="hgkelc"/>
          <w:rFonts w:ascii="Arial" w:eastAsia="Calibri" w:hAnsi="Arial" w:cs="Arial"/>
          <w:color w:val="000000"/>
          <w:sz w:val="20"/>
          <w:szCs w:val="20"/>
          <w:lang w:val="pt-PT" w:eastAsia="en-US"/>
        </w:rPr>
        <w:t>jj</w:t>
      </w:r>
      <w:r w:rsidRPr="008F5FB3">
        <w:rPr>
          <w:rStyle w:val="hgkelc"/>
          <w:rFonts w:ascii="Arial" w:eastAsia="Calibri" w:hAnsi="Arial" w:cs="Arial"/>
          <w:color w:val="000000"/>
          <w:sz w:val="20"/>
          <w:szCs w:val="20"/>
          <w:lang w:val="pt-PT" w:eastAsia="en-US"/>
        </w:rPr>
        <w:t>)</w:t>
      </w:r>
      <w:r w:rsidR="00233170"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 xml:space="preserve">Comunicar ao Contratante, com antecedência, a substituição de </w:t>
      </w:r>
      <w:r w:rsidR="008A6FA6">
        <w:rPr>
          <w:rStyle w:val="hgkelc"/>
          <w:rFonts w:ascii="Arial" w:eastAsia="Calibri" w:hAnsi="Arial" w:cs="Arial"/>
          <w:color w:val="000000"/>
          <w:sz w:val="20"/>
          <w:szCs w:val="20"/>
          <w:lang w:val="pt-PT" w:eastAsia="en-US"/>
        </w:rPr>
        <w:t>equipamentos</w:t>
      </w:r>
      <w:r w:rsidRPr="008F5FB3">
        <w:rPr>
          <w:rStyle w:val="hgkelc"/>
          <w:rFonts w:ascii="Arial" w:eastAsia="Calibri" w:hAnsi="Arial" w:cs="Arial"/>
          <w:color w:val="000000"/>
          <w:sz w:val="20"/>
          <w:szCs w:val="20"/>
          <w:lang w:val="pt-PT" w:eastAsia="en-US"/>
        </w:rPr>
        <w:t xml:space="preserve"> e apresentar</w:t>
      </w:r>
      <w:r w:rsidR="008A6FA6">
        <w:rPr>
          <w:rStyle w:val="hgkelc"/>
          <w:rFonts w:ascii="Arial" w:eastAsia="Calibri" w:hAnsi="Arial" w:cs="Arial"/>
          <w:color w:val="000000"/>
          <w:sz w:val="20"/>
          <w:szCs w:val="20"/>
          <w:lang w:val="pt-PT" w:eastAsia="en-US"/>
        </w:rPr>
        <w:t xml:space="preserve"> relaçaõ de qual equipamento sera colocado</w:t>
      </w:r>
      <w:r w:rsidRPr="008F5FB3">
        <w:rPr>
          <w:rStyle w:val="hgkelc"/>
          <w:rFonts w:ascii="Arial" w:eastAsia="Calibri" w:hAnsi="Arial" w:cs="Arial"/>
          <w:color w:val="000000"/>
          <w:sz w:val="20"/>
          <w:szCs w:val="20"/>
          <w:lang w:val="pt-PT" w:eastAsia="en-US"/>
        </w:rPr>
        <w:t xml:space="preserve">, comprovando assim, que o mesmo encontra-se </w:t>
      </w:r>
      <w:r w:rsidR="005A0AB8" w:rsidRPr="008F5FB3">
        <w:rPr>
          <w:rStyle w:val="hgkelc"/>
          <w:rFonts w:ascii="Arial" w:eastAsia="Calibri" w:hAnsi="Arial" w:cs="Arial"/>
          <w:color w:val="000000"/>
          <w:sz w:val="20"/>
          <w:szCs w:val="20"/>
          <w:lang w:val="pt-PT" w:eastAsia="en-US"/>
        </w:rPr>
        <w:t>capacitado par</w:t>
      </w:r>
      <w:r w:rsidRPr="008F5FB3">
        <w:rPr>
          <w:rStyle w:val="hgkelc"/>
          <w:rFonts w:ascii="Arial" w:eastAsia="Calibri" w:hAnsi="Arial" w:cs="Arial"/>
          <w:color w:val="000000"/>
          <w:sz w:val="20"/>
          <w:szCs w:val="20"/>
          <w:lang w:val="pt-PT" w:eastAsia="en-US"/>
        </w:rPr>
        <w:t xml:space="preserve">a executar o serviço; </w:t>
      </w:r>
    </w:p>
    <w:p w14:paraId="7AB2D11D" w14:textId="0FC6D78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A0AB8" w:rsidRPr="008F5FB3">
        <w:rPr>
          <w:rStyle w:val="hgkelc"/>
          <w:rFonts w:ascii="Arial" w:eastAsia="Calibri" w:hAnsi="Arial" w:cs="Arial"/>
          <w:color w:val="000000"/>
          <w:sz w:val="20"/>
          <w:szCs w:val="20"/>
          <w:lang w:val="pt-PT" w:eastAsia="en-US"/>
        </w:rPr>
        <w:t>ll</w:t>
      </w:r>
      <w:r w:rsidRPr="008F5FB3">
        <w:rPr>
          <w:rStyle w:val="hgkelc"/>
          <w:rFonts w:ascii="Arial" w:eastAsia="Calibri" w:hAnsi="Arial" w:cs="Arial"/>
          <w:color w:val="000000"/>
          <w:sz w:val="20"/>
          <w:szCs w:val="20"/>
          <w:lang w:val="pt-PT" w:eastAsia="en-US"/>
        </w:rPr>
        <w:t xml:space="preserve">) Substituir, sempre que exigido, pelo Contratante, e independentemente de justificação por parte desta, qualquer empregado cuja atuação, permanência e/ou comportamento sejam julgados prejudiciais, inconvenientes ou insatisfatórios à disciplina da repartição ou ao interesse do Serviço Público; </w:t>
      </w:r>
    </w:p>
    <w:p w14:paraId="390D36AD" w14:textId="05396C8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mm</w:t>
      </w:r>
      <w:r w:rsidRPr="008F5FB3">
        <w:rPr>
          <w:rStyle w:val="hgkelc"/>
          <w:rFonts w:ascii="Arial" w:eastAsia="Calibri" w:hAnsi="Arial" w:cs="Arial"/>
          <w:color w:val="000000"/>
          <w:sz w:val="20"/>
          <w:szCs w:val="20"/>
          <w:lang w:val="pt-PT" w:eastAsia="en-US"/>
        </w:rPr>
        <w:t xml:space="preserve">) Instruir os empregados quanto à necessidade de acatar as normas internas da Administração; </w:t>
      </w:r>
    </w:p>
    <w:p w14:paraId="4AF76F7A" w14:textId="2097AADF"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nn</w:t>
      </w:r>
      <w:r w:rsidRPr="008F5FB3">
        <w:rPr>
          <w:rStyle w:val="hgkelc"/>
          <w:rFonts w:ascii="Arial" w:eastAsia="Calibri" w:hAnsi="Arial" w:cs="Arial"/>
          <w:color w:val="000000"/>
          <w:sz w:val="20"/>
          <w:szCs w:val="20"/>
          <w:lang w:val="pt-PT" w:eastAsia="en-US"/>
        </w:rPr>
        <w:t>) Instruir os empregados a respeito das atividades a serem desempenhadas, alertandoos a não executar atividades não abrangidas pelo contrato, devendo a Contratada relatar ao Contratante toda e qualquer ocorrência neste sentido, a fim de evitar desvio de função;</w:t>
      </w:r>
    </w:p>
    <w:p w14:paraId="6E541B50" w14:textId="54D1890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oo</w:t>
      </w:r>
      <w:r w:rsidRPr="008F5FB3">
        <w:rPr>
          <w:rStyle w:val="hgkelc"/>
          <w:rFonts w:ascii="Arial" w:eastAsia="Calibri" w:hAnsi="Arial" w:cs="Arial"/>
          <w:color w:val="000000"/>
          <w:sz w:val="20"/>
          <w:szCs w:val="20"/>
          <w:lang w:val="pt-PT" w:eastAsia="en-US"/>
        </w:rPr>
        <w:t xml:space="preserve">) Impedir que </w:t>
      </w:r>
      <w:r w:rsidR="00C17BC4">
        <w:rPr>
          <w:rStyle w:val="hgkelc"/>
          <w:rFonts w:ascii="Arial" w:eastAsia="Calibri" w:hAnsi="Arial" w:cs="Arial"/>
          <w:color w:val="000000"/>
          <w:sz w:val="20"/>
          <w:szCs w:val="20"/>
          <w:lang w:val="pt-PT" w:eastAsia="en-US"/>
        </w:rPr>
        <w:t>seus colaboradores</w:t>
      </w:r>
      <w:r w:rsidRPr="008F5FB3">
        <w:rPr>
          <w:rStyle w:val="hgkelc"/>
          <w:rFonts w:ascii="Arial" w:eastAsia="Calibri" w:hAnsi="Arial" w:cs="Arial"/>
          <w:color w:val="000000"/>
          <w:sz w:val="20"/>
          <w:szCs w:val="20"/>
          <w:lang w:val="pt-PT" w:eastAsia="en-US"/>
        </w:rPr>
        <w:t xml:space="preserve"> possam trabalhar após a ingestão de qualquer dose de bebida alcoólica ou de qualquer outra substância tóxica; </w:t>
      </w:r>
    </w:p>
    <w:p w14:paraId="06497786" w14:textId="682ADD5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5572DD" w:rsidRPr="008F5FB3">
        <w:rPr>
          <w:rStyle w:val="hgkelc"/>
          <w:rFonts w:ascii="Arial" w:eastAsia="Calibri" w:hAnsi="Arial" w:cs="Arial"/>
          <w:color w:val="000000"/>
          <w:sz w:val="20"/>
          <w:szCs w:val="20"/>
          <w:lang w:val="pt-PT" w:eastAsia="en-US"/>
        </w:rPr>
        <w:t>pp</w:t>
      </w:r>
      <w:r w:rsidRPr="008F5FB3">
        <w:rPr>
          <w:rStyle w:val="hgkelc"/>
          <w:rFonts w:ascii="Arial" w:eastAsia="Calibri" w:hAnsi="Arial" w:cs="Arial"/>
          <w:color w:val="000000"/>
          <w:sz w:val="20"/>
          <w:szCs w:val="20"/>
          <w:lang w:val="pt-PT" w:eastAsia="en-US"/>
        </w:rPr>
        <w:t xml:space="preserve">) Guardar sigilo sobre todas as informações obtidas em decorrência do cumprimento do contrato, e, </w:t>
      </w:r>
    </w:p>
    <w:p w14:paraId="4B7B0E78" w14:textId="7B79F04A" w:rsidR="00864711" w:rsidRPr="008F5FB3" w:rsidRDefault="00A42BD3">
      <w:pPr>
        <w:spacing w:line="360" w:lineRule="auto"/>
        <w:jc w:val="both"/>
        <w:rPr>
          <w:sz w:val="20"/>
          <w:szCs w:val="20"/>
        </w:rPr>
      </w:pPr>
      <w:r w:rsidRPr="008F5FB3">
        <w:rPr>
          <w:rStyle w:val="hgkelc"/>
          <w:rFonts w:ascii="Arial" w:eastAsia="Calibri" w:hAnsi="Arial" w:cs="Arial"/>
          <w:color w:val="000000"/>
          <w:sz w:val="20"/>
          <w:szCs w:val="20"/>
          <w:lang w:val="pt-PT" w:eastAsia="en-US"/>
        </w:rPr>
        <w:t xml:space="preserve">                      qq</w:t>
      </w:r>
      <w:r w:rsidR="000A5944" w:rsidRPr="008F5FB3">
        <w:rPr>
          <w:rStyle w:val="hgkelc"/>
          <w:rFonts w:ascii="Arial" w:eastAsia="Calibri" w:hAnsi="Arial" w:cs="Arial"/>
          <w:color w:val="000000"/>
          <w:sz w:val="20"/>
          <w:szCs w:val="20"/>
          <w:lang w:val="pt-PT" w:eastAsia="en-US"/>
        </w:rPr>
        <w:t xml:space="preserve">) Por fim, a Contratada deverá respeitar e cumprir qualquer obrigação que, embora aqui não contemplada, esteja estabelecida no Edital e anexos ou que alguma legislação venha a impor. </w:t>
      </w:r>
    </w:p>
    <w:p w14:paraId="4AE6F3AD" w14:textId="7E0E057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t xml:space="preserve">Também para fins de prestação de serviços, durante a execução do contrato, a Contratada deverá observar as seguintes normas em relação aos </w:t>
      </w:r>
      <w:r w:rsidR="00272A9A" w:rsidRPr="008F5FB3">
        <w:rPr>
          <w:rStyle w:val="hgkelc"/>
          <w:rFonts w:ascii="Arial" w:eastAsia="Calibri" w:hAnsi="Arial" w:cs="Arial"/>
          <w:color w:val="000000"/>
          <w:sz w:val="20"/>
          <w:szCs w:val="20"/>
          <w:lang w:val="pt-PT" w:eastAsia="en-US"/>
        </w:rPr>
        <w:t>s</w:t>
      </w:r>
      <w:r w:rsidR="00175717">
        <w:rPr>
          <w:rStyle w:val="hgkelc"/>
          <w:rFonts w:ascii="Arial" w:eastAsia="Calibri" w:hAnsi="Arial" w:cs="Arial"/>
          <w:color w:val="000000"/>
          <w:sz w:val="20"/>
          <w:szCs w:val="20"/>
          <w:lang w:val="pt-PT" w:eastAsia="en-US"/>
        </w:rPr>
        <w:t>erviços</w:t>
      </w:r>
      <w:r w:rsidRPr="008F5FB3">
        <w:rPr>
          <w:rStyle w:val="hgkelc"/>
          <w:rFonts w:ascii="Arial" w:eastAsia="Calibri" w:hAnsi="Arial" w:cs="Arial"/>
          <w:color w:val="000000"/>
          <w:sz w:val="20"/>
          <w:szCs w:val="20"/>
          <w:lang w:val="pt-PT" w:eastAsia="en-US"/>
        </w:rPr>
        <w:t xml:space="preserve">: </w:t>
      </w:r>
    </w:p>
    <w:p w14:paraId="191F04C6" w14:textId="46A567CE"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1. Comparecer, imediatamente, sempre que convocados, a </w:t>
      </w:r>
      <w:r w:rsidR="00CC572A" w:rsidRPr="008F5FB3">
        <w:rPr>
          <w:rStyle w:val="hgkelc"/>
          <w:rFonts w:ascii="Arial" w:eastAsia="Calibri" w:hAnsi="Arial" w:cs="Arial"/>
          <w:color w:val="000000"/>
          <w:sz w:val="20"/>
          <w:szCs w:val="20"/>
          <w:lang w:val="pt-PT" w:eastAsia="en-US"/>
        </w:rPr>
        <w:t>Secretaria de Educação, Cultura e Esporte</w:t>
      </w:r>
      <w:r w:rsidRPr="008F5FB3">
        <w:rPr>
          <w:rStyle w:val="hgkelc"/>
          <w:rFonts w:ascii="Arial" w:eastAsia="Calibri" w:hAnsi="Arial" w:cs="Arial"/>
          <w:color w:val="000000"/>
          <w:sz w:val="20"/>
          <w:szCs w:val="20"/>
          <w:lang w:val="pt-PT" w:eastAsia="en-US"/>
        </w:rPr>
        <w:t>, para esclarecimentos de quaisquer problemas relacionados à prestação dos serviços;</w:t>
      </w:r>
    </w:p>
    <w:p w14:paraId="5606DA00"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2. Contatar regularmente o Gestor, mantendo-o informado de todos os detalhes da prestação dos serviços, como de quaisquer fatos ou anormalidades que por ventura possam prejudicar o andamento ou o resultado da prestação dos serviços;</w:t>
      </w:r>
    </w:p>
    <w:p w14:paraId="5FE60312"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3. Cumprir a programação dos serviços feita periodicamente pela Contratante, com atendimento cortês e de forma a garantir a boa e regular prestação dos serviços;</w:t>
      </w:r>
    </w:p>
    <w:p w14:paraId="1610B7E9" w14:textId="7777777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4. Cumprir os horários pré-estabelecidos;</w:t>
      </w:r>
    </w:p>
    <w:p w14:paraId="1A6C2E7A" w14:textId="5264BED8"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 xml:space="preserve">5. Tratar os </w:t>
      </w:r>
      <w:r w:rsidR="006C2E24">
        <w:rPr>
          <w:rStyle w:val="hgkelc"/>
          <w:rFonts w:ascii="Arial" w:eastAsia="Calibri" w:hAnsi="Arial" w:cs="Arial"/>
          <w:color w:val="000000"/>
          <w:sz w:val="20"/>
          <w:szCs w:val="20"/>
          <w:lang w:val="pt-PT" w:eastAsia="en-US"/>
        </w:rPr>
        <w:t xml:space="preserve">professores, </w:t>
      </w:r>
      <w:r w:rsidRPr="008F5FB3">
        <w:rPr>
          <w:rStyle w:val="hgkelc"/>
          <w:rFonts w:ascii="Arial" w:eastAsia="Calibri" w:hAnsi="Arial" w:cs="Arial"/>
          <w:color w:val="000000"/>
          <w:sz w:val="20"/>
          <w:szCs w:val="20"/>
          <w:lang w:val="pt-PT" w:eastAsia="en-US"/>
        </w:rPr>
        <w:t>a</w:t>
      </w:r>
      <w:r w:rsidR="00832F35" w:rsidRPr="008F5FB3">
        <w:rPr>
          <w:rStyle w:val="hgkelc"/>
          <w:rFonts w:ascii="Arial" w:eastAsia="Calibri" w:hAnsi="Arial" w:cs="Arial"/>
          <w:color w:val="000000"/>
          <w:sz w:val="20"/>
          <w:szCs w:val="20"/>
          <w:lang w:val="pt-PT" w:eastAsia="en-US"/>
        </w:rPr>
        <w:t>tletas</w:t>
      </w:r>
      <w:r w:rsidR="006C2E24">
        <w:rPr>
          <w:rStyle w:val="hgkelc"/>
          <w:rFonts w:ascii="Arial" w:eastAsia="Calibri" w:hAnsi="Arial" w:cs="Arial"/>
          <w:color w:val="000000"/>
          <w:sz w:val="20"/>
          <w:szCs w:val="20"/>
          <w:lang w:val="pt-PT" w:eastAsia="en-US"/>
        </w:rPr>
        <w:t xml:space="preserve"> e alunos</w:t>
      </w:r>
      <w:r w:rsidRPr="008F5FB3">
        <w:rPr>
          <w:rStyle w:val="hgkelc"/>
          <w:rFonts w:ascii="Arial" w:eastAsia="Calibri" w:hAnsi="Arial" w:cs="Arial"/>
          <w:color w:val="000000"/>
          <w:sz w:val="20"/>
          <w:szCs w:val="20"/>
          <w:lang w:val="pt-PT" w:eastAsia="en-US"/>
        </w:rPr>
        <w:t xml:space="preserve"> com polidez;</w:t>
      </w:r>
    </w:p>
    <w:p w14:paraId="00C50C0F" w14:textId="45C8A9D0"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3429E8" w:rsidRPr="008F5FB3">
        <w:rPr>
          <w:rStyle w:val="hgkelc"/>
          <w:rFonts w:ascii="Arial" w:eastAsia="Calibri" w:hAnsi="Arial" w:cs="Arial"/>
          <w:color w:val="000000"/>
          <w:sz w:val="20"/>
          <w:szCs w:val="20"/>
          <w:lang w:val="pt-PT" w:eastAsia="en-US"/>
        </w:rPr>
        <w:t>6</w:t>
      </w:r>
      <w:r w:rsidRPr="008F5FB3">
        <w:rPr>
          <w:rStyle w:val="hgkelc"/>
          <w:rFonts w:ascii="Arial" w:eastAsia="Calibri" w:hAnsi="Arial" w:cs="Arial"/>
          <w:color w:val="000000"/>
          <w:sz w:val="20"/>
          <w:szCs w:val="20"/>
          <w:lang w:val="pt-PT" w:eastAsia="en-US"/>
        </w:rPr>
        <w:t xml:space="preserve">. Cumprir integralmente as </w:t>
      </w:r>
      <w:r w:rsidR="003429E8" w:rsidRPr="008F5FB3">
        <w:rPr>
          <w:rStyle w:val="hgkelc"/>
          <w:rFonts w:ascii="Arial" w:eastAsia="Calibri" w:hAnsi="Arial" w:cs="Arial"/>
          <w:color w:val="000000"/>
          <w:sz w:val="20"/>
          <w:szCs w:val="20"/>
          <w:lang w:val="pt-PT" w:eastAsia="en-US"/>
        </w:rPr>
        <w:t xml:space="preserve">regras </w:t>
      </w:r>
      <w:r w:rsidRPr="008F5FB3">
        <w:rPr>
          <w:rStyle w:val="hgkelc"/>
          <w:rFonts w:ascii="Arial" w:eastAsia="Calibri" w:hAnsi="Arial" w:cs="Arial"/>
          <w:color w:val="000000"/>
          <w:sz w:val="20"/>
          <w:szCs w:val="20"/>
          <w:lang w:val="pt-PT" w:eastAsia="en-US"/>
        </w:rPr>
        <w:t>vigentes e demais legislações correlatas ao serviço;</w:t>
      </w:r>
    </w:p>
    <w:p w14:paraId="226C3AFF" w14:textId="310837A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3429E8" w:rsidRPr="008F5FB3">
        <w:rPr>
          <w:rStyle w:val="hgkelc"/>
          <w:rFonts w:ascii="Arial" w:eastAsia="Calibri" w:hAnsi="Arial" w:cs="Arial"/>
          <w:color w:val="000000"/>
          <w:sz w:val="20"/>
          <w:szCs w:val="20"/>
          <w:lang w:val="pt-PT" w:eastAsia="en-US"/>
        </w:rPr>
        <w:t>7</w:t>
      </w:r>
      <w:r w:rsidRPr="008F5FB3">
        <w:rPr>
          <w:rStyle w:val="hgkelc"/>
          <w:rFonts w:ascii="Arial" w:eastAsia="Calibri" w:hAnsi="Arial" w:cs="Arial"/>
          <w:color w:val="000000"/>
          <w:sz w:val="20"/>
          <w:szCs w:val="20"/>
          <w:lang w:val="pt-PT" w:eastAsia="en-US"/>
        </w:rPr>
        <w:t>. Não trabalhar após ter ingerido qualquer dose de bebida alcoólica ou de droga licita ou ilícita;</w:t>
      </w:r>
    </w:p>
    <w:p w14:paraId="2D200E2C" w14:textId="503F23F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3429E8" w:rsidRPr="008F5FB3">
        <w:rPr>
          <w:rStyle w:val="hgkelc"/>
          <w:rFonts w:ascii="Arial" w:eastAsia="Calibri" w:hAnsi="Arial" w:cs="Arial"/>
          <w:color w:val="000000"/>
          <w:sz w:val="20"/>
          <w:szCs w:val="20"/>
          <w:lang w:val="pt-PT" w:eastAsia="en-US"/>
        </w:rPr>
        <w:t>8</w:t>
      </w:r>
      <w:r w:rsidRPr="008F5FB3">
        <w:rPr>
          <w:rStyle w:val="hgkelc"/>
          <w:rFonts w:ascii="Arial" w:eastAsia="Calibri" w:hAnsi="Arial" w:cs="Arial"/>
          <w:color w:val="000000"/>
          <w:sz w:val="20"/>
          <w:szCs w:val="20"/>
          <w:lang w:val="pt-PT" w:eastAsia="en-US"/>
        </w:rPr>
        <w:t xml:space="preserve">. Não permitir que os </w:t>
      </w:r>
      <w:r w:rsidR="00F759D8" w:rsidRPr="008F5FB3">
        <w:rPr>
          <w:rStyle w:val="hgkelc"/>
          <w:rFonts w:ascii="Arial" w:eastAsia="Calibri" w:hAnsi="Arial" w:cs="Arial"/>
          <w:color w:val="000000"/>
          <w:sz w:val="20"/>
          <w:szCs w:val="20"/>
          <w:lang w:val="pt-PT" w:eastAsia="en-US"/>
        </w:rPr>
        <w:t>atletas</w:t>
      </w:r>
      <w:r w:rsidRPr="008F5FB3">
        <w:rPr>
          <w:rStyle w:val="hgkelc"/>
          <w:rFonts w:ascii="Arial" w:eastAsia="Calibri" w:hAnsi="Arial" w:cs="Arial"/>
          <w:color w:val="000000"/>
          <w:sz w:val="20"/>
          <w:szCs w:val="20"/>
          <w:lang w:val="pt-PT" w:eastAsia="en-US"/>
        </w:rPr>
        <w:t xml:space="preserve"> fumem ou façam uso de bebida alcoólica ou qualquer outra droga ou entorpecente lícito ou ilícito dentro do </w:t>
      </w:r>
      <w:r w:rsidR="00F759D8" w:rsidRPr="008F5FB3">
        <w:rPr>
          <w:rStyle w:val="hgkelc"/>
          <w:rFonts w:ascii="Arial" w:eastAsia="Calibri" w:hAnsi="Arial" w:cs="Arial"/>
          <w:color w:val="000000"/>
          <w:sz w:val="20"/>
          <w:szCs w:val="20"/>
          <w:lang w:val="pt-PT" w:eastAsia="en-US"/>
        </w:rPr>
        <w:t>locais de jogos</w:t>
      </w:r>
      <w:r w:rsidR="005F4F34">
        <w:rPr>
          <w:rStyle w:val="hgkelc"/>
          <w:rFonts w:ascii="Arial" w:eastAsia="Calibri" w:hAnsi="Arial" w:cs="Arial"/>
          <w:color w:val="000000"/>
          <w:sz w:val="20"/>
          <w:szCs w:val="20"/>
          <w:lang w:val="pt-PT" w:eastAsia="en-US"/>
        </w:rPr>
        <w:t xml:space="preserve"> e eventos</w:t>
      </w:r>
      <w:r w:rsidRPr="008F5FB3">
        <w:rPr>
          <w:rStyle w:val="hgkelc"/>
          <w:rFonts w:ascii="Arial" w:eastAsia="Calibri" w:hAnsi="Arial" w:cs="Arial"/>
          <w:color w:val="000000"/>
          <w:sz w:val="20"/>
          <w:szCs w:val="20"/>
          <w:lang w:val="pt-PT" w:eastAsia="en-US"/>
        </w:rPr>
        <w:t>;</w:t>
      </w:r>
    </w:p>
    <w:p w14:paraId="5DB8D471" w14:textId="3833596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F759D8" w:rsidRPr="008F5FB3">
        <w:rPr>
          <w:rStyle w:val="hgkelc"/>
          <w:rFonts w:ascii="Arial" w:eastAsia="Calibri" w:hAnsi="Arial" w:cs="Arial"/>
          <w:color w:val="000000"/>
          <w:sz w:val="20"/>
          <w:szCs w:val="20"/>
          <w:lang w:val="pt-PT" w:eastAsia="en-US"/>
        </w:rPr>
        <w:t>9</w:t>
      </w:r>
      <w:r w:rsidRPr="008F5FB3">
        <w:rPr>
          <w:rStyle w:val="hgkelc"/>
          <w:rFonts w:ascii="Arial" w:eastAsia="Calibri" w:hAnsi="Arial" w:cs="Arial"/>
          <w:color w:val="000000"/>
          <w:sz w:val="20"/>
          <w:szCs w:val="20"/>
          <w:lang w:val="pt-PT" w:eastAsia="en-US"/>
        </w:rPr>
        <w:t xml:space="preserve">. É proibido fazer uso de telefone celular quando estiver </w:t>
      </w:r>
      <w:r w:rsidR="009D2152" w:rsidRPr="008F5FB3">
        <w:rPr>
          <w:rStyle w:val="hgkelc"/>
          <w:rFonts w:ascii="Arial" w:eastAsia="Calibri" w:hAnsi="Arial" w:cs="Arial"/>
          <w:color w:val="000000"/>
          <w:sz w:val="20"/>
          <w:szCs w:val="20"/>
          <w:lang w:val="pt-PT" w:eastAsia="en-US"/>
        </w:rPr>
        <w:t>prestando o serviço</w:t>
      </w:r>
      <w:r w:rsidRPr="008F5FB3">
        <w:rPr>
          <w:rStyle w:val="hgkelc"/>
          <w:rFonts w:ascii="Arial" w:eastAsia="Calibri" w:hAnsi="Arial" w:cs="Arial"/>
          <w:color w:val="000000"/>
          <w:sz w:val="20"/>
          <w:szCs w:val="20"/>
          <w:lang w:val="pt-PT" w:eastAsia="en-US"/>
        </w:rPr>
        <w:t>;</w:t>
      </w:r>
    </w:p>
    <w:p w14:paraId="16BACF37" w14:textId="4389D5B3"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9D2152" w:rsidRPr="008F5FB3">
        <w:rPr>
          <w:rStyle w:val="hgkelc"/>
          <w:rFonts w:ascii="Arial" w:eastAsia="Calibri" w:hAnsi="Arial" w:cs="Arial"/>
          <w:color w:val="000000"/>
          <w:sz w:val="20"/>
          <w:szCs w:val="20"/>
          <w:lang w:val="pt-PT" w:eastAsia="en-US"/>
        </w:rPr>
        <w:t>0</w:t>
      </w:r>
      <w:r w:rsidRPr="008F5FB3">
        <w:rPr>
          <w:rStyle w:val="hgkelc"/>
          <w:rFonts w:ascii="Arial" w:eastAsia="Calibri" w:hAnsi="Arial" w:cs="Arial"/>
          <w:color w:val="000000"/>
          <w:sz w:val="20"/>
          <w:szCs w:val="20"/>
          <w:lang w:val="pt-PT" w:eastAsia="en-US"/>
        </w:rPr>
        <w:t xml:space="preserve">. Durante a prestação de serviço deverá apresentar-se com identificação da empresa ou que tem autorização para fazer o </w:t>
      </w:r>
      <w:r w:rsidR="009D2152" w:rsidRPr="008F5FB3">
        <w:rPr>
          <w:rStyle w:val="hgkelc"/>
          <w:rFonts w:ascii="Arial" w:eastAsia="Calibri" w:hAnsi="Arial" w:cs="Arial"/>
          <w:color w:val="000000"/>
          <w:sz w:val="20"/>
          <w:szCs w:val="20"/>
          <w:lang w:val="pt-PT" w:eastAsia="en-US"/>
        </w:rPr>
        <w:t>serviço</w:t>
      </w:r>
      <w:r w:rsidRPr="008F5FB3">
        <w:rPr>
          <w:rStyle w:val="hgkelc"/>
          <w:rFonts w:ascii="Arial" w:eastAsia="Calibri" w:hAnsi="Arial" w:cs="Arial"/>
          <w:color w:val="000000"/>
          <w:sz w:val="20"/>
          <w:szCs w:val="20"/>
          <w:lang w:val="pt-PT" w:eastAsia="en-US"/>
        </w:rPr>
        <w:t>;</w:t>
      </w:r>
    </w:p>
    <w:p w14:paraId="17AC347E" w14:textId="0ED583A1"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9D2152" w:rsidRPr="008F5FB3">
        <w:rPr>
          <w:rStyle w:val="hgkelc"/>
          <w:rFonts w:ascii="Arial" w:eastAsia="Calibri" w:hAnsi="Arial" w:cs="Arial"/>
          <w:color w:val="000000"/>
          <w:sz w:val="20"/>
          <w:szCs w:val="20"/>
          <w:lang w:val="pt-PT" w:eastAsia="en-US"/>
        </w:rPr>
        <w:t>1</w:t>
      </w:r>
      <w:r w:rsidRPr="008F5FB3">
        <w:rPr>
          <w:rStyle w:val="hgkelc"/>
          <w:rFonts w:ascii="Arial" w:eastAsia="Calibri" w:hAnsi="Arial" w:cs="Arial"/>
          <w:color w:val="000000"/>
          <w:sz w:val="20"/>
          <w:szCs w:val="20"/>
          <w:lang w:val="pt-PT" w:eastAsia="en-US"/>
        </w:rPr>
        <w:t>. Sempre portar documentos pessoais e crachá com seu nome;</w:t>
      </w:r>
    </w:p>
    <w:p w14:paraId="44669280" w14:textId="75FD7A59"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9D2152" w:rsidRPr="008F5FB3">
        <w:rPr>
          <w:rStyle w:val="hgkelc"/>
          <w:rFonts w:ascii="Arial" w:eastAsia="Calibri" w:hAnsi="Arial" w:cs="Arial"/>
          <w:color w:val="000000"/>
          <w:sz w:val="20"/>
          <w:szCs w:val="20"/>
          <w:lang w:val="pt-PT" w:eastAsia="en-US"/>
        </w:rPr>
        <w:t>2</w:t>
      </w:r>
      <w:r w:rsidRPr="008F5FB3">
        <w:rPr>
          <w:rStyle w:val="hgkelc"/>
          <w:rFonts w:ascii="Arial" w:eastAsia="Calibri" w:hAnsi="Arial" w:cs="Arial"/>
          <w:color w:val="000000"/>
          <w:sz w:val="20"/>
          <w:szCs w:val="20"/>
          <w:lang w:val="pt-PT" w:eastAsia="en-US"/>
        </w:rPr>
        <w:t>. Manter em boas condições</w:t>
      </w:r>
      <w:r w:rsidR="00C762D2" w:rsidRPr="008F5FB3">
        <w:rPr>
          <w:rStyle w:val="hgkelc"/>
          <w:rFonts w:ascii="Arial" w:eastAsia="Calibri" w:hAnsi="Arial" w:cs="Arial"/>
          <w:color w:val="000000"/>
          <w:sz w:val="20"/>
          <w:szCs w:val="20"/>
          <w:lang w:val="pt-PT" w:eastAsia="en-US"/>
        </w:rPr>
        <w:t xml:space="preserve"> e</w:t>
      </w:r>
      <w:r w:rsidRPr="008F5FB3">
        <w:rPr>
          <w:rStyle w:val="hgkelc"/>
          <w:rFonts w:ascii="Arial" w:eastAsia="Calibri" w:hAnsi="Arial" w:cs="Arial"/>
          <w:color w:val="000000"/>
          <w:sz w:val="20"/>
          <w:szCs w:val="20"/>
          <w:lang w:val="pt-PT" w:eastAsia="en-US"/>
        </w:rPr>
        <w:t xml:space="preserve"> de higiene</w:t>
      </w:r>
      <w:r w:rsidR="009D2152" w:rsidRPr="008F5FB3">
        <w:rPr>
          <w:rStyle w:val="hgkelc"/>
          <w:rFonts w:ascii="Arial" w:eastAsia="Calibri" w:hAnsi="Arial" w:cs="Arial"/>
          <w:color w:val="000000"/>
          <w:sz w:val="20"/>
          <w:szCs w:val="20"/>
          <w:lang w:val="pt-PT" w:eastAsia="en-US"/>
        </w:rPr>
        <w:t xml:space="preserve"> o uniforme</w:t>
      </w:r>
      <w:r w:rsidRPr="008F5FB3">
        <w:rPr>
          <w:rStyle w:val="hgkelc"/>
          <w:rFonts w:ascii="Arial" w:eastAsia="Calibri" w:hAnsi="Arial" w:cs="Arial"/>
          <w:color w:val="000000"/>
          <w:sz w:val="20"/>
          <w:szCs w:val="20"/>
          <w:lang w:val="pt-PT" w:eastAsia="en-US"/>
        </w:rPr>
        <w:t>;</w:t>
      </w:r>
    </w:p>
    <w:p w14:paraId="2E0F1257" w14:textId="280C32D9"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C762D2" w:rsidRPr="008F5FB3">
        <w:rPr>
          <w:rStyle w:val="hgkelc"/>
          <w:rFonts w:ascii="Arial" w:eastAsia="Calibri" w:hAnsi="Arial" w:cs="Arial"/>
          <w:color w:val="000000"/>
          <w:sz w:val="20"/>
          <w:szCs w:val="20"/>
          <w:lang w:val="pt-PT" w:eastAsia="en-US"/>
        </w:rPr>
        <w:t>3</w:t>
      </w:r>
      <w:r w:rsidRPr="008F5FB3">
        <w:rPr>
          <w:rStyle w:val="hgkelc"/>
          <w:rFonts w:ascii="Arial" w:eastAsia="Calibri" w:hAnsi="Arial" w:cs="Arial"/>
          <w:color w:val="000000"/>
          <w:sz w:val="20"/>
          <w:szCs w:val="20"/>
          <w:lang w:val="pt-PT" w:eastAsia="en-US"/>
        </w:rPr>
        <w:t>. Devem coibir e, se for o caso, denunciar eventuais atos de „bullying‟ que, porventura, percebam ou tenham conhecimento;</w:t>
      </w:r>
    </w:p>
    <w:p w14:paraId="20E9EA8E" w14:textId="63E52A66"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t>1</w:t>
      </w:r>
      <w:r w:rsidR="00C762D2" w:rsidRPr="008F5FB3">
        <w:rPr>
          <w:rStyle w:val="hgkelc"/>
          <w:rFonts w:ascii="Arial" w:eastAsia="Calibri" w:hAnsi="Arial" w:cs="Arial"/>
          <w:color w:val="000000"/>
          <w:sz w:val="20"/>
          <w:szCs w:val="20"/>
          <w:lang w:val="pt-PT" w:eastAsia="en-US"/>
        </w:rPr>
        <w:t>4</w:t>
      </w:r>
      <w:r w:rsidRPr="008F5FB3">
        <w:rPr>
          <w:rStyle w:val="hgkelc"/>
          <w:rFonts w:ascii="Arial" w:eastAsia="Calibri" w:hAnsi="Arial" w:cs="Arial"/>
          <w:color w:val="000000"/>
          <w:sz w:val="20"/>
          <w:szCs w:val="20"/>
          <w:lang w:val="pt-PT" w:eastAsia="en-US"/>
        </w:rPr>
        <w:t xml:space="preserve">. Evitar conversas desnecessárias com os </w:t>
      </w:r>
      <w:r w:rsidR="00EC3C80">
        <w:rPr>
          <w:rStyle w:val="hgkelc"/>
          <w:rFonts w:ascii="Arial" w:eastAsia="Calibri" w:hAnsi="Arial" w:cs="Arial"/>
          <w:color w:val="000000"/>
          <w:sz w:val="20"/>
          <w:szCs w:val="20"/>
          <w:lang w:val="pt-PT" w:eastAsia="en-US"/>
        </w:rPr>
        <w:t xml:space="preserve">organizadores, </w:t>
      </w:r>
      <w:r w:rsidR="00A07CFB" w:rsidRPr="008F5FB3">
        <w:rPr>
          <w:rStyle w:val="hgkelc"/>
          <w:rFonts w:ascii="Arial" w:eastAsia="Calibri" w:hAnsi="Arial" w:cs="Arial"/>
          <w:color w:val="000000"/>
          <w:sz w:val="20"/>
          <w:szCs w:val="20"/>
          <w:lang w:val="pt-PT" w:eastAsia="en-US"/>
        </w:rPr>
        <w:t>atletas</w:t>
      </w:r>
      <w:r w:rsidR="00EC3C80">
        <w:rPr>
          <w:rStyle w:val="hgkelc"/>
          <w:rFonts w:ascii="Arial" w:eastAsia="Calibri" w:hAnsi="Arial" w:cs="Arial"/>
          <w:color w:val="000000"/>
          <w:sz w:val="20"/>
          <w:szCs w:val="20"/>
          <w:lang w:val="pt-PT" w:eastAsia="en-US"/>
        </w:rPr>
        <w:t xml:space="preserve"> e comunidade</w:t>
      </w:r>
      <w:r w:rsidR="00A07CFB"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durante o</w:t>
      </w:r>
      <w:r w:rsidR="00A07CFB" w:rsidRPr="008F5FB3">
        <w:rPr>
          <w:rStyle w:val="hgkelc"/>
          <w:rFonts w:ascii="Arial" w:eastAsia="Calibri" w:hAnsi="Arial" w:cs="Arial"/>
          <w:color w:val="000000"/>
          <w:sz w:val="20"/>
          <w:szCs w:val="20"/>
          <w:lang w:val="pt-PT" w:eastAsia="en-US"/>
        </w:rPr>
        <w:t>s jogos</w:t>
      </w:r>
      <w:r w:rsidR="00EC3C80">
        <w:rPr>
          <w:rStyle w:val="hgkelc"/>
          <w:rFonts w:ascii="Arial" w:eastAsia="Calibri" w:hAnsi="Arial" w:cs="Arial"/>
          <w:color w:val="000000"/>
          <w:sz w:val="20"/>
          <w:szCs w:val="20"/>
          <w:lang w:val="pt-PT" w:eastAsia="en-US"/>
        </w:rPr>
        <w:t xml:space="preserve"> e eventos</w:t>
      </w:r>
      <w:r w:rsidRPr="008F5FB3">
        <w:rPr>
          <w:rStyle w:val="hgkelc"/>
          <w:rFonts w:ascii="Arial" w:eastAsia="Calibri" w:hAnsi="Arial" w:cs="Arial"/>
          <w:color w:val="000000"/>
          <w:sz w:val="20"/>
          <w:szCs w:val="20"/>
          <w:lang w:val="pt-PT" w:eastAsia="en-US"/>
        </w:rPr>
        <w:t>;</w:t>
      </w:r>
    </w:p>
    <w:p w14:paraId="48D7FB0A" w14:textId="7F8FD038"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15</w:t>
      </w:r>
      <w:r w:rsidRPr="008F5FB3">
        <w:rPr>
          <w:rStyle w:val="hgkelc"/>
          <w:rFonts w:ascii="Arial" w:eastAsia="Calibri" w:hAnsi="Arial" w:cs="Arial"/>
          <w:color w:val="000000"/>
          <w:sz w:val="20"/>
          <w:szCs w:val="20"/>
          <w:lang w:val="pt-PT" w:eastAsia="en-US"/>
        </w:rPr>
        <w:t xml:space="preserve">. Caso sofra algum tipo de ameaça ou agressão, deverá registrar na Secretária de Educação e Cultura a ocorrência e em seguida no </w:t>
      </w:r>
      <w:r w:rsidR="00A07CFB" w:rsidRPr="008F5FB3">
        <w:rPr>
          <w:rStyle w:val="hgkelc"/>
          <w:rFonts w:ascii="Arial" w:eastAsia="Calibri" w:hAnsi="Arial" w:cs="Arial"/>
          <w:color w:val="000000"/>
          <w:sz w:val="20"/>
          <w:szCs w:val="20"/>
          <w:lang w:val="pt-PT" w:eastAsia="en-US"/>
        </w:rPr>
        <w:t>regitrar Boletim de Ocorrencia</w:t>
      </w:r>
      <w:r w:rsidRPr="008F5FB3">
        <w:rPr>
          <w:rStyle w:val="hgkelc"/>
          <w:rFonts w:ascii="Arial" w:eastAsia="Calibri" w:hAnsi="Arial" w:cs="Arial"/>
          <w:color w:val="000000"/>
          <w:sz w:val="20"/>
          <w:szCs w:val="20"/>
          <w:lang w:val="pt-PT" w:eastAsia="en-US"/>
        </w:rPr>
        <w:t xml:space="preserve"> na Delegacia de Polícia;</w:t>
      </w:r>
    </w:p>
    <w:p w14:paraId="7AC1E363" w14:textId="04069527"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16</w:t>
      </w:r>
      <w:r w:rsidRPr="008F5FB3">
        <w:rPr>
          <w:rStyle w:val="hgkelc"/>
          <w:rFonts w:ascii="Arial" w:eastAsia="Calibri" w:hAnsi="Arial" w:cs="Arial"/>
          <w:color w:val="000000"/>
          <w:sz w:val="20"/>
          <w:szCs w:val="20"/>
          <w:lang w:val="pt-PT" w:eastAsia="en-US"/>
        </w:rPr>
        <w:t>. Demonstrar e praticar sempre a boa vontade e dedicação no cumprimento do serviço;</w:t>
      </w:r>
    </w:p>
    <w:p w14:paraId="7B3D376F" w14:textId="48FD829A"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17</w:t>
      </w:r>
      <w:r w:rsidRPr="008F5FB3">
        <w:rPr>
          <w:rStyle w:val="hgkelc"/>
          <w:rFonts w:ascii="Arial" w:eastAsia="Calibri" w:hAnsi="Arial" w:cs="Arial"/>
          <w:color w:val="000000"/>
          <w:sz w:val="20"/>
          <w:szCs w:val="20"/>
          <w:lang w:val="pt-PT" w:eastAsia="en-US"/>
        </w:rPr>
        <w:t xml:space="preserve">. Procurar resolver divergências com os </w:t>
      </w:r>
      <w:r w:rsidR="00BC6025">
        <w:rPr>
          <w:rStyle w:val="hgkelc"/>
          <w:rFonts w:ascii="Arial" w:eastAsia="Calibri" w:hAnsi="Arial" w:cs="Arial"/>
          <w:color w:val="000000"/>
          <w:sz w:val="20"/>
          <w:szCs w:val="20"/>
          <w:lang w:val="pt-PT" w:eastAsia="en-US"/>
        </w:rPr>
        <w:t xml:space="preserve">organizadores, </w:t>
      </w:r>
      <w:r w:rsidR="004F4C67" w:rsidRPr="008F5FB3">
        <w:rPr>
          <w:rStyle w:val="hgkelc"/>
          <w:rFonts w:ascii="Arial" w:eastAsia="Calibri" w:hAnsi="Arial" w:cs="Arial"/>
          <w:color w:val="000000"/>
          <w:sz w:val="20"/>
          <w:szCs w:val="20"/>
          <w:lang w:val="pt-PT" w:eastAsia="en-US"/>
        </w:rPr>
        <w:t>atletas</w:t>
      </w:r>
      <w:r w:rsidR="00BC6025">
        <w:rPr>
          <w:rStyle w:val="hgkelc"/>
          <w:rFonts w:ascii="Arial" w:eastAsia="Calibri" w:hAnsi="Arial" w:cs="Arial"/>
          <w:color w:val="000000"/>
          <w:sz w:val="20"/>
          <w:szCs w:val="20"/>
          <w:lang w:val="pt-PT" w:eastAsia="en-US"/>
        </w:rPr>
        <w:t xml:space="preserve"> e comunidade</w:t>
      </w:r>
      <w:r w:rsidRPr="008F5FB3">
        <w:rPr>
          <w:rStyle w:val="hgkelc"/>
          <w:rFonts w:ascii="Arial" w:eastAsia="Calibri" w:hAnsi="Arial" w:cs="Arial"/>
          <w:color w:val="000000"/>
          <w:sz w:val="20"/>
          <w:szCs w:val="20"/>
          <w:lang w:val="pt-PT" w:eastAsia="en-US"/>
        </w:rPr>
        <w:t xml:space="preserve"> sempre usando o bom senso;</w:t>
      </w:r>
    </w:p>
    <w:p w14:paraId="7684A1DF" w14:textId="6DA8BE9C"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18</w:t>
      </w:r>
      <w:r w:rsidRPr="008F5FB3">
        <w:rPr>
          <w:rStyle w:val="hgkelc"/>
          <w:rFonts w:ascii="Arial" w:eastAsia="Calibri" w:hAnsi="Arial" w:cs="Arial"/>
          <w:color w:val="000000"/>
          <w:sz w:val="20"/>
          <w:szCs w:val="20"/>
          <w:lang w:val="pt-PT" w:eastAsia="en-US"/>
        </w:rPr>
        <w:t>. Acatar orientações recebidas dos servidores do Contrato;</w:t>
      </w:r>
    </w:p>
    <w:p w14:paraId="5942CE4A" w14:textId="213668A2"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p>
    <w:p w14:paraId="19AE3CC3" w14:textId="61B59884" w:rsidR="00864711" w:rsidRPr="008F5FB3" w:rsidRDefault="000A5944">
      <w:pPr>
        <w:spacing w:line="360" w:lineRule="auto"/>
        <w:jc w:val="both"/>
        <w:rPr>
          <w:sz w:val="20"/>
          <w:szCs w:val="20"/>
        </w:rPr>
      </w:pPr>
      <w:r w:rsidRPr="008F5FB3">
        <w:rPr>
          <w:rStyle w:val="hgkelc"/>
          <w:rFonts w:ascii="Arial" w:eastAsia="Calibri" w:hAnsi="Arial" w:cs="Arial"/>
          <w:color w:val="000000"/>
          <w:sz w:val="20"/>
          <w:szCs w:val="20"/>
          <w:lang w:val="pt-PT" w:eastAsia="en-US"/>
        </w:rPr>
        <w:tab/>
      </w:r>
      <w:r w:rsidRPr="008F5FB3">
        <w:rPr>
          <w:rStyle w:val="hgkelc"/>
          <w:rFonts w:ascii="Arial" w:eastAsia="Calibri" w:hAnsi="Arial" w:cs="Arial"/>
          <w:color w:val="000000"/>
          <w:sz w:val="20"/>
          <w:szCs w:val="20"/>
          <w:lang w:val="pt-PT" w:eastAsia="en-US"/>
        </w:rPr>
        <w:tab/>
      </w:r>
      <w:r w:rsidR="004F4C67" w:rsidRPr="008F5FB3">
        <w:rPr>
          <w:rStyle w:val="hgkelc"/>
          <w:rFonts w:ascii="Arial" w:eastAsia="Calibri" w:hAnsi="Arial" w:cs="Arial"/>
          <w:color w:val="000000"/>
          <w:sz w:val="20"/>
          <w:szCs w:val="20"/>
          <w:lang w:val="pt-PT" w:eastAsia="en-US"/>
        </w:rPr>
        <w:t>19</w:t>
      </w:r>
      <w:r w:rsidRPr="008F5FB3">
        <w:rPr>
          <w:rStyle w:val="hgkelc"/>
          <w:rFonts w:ascii="Arial" w:eastAsia="Calibri" w:hAnsi="Arial" w:cs="Arial"/>
          <w:color w:val="000000"/>
          <w:sz w:val="20"/>
          <w:szCs w:val="20"/>
          <w:lang w:val="pt-PT" w:eastAsia="en-US"/>
        </w:rPr>
        <w:t>. Permitir e facilitar a fiscalização</w:t>
      </w:r>
      <w:r w:rsidR="0082367E" w:rsidRPr="008F5FB3">
        <w:rPr>
          <w:rStyle w:val="hgkelc"/>
          <w:rFonts w:ascii="Arial" w:eastAsia="Calibri" w:hAnsi="Arial" w:cs="Arial"/>
          <w:color w:val="000000"/>
          <w:sz w:val="20"/>
          <w:szCs w:val="20"/>
          <w:lang w:val="pt-PT" w:eastAsia="en-US"/>
        </w:rPr>
        <w:t xml:space="preserve"> </w:t>
      </w:r>
      <w:r w:rsidRPr="008F5FB3">
        <w:rPr>
          <w:rStyle w:val="hgkelc"/>
          <w:rFonts w:ascii="Arial" w:eastAsia="Calibri" w:hAnsi="Arial" w:cs="Arial"/>
          <w:color w:val="000000"/>
          <w:sz w:val="20"/>
          <w:szCs w:val="20"/>
          <w:lang w:val="pt-PT" w:eastAsia="en-US"/>
        </w:rPr>
        <w:t>do Contrato;</w:t>
      </w:r>
    </w:p>
    <w:bookmarkEnd w:id="6"/>
    <w:p w14:paraId="06963362" w14:textId="32ED8D97" w:rsidR="00864711" w:rsidRPr="008F5FB3" w:rsidRDefault="000A5944">
      <w:pPr>
        <w:spacing w:line="360" w:lineRule="auto"/>
        <w:jc w:val="both"/>
        <w:rPr>
          <w:rStyle w:val="hgkelc"/>
          <w:rFonts w:ascii="Arial" w:eastAsia="Calibri" w:hAnsi="Arial" w:cs="Arial"/>
          <w:color w:val="000000"/>
          <w:sz w:val="20"/>
          <w:szCs w:val="20"/>
          <w:lang w:val="pt-PT" w:eastAsia="en-US"/>
        </w:rPr>
      </w:pPr>
      <w:r w:rsidRPr="008F5FB3">
        <w:rPr>
          <w:rStyle w:val="hgkelc"/>
          <w:rFonts w:ascii="Arial" w:eastAsia="Calibri" w:hAnsi="Arial" w:cs="Arial"/>
          <w:color w:val="000000"/>
          <w:sz w:val="20"/>
          <w:szCs w:val="20"/>
          <w:lang w:val="pt-PT" w:eastAsia="en-US"/>
        </w:rPr>
        <w:lastRenderedPageBreak/>
        <w:tab/>
      </w:r>
      <w:r w:rsidRPr="008F5FB3">
        <w:rPr>
          <w:rStyle w:val="hgkelc"/>
          <w:rFonts w:ascii="Arial" w:eastAsia="Calibri" w:hAnsi="Arial" w:cs="Arial"/>
          <w:color w:val="000000"/>
          <w:sz w:val="20"/>
          <w:szCs w:val="20"/>
          <w:lang w:val="pt-PT" w:eastAsia="en-US"/>
        </w:rPr>
        <w:tab/>
      </w:r>
    </w:p>
    <w:bookmarkEnd w:id="7"/>
    <w:p w14:paraId="4B3DDE50" w14:textId="08BEAC4C" w:rsidR="00864711" w:rsidRPr="00D1707D" w:rsidRDefault="000A5944">
      <w:pPr>
        <w:pStyle w:val="PargrafodaLista"/>
        <w:spacing w:line="360" w:lineRule="auto"/>
        <w:ind w:left="-10" w:firstLine="0"/>
        <w:rPr>
          <w:rFonts w:ascii="Arial" w:hAnsi="Arial" w:cs="Arial"/>
          <w:b/>
          <w:bCs/>
          <w:color w:val="000000" w:themeColor="text1"/>
          <w:sz w:val="20"/>
          <w:szCs w:val="20"/>
        </w:rPr>
      </w:pPr>
      <w:r w:rsidRPr="00D1707D">
        <w:rPr>
          <w:rFonts w:ascii="Arial" w:hAnsi="Arial" w:cs="Arial"/>
          <w:b/>
          <w:bCs/>
          <w:color w:val="000000" w:themeColor="text1"/>
          <w:sz w:val="20"/>
          <w:szCs w:val="20"/>
        </w:rPr>
        <w:t>7. ESTIMATIVA DAS QUANTIDADES A SEREM CONTRATADAS  E VALOR DA CONTRATAÇÃO</w:t>
      </w:r>
    </w:p>
    <w:p w14:paraId="38CFDC88" w14:textId="009BE606" w:rsidR="00232D65" w:rsidRPr="00D1707D" w:rsidRDefault="00232D65" w:rsidP="00232D65">
      <w:pPr>
        <w:spacing w:line="360" w:lineRule="auto"/>
        <w:ind w:hanging="2"/>
        <w:jc w:val="both"/>
        <w:rPr>
          <w:rFonts w:ascii="Arial" w:eastAsia="Merriweather" w:hAnsi="Arial" w:cs="Arial"/>
          <w:sz w:val="20"/>
          <w:szCs w:val="20"/>
        </w:rPr>
      </w:pPr>
      <w:bookmarkStart w:id="10" w:name="_Hlk165903407"/>
      <w:r w:rsidRPr="00D1707D">
        <w:rPr>
          <w:rFonts w:ascii="Arial" w:eastAsia="Merriweather" w:hAnsi="Arial" w:cs="Arial"/>
          <w:sz w:val="20"/>
          <w:szCs w:val="20"/>
        </w:rPr>
        <w:t xml:space="preserve">Estima-se para a contratação almejada </w:t>
      </w:r>
      <w:bookmarkStart w:id="11" w:name="_Hlk166066619"/>
      <w:bookmarkStart w:id="12" w:name="_Hlk167690309"/>
      <w:r w:rsidR="00417610" w:rsidRPr="00417610">
        <w:rPr>
          <w:rFonts w:ascii="Arial" w:eastAsia="Merriweather" w:hAnsi="Arial" w:cs="Arial"/>
          <w:sz w:val="20"/>
          <w:szCs w:val="20"/>
        </w:rPr>
        <w:t>R$473.221,56 (quatrocentos e setenta e três mil duzentos e um reais e cinquenta e seis centavos</w:t>
      </w:r>
      <w:r w:rsidR="003C4C4F">
        <w:rPr>
          <w:rFonts w:ascii="Arial" w:eastAsia="Merriweather" w:hAnsi="Arial" w:cs="Arial"/>
          <w:sz w:val="20"/>
          <w:szCs w:val="20"/>
        </w:rPr>
        <w:t>)</w:t>
      </w:r>
      <w:r w:rsidR="00BC3470">
        <w:rPr>
          <w:rFonts w:ascii="Arial" w:eastAsia="Merriweather" w:hAnsi="Arial" w:cs="Arial"/>
          <w:sz w:val="20"/>
          <w:szCs w:val="20"/>
        </w:rPr>
        <w:t>. Conforme estimado na tabela abaixo</w:t>
      </w:r>
      <w:bookmarkEnd w:id="11"/>
      <w:bookmarkEnd w:id="12"/>
      <w:r w:rsidR="00BC3470">
        <w:rPr>
          <w:rFonts w:ascii="Arial" w:eastAsia="Merriweather" w:hAnsi="Arial" w:cs="Arial"/>
          <w:sz w:val="20"/>
          <w:szCs w:val="20"/>
        </w:rPr>
        <w:t>.</w:t>
      </w:r>
    </w:p>
    <w:tbl>
      <w:tblPr>
        <w:tblStyle w:val="2"/>
        <w:tblW w:w="10704" w:type="dxa"/>
        <w:tblInd w:w="-364" w:type="dxa"/>
        <w:tblBorders>
          <w:top w:val="nil"/>
          <w:left w:val="nil"/>
          <w:bottom w:val="nil"/>
          <w:right w:val="nil"/>
          <w:insideH w:val="nil"/>
          <w:insideV w:val="nil"/>
        </w:tblBorders>
        <w:tblLayout w:type="fixed"/>
        <w:tblLook w:val="0600" w:firstRow="0" w:lastRow="0" w:firstColumn="0" w:lastColumn="0" w:noHBand="1" w:noVBand="1"/>
      </w:tblPr>
      <w:tblGrid>
        <w:gridCol w:w="667"/>
        <w:gridCol w:w="3942"/>
        <w:gridCol w:w="1276"/>
        <w:gridCol w:w="1134"/>
        <w:gridCol w:w="850"/>
        <w:gridCol w:w="1418"/>
        <w:gridCol w:w="1417"/>
      </w:tblGrid>
      <w:tr w:rsidR="006A0BD2" w:rsidRPr="00D1707D" w14:paraId="702562F1" w14:textId="77777777" w:rsidTr="0025205B">
        <w:trPr>
          <w:trHeight w:val="245"/>
        </w:trPr>
        <w:tc>
          <w:tcPr>
            <w:tcW w:w="667" w:type="dxa"/>
            <w:tcBorders>
              <w:top w:val="single" w:sz="6" w:space="0" w:color="000000"/>
              <w:left w:val="single" w:sz="6" w:space="0" w:color="000000"/>
              <w:bottom w:val="single" w:sz="6" w:space="0" w:color="000000"/>
              <w:right w:val="single" w:sz="4" w:space="0" w:color="auto"/>
            </w:tcBorders>
            <w:tcMar>
              <w:top w:w="100" w:type="dxa"/>
              <w:left w:w="100" w:type="dxa"/>
              <w:bottom w:w="100" w:type="dxa"/>
              <w:right w:w="100" w:type="dxa"/>
            </w:tcMar>
          </w:tcPr>
          <w:p w14:paraId="194C31AA" w14:textId="28F00D6E" w:rsidR="006A0BD2" w:rsidRPr="008B46FD" w:rsidRDefault="006A0BD2" w:rsidP="00D31B23">
            <w:pPr>
              <w:spacing w:line="360" w:lineRule="auto"/>
              <w:ind w:leftChars="-60" w:left="-142" w:right="-100" w:hanging="2"/>
              <w:jc w:val="center"/>
              <w:rPr>
                <w:rFonts w:ascii="Arial" w:eastAsia="Arial" w:hAnsi="Arial" w:cs="Arial"/>
                <w:b/>
                <w:sz w:val="20"/>
                <w:szCs w:val="20"/>
              </w:rPr>
            </w:pPr>
            <w:bookmarkStart w:id="13" w:name="_Hlk165903418"/>
            <w:bookmarkEnd w:id="10"/>
            <w:r w:rsidRPr="008B46FD">
              <w:rPr>
                <w:rFonts w:ascii="Arial" w:hAnsi="Arial" w:cs="Arial"/>
                <w:b/>
                <w:bCs/>
                <w:sz w:val="20"/>
                <w:szCs w:val="20"/>
              </w:rPr>
              <w:t>ITÉM</w:t>
            </w:r>
          </w:p>
        </w:tc>
        <w:tc>
          <w:tcPr>
            <w:tcW w:w="394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B19FB96" w14:textId="1C3FF3E7" w:rsidR="006A0BD2" w:rsidRPr="008B46FD" w:rsidRDefault="006A0BD2" w:rsidP="00D31B23">
            <w:pPr>
              <w:spacing w:line="360" w:lineRule="auto"/>
              <w:ind w:hanging="2"/>
              <w:jc w:val="center"/>
              <w:rPr>
                <w:rFonts w:ascii="Arial" w:eastAsia="Arial" w:hAnsi="Arial" w:cs="Arial"/>
                <w:b/>
                <w:sz w:val="20"/>
                <w:szCs w:val="20"/>
              </w:rPr>
            </w:pPr>
            <w:r w:rsidRPr="008B46FD">
              <w:rPr>
                <w:rFonts w:ascii="Arial" w:hAnsi="Arial" w:cs="Arial"/>
                <w:b/>
                <w:bCs/>
                <w:sz w:val="20"/>
                <w:szCs w:val="20"/>
              </w:rPr>
              <w:t>DESCRIÇÃO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D2C0DFC" w14:textId="247B6D45" w:rsidR="006A0BD2" w:rsidRPr="008B46FD" w:rsidRDefault="003C1D9C" w:rsidP="00D31B23">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CATSERV</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ED55F24" w14:textId="4B5130F4" w:rsidR="006A0BD2" w:rsidRPr="008B46FD" w:rsidRDefault="006A0BD2" w:rsidP="00D31B23">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UNIDA</w:t>
            </w:r>
            <w:r w:rsidR="003C1D9C" w:rsidRPr="008B46FD">
              <w:rPr>
                <w:rFonts w:ascii="Arial" w:eastAsia="Arial" w:hAnsi="Arial" w:cs="Arial"/>
                <w:b/>
                <w:sz w:val="20"/>
                <w:szCs w:val="20"/>
              </w:rPr>
              <w:t>DE</w:t>
            </w:r>
          </w:p>
        </w:tc>
        <w:tc>
          <w:tcPr>
            <w:tcW w:w="85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AAFC403" w14:textId="6E50E63A" w:rsidR="006A0BD2" w:rsidRPr="008B46FD" w:rsidRDefault="006A0BD2" w:rsidP="00D31B23">
            <w:pPr>
              <w:spacing w:line="360" w:lineRule="auto"/>
              <w:ind w:leftChars="-42" w:left="-99" w:right="-111" w:hanging="2"/>
              <w:jc w:val="center"/>
              <w:rPr>
                <w:rFonts w:ascii="Arial" w:eastAsia="Arial" w:hAnsi="Arial" w:cs="Arial"/>
                <w:b/>
                <w:sz w:val="20"/>
                <w:szCs w:val="20"/>
              </w:rPr>
            </w:pPr>
            <w:r w:rsidRPr="008B46FD">
              <w:rPr>
                <w:rFonts w:ascii="Arial" w:hAnsi="Arial" w:cs="Arial"/>
                <w:b/>
                <w:bCs/>
                <w:sz w:val="20"/>
                <w:szCs w:val="20"/>
              </w:rPr>
              <w:t>QUANT</w:t>
            </w:r>
          </w:p>
        </w:tc>
        <w:tc>
          <w:tcPr>
            <w:tcW w:w="14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2AC29A24" w14:textId="77777777" w:rsidR="00BD2099" w:rsidRPr="008B46FD" w:rsidRDefault="003C1D9C" w:rsidP="006A0BD2">
            <w:pPr>
              <w:spacing w:line="360" w:lineRule="auto"/>
              <w:ind w:leftChars="-42" w:left="-99" w:hanging="2"/>
              <w:jc w:val="center"/>
              <w:rPr>
                <w:rFonts w:ascii="Arial" w:eastAsia="Arial" w:hAnsi="Arial" w:cs="Arial"/>
                <w:b/>
                <w:sz w:val="20"/>
                <w:szCs w:val="20"/>
              </w:rPr>
            </w:pPr>
            <w:r w:rsidRPr="008B46FD">
              <w:rPr>
                <w:rFonts w:ascii="Arial" w:eastAsia="Arial" w:hAnsi="Arial" w:cs="Arial"/>
                <w:b/>
                <w:sz w:val="20"/>
                <w:szCs w:val="20"/>
              </w:rPr>
              <w:t xml:space="preserve">VALOR </w:t>
            </w:r>
          </w:p>
          <w:p w14:paraId="73FFA26B" w14:textId="40C6EEC4" w:rsidR="006A0BD2" w:rsidRPr="008B46FD" w:rsidRDefault="003C1D9C" w:rsidP="006A0BD2">
            <w:pPr>
              <w:spacing w:line="360" w:lineRule="auto"/>
              <w:ind w:leftChars="-42" w:left="-99" w:hanging="2"/>
              <w:jc w:val="center"/>
              <w:rPr>
                <w:rFonts w:ascii="Arial" w:eastAsia="Arial" w:hAnsi="Arial" w:cs="Arial"/>
                <w:b/>
                <w:sz w:val="20"/>
                <w:szCs w:val="20"/>
              </w:rPr>
            </w:pPr>
            <w:r w:rsidRPr="008B46FD">
              <w:rPr>
                <w:rFonts w:ascii="Arial" w:eastAsia="Arial" w:hAnsi="Arial" w:cs="Arial"/>
                <w:b/>
                <w:sz w:val="20"/>
                <w:szCs w:val="20"/>
              </w:rPr>
              <w:t>UNIT</w:t>
            </w:r>
          </w:p>
        </w:tc>
        <w:tc>
          <w:tcPr>
            <w:tcW w:w="141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0591A049" w14:textId="77777777" w:rsidR="003C1D9C" w:rsidRPr="008B46FD" w:rsidRDefault="003C1D9C" w:rsidP="006A0BD2">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 xml:space="preserve">VALOR </w:t>
            </w:r>
          </w:p>
          <w:p w14:paraId="3106E253" w14:textId="065F000D" w:rsidR="006A0BD2" w:rsidRPr="008B46FD" w:rsidRDefault="003C1D9C" w:rsidP="006A0BD2">
            <w:pPr>
              <w:spacing w:line="360" w:lineRule="auto"/>
              <w:ind w:hanging="2"/>
              <w:jc w:val="center"/>
              <w:rPr>
                <w:rFonts w:ascii="Arial" w:eastAsia="Arial" w:hAnsi="Arial" w:cs="Arial"/>
                <w:b/>
                <w:sz w:val="20"/>
                <w:szCs w:val="20"/>
              </w:rPr>
            </w:pPr>
            <w:r w:rsidRPr="008B46FD">
              <w:rPr>
                <w:rFonts w:ascii="Arial" w:eastAsia="Arial" w:hAnsi="Arial" w:cs="Arial"/>
                <w:b/>
                <w:sz w:val="20"/>
                <w:szCs w:val="20"/>
              </w:rPr>
              <w:t>TOTAL</w:t>
            </w:r>
          </w:p>
        </w:tc>
      </w:tr>
      <w:tr w:rsidR="00234DAE" w:rsidRPr="00DE20F4" w14:paraId="6026322E"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DBC2A10" w14:textId="77777777" w:rsidR="00234DAE" w:rsidRPr="00FF5FD0" w:rsidRDefault="00234DAE" w:rsidP="00234DAE">
            <w:pPr>
              <w:spacing w:line="360" w:lineRule="auto"/>
              <w:ind w:leftChars="-60" w:left="-142" w:right="-100" w:hanging="2"/>
              <w:jc w:val="center"/>
              <w:rPr>
                <w:sz w:val="20"/>
                <w:szCs w:val="20"/>
              </w:rPr>
            </w:pPr>
          </w:p>
          <w:p w14:paraId="06B40BE1" w14:textId="06A66B67" w:rsidR="00234DAE" w:rsidRPr="00DE20F4" w:rsidRDefault="00234DAE" w:rsidP="00234DAE">
            <w:pPr>
              <w:spacing w:line="360" w:lineRule="auto"/>
              <w:ind w:leftChars="-60" w:left="-142" w:right="-100" w:hanging="2"/>
              <w:jc w:val="center"/>
              <w:rPr>
                <w:rFonts w:ascii="Arial" w:hAnsi="Arial" w:cs="Arial"/>
                <w:sz w:val="20"/>
                <w:szCs w:val="20"/>
              </w:rPr>
            </w:pPr>
            <w:r w:rsidRPr="00FF5FD0">
              <w:rPr>
                <w:sz w:val="20"/>
                <w:szCs w:val="20"/>
              </w:rPr>
              <w:t>1</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4438771A" w14:textId="0B30CA79"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LOCAÇÃO DE PALCO MEDINDO NO MÍNIMO 06 MT DE CUMPRIMENTO X 04 MT DE PROFUNDIDADE COM NO MÍNIMO 1M DE ALTURA COM COBERTURA E PROTEÇÃO LATERAL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DFB69" w14:textId="0C347C73"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t>24376</w:t>
            </w:r>
          </w:p>
        </w:tc>
        <w:tc>
          <w:tcPr>
            <w:tcW w:w="1134" w:type="dxa"/>
            <w:tcBorders>
              <w:top w:val="single" w:sz="6" w:space="0" w:color="000000"/>
              <w:left w:val="single" w:sz="4"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5E2B240" w14:textId="401D73AE"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4DD298E" w14:textId="226F9C80"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38FDA12" w14:textId="0595BA83"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R$ 3.006,95</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0ADA1D5" w14:textId="76613C6E"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R$ 18.041,70</w:t>
            </w:r>
          </w:p>
        </w:tc>
      </w:tr>
      <w:tr w:rsidR="00234DAE" w:rsidRPr="00DE20F4" w14:paraId="2BEB4150"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7EC8D69" w14:textId="52F81A79" w:rsidR="00234DAE" w:rsidRPr="00DE20F4" w:rsidRDefault="00234DAE" w:rsidP="00234DAE">
            <w:pPr>
              <w:spacing w:line="360" w:lineRule="auto"/>
              <w:ind w:leftChars="-60" w:left="-142" w:right="-100" w:hanging="2"/>
              <w:jc w:val="center"/>
              <w:rPr>
                <w:rFonts w:ascii="Arial" w:hAnsi="Arial" w:cs="Arial"/>
                <w:sz w:val="20"/>
                <w:szCs w:val="20"/>
              </w:rPr>
            </w:pPr>
            <w:r w:rsidRPr="00FF5FD0">
              <w:rPr>
                <w:sz w:val="20"/>
                <w:szCs w:val="20"/>
              </w:rPr>
              <w:t>2</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58F9D1E8" w14:textId="44AFDCA7"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LOCAÇÃO DE PALCO MEDINDO NO MÍNIMO 10 MT DE CUMPRIMENTO X 08 MT DE PROFUNDIDADE COM NO MÍNIMO 1M DE ALTURA COM COBERTURA E PROTEÇÃO LATERAL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6862E" w14:textId="7DF310C9"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t>24376</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46863E78" w14:textId="245DADC6"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7175E6F" w14:textId="0E39AFF0"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68E94D3" w14:textId="081D2DF8"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R$ 8.454,07</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6F04DF3" w14:textId="5CFBEA0F"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R$ 67.632,56</w:t>
            </w:r>
          </w:p>
        </w:tc>
      </w:tr>
      <w:tr w:rsidR="00234DAE" w:rsidRPr="00DE20F4" w14:paraId="15F52A01"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452B011" w14:textId="4115F4B6" w:rsidR="00234DAE" w:rsidRPr="00DE20F4" w:rsidRDefault="00234DAE" w:rsidP="00234DAE">
            <w:pPr>
              <w:spacing w:line="360" w:lineRule="auto"/>
              <w:ind w:leftChars="-60" w:left="-142" w:right="-100" w:hanging="2"/>
              <w:jc w:val="center"/>
              <w:rPr>
                <w:rFonts w:ascii="Arial" w:hAnsi="Arial" w:cs="Arial"/>
                <w:sz w:val="20"/>
                <w:szCs w:val="20"/>
              </w:rPr>
            </w:pPr>
            <w:r w:rsidRPr="00FF5FD0">
              <w:rPr>
                <w:sz w:val="20"/>
                <w:szCs w:val="20"/>
              </w:rPr>
              <w:t>3</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133953C5" w14:textId="46977882"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LOCAÇÃO DE PALCO MEDINDO NO MÍNIMO 14 MT DE CUMPRIMENTO X 10 MT DE PROFUNDIDADE COM NO MÍNIMO 1M DE ALTURA COM COBERTURA E PROTEÇÃO LATERAL INCLUSO MONTAGEM, DESMONTAGEM, TRANSPORTE. OBS: COMPREENDE-SE LOCAÇÃO PARA EVENTO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86776" w14:textId="77777777" w:rsidR="00234DAE" w:rsidRPr="00FF5FD0" w:rsidRDefault="00234DAE" w:rsidP="00234DAE">
            <w:pPr>
              <w:spacing w:line="360" w:lineRule="auto"/>
              <w:ind w:hanging="2"/>
              <w:jc w:val="center"/>
            </w:pPr>
            <w:r w:rsidRPr="00FF5FD0">
              <w:rPr>
                <w:rFonts w:eastAsia="Arial"/>
                <w:sz w:val="20"/>
                <w:szCs w:val="20"/>
              </w:rPr>
              <w:t>24376</w:t>
            </w:r>
          </w:p>
          <w:p w14:paraId="194F6D02" w14:textId="3BF6DE3C" w:rsidR="00234DAE" w:rsidRPr="00DE20F4" w:rsidRDefault="00234DAE" w:rsidP="00234DAE">
            <w:pPr>
              <w:spacing w:line="360" w:lineRule="auto"/>
              <w:ind w:hanging="2"/>
              <w:jc w:val="center"/>
              <w:rPr>
                <w:rFonts w:ascii="Arial" w:eastAsia="Arial" w:hAnsi="Arial" w:cs="Arial"/>
                <w:sz w:val="20"/>
                <w:szCs w:val="20"/>
              </w:rPr>
            </w:pP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1715A14C" w14:textId="4DA31938"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3D9A399" w14:textId="1D66708D"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F65E6E5" w14:textId="459C8F72"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R$ 13.215,82</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357AF84" w14:textId="53577BA6"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R$ 39.647,46</w:t>
            </w:r>
          </w:p>
        </w:tc>
      </w:tr>
      <w:tr w:rsidR="00234DAE" w:rsidRPr="00DE20F4" w14:paraId="2B1A4C3A"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C1BC174" w14:textId="5E2F726F" w:rsidR="00234DAE" w:rsidRPr="00DE20F4" w:rsidRDefault="00234DAE" w:rsidP="00234DAE">
            <w:pPr>
              <w:spacing w:line="360" w:lineRule="auto"/>
              <w:ind w:leftChars="-60" w:left="-142" w:right="-100" w:hanging="2"/>
              <w:jc w:val="center"/>
              <w:rPr>
                <w:rFonts w:ascii="Arial" w:hAnsi="Arial" w:cs="Arial"/>
                <w:sz w:val="20"/>
                <w:szCs w:val="20"/>
              </w:rPr>
            </w:pPr>
            <w:r w:rsidRPr="00FF5FD0">
              <w:rPr>
                <w:sz w:val="20"/>
                <w:szCs w:val="20"/>
              </w:rPr>
              <w:t>4</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7FD98110" w14:textId="5D45F213" w:rsidR="00234DAE" w:rsidRPr="00DE20F4" w:rsidRDefault="00234DAE" w:rsidP="00234DAE">
            <w:pPr>
              <w:spacing w:line="360" w:lineRule="auto"/>
              <w:ind w:hanging="2"/>
              <w:jc w:val="both"/>
              <w:rPr>
                <w:rFonts w:ascii="Calibri" w:hAnsi="Calibri" w:cs="Calibri"/>
                <w:color w:val="000000"/>
                <w:sz w:val="20"/>
                <w:szCs w:val="20"/>
              </w:rPr>
            </w:pPr>
            <w:r w:rsidRPr="00FF5FD0">
              <w:rPr>
                <w:color w:val="000000"/>
                <w:sz w:val="20"/>
                <w:szCs w:val="20"/>
              </w:rPr>
              <w:t>LOCAÇÃO DE PALCO NO FORMATO GEO SPACE: PALCO GEO SPACE, CONCHA MEDINDO 20 METROS DE FRENTE X 14 METROS DE PROFUNDIDADE, DEVIDAMENTE COBERTO, PISO EM MADEIRA DE COMPENSADO NAVAL DE 22MM, ALTURA MÍNIMA DE 2,40 ME</w:t>
            </w:r>
            <w:r w:rsidRPr="00FF5FD0">
              <w:rPr>
                <w:color w:val="000000"/>
                <w:sz w:val="20"/>
                <w:szCs w:val="20"/>
              </w:rPr>
              <w:lastRenderedPageBreak/>
              <w:t>TROS EM RELAÇÃO AO SOLO, PÉ DIREITO MÍNIMO DO PISO AO TETO DE 8 METROS, COBERTO, GUARDA CORPO EM MATERIAL METÁLICO NA ALTURA MÍNIMA DE 1,30 METRO, FECHAMENTO INFERIOR FRONTAL E NAS LATERAIS, ESCADA DE ACESSO METÁLICA COM CORRIMÃO. 02 TORRES DE FLY EM TRELIÇA Q30 E Q50 COM 10 METROS DE ALTURA E 02 METROS DE LARGURA. HOUSE MIX 6X6 COM ELEVAÇÃO DE 20 CM DO CHÃO PARA ATENDER AS DEMANDAS DA CONTRATANTE DURANTE O EVENTO E APRESENTAÇÃO DE ARTISTAS. TESTEIRA EM PAINEL DE LED P3 COM 10 METROS LARGURA X 1 METROS ALTURA. ESCADA COM CORRIMÃO CONFORME NORMAS DE SEGURANÇA. A EMPRESA DEVERÁ DISPONIBILIZAR, DOIS TÉCNICOS DURANTE TODO O EVENTO EM QUE ESTIVER PRESTANDO O REFERIDO SERVIÇO PARA EVENTUAIS NECESSIDADES TÉCNICAS COMO CORREÇÃO E/OU TROCAS DE MATERIAIS CASO SOLICITADAS PELO CONTRATANTE, PELO ARTISTA E/OU VISITA TÉCNICA DE ÓRGÃOS FISCALIZADORES. É OBRIGATÓRIA QUE A EMPRESA APRESENTE ART/LAUDO ENGENHEIRO RESPONSÁVEL PELA EMPRESA, EMITINDO A MESMA A CADA EVENTO OU POR CONTRATO, DEPENDENDO DA EXIGÊNCIA DOS ÓRGÃOS FISCALIZADORES. TODAS AS DESPESAS DE TRANSPORTE, ALIMENTAÇÃO, HOSPEDAGENS PARA OS MONTADORES E/OU TÉCNICOS E OUTRAS DESPESAS QUE RECAÍREM NA PERFEITA EXECUÇÃO DESTE OBJETO DEVERÃO ESTAR INCLUSAS NO PREÇO, INCLUSIVE O FRETE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941D1" w14:textId="5F64B65E"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lastRenderedPageBreak/>
              <w:t>24376</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6D9EC444" w14:textId="35B50A77" w:rsidR="00234DAE" w:rsidRPr="008A597B"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EDC60A2" w14:textId="7D5F5AA8" w:rsidR="00234DAE" w:rsidRPr="00DE20F4" w:rsidRDefault="00234DAE" w:rsidP="00234DAE">
            <w:pPr>
              <w:spacing w:line="360" w:lineRule="auto"/>
              <w:ind w:leftChars="-42" w:left="-99" w:right="-111" w:hanging="2"/>
              <w:jc w:val="center"/>
              <w:rPr>
                <w:rFonts w:ascii="Calibri" w:hAnsi="Calibri" w:cs="Calibri"/>
                <w:color w:val="000000"/>
                <w:sz w:val="20"/>
                <w:szCs w:val="20"/>
              </w:rPr>
            </w:pPr>
            <w:r w:rsidRPr="00FF5FD0">
              <w:rPr>
                <w:color w:val="000000"/>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7741179" w14:textId="4E25E0A8" w:rsidR="00234DAE" w:rsidRPr="00DE20F4" w:rsidRDefault="00234DAE" w:rsidP="00234DAE">
            <w:pPr>
              <w:spacing w:line="360" w:lineRule="auto"/>
              <w:ind w:leftChars="-42" w:left="-99" w:hanging="2"/>
              <w:jc w:val="center"/>
              <w:rPr>
                <w:rFonts w:ascii="Calibri" w:hAnsi="Calibri" w:cs="Calibri"/>
                <w:color w:val="000000"/>
                <w:sz w:val="20"/>
                <w:szCs w:val="20"/>
              </w:rPr>
            </w:pPr>
            <w:r w:rsidRPr="00620696">
              <w:rPr>
                <w:color w:val="000000"/>
                <w:sz w:val="20"/>
                <w:szCs w:val="20"/>
              </w:rPr>
              <w:t>R$ 28.421,00</w:t>
            </w:r>
            <w:r w:rsidRPr="00620696">
              <w:rPr>
                <w:color w:val="000000"/>
                <w:sz w:val="20"/>
                <w:szCs w:val="20"/>
              </w:rPr>
              <w:tab/>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ACF3B14" w14:textId="1E28702A" w:rsidR="00234DAE" w:rsidRPr="00DE20F4" w:rsidRDefault="00234DAE" w:rsidP="00234DAE">
            <w:pPr>
              <w:spacing w:line="360" w:lineRule="auto"/>
              <w:ind w:hanging="2"/>
              <w:jc w:val="center"/>
              <w:rPr>
                <w:rFonts w:ascii="Calibri" w:hAnsi="Calibri" w:cs="Calibri"/>
                <w:color w:val="000000"/>
                <w:sz w:val="20"/>
                <w:szCs w:val="20"/>
              </w:rPr>
            </w:pPr>
            <w:r w:rsidRPr="00620696">
              <w:rPr>
                <w:color w:val="000000"/>
                <w:sz w:val="20"/>
                <w:szCs w:val="20"/>
              </w:rPr>
              <w:t>R$ 113.684,00</w:t>
            </w:r>
          </w:p>
        </w:tc>
      </w:tr>
      <w:tr w:rsidR="00234DAE" w:rsidRPr="00DE20F4" w14:paraId="32C8EAD5"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39C903D" w14:textId="50CBE14A" w:rsidR="00234DAE" w:rsidRPr="00DE20F4" w:rsidRDefault="00234DAE" w:rsidP="00234DAE">
            <w:pPr>
              <w:spacing w:line="360" w:lineRule="auto"/>
              <w:ind w:leftChars="-60" w:left="-142" w:right="-100" w:hanging="2"/>
              <w:jc w:val="center"/>
              <w:rPr>
                <w:rFonts w:ascii="Arial" w:hAnsi="Arial" w:cs="Arial"/>
                <w:sz w:val="20"/>
                <w:szCs w:val="20"/>
              </w:rPr>
            </w:pPr>
            <w:r>
              <w:rPr>
                <w:sz w:val="20"/>
                <w:szCs w:val="20"/>
              </w:rPr>
              <w:t>5</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58565989" w14:textId="69FC5582"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 xml:space="preserve">01 (um) CAMARIM OCTANORM 05X05 METROS; PISO EM COMPENSADO NA </w:t>
            </w:r>
            <w:r w:rsidRPr="00FF5FD0">
              <w:rPr>
                <w:color w:val="000000"/>
                <w:sz w:val="20"/>
                <w:szCs w:val="20"/>
              </w:rPr>
              <w:lastRenderedPageBreak/>
              <w:t>ESPESSURA DE 20 MM, COM ELEVAÇÃO DO CHÃO EM 10 CM, COBERTO POR TENDA 07X07, COM AR CONDICIONADO, GELADEIRA, 2 MESAS E 8 CADEIRAS, SOFÁ DE 2 MTS, VAZO DE FLORES, 2 QUADROS NA PAREDE, O CHÃO REVESTIDO COM CARPETE; PORTA DE ACESSO COM TRAVA; FECHAMENTO EM CHAPA GALVANIZADA, RE- RECOLHIMENTO DE ART DO CREA POR CONTA DA CONTRATADA VESTIDO COM TECIDO; RECOLHIMENTO DE ART DO CREA POR CONTA DA CONTRATADA. OBS: COMPREENDE-SE LOCAÇÃO PARA EVENTO ATÉ 03 DIAS. OBS: INCLUSO MONTAGEM, DESMONTAGEM, TRANSPORTE E ALIMENTAÇÃO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5D3D6" w14:textId="3542572D"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lastRenderedPageBreak/>
              <w:t>13099</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718C5DE7" w14:textId="0DC5ED9B"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0FB6AB8" w14:textId="0F224611" w:rsidR="00234DAE" w:rsidRPr="00DE20F4" w:rsidRDefault="00234DAE" w:rsidP="00234DAE">
            <w:pPr>
              <w:spacing w:line="360" w:lineRule="auto"/>
              <w:ind w:leftChars="-42" w:left="-99" w:right="-111" w:hanging="2"/>
              <w:jc w:val="center"/>
              <w:rPr>
                <w:rFonts w:ascii="Arial" w:hAnsi="Arial" w:cs="Arial"/>
                <w:sz w:val="20"/>
                <w:szCs w:val="20"/>
              </w:rPr>
            </w:pPr>
            <w:r>
              <w:rPr>
                <w:color w:val="000000"/>
                <w:sz w:val="20"/>
                <w:szCs w:val="20"/>
              </w:rPr>
              <w:t>17</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839DBCD" w14:textId="1D4769D7"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R$ 4.222,62</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EB221D7" w14:textId="364843A0"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 xml:space="preserve">R$ </w:t>
            </w:r>
            <w:r>
              <w:rPr>
                <w:color w:val="000000"/>
                <w:sz w:val="20"/>
                <w:szCs w:val="20"/>
              </w:rPr>
              <w:t>71.784,54</w:t>
            </w:r>
          </w:p>
        </w:tc>
      </w:tr>
      <w:tr w:rsidR="00234DAE" w:rsidRPr="00DE20F4" w14:paraId="6AFEE666"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77885E4" w14:textId="542CE991" w:rsidR="00234DAE" w:rsidRPr="00DE20F4" w:rsidRDefault="00234DAE" w:rsidP="00234DAE">
            <w:pPr>
              <w:spacing w:line="360" w:lineRule="auto"/>
              <w:ind w:leftChars="-60" w:left="-142" w:right="-100" w:hanging="2"/>
              <w:jc w:val="center"/>
              <w:rPr>
                <w:rFonts w:ascii="Arial" w:hAnsi="Arial" w:cs="Arial"/>
                <w:sz w:val="20"/>
                <w:szCs w:val="20"/>
              </w:rPr>
            </w:pPr>
            <w:r>
              <w:rPr>
                <w:sz w:val="20"/>
                <w:szCs w:val="20"/>
              </w:rPr>
              <w:t>6</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15B574D7" w14:textId="208022A6"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SERVIÇO DE LOCAÇÃO DE BANHEIROS QUÍMICOS, (MASCULINO OU FEMININO).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01CFE" w14:textId="08159ACC"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t>17612</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357521A7" w14:textId="172BCDE4"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r w:rsidRPr="00FF5FD0">
              <w:rPr>
                <w:rFonts w:eastAsia="Arial"/>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998D45D" w14:textId="6E1D36FC" w:rsidR="00234DAE" w:rsidRPr="00DE20F4" w:rsidRDefault="00234DAE" w:rsidP="00234DAE">
            <w:pPr>
              <w:spacing w:line="360" w:lineRule="auto"/>
              <w:ind w:leftChars="-42" w:left="-99" w:right="-111" w:hanging="2"/>
              <w:jc w:val="center"/>
              <w:rPr>
                <w:rFonts w:ascii="Arial" w:hAnsi="Arial" w:cs="Arial"/>
                <w:sz w:val="20"/>
                <w:szCs w:val="20"/>
              </w:rPr>
            </w:pPr>
            <w:r>
              <w:rPr>
                <w:color w:val="000000"/>
                <w:sz w:val="20"/>
                <w:szCs w:val="20"/>
              </w:rPr>
              <w:t>140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717E5AE" w14:textId="51EFFBD0"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R$ 424,95</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AD2FB48" w14:textId="48963078"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 xml:space="preserve">R$ </w:t>
            </w:r>
            <w:r>
              <w:rPr>
                <w:color w:val="000000"/>
                <w:sz w:val="20"/>
                <w:szCs w:val="20"/>
              </w:rPr>
              <w:t>59.493,00</w:t>
            </w:r>
          </w:p>
        </w:tc>
      </w:tr>
      <w:tr w:rsidR="00234DAE" w:rsidRPr="00DE20F4" w14:paraId="63B7D465"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8852D52" w14:textId="330C5F4B" w:rsidR="00234DAE" w:rsidRPr="00DE20F4" w:rsidRDefault="00234DAE" w:rsidP="00234DAE">
            <w:pPr>
              <w:spacing w:line="360" w:lineRule="auto"/>
              <w:ind w:leftChars="-60" w:left="-142" w:right="-100" w:hanging="2"/>
              <w:jc w:val="center"/>
              <w:rPr>
                <w:rFonts w:ascii="Arial" w:hAnsi="Arial" w:cs="Arial"/>
                <w:sz w:val="20"/>
                <w:szCs w:val="20"/>
              </w:rPr>
            </w:pPr>
            <w:r>
              <w:rPr>
                <w:sz w:val="20"/>
                <w:szCs w:val="20"/>
              </w:rPr>
              <w:t>7</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1828658E" w14:textId="32E7BD00"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LOCAÇAO DE GRADE DE ISOLAMENTO - ESPECIFICAÇÕES: GRADE PARA CONTENÇÃO DE PÚBLICO, ISOLAMENTO DE ÁREAS E ORGANIZAÇÃO DE EVENTOS, MEDINDO NO MÍNIMO 2,00M X 1,20M (COMPRIMENTO E ALTURA), CANTOS ARREDONDADOS, MATERIAL DE AÇO, DOIS PÉS MACHO E FÊMEA, COR ALUMÍNIO. INCLUSO MONTAGEM, DESMONTAGEM, TRANSPORTE E ALIMENTAÇÃO. OBS: COMPREENDE-SE LOCAÇÃO PARA EVENTO ATÉ 03 DIAS. OBS: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CA5FE" w14:textId="66D5576F"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t>5660</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2608DDF6" w14:textId="7EC4E2B7"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r w:rsidRPr="00FF5FD0">
              <w:rPr>
                <w:rFonts w:eastAsia="Arial"/>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D37F44B" w14:textId="7C6FE0BF"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500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6A3B77E" w14:textId="11B18570"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R$ 44,69</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1C312DE" w14:textId="04EE887C"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R$ 22.345,00</w:t>
            </w:r>
          </w:p>
        </w:tc>
      </w:tr>
      <w:tr w:rsidR="00234DAE" w:rsidRPr="00DE20F4" w14:paraId="634C2585"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54B063E" w14:textId="1C312565" w:rsidR="00234DAE" w:rsidRPr="00DE20F4" w:rsidRDefault="00234DAE" w:rsidP="00234DAE">
            <w:pPr>
              <w:spacing w:line="360" w:lineRule="auto"/>
              <w:ind w:leftChars="-60" w:left="-142" w:right="-100" w:hanging="2"/>
              <w:jc w:val="center"/>
              <w:rPr>
                <w:rFonts w:ascii="Arial" w:hAnsi="Arial" w:cs="Arial"/>
                <w:sz w:val="20"/>
                <w:szCs w:val="20"/>
              </w:rPr>
            </w:pPr>
            <w:r>
              <w:rPr>
                <w:rFonts w:ascii="Arial" w:hAnsi="Arial" w:cs="Arial"/>
                <w:sz w:val="20"/>
                <w:szCs w:val="20"/>
              </w:rPr>
              <w:t>8</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4A3B3F1B" w14:textId="2653EB29"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 xml:space="preserve">LOCAÇÃO DE TENDAS COM MEDIDAS NO MÍNIMO 10X10, LONAS ANTI-CHAMAS, BRANCAS, PIRÂMIDE, ESTRUTURA METÁLICA, PÉ DIREITO NO MÍNIMO DE 3M.   OBS: COMPREENDE-SE LOCAÇÃO PARA EVENTO ATÉ 03 DIAS. </w:t>
            </w:r>
            <w:r w:rsidRPr="00FF5FD0">
              <w:rPr>
                <w:color w:val="000000"/>
                <w:sz w:val="20"/>
                <w:szCs w:val="20"/>
              </w:rPr>
              <w:lastRenderedPageBreak/>
              <w:t>OBS: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0CCB1" w14:textId="1FE7435C" w:rsidR="00234DAE" w:rsidRPr="00DE20F4" w:rsidRDefault="00234DAE" w:rsidP="00234DAE">
            <w:pPr>
              <w:spacing w:line="360" w:lineRule="auto"/>
              <w:ind w:hanging="2"/>
              <w:jc w:val="center"/>
              <w:rPr>
                <w:rFonts w:ascii="Arial" w:eastAsia="Arial" w:hAnsi="Arial" w:cs="Arial"/>
                <w:sz w:val="20"/>
                <w:szCs w:val="20"/>
              </w:rPr>
            </w:pPr>
            <w:r w:rsidRPr="00FF5FD0">
              <w:rPr>
                <w:sz w:val="20"/>
                <w:szCs w:val="20"/>
              </w:rPr>
              <w:lastRenderedPageBreak/>
              <w:t>17809</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79E992FD" w14:textId="281E71C8"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r w:rsidRPr="00FF5FD0">
              <w:rPr>
                <w:rFonts w:eastAsia="Arial"/>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0B8FB4F" w14:textId="19064CA9"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38DC1DE" w14:textId="2128E60F"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R$ 2.697,09</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0533605" w14:textId="7FE46E31"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R$ 26.970,90</w:t>
            </w:r>
          </w:p>
        </w:tc>
      </w:tr>
      <w:tr w:rsidR="00234DAE" w:rsidRPr="00DE20F4" w14:paraId="685BF5DB" w14:textId="77777777" w:rsidTr="00983108">
        <w:trPr>
          <w:trHeight w:val="2552"/>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347F1A7" w14:textId="1C148BB5" w:rsidR="00234DAE" w:rsidRPr="00DE20F4" w:rsidRDefault="00234DAE" w:rsidP="00234DAE">
            <w:pPr>
              <w:spacing w:line="360" w:lineRule="auto"/>
              <w:ind w:leftChars="-60" w:left="-142" w:right="-100" w:hanging="2"/>
              <w:jc w:val="center"/>
              <w:rPr>
                <w:rFonts w:ascii="Arial" w:hAnsi="Arial" w:cs="Arial"/>
                <w:sz w:val="20"/>
                <w:szCs w:val="20"/>
              </w:rPr>
            </w:pPr>
            <w:r>
              <w:rPr>
                <w:sz w:val="20"/>
                <w:szCs w:val="20"/>
              </w:rPr>
              <w:t>9</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3A0E5DC6" w14:textId="1D129F8D"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LOCAÇÃO DE TENDAS COM MEDIDAS NO MÍNIMO 5X5, LONAS ANTI-CHAMAS, BRANCAS, PIRÂMIDE, ESTRUTURA METÁLICA, PÉ DIREITO NO MÍNIMO DE 2,2M.  OBS: COMPREENDE-SE LOCAÇÃO PARA EVENTO ATÉ 03 DIAS. OBS: INCLUSO MONTAGEM, DESMONTAGEM,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0580F" w14:textId="3013BDE4" w:rsidR="00234DAE" w:rsidRPr="00DE20F4" w:rsidRDefault="00234DAE" w:rsidP="00234DAE">
            <w:pPr>
              <w:spacing w:line="360" w:lineRule="auto"/>
              <w:ind w:hanging="2"/>
              <w:jc w:val="center"/>
              <w:rPr>
                <w:rFonts w:ascii="Arial" w:eastAsia="Arial" w:hAnsi="Arial" w:cs="Arial"/>
                <w:sz w:val="20"/>
                <w:szCs w:val="20"/>
              </w:rPr>
            </w:pPr>
            <w:r w:rsidRPr="00FF5FD0">
              <w:rPr>
                <w:sz w:val="20"/>
                <w:szCs w:val="20"/>
              </w:rPr>
              <w:t>17809</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5DAF1D33" w14:textId="47E46CEF"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r w:rsidRPr="00FF5FD0">
              <w:rPr>
                <w:rFonts w:eastAsia="Arial"/>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20020FE" w14:textId="612490CB"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9FE8696" w14:textId="1E62BC06"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R$ 1.682,42</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47E3249" w14:textId="79156494"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R$ 33.648,40</w:t>
            </w:r>
          </w:p>
        </w:tc>
      </w:tr>
      <w:tr w:rsidR="00234DAE" w:rsidRPr="00DE20F4" w14:paraId="70669E25" w14:textId="77777777" w:rsidTr="00983108">
        <w:trPr>
          <w:trHeight w:val="245"/>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AC78E51" w14:textId="3355892F" w:rsidR="00234DAE" w:rsidRPr="00DE20F4" w:rsidRDefault="00234DAE" w:rsidP="00234DAE">
            <w:pPr>
              <w:spacing w:line="360" w:lineRule="auto"/>
              <w:ind w:leftChars="-60" w:left="-142" w:right="-100" w:hanging="2"/>
              <w:jc w:val="center"/>
              <w:rPr>
                <w:rFonts w:ascii="Arial" w:hAnsi="Arial" w:cs="Arial"/>
                <w:sz w:val="20"/>
                <w:szCs w:val="20"/>
              </w:rPr>
            </w:pPr>
            <w:r>
              <w:rPr>
                <w:rFonts w:ascii="Arial" w:hAnsi="Arial" w:cs="Arial"/>
                <w:sz w:val="20"/>
                <w:szCs w:val="20"/>
              </w:rPr>
              <w:t>10</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44AB8D92" w14:textId="1AFFD562" w:rsidR="00234DAE" w:rsidRPr="00DE20F4" w:rsidRDefault="00234DAE" w:rsidP="00234DAE">
            <w:pPr>
              <w:spacing w:line="360" w:lineRule="auto"/>
              <w:ind w:hanging="2"/>
              <w:jc w:val="both"/>
              <w:rPr>
                <w:rFonts w:ascii="Arial" w:hAnsi="Arial" w:cs="Arial"/>
                <w:sz w:val="20"/>
                <w:szCs w:val="20"/>
              </w:rPr>
            </w:pPr>
            <w:r w:rsidRPr="00FF5FD0">
              <w:rPr>
                <w:color w:val="000000"/>
                <w:sz w:val="20"/>
                <w:szCs w:val="20"/>
              </w:rPr>
              <w:t>LOCAÇÃO DE MESAS DE PLÁSTICO RESISTENTE/POLIPROPILENO COM 4 CADEIRAS, NAS CORES BRANCA OU PRETA E EMPILHÁVEL, RESISTENTE.  OBS: COMPREENDE-SE LOCAÇÃO PARA EVENTO ATÉ 03 DIAS. OBS: INCLUSO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F335" w14:textId="0515CAF2" w:rsidR="00234DAE" w:rsidRPr="00DE20F4" w:rsidRDefault="00234DAE" w:rsidP="00234DAE">
            <w:pPr>
              <w:spacing w:line="360" w:lineRule="auto"/>
              <w:ind w:hanging="2"/>
              <w:jc w:val="center"/>
              <w:rPr>
                <w:rFonts w:ascii="Arial" w:eastAsia="Arial" w:hAnsi="Arial" w:cs="Arial"/>
                <w:sz w:val="20"/>
                <w:szCs w:val="20"/>
              </w:rPr>
            </w:pPr>
            <w:r w:rsidRPr="00FF5FD0">
              <w:rPr>
                <w:rFonts w:eastAsia="Arial"/>
                <w:sz w:val="20"/>
                <w:szCs w:val="20"/>
              </w:rPr>
              <w:t>21490</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6318F192" w14:textId="0D14A8C0"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Unid</w:t>
            </w:r>
            <w:proofErr w:type="spellEnd"/>
            <w:r w:rsidRPr="00FF5FD0">
              <w:rPr>
                <w:rFonts w:eastAsia="Arial"/>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EF86C84" w14:textId="7F67B3B6" w:rsidR="00234DAE" w:rsidRPr="00DE20F4" w:rsidRDefault="00234DAE" w:rsidP="00234DAE">
            <w:pPr>
              <w:spacing w:line="360" w:lineRule="auto"/>
              <w:ind w:leftChars="-42" w:left="-99" w:right="-111" w:hanging="2"/>
              <w:jc w:val="center"/>
              <w:rPr>
                <w:rFonts w:ascii="Arial" w:hAnsi="Arial" w:cs="Arial"/>
                <w:sz w:val="20"/>
                <w:szCs w:val="20"/>
              </w:rPr>
            </w:pPr>
            <w:r w:rsidRPr="00FF5FD0">
              <w:rPr>
                <w:color w:val="000000"/>
                <w:sz w:val="20"/>
                <w:szCs w:val="20"/>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B67F52C" w14:textId="17B1148A"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R$ 11,29</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E355E11" w14:textId="2D713818"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R$ 6.774,00</w:t>
            </w:r>
          </w:p>
        </w:tc>
      </w:tr>
      <w:tr w:rsidR="00234DAE" w:rsidRPr="00DE20F4" w14:paraId="700F5A4C" w14:textId="77777777" w:rsidTr="00983108">
        <w:trPr>
          <w:trHeight w:val="476"/>
        </w:trPr>
        <w:tc>
          <w:tcPr>
            <w:tcW w:w="667"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FCF391A" w14:textId="0FF6EE8A" w:rsidR="00234DAE" w:rsidRPr="00DE20F4" w:rsidRDefault="00234DAE" w:rsidP="00234DAE">
            <w:pPr>
              <w:spacing w:line="360" w:lineRule="auto"/>
              <w:ind w:leftChars="-60" w:left="-142" w:right="-100" w:hanging="2"/>
              <w:jc w:val="center"/>
              <w:rPr>
                <w:rFonts w:ascii="Arial" w:eastAsia="Arial" w:hAnsi="Arial" w:cs="Arial"/>
                <w:sz w:val="20"/>
                <w:szCs w:val="20"/>
              </w:rPr>
            </w:pPr>
            <w:r w:rsidRPr="00FF5FD0">
              <w:rPr>
                <w:rFonts w:eastAsia="Arial"/>
                <w:sz w:val="20"/>
                <w:szCs w:val="20"/>
              </w:rPr>
              <w:t>1</w:t>
            </w:r>
            <w:r>
              <w:rPr>
                <w:rFonts w:eastAsia="Arial"/>
                <w:sz w:val="20"/>
                <w:szCs w:val="20"/>
              </w:rPr>
              <w:t>1</w:t>
            </w:r>
          </w:p>
        </w:tc>
        <w:tc>
          <w:tcPr>
            <w:tcW w:w="3942" w:type="dxa"/>
            <w:tcBorders>
              <w:top w:val="single" w:sz="6"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2BCE9627" w14:textId="2591E391" w:rsidR="00234DAE" w:rsidRPr="00DE20F4" w:rsidRDefault="00234DAE" w:rsidP="00234DAE">
            <w:pPr>
              <w:spacing w:line="276" w:lineRule="auto"/>
              <w:ind w:hanging="2"/>
              <w:jc w:val="both"/>
              <w:rPr>
                <w:rFonts w:ascii="Arial" w:hAnsi="Arial" w:cs="Arial"/>
                <w:color w:val="000000"/>
                <w:sz w:val="20"/>
                <w:szCs w:val="20"/>
              </w:rPr>
            </w:pPr>
            <w:r w:rsidRPr="00FF5FD0">
              <w:rPr>
                <w:color w:val="000000"/>
                <w:sz w:val="20"/>
                <w:szCs w:val="20"/>
              </w:rPr>
              <w:t>LOCAÇÃO DE CADEIRAS INDIVIDUAS. CADEIRAS DE PLÁSTICO RESISTENTE/POLIPROPILENO, SEM BRAÇO, NAS CORES BRANCA OU PRETA E EMPILHAVÉL, RESISTENTE ATE 140 KG. OBS: COMPREENDE-SE LOCAÇÃO PARA EVENTO ATÉ 03 DIAS. OBS: INCLUSO TRANSPORTE.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0277A" w14:textId="68D3F928" w:rsidR="00234DAE" w:rsidRPr="00DE20F4" w:rsidRDefault="00234DAE" w:rsidP="00234DAE">
            <w:pPr>
              <w:spacing w:line="360" w:lineRule="auto"/>
              <w:ind w:hanging="2"/>
              <w:jc w:val="center"/>
              <w:rPr>
                <w:rFonts w:ascii="Arial" w:eastAsia="Arial" w:hAnsi="Arial" w:cs="Arial"/>
                <w:sz w:val="20"/>
                <w:szCs w:val="20"/>
              </w:rPr>
            </w:pPr>
            <w:r>
              <w:t>20460</w:t>
            </w:r>
          </w:p>
        </w:tc>
        <w:tc>
          <w:tcPr>
            <w:tcW w:w="1134" w:type="dxa"/>
            <w:tcBorders>
              <w:top w:val="single" w:sz="6" w:space="0" w:color="000000"/>
              <w:left w:val="single" w:sz="4" w:space="0" w:color="000000"/>
              <w:bottom w:val="single" w:sz="6" w:space="0" w:color="000000"/>
              <w:right w:val="single" w:sz="4" w:space="0" w:color="auto"/>
            </w:tcBorders>
            <w:shd w:val="clear" w:color="auto" w:fill="auto"/>
            <w:tcMar>
              <w:top w:w="100" w:type="dxa"/>
              <w:left w:w="100" w:type="dxa"/>
              <w:bottom w:w="100" w:type="dxa"/>
              <w:right w:w="100" w:type="dxa"/>
            </w:tcMar>
            <w:vAlign w:val="center"/>
          </w:tcPr>
          <w:p w14:paraId="2F632BBD" w14:textId="52EAB44D" w:rsidR="00234DAE" w:rsidRPr="00DE20F4" w:rsidRDefault="00234DAE" w:rsidP="00234DAE">
            <w:pPr>
              <w:spacing w:line="360" w:lineRule="auto"/>
              <w:ind w:hanging="2"/>
              <w:jc w:val="center"/>
              <w:rPr>
                <w:rFonts w:ascii="Arial" w:eastAsia="Arial" w:hAnsi="Arial" w:cs="Arial"/>
                <w:sz w:val="20"/>
                <w:szCs w:val="20"/>
              </w:rPr>
            </w:pPr>
            <w:proofErr w:type="spellStart"/>
            <w:r w:rsidRPr="00FF5FD0">
              <w:rPr>
                <w:rFonts w:eastAsia="Arial"/>
                <w:sz w:val="20"/>
                <w:szCs w:val="20"/>
              </w:rPr>
              <w:t>Und</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A91B5C6" w14:textId="40A5B40F" w:rsidR="00234DAE" w:rsidRPr="00DE20F4" w:rsidRDefault="00234DAE" w:rsidP="00234DAE">
            <w:pPr>
              <w:spacing w:line="276" w:lineRule="auto"/>
              <w:ind w:hanging="2"/>
              <w:jc w:val="center"/>
              <w:rPr>
                <w:rFonts w:ascii="Arial" w:hAnsi="Arial" w:cs="Arial"/>
                <w:color w:val="000000" w:themeColor="text1"/>
                <w:sz w:val="20"/>
                <w:szCs w:val="20"/>
              </w:rPr>
            </w:pPr>
            <w:r w:rsidRPr="00FF5FD0">
              <w:rPr>
                <w:color w:val="000000"/>
                <w:sz w:val="20"/>
                <w:szCs w:val="20"/>
              </w:rPr>
              <w:t>2500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2F724AE" w14:textId="129B824C" w:rsidR="00234DAE" w:rsidRPr="00DE20F4" w:rsidRDefault="00234DAE" w:rsidP="00234DAE">
            <w:pPr>
              <w:spacing w:line="360" w:lineRule="auto"/>
              <w:ind w:leftChars="-42" w:left="-99" w:hanging="2"/>
              <w:jc w:val="center"/>
              <w:rPr>
                <w:rFonts w:ascii="Arial" w:eastAsia="Arial" w:hAnsi="Arial" w:cs="Arial"/>
                <w:sz w:val="20"/>
                <w:szCs w:val="20"/>
              </w:rPr>
            </w:pPr>
            <w:r w:rsidRPr="00FF5FD0">
              <w:rPr>
                <w:color w:val="000000"/>
                <w:sz w:val="20"/>
                <w:szCs w:val="20"/>
              </w:rPr>
              <w:t>R$ 5,28</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E46E015" w14:textId="711975F8" w:rsidR="00234DAE" w:rsidRPr="00DE20F4" w:rsidRDefault="00234DAE" w:rsidP="00234DAE">
            <w:pPr>
              <w:spacing w:line="360" w:lineRule="auto"/>
              <w:ind w:hanging="2"/>
              <w:jc w:val="center"/>
              <w:rPr>
                <w:rFonts w:ascii="Arial" w:eastAsia="Arial" w:hAnsi="Arial" w:cs="Arial"/>
                <w:sz w:val="20"/>
                <w:szCs w:val="20"/>
              </w:rPr>
            </w:pPr>
            <w:r w:rsidRPr="00FF5FD0">
              <w:rPr>
                <w:color w:val="000000"/>
                <w:sz w:val="20"/>
                <w:szCs w:val="20"/>
              </w:rPr>
              <w:t>R$ 13.200,00</w:t>
            </w:r>
          </w:p>
        </w:tc>
      </w:tr>
      <w:bookmarkEnd w:id="13"/>
    </w:tbl>
    <w:p w14:paraId="01279D63" w14:textId="77777777" w:rsidR="00C4777D" w:rsidRDefault="00C4777D">
      <w:pPr>
        <w:spacing w:line="360" w:lineRule="auto"/>
        <w:jc w:val="both"/>
        <w:rPr>
          <w:rFonts w:ascii="Arial" w:hAnsi="Arial" w:cs="Arial"/>
        </w:rPr>
      </w:pPr>
    </w:p>
    <w:p w14:paraId="262E7B53" w14:textId="35F61C54" w:rsidR="00864711" w:rsidRPr="008F5FB3" w:rsidRDefault="000A5944">
      <w:pPr>
        <w:spacing w:line="360" w:lineRule="auto"/>
        <w:jc w:val="both"/>
        <w:rPr>
          <w:sz w:val="20"/>
          <w:szCs w:val="20"/>
        </w:rPr>
      </w:pPr>
      <w:r w:rsidRPr="005D367F">
        <w:rPr>
          <w:rFonts w:ascii="Arial" w:hAnsi="Arial" w:cs="Arial"/>
        </w:rPr>
        <w:tab/>
      </w:r>
      <w:r w:rsidRPr="008F5FB3">
        <w:rPr>
          <w:rFonts w:ascii="Arial" w:hAnsi="Arial" w:cs="Arial"/>
          <w:sz w:val="20"/>
          <w:szCs w:val="20"/>
        </w:rPr>
        <w:t xml:space="preserve">De acordo com o levantamento, a opção mais utilizada de execução de serviço é o valor por </w:t>
      </w:r>
      <w:r w:rsidR="00BD2099">
        <w:rPr>
          <w:rFonts w:ascii="Arial" w:hAnsi="Arial" w:cs="Arial"/>
          <w:sz w:val="20"/>
          <w:szCs w:val="20"/>
        </w:rPr>
        <w:t>unidade</w:t>
      </w:r>
      <w:r w:rsidR="008F0511">
        <w:rPr>
          <w:rFonts w:ascii="Arial" w:hAnsi="Arial" w:cs="Arial"/>
          <w:sz w:val="20"/>
          <w:szCs w:val="20"/>
        </w:rPr>
        <w:t>,</w:t>
      </w:r>
      <w:r w:rsidRPr="008F5FB3">
        <w:rPr>
          <w:rFonts w:ascii="Arial" w:hAnsi="Arial" w:cs="Arial"/>
          <w:sz w:val="20"/>
          <w:szCs w:val="20"/>
        </w:rPr>
        <w:t xml:space="preserve"> </w:t>
      </w:r>
      <w:r w:rsidR="00DB6871" w:rsidRPr="008F5FB3">
        <w:rPr>
          <w:rFonts w:ascii="Arial" w:hAnsi="Arial" w:cs="Arial"/>
          <w:sz w:val="20"/>
          <w:szCs w:val="20"/>
        </w:rPr>
        <w:t xml:space="preserve">todos as pesquisas que realizamos em </w:t>
      </w:r>
      <w:r w:rsidR="004B1F71" w:rsidRPr="008F5FB3">
        <w:rPr>
          <w:rFonts w:ascii="Arial" w:hAnsi="Arial" w:cs="Arial"/>
          <w:sz w:val="20"/>
          <w:szCs w:val="20"/>
        </w:rPr>
        <w:t>processo de licitação de outros</w:t>
      </w:r>
      <w:r w:rsidRPr="008F5FB3">
        <w:rPr>
          <w:rFonts w:ascii="Arial" w:hAnsi="Arial" w:cs="Arial"/>
          <w:sz w:val="20"/>
          <w:szCs w:val="20"/>
        </w:rPr>
        <w:t xml:space="preserve"> municípios</w:t>
      </w:r>
      <w:r w:rsidR="004B1F71" w:rsidRPr="008F5FB3">
        <w:rPr>
          <w:rFonts w:ascii="Arial" w:hAnsi="Arial" w:cs="Arial"/>
          <w:sz w:val="20"/>
          <w:szCs w:val="20"/>
        </w:rPr>
        <w:t xml:space="preserve"> utilizam essa</w:t>
      </w:r>
      <w:r w:rsidR="00D06410" w:rsidRPr="008F5FB3">
        <w:rPr>
          <w:rFonts w:ascii="Arial" w:hAnsi="Arial" w:cs="Arial"/>
          <w:sz w:val="20"/>
          <w:szCs w:val="20"/>
        </w:rPr>
        <w:t>s</w:t>
      </w:r>
      <w:r w:rsidR="004B1F71" w:rsidRPr="008F5FB3">
        <w:rPr>
          <w:rFonts w:ascii="Arial" w:hAnsi="Arial" w:cs="Arial"/>
          <w:sz w:val="20"/>
          <w:szCs w:val="20"/>
        </w:rPr>
        <w:t xml:space="preserve"> opç</w:t>
      </w:r>
      <w:r w:rsidR="00D06410" w:rsidRPr="008F5FB3">
        <w:rPr>
          <w:rFonts w:ascii="Arial" w:hAnsi="Arial" w:cs="Arial"/>
          <w:sz w:val="20"/>
          <w:szCs w:val="20"/>
        </w:rPr>
        <w:t>ões</w:t>
      </w:r>
      <w:r w:rsidRPr="008F5FB3">
        <w:rPr>
          <w:rFonts w:ascii="Arial" w:hAnsi="Arial" w:cs="Arial"/>
          <w:sz w:val="20"/>
          <w:szCs w:val="20"/>
        </w:rPr>
        <w:t xml:space="preserve">. </w:t>
      </w:r>
    </w:p>
    <w:p w14:paraId="603DE92E" w14:textId="3A93FC0D" w:rsidR="00864711" w:rsidRPr="008F5FB3" w:rsidRDefault="000A5944">
      <w:pPr>
        <w:spacing w:line="360" w:lineRule="auto"/>
        <w:jc w:val="both"/>
        <w:rPr>
          <w:sz w:val="20"/>
          <w:szCs w:val="20"/>
        </w:rPr>
      </w:pPr>
      <w:r w:rsidRPr="008F5FB3">
        <w:rPr>
          <w:rFonts w:ascii="Arial" w:hAnsi="Arial" w:cs="Arial"/>
          <w:sz w:val="20"/>
          <w:szCs w:val="20"/>
        </w:rPr>
        <w:tab/>
        <w:t xml:space="preserve">Na presente contratação será </w:t>
      </w:r>
      <w:r w:rsidR="00E47943" w:rsidRPr="008F5FB3">
        <w:rPr>
          <w:rFonts w:ascii="Arial" w:hAnsi="Arial" w:cs="Arial"/>
          <w:sz w:val="20"/>
          <w:szCs w:val="20"/>
        </w:rPr>
        <w:t>utilizado</w:t>
      </w:r>
      <w:r w:rsidRPr="008F5FB3">
        <w:rPr>
          <w:rFonts w:ascii="Arial" w:hAnsi="Arial" w:cs="Arial"/>
          <w:sz w:val="20"/>
          <w:szCs w:val="20"/>
        </w:rPr>
        <w:t xml:space="preserve"> </w:t>
      </w:r>
      <w:r w:rsidR="009C51CD">
        <w:rPr>
          <w:rFonts w:ascii="Arial" w:hAnsi="Arial" w:cs="Arial"/>
          <w:sz w:val="20"/>
          <w:szCs w:val="20"/>
        </w:rPr>
        <w:t>para</w:t>
      </w:r>
      <w:r w:rsidRPr="008F5FB3">
        <w:rPr>
          <w:rFonts w:ascii="Arial" w:hAnsi="Arial" w:cs="Arial"/>
          <w:sz w:val="20"/>
          <w:szCs w:val="20"/>
        </w:rPr>
        <w:t xml:space="preserve"> execução</w:t>
      </w:r>
      <w:r w:rsidR="00ED47CA" w:rsidRPr="008F5FB3">
        <w:rPr>
          <w:rFonts w:ascii="Arial" w:hAnsi="Arial" w:cs="Arial"/>
          <w:sz w:val="20"/>
          <w:szCs w:val="20"/>
        </w:rPr>
        <w:t xml:space="preserve"> de serviço sendo</w:t>
      </w:r>
      <w:r w:rsidRPr="008F5FB3">
        <w:rPr>
          <w:rFonts w:ascii="Arial" w:hAnsi="Arial" w:cs="Arial"/>
          <w:sz w:val="20"/>
          <w:szCs w:val="20"/>
        </w:rPr>
        <w:t xml:space="preserve"> por “</w:t>
      </w:r>
      <w:r w:rsidR="008F0511">
        <w:rPr>
          <w:rFonts w:ascii="Arial" w:hAnsi="Arial" w:cs="Arial"/>
          <w:sz w:val="20"/>
          <w:szCs w:val="20"/>
        </w:rPr>
        <w:t>unidade</w:t>
      </w:r>
      <w:r w:rsidRPr="008F5FB3">
        <w:rPr>
          <w:rFonts w:ascii="Arial" w:hAnsi="Arial" w:cs="Arial"/>
          <w:sz w:val="20"/>
          <w:szCs w:val="20"/>
        </w:rPr>
        <w:t>”</w:t>
      </w:r>
      <w:r w:rsidR="00EA5B0C" w:rsidRPr="008F5FB3">
        <w:rPr>
          <w:rFonts w:ascii="Arial" w:hAnsi="Arial" w:cs="Arial"/>
          <w:sz w:val="20"/>
          <w:szCs w:val="20"/>
        </w:rPr>
        <w:t>,</w:t>
      </w:r>
      <w:r w:rsidRPr="008F5FB3">
        <w:rPr>
          <w:rFonts w:ascii="Arial" w:hAnsi="Arial" w:cs="Arial"/>
          <w:sz w:val="20"/>
          <w:szCs w:val="20"/>
        </w:rPr>
        <w:t xml:space="preserve"> pois a Administração já possui conhecimento </w:t>
      </w:r>
      <w:r w:rsidR="00A61C62" w:rsidRPr="008F5FB3">
        <w:rPr>
          <w:rFonts w:ascii="Arial" w:hAnsi="Arial" w:cs="Arial"/>
          <w:sz w:val="20"/>
          <w:szCs w:val="20"/>
        </w:rPr>
        <w:t>das quantidades</w:t>
      </w:r>
      <w:r w:rsidR="00810332" w:rsidRPr="008F5FB3">
        <w:rPr>
          <w:rFonts w:ascii="Arial" w:hAnsi="Arial" w:cs="Arial"/>
          <w:sz w:val="20"/>
          <w:szCs w:val="20"/>
        </w:rPr>
        <w:t xml:space="preserve"> de </w:t>
      </w:r>
      <w:r w:rsidR="00ED47CA" w:rsidRPr="008F5FB3">
        <w:rPr>
          <w:rFonts w:ascii="Arial" w:hAnsi="Arial" w:cs="Arial"/>
          <w:sz w:val="20"/>
          <w:szCs w:val="20"/>
        </w:rPr>
        <w:t>eventos,</w:t>
      </w:r>
      <w:r w:rsidRPr="008F5FB3">
        <w:rPr>
          <w:rFonts w:ascii="Arial" w:hAnsi="Arial" w:cs="Arial"/>
          <w:sz w:val="20"/>
          <w:szCs w:val="20"/>
        </w:rPr>
        <w:t xml:space="preserve"> o que reduz ou inviabiliza o risco de superfaturamento por parte da Contratada</w:t>
      </w:r>
      <w:r w:rsidR="00A61C62" w:rsidRPr="008F5FB3">
        <w:rPr>
          <w:rFonts w:ascii="Arial" w:hAnsi="Arial" w:cs="Arial"/>
          <w:sz w:val="20"/>
          <w:szCs w:val="20"/>
        </w:rPr>
        <w:t>.</w:t>
      </w:r>
      <w:r w:rsidRPr="008F5FB3">
        <w:rPr>
          <w:rFonts w:ascii="Arial" w:hAnsi="Arial" w:cs="Arial"/>
          <w:sz w:val="20"/>
          <w:szCs w:val="20"/>
        </w:rPr>
        <w:t xml:space="preserve"> </w:t>
      </w:r>
    </w:p>
    <w:p w14:paraId="07F3BAC5" w14:textId="528308A4" w:rsidR="00864711" w:rsidRPr="008F5FB3" w:rsidRDefault="000A5944">
      <w:pPr>
        <w:spacing w:line="360" w:lineRule="auto"/>
        <w:jc w:val="both"/>
        <w:rPr>
          <w:sz w:val="20"/>
          <w:szCs w:val="20"/>
        </w:rPr>
      </w:pPr>
      <w:r w:rsidRPr="008F5FB3">
        <w:rPr>
          <w:rFonts w:ascii="Arial" w:hAnsi="Arial" w:cs="Arial"/>
          <w:sz w:val="20"/>
          <w:szCs w:val="20"/>
        </w:rPr>
        <w:tab/>
        <w:t xml:space="preserve">A forma de reajuste será através da planilha de custos, a ser apresentada, deverá ser preferencialmente o modelo apresentado pelo Município. </w:t>
      </w:r>
    </w:p>
    <w:p w14:paraId="2C50C25A" w14:textId="048171FA" w:rsidR="00864711" w:rsidRPr="008F5FB3" w:rsidRDefault="000A5944">
      <w:pPr>
        <w:spacing w:line="360" w:lineRule="auto"/>
        <w:jc w:val="both"/>
        <w:rPr>
          <w:sz w:val="20"/>
          <w:szCs w:val="20"/>
        </w:rPr>
      </w:pPr>
      <w:r w:rsidRPr="008F5FB3">
        <w:rPr>
          <w:rFonts w:ascii="Arial" w:hAnsi="Arial" w:cs="Arial"/>
          <w:sz w:val="20"/>
          <w:szCs w:val="20"/>
        </w:rPr>
        <w:tab/>
        <w:t xml:space="preserve">Para o reajuste de valores se observada à capacidade de pagamento do Município, ficando exclusivamente sob sua responsabilidade autorizar ou não o reajuste. </w:t>
      </w:r>
    </w:p>
    <w:p w14:paraId="59E69DCB" w14:textId="2F0817A7" w:rsidR="00864711" w:rsidRDefault="000A5944" w:rsidP="00A42C7C">
      <w:pPr>
        <w:spacing w:line="360" w:lineRule="auto"/>
        <w:jc w:val="both"/>
        <w:rPr>
          <w:rFonts w:ascii="Arial" w:hAnsi="Arial" w:cs="Arial"/>
        </w:rPr>
      </w:pPr>
      <w:r w:rsidRPr="008F5FB3">
        <w:rPr>
          <w:rFonts w:ascii="Arial" w:hAnsi="Arial" w:cs="Arial"/>
          <w:sz w:val="20"/>
          <w:szCs w:val="20"/>
        </w:rPr>
        <w:tab/>
      </w:r>
      <w:r w:rsidRPr="005D367F">
        <w:rPr>
          <w:rFonts w:ascii="Arial" w:hAnsi="Arial" w:cs="Arial"/>
        </w:rPr>
        <w:tab/>
      </w:r>
    </w:p>
    <w:p w14:paraId="62C5AEA2" w14:textId="77777777" w:rsidR="00864711" w:rsidRPr="005D367F" w:rsidRDefault="000A5944">
      <w:pPr>
        <w:pStyle w:val="PargrafodaLista"/>
        <w:spacing w:line="360" w:lineRule="auto"/>
        <w:ind w:left="-10" w:firstLine="0"/>
        <w:rPr>
          <w:b/>
          <w:bCs/>
          <w:sz w:val="24"/>
          <w:szCs w:val="24"/>
        </w:rPr>
      </w:pPr>
      <w:r w:rsidRPr="005D367F">
        <w:rPr>
          <w:rFonts w:ascii="Arial" w:hAnsi="Arial" w:cs="Arial"/>
          <w:b/>
          <w:bCs/>
          <w:color w:val="000000" w:themeColor="text1"/>
          <w:sz w:val="24"/>
          <w:szCs w:val="24"/>
        </w:rPr>
        <w:t>8. JUSTIFICATIVA PARA O PARCELAMENTO OU NÃO DA SOLUÇÃO</w:t>
      </w:r>
    </w:p>
    <w:p w14:paraId="4F7C2305" w14:textId="39F578D5" w:rsidR="00864711" w:rsidRPr="008F5FB3" w:rsidRDefault="000A5944">
      <w:pPr>
        <w:spacing w:line="360" w:lineRule="auto"/>
        <w:jc w:val="both"/>
        <w:rPr>
          <w:sz w:val="20"/>
          <w:szCs w:val="20"/>
        </w:rPr>
      </w:pPr>
      <w:r w:rsidRPr="005D367F">
        <w:rPr>
          <w:rFonts w:ascii="Arial" w:hAnsi="Arial" w:cs="Arial"/>
        </w:rPr>
        <w:tab/>
      </w:r>
      <w:r w:rsidRPr="008F5FB3">
        <w:rPr>
          <w:rFonts w:ascii="Arial" w:hAnsi="Arial" w:cs="Arial"/>
          <w:sz w:val="20"/>
          <w:szCs w:val="20"/>
        </w:rPr>
        <w:t xml:space="preserve">O objeto será </w:t>
      </w:r>
      <w:r w:rsidR="003B3094">
        <w:rPr>
          <w:rFonts w:ascii="Arial" w:hAnsi="Arial" w:cs="Arial"/>
          <w:sz w:val="20"/>
          <w:szCs w:val="20"/>
        </w:rPr>
        <w:t xml:space="preserve">dividido </w:t>
      </w:r>
      <w:r w:rsidRPr="008F5FB3">
        <w:rPr>
          <w:rFonts w:ascii="Arial" w:hAnsi="Arial" w:cs="Arial"/>
          <w:sz w:val="20"/>
          <w:szCs w:val="20"/>
        </w:rPr>
        <w:t>em divers</w:t>
      </w:r>
      <w:r w:rsidR="00EE2B0B">
        <w:rPr>
          <w:rFonts w:ascii="Arial" w:hAnsi="Arial" w:cs="Arial"/>
          <w:sz w:val="20"/>
          <w:szCs w:val="20"/>
        </w:rPr>
        <w:t>o</w:t>
      </w:r>
      <w:r w:rsidRPr="008F5FB3">
        <w:rPr>
          <w:rFonts w:ascii="Arial" w:hAnsi="Arial" w:cs="Arial"/>
          <w:sz w:val="20"/>
          <w:szCs w:val="20"/>
        </w:rPr>
        <w:t>s</w:t>
      </w:r>
      <w:r w:rsidR="00A42C7C" w:rsidRPr="008F5FB3">
        <w:rPr>
          <w:rFonts w:ascii="Arial" w:hAnsi="Arial" w:cs="Arial"/>
          <w:sz w:val="20"/>
          <w:szCs w:val="20"/>
        </w:rPr>
        <w:t xml:space="preserve"> eventos</w:t>
      </w:r>
      <w:r w:rsidRPr="008F5FB3">
        <w:rPr>
          <w:rFonts w:ascii="Arial" w:hAnsi="Arial" w:cs="Arial"/>
          <w:sz w:val="20"/>
          <w:szCs w:val="20"/>
        </w:rPr>
        <w:t>, sendo viável o parcelamento. Considerando serem vári</w:t>
      </w:r>
      <w:r w:rsidR="00EE2B0B">
        <w:rPr>
          <w:rFonts w:ascii="Arial" w:hAnsi="Arial" w:cs="Arial"/>
          <w:sz w:val="20"/>
          <w:szCs w:val="20"/>
        </w:rPr>
        <w:t>os</w:t>
      </w:r>
      <w:r w:rsidR="00732FC3" w:rsidRPr="008F5FB3">
        <w:rPr>
          <w:rFonts w:ascii="Arial" w:hAnsi="Arial" w:cs="Arial"/>
          <w:sz w:val="20"/>
          <w:szCs w:val="20"/>
        </w:rPr>
        <w:t xml:space="preserve"> eventos</w:t>
      </w:r>
      <w:r w:rsidRPr="008F5FB3">
        <w:rPr>
          <w:rFonts w:ascii="Arial" w:hAnsi="Arial" w:cs="Arial"/>
          <w:sz w:val="20"/>
          <w:szCs w:val="20"/>
        </w:rPr>
        <w:t xml:space="preserve">, optou-se pelo parcelamento, pois o objeto da presente licitação é a escolha da proposta mais vantajosa para a contratação de JURÍDICAS E/OU MEI para prestação de serviços de </w:t>
      </w:r>
      <w:r w:rsidR="00DA32A3">
        <w:rPr>
          <w:rFonts w:ascii="Arial" w:hAnsi="Arial" w:cs="Arial"/>
          <w:sz w:val="20"/>
          <w:szCs w:val="20"/>
        </w:rPr>
        <w:t xml:space="preserve">locação </w:t>
      </w:r>
      <w:r w:rsidR="00D648FC">
        <w:rPr>
          <w:rFonts w:ascii="Arial" w:eastAsiaTheme="minorHAnsi" w:hAnsi="Arial"/>
          <w:sz w:val="20"/>
          <w:szCs w:val="20"/>
          <w:lang w:eastAsia="en-US"/>
        </w:rPr>
        <w:t xml:space="preserve">de </w:t>
      </w:r>
      <w:r w:rsidR="00335504">
        <w:rPr>
          <w:rFonts w:ascii="Arial" w:hAnsi="Arial" w:cs="Arial"/>
          <w:sz w:val="20"/>
          <w:szCs w:val="20"/>
        </w:rPr>
        <w:t>Palco, Camarim, tendas, mesas, cadeiras, gradil e Banheiro Químico</w:t>
      </w:r>
      <w:r w:rsidRPr="008F5FB3">
        <w:rPr>
          <w:rFonts w:ascii="Arial" w:hAnsi="Arial" w:cs="Arial"/>
          <w:sz w:val="20"/>
          <w:szCs w:val="20"/>
        </w:rPr>
        <w:t>, conforme condições, quantidades e exigências estabelecidas no Edital e anexos.</w:t>
      </w:r>
    </w:p>
    <w:p w14:paraId="685843C4" w14:textId="77777777" w:rsidR="00864711" w:rsidRPr="008F5FB3" w:rsidRDefault="000A5944">
      <w:pPr>
        <w:spacing w:line="360" w:lineRule="auto"/>
        <w:jc w:val="both"/>
        <w:rPr>
          <w:sz w:val="20"/>
          <w:szCs w:val="20"/>
        </w:rPr>
      </w:pPr>
      <w:r w:rsidRPr="008F5FB3">
        <w:rPr>
          <w:rFonts w:ascii="Arial" w:hAnsi="Arial" w:cs="Arial"/>
          <w:sz w:val="20"/>
          <w:szCs w:val="20"/>
        </w:rPr>
        <w:lastRenderedPageBreak/>
        <w:tab/>
        <w:t xml:space="preserve">A definição e o método para avaliar se o objeto é divisível deve levar em consideração o mercado fornecedor, podendo ser parcelado, caso a contratação nesses moldes assegure, concomitantemente: </w:t>
      </w:r>
    </w:p>
    <w:p w14:paraId="1D2CA4F3" w14:textId="77777777" w:rsidR="00864711" w:rsidRPr="008F5FB3" w:rsidRDefault="000A5944">
      <w:pPr>
        <w:spacing w:line="360" w:lineRule="auto"/>
        <w:jc w:val="both"/>
        <w:rPr>
          <w:sz w:val="20"/>
          <w:szCs w:val="20"/>
        </w:rPr>
      </w:pPr>
      <w:r w:rsidRPr="008F5FB3">
        <w:rPr>
          <w:rFonts w:ascii="Arial" w:hAnsi="Arial" w:cs="Arial"/>
          <w:sz w:val="20"/>
          <w:szCs w:val="20"/>
        </w:rPr>
        <w:t>I. Ser técnica e economicamente viável;</w:t>
      </w:r>
    </w:p>
    <w:p w14:paraId="54C0C396" w14:textId="77777777" w:rsidR="00864711" w:rsidRPr="008F5FB3" w:rsidRDefault="000A5944">
      <w:pPr>
        <w:spacing w:line="360" w:lineRule="auto"/>
        <w:jc w:val="both"/>
        <w:rPr>
          <w:sz w:val="20"/>
          <w:szCs w:val="20"/>
        </w:rPr>
      </w:pPr>
      <w:r w:rsidRPr="008F5FB3">
        <w:rPr>
          <w:rFonts w:ascii="Arial" w:hAnsi="Arial" w:cs="Arial"/>
          <w:sz w:val="20"/>
          <w:szCs w:val="20"/>
        </w:rPr>
        <w:t>II. Que não haverá perda de escala, e,</w:t>
      </w:r>
    </w:p>
    <w:p w14:paraId="021C2C02" w14:textId="77777777" w:rsidR="00864711" w:rsidRPr="008F5FB3" w:rsidRDefault="000A5944">
      <w:pPr>
        <w:spacing w:line="360" w:lineRule="auto"/>
        <w:jc w:val="both"/>
        <w:rPr>
          <w:sz w:val="20"/>
          <w:szCs w:val="20"/>
        </w:rPr>
      </w:pPr>
      <w:r w:rsidRPr="008F5FB3">
        <w:rPr>
          <w:rFonts w:ascii="Arial" w:hAnsi="Arial" w:cs="Arial"/>
          <w:sz w:val="20"/>
          <w:szCs w:val="20"/>
        </w:rPr>
        <w:t>III. Que haverá melhor aproveitamento do mercado e ampliação da competitividade.</w:t>
      </w:r>
    </w:p>
    <w:p w14:paraId="0DD10C64" w14:textId="779728F4" w:rsidR="00864711" w:rsidRPr="008F5FB3" w:rsidRDefault="000A5944">
      <w:pPr>
        <w:spacing w:line="360" w:lineRule="auto"/>
        <w:jc w:val="both"/>
        <w:rPr>
          <w:sz w:val="20"/>
          <w:szCs w:val="20"/>
        </w:rPr>
      </w:pPr>
      <w:r w:rsidRPr="008F5FB3">
        <w:rPr>
          <w:rFonts w:ascii="Arial" w:hAnsi="Arial" w:cs="Arial"/>
          <w:sz w:val="20"/>
          <w:szCs w:val="20"/>
        </w:rPr>
        <w:tab/>
        <w:t xml:space="preserve">Assim, a licitação será dividida em itens separados e as interessadas poderão realizar visita técnica junto a Secretaria Municipal de Educação, para conhecer os </w:t>
      </w:r>
      <w:r w:rsidR="00A47902" w:rsidRPr="008F5FB3">
        <w:rPr>
          <w:rFonts w:ascii="Arial" w:hAnsi="Arial" w:cs="Arial"/>
          <w:sz w:val="20"/>
          <w:szCs w:val="20"/>
        </w:rPr>
        <w:t>locais</w:t>
      </w:r>
      <w:r w:rsidRPr="008F5FB3">
        <w:rPr>
          <w:rFonts w:ascii="Arial" w:hAnsi="Arial" w:cs="Arial"/>
          <w:sz w:val="20"/>
          <w:szCs w:val="20"/>
        </w:rPr>
        <w:t xml:space="preserve">/roteiros e as condições de execução dos serviços. </w:t>
      </w:r>
    </w:p>
    <w:p w14:paraId="27D50CA2" w14:textId="67AB05E1" w:rsidR="00864711" w:rsidRPr="008F5FB3" w:rsidRDefault="000A5944">
      <w:pPr>
        <w:spacing w:line="360" w:lineRule="auto"/>
        <w:jc w:val="both"/>
        <w:rPr>
          <w:rFonts w:ascii="Arial" w:hAnsi="Arial" w:cs="Arial"/>
          <w:sz w:val="20"/>
          <w:szCs w:val="20"/>
        </w:rPr>
      </w:pPr>
      <w:r w:rsidRPr="008F5FB3">
        <w:rPr>
          <w:rFonts w:ascii="Arial" w:hAnsi="Arial" w:cs="Arial"/>
          <w:sz w:val="20"/>
          <w:szCs w:val="20"/>
        </w:rPr>
        <w:tab/>
        <w:t>Logo, há necessidade de parcelamento da solução uma vez que um único item não atende a demanda d</w:t>
      </w:r>
      <w:r w:rsidR="003D6320">
        <w:rPr>
          <w:rFonts w:ascii="Arial" w:hAnsi="Arial" w:cs="Arial"/>
          <w:sz w:val="20"/>
          <w:szCs w:val="20"/>
        </w:rPr>
        <w:t>o</w:t>
      </w:r>
      <w:r w:rsidRPr="008F5FB3">
        <w:rPr>
          <w:rFonts w:ascii="Arial" w:hAnsi="Arial" w:cs="Arial"/>
          <w:sz w:val="20"/>
          <w:szCs w:val="20"/>
        </w:rPr>
        <w:t xml:space="preserve">s </w:t>
      </w:r>
      <w:r w:rsidR="00047BD6" w:rsidRPr="008F5FB3">
        <w:rPr>
          <w:rFonts w:ascii="Arial" w:hAnsi="Arial" w:cs="Arial"/>
          <w:sz w:val="20"/>
          <w:szCs w:val="20"/>
        </w:rPr>
        <w:t>eventos</w:t>
      </w:r>
      <w:r w:rsidRPr="008F5FB3">
        <w:rPr>
          <w:rFonts w:ascii="Arial" w:hAnsi="Arial" w:cs="Arial"/>
          <w:sz w:val="20"/>
          <w:szCs w:val="20"/>
        </w:rPr>
        <w:t xml:space="preserve"> no Município nem à capacidade dos prestadores, pois, há </w:t>
      </w:r>
      <w:r w:rsidR="00E56AC2" w:rsidRPr="008F5FB3">
        <w:rPr>
          <w:rFonts w:ascii="Arial" w:hAnsi="Arial" w:cs="Arial"/>
          <w:sz w:val="20"/>
          <w:szCs w:val="20"/>
        </w:rPr>
        <w:t>e eventos</w:t>
      </w:r>
      <w:r w:rsidR="00E8798E" w:rsidRPr="008F5FB3">
        <w:rPr>
          <w:rFonts w:ascii="Arial" w:hAnsi="Arial" w:cs="Arial"/>
          <w:sz w:val="20"/>
          <w:szCs w:val="20"/>
        </w:rPr>
        <w:t xml:space="preserve"> com</w:t>
      </w:r>
      <w:r w:rsidRPr="008F5FB3">
        <w:rPr>
          <w:rFonts w:ascii="Arial" w:hAnsi="Arial" w:cs="Arial"/>
          <w:sz w:val="20"/>
          <w:szCs w:val="20"/>
        </w:rPr>
        <w:t xml:space="preserve"> grande variação de </w:t>
      </w:r>
      <w:r w:rsidR="00047BD6" w:rsidRPr="008F5FB3">
        <w:rPr>
          <w:rFonts w:ascii="Arial" w:hAnsi="Arial" w:cs="Arial"/>
          <w:sz w:val="20"/>
          <w:szCs w:val="20"/>
        </w:rPr>
        <w:t>períodos, datas</w:t>
      </w:r>
      <w:r w:rsidRPr="008F5FB3">
        <w:rPr>
          <w:rFonts w:ascii="Arial" w:hAnsi="Arial" w:cs="Arial"/>
          <w:sz w:val="20"/>
          <w:szCs w:val="20"/>
        </w:rPr>
        <w:t xml:space="preserve"> e quantidade. Portanto, faz-se necessário subdividir o item</w:t>
      </w:r>
      <w:r w:rsidR="00AE6CC9" w:rsidRPr="008F5FB3">
        <w:rPr>
          <w:rFonts w:ascii="Arial" w:hAnsi="Arial" w:cs="Arial"/>
          <w:sz w:val="20"/>
          <w:szCs w:val="20"/>
        </w:rPr>
        <w:t>.</w:t>
      </w:r>
    </w:p>
    <w:p w14:paraId="1496E8D6" w14:textId="77777777" w:rsidR="00545295" w:rsidRDefault="00545295">
      <w:pPr>
        <w:pStyle w:val="PargrafodaLista"/>
        <w:spacing w:line="360" w:lineRule="auto"/>
        <w:ind w:left="0" w:firstLine="0"/>
        <w:rPr>
          <w:rFonts w:ascii="Arial" w:hAnsi="Arial" w:cs="Arial"/>
          <w:b/>
          <w:bCs/>
          <w:sz w:val="24"/>
          <w:szCs w:val="24"/>
        </w:rPr>
      </w:pPr>
    </w:p>
    <w:p w14:paraId="7AFCECB5" w14:textId="77777777" w:rsidR="00864711" w:rsidRPr="005D367F" w:rsidRDefault="000A5944">
      <w:pPr>
        <w:pStyle w:val="PargrafodaLista"/>
        <w:spacing w:line="360" w:lineRule="auto"/>
        <w:ind w:left="0" w:firstLine="0"/>
        <w:rPr>
          <w:b/>
          <w:bCs/>
          <w:sz w:val="24"/>
          <w:szCs w:val="24"/>
        </w:rPr>
      </w:pPr>
      <w:r w:rsidRPr="005D367F">
        <w:rPr>
          <w:rFonts w:ascii="Arial" w:hAnsi="Arial" w:cs="Arial"/>
          <w:b/>
          <w:bCs/>
          <w:sz w:val="24"/>
          <w:szCs w:val="24"/>
        </w:rPr>
        <w:t>9. CONTRATAÇÕES CORRELATAS OU INTERDEPENDENTES</w:t>
      </w:r>
    </w:p>
    <w:p w14:paraId="4B304356" w14:textId="77777777" w:rsidR="00864711" w:rsidRPr="008F5FB3" w:rsidRDefault="000A5944">
      <w:pPr>
        <w:spacing w:line="360" w:lineRule="auto"/>
        <w:jc w:val="both"/>
        <w:rPr>
          <w:sz w:val="20"/>
          <w:szCs w:val="20"/>
        </w:rPr>
      </w:pPr>
      <w:r w:rsidRPr="005D367F">
        <w:rPr>
          <w:rFonts w:ascii="Arial" w:eastAsiaTheme="minorHAnsi" w:hAnsi="Arial" w:cs="Arial"/>
          <w:lang w:eastAsia="en-US"/>
        </w:rPr>
        <w:tab/>
      </w:r>
      <w:r w:rsidRPr="008F5FB3">
        <w:rPr>
          <w:rFonts w:ascii="Arial" w:eastAsiaTheme="minorHAnsi" w:hAnsi="Arial" w:cs="Arial"/>
          <w:sz w:val="20"/>
          <w:szCs w:val="20"/>
          <w:lang w:eastAsia="en-US"/>
        </w:rPr>
        <w:t>Não se verifica contratações correlatas nem interdependentes para a viabilidade e contratação desta demanda.</w:t>
      </w:r>
    </w:p>
    <w:p w14:paraId="159410B6" w14:textId="51D2C85D" w:rsidR="00864711" w:rsidRDefault="000A5944">
      <w:pPr>
        <w:spacing w:line="360" w:lineRule="auto"/>
        <w:jc w:val="both"/>
        <w:rPr>
          <w:rFonts w:ascii="Arial" w:eastAsiaTheme="minorHAnsi" w:hAnsi="Arial" w:cs="Arial"/>
          <w:lang w:eastAsia="en-US"/>
        </w:rPr>
      </w:pPr>
      <w:r w:rsidRPr="008F5FB3">
        <w:rPr>
          <w:rFonts w:ascii="Arial" w:eastAsiaTheme="minorHAnsi" w:hAnsi="Arial" w:cs="Arial"/>
          <w:sz w:val="20"/>
          <w:szCs w:val="20"/>
          <w:lang w:eastAsia="en-US"/>
        </w:rPr>
        <w:tab/>
        <w:t>Contratações correlatas são aquelas que guardam relação com o objeto principal, interligando-se a essa prestação do serviço, mas que não precisam, necessariamente, ser adquiridas para a completa prestação do objeto principal. A IN nº 03/2015 traz, no inciso XII do art. 2º, o conceito e alguns exemplos de serviços correlatos ao agenciamento de passagens aéreas, transportes terrestres e aquaviários, aluguel de veículos, hospedagem, seguro de viagem, dentre outros. Já as contratações interdependentes são aquelas que precisam ser contratadas juntamente com o objeto principal para sua comple</w:t>
      </w:r>
      <w:r w:rsidRPr="005D367F">
        <w:rPr>
          <w:rFonts w:ascii="Arial" w:eastAsiaTheme="minorHAnsi" w:hAnsi="Arial" w:cs="Arial"/>
          <w:lang w:eastAsia="en-US"/>
        </w:rPr>
        <w:t xml:space="preserve">ta prestação. </w:t>
      </w:r>
    </w:p>
    <w:p w14:paraId="1E5D7632" w14:textId="5BC67D81" w:rsidR="00B239F6" w:rsidRDefault="00B239F6">
      <w:pPr>
        <w:spacing w:line="360" w:lineRule="auto"/>
        <w:jc w:val="both"/>
      </w:pPr>
    </w:p>
    <w:p w14:paraId="2D274B3D" w14:textId="77777777" w:rsidR="00864711" w:rsidRPr="005D367F" w:rsidRDefault="000A5944">
      <w:pPr>
        <w:pStyle w:val="PargrafodaLista"/>
        <w:spacing w:line="360" w:lineRule="auto"/>
        <w:ind w:left="-10" w:firstLine="0"/>
        <w:rPr>
          <w:b/>
          <w:bCs/>
          <w:sz w:val="24"/>
          <w:szCs w:val="24"/>
        </w:rPr>
      </w:pPr>
      <w:r w:rsidRPr="005D367F">
        <w:rPr>
          <w:rFonts w:ascii="Arial" w:eastAsiaTheme="minorHAnsi" w:hAnsi="Arial" w:cs="Arial"/>
          <w:b/>
          <w:bCs/>
          <w:color w:val="000000" w:themeColor="text1"/>
          <w:sz w:val="24"/>
          <w:szCs w:val="24"/>
        </w:rPr>
        <w:t>10. DEMONSTRAÇÃO DE ALINHAMENTO ENTRE A CONTRATAÇÃO E O PLANEJAMENTO DA ADMINISTRAÇÃO</w:t>
      </w:r>
    </w:p>
    <w:p w14:paraId="1FDD4759" w14:textId="1A4C7FBC" w:rsidR="00864711" w:rsidRPr="008F5FB3" w:rsidRDefault="000A5944">
      <w:pPr>
        <w:spacing w:line="360" w:lineRule="auto"/>
        <w:jc w:val="both"/>
        <w:rPr>
          <w:sz w:val="20"/>
          <w:szCs w:val="20"/>
        </w:rPr>
      </w:pPr>
      <w:r w:rsidRPr="008F5FB3">
        <w:rPr>
          <w:rFonts w:ascii="Arial" w:hAnsi="Arial" w:cs="Arial"/>
          <w:sz w:val="20"/>
          <w:szCs w:val="20"/>
        </w:rPr>
        <w:t>De acordo com o Plano Anual de Contratações (PAC)</w:t>
      </w:r>
      <w:r w:rsidR="0086695B">
        <w:rPr>
          <w:rFonts w:ascii="Arial" w:hAnsi="Arial" w:cs="Arial"/>
          <w:sz w:val="20"/>
          <w:szCs w:val="20"/>
        </w:rPr>
        <w:t xml:space="preserve"> </w:t>
      </w:r>
      <w:r w:rsidR="0061368B">
        <w:rPr>
          <w:rFonts w:ascii="Arial" w:hAnsi="Arial" w:cs="Arial"/>
          <w:sz w:val="20"/>
          <w:szCs w:val="20"/>
        </w:rPr>
        <w:t xml:space="preserve">pagina </w:t>
      </w:r>
      <w:r w:rsidR="001B2A07">
        <w:rPr>
          <w:rFonts w:ascii="Arial" w:hAnsi="Arial" w:cs="Arial"/>
          <w:sz w:val="20"/>
          <w:szCs w:val="20"/>
        </w:rPr>
        <w:t>102</w:t>
      </w:r>
      <w:r w:rsidR="0061368B">
        <w:rPr>
          <w:rFonts w:ascii="Arial" w:hAnsi="Arial" w:cs="Arial"/>
          <w:sz w:val="20"/>
          <w:szCs w:val="20"/>
        </w:rPr>
        <w:t xml:space="preserve"> do Diário </w:t>
      </w:r>
      <w:r w:rsidR="00F918EE">
        <w:rPr>
          <w:rFonts w:ascii="Arial" w:hAnsi="Arial" w:cs="Arial"/>
          <w:sz w:val="20"/>
          <w:szCs w:val="20"/>
        </w:rPr>
        <w:t>Oficial Edição</w:t>
      </w:r>
      <w:r w:rsidR="0061368B">
        <w:t xml:space="preserve"> nº </w:t>
      </w:r>
      <w:r w:rsidR="001B2A07">
        <w:t>951</w:t>
      </w:r>
      <w:r w:rsidR="0061368B">
        <w:t xml:space="preserve"> Ano 202</w:t>
      </w:r>
      <w:r w:rsidR="001B2A07">
        <w:t>4</w:t>
      </w:r>
    </w:p>
    <w:p w14:paraId="6F5CA989" w14:textId="77777777" w:rsidR="00864711" w:rsidRPr="005D367F" w:rsidRDefault="000A5944">
      <w:pPr>
        <w:pStyle w:val="PargrafodaLista"/>
        <w:spacing w:before="0" w:line="360" w:lineRule="auto"/>
        <w:ind w:left="0" w:firstLine="0"/>
        <w:rPr>
          <w:b/>
          <w:bCs/>
          <w:sz w:val="24"/>
          <w:szCs w:val="24"/>
        </w:rPr>
      </w:pPr>
      <w:r w:rsidRPr="005D367F">
        <w:rPr>
          <w:rFonts w:ascii="Arial" w:eastAsiaTheme="minorHAnsi" w:hAnsi="Arial" w:cs="Arial"/>
          <w:b/>
          <w:bCs/>
          <w:color w:val="000000" w:themeColor="text1"/>
          <w:sz w:val="24"/>
          <w:szCs w:val="24"/>
        </w:rPr>
        <w:t>11. PROVIDÊNCIAS A SEREM ADOTADAS PREVIAMENTE À CELEBRAÇÃO DO CONTRATO</w:t>
      </w:r>
    </w:p>
    <w:p w14:paraId="401DFBF1" w14:textId="028C30E9" w:rsidR="00864711" w:rsidRPr="008F5FB3" w:rsidRDefault="000A5944">
      <w:pPr>
        <w:spacing w:line="360" w:lineRule="auto"/>
        <w:jc w:val="both"/>
        <w:rPr>
          <w:sz w:val="20"/>
          <w:szCs w:val="20"/>
        </w:rPr>
      </w:pPr>
      <w:r w:rsidRPr="005D367F">
        <w:rPr>
          <w:rFonts w:ascii="Arial" w:eastAsiaTheme="minorHAnsi" w:hAnsi="Arial" w:cs="Arial"/>
          <w:lang w:eastAsia="en-US"/>
        </w:rPr>
        <w:tab/>
      </w:r>
      <w:r w:rsidRPr="008F5FB3">
        <w:rPr>
          <w:rFonts w:ascii="Arial" w:eastAsiaTheme="minorHAnsi" w:hAnsi="Arial" w:cs="Arial"/>
          <w:sz w:val="20"/>
          <w:szCs w:val="20"/>
          <w:lang w:eastAsia="en-US"/>
        </w:rPr>
        <w:t>Por se tratar de contratação já celebrada anteriormente e por várias vezes, não se identifica a necessidade de adaptações, atualizações ou treinamento relativo aos serviços oferecidos.</w:t>
      </w:r>
      <w:r w:rsidR="00B239F6" w:rsidRPr="008F5FB3">
        <w:rPr>
          <w:rFonts w:ascii="Arial" w:eastAsiaTheme="minorHAnsi" w:hAnsi="Arial" w:cs="Arial"/>
          <w:sz w:val="20"/>
          <w:szCs w:val="20"/>
          <w:lang w:eastAsia="en-US"/>
        </w:rPr>
        <w:t xml:space="preserve"> </w:t>
      </w:r>
    </w:p>
    <w:p w14:paraId="506C1C8A" w14:textId="77777777" w:rsidR="00B20391" w:rsidRPr="005D367F" w:rsidRDefault="00B20391">
      <w:pPr>
        <w:spacing w:line="360" w:lineRule="auto"/>
        <w:jc w:val="both"/>
        <w:rPr>
          <w:rFonts w:ascii="Arial" w:eastAsiaTheme="minorHAnsi" w:hAnsi="Arial" w:cs="Arial"/>
          <w:lang w:eastAsia="en-US"/>
        </w:rPr>
      </w:pPr>
    </w:p>
    <w:p w14:paraId="49A93D3C" w14:textId="43BC982E" w:rsidR="00864711" w:rsidRDefault="000A5944">
      <w:pPr>
        <w:pStyle w:val="PargrafodaLista"/>
        <w:spacing w:line="360" w:lineRule="auto"/>
        <w:ind w:left="-10" w:firstLine="0"/>
        <w:rPr>
          <w:rFonts w:ascii="Arial" w:hAnsi="Arial" w:cs="Arial"/>
          <w:b/>
          <w:bCs/>
          <w:sz w:val="24"/>
          <w:szCs w:val="24"/>
        </w:rPr>
      </w:pPr>
      <w:r w:rsidRPr="005D367F">
        <w:rPr>
          <w:rFonts w:ascii="Arial" w:hAnsi="Arial" w:cs="Arial"/>
          <w:b/>
          <w:bCs/>
          <w:sz w:val="24"/>
          <w:szCs w:val="24"/>
        </w:rPr>
        <w:t>12. POSSÍVEIS IMPACTOS AMBIENTAIS</w:t>
      </w:r>
    </w:p>
    <w:p w14:paraId="33DE649C" w14:textId="241C977C" w:rsidR="00714992" w:rsidRPr="009B33D1" w:rsidRDefault="00714992" w:rsidP="00AE50CA">
      <w:pPr>
        <w:jc w:val="both"/>
        <w:rPr>
          <w:rFonts w:ascii="Arial" w:hAnsi="Arial" w:cs="Arial"/>
          <w:sz w:val="20"/>
          <w:szCs w:val="20"/>
        </w:rPr>
      </w:pPr>
      <w:r w:rsidRPr="009B33D1">
        <w:rPr>
          <w:rFonts w:ascii="Arial" w:hAnsi="Arial" w:cs="Arial"/>
          <w:b/>
          <w:bCs/>
          <w:sz w:val="20"/>
          <w:szCs w:val="20"/>
        </w:rPr>
        <w:t>OBRIGAÇÕES DA CONTRATADA RELATIVAS A CRITÉRIOS DE SUSTENTABILIDADE</w:t>
      </w:r>
      <w:r w:rsidRPr="009B33D1">
        <w:rPr>
          <w:rFonts w:ascii="Arial" w:hAnsi="Arial" w:cs="Arial"/>
          <w:sz w:val="20"/>
          <w:szCs w:val="20"/>
        </w:rPr>
        <w:t xml:space="preserve"> </w:t>
      </w:r>
    </w:p>
    <w:p w14:paraId="77EC2D56" w14:textId="77777777" w:rsidR="00AE50CA" w:rsidRPr="009B33D1" w:rsidRDefault="00AE50CA" w:rsidP="00AE50CA">
      <w:pPr>
        <w:jc w:val="both"/>
        <w:rPr>
          <w:rFonts w:ascii="Arial" w:hAnsi="Arial" w:cs="Arial"/>
        </w:rPr>
      </w:pPr>
    </w:p>
    <w:p w14:paraId="54D33FFA" w14:textId="23959D8C" w:rsidR="00714992" w:rsidRPr="009B33D1" w:rsidRDefault="00714992" w:rsidP="00714992">
      <w:pPr>
        <w:pStyle w:val="PargrafodaLista"/>
        <w:widowControl/>
        <w:numPr>
          <w:ilvl w:val="0"/>
          <w:numId w:val="2"/>
        </w:numPr>
        <w:suppressAutoHyphens w:val="0"/>
        <w:spacing w:before="0" w:after="160" w:line="259" w:lineRule="auto"/>
        <w:contextualSpacing/>
        <w:jc w:val="left"/>
        <w:rPr>
          <w:rFonts w:ascii="Arial" w:hAnsi="Arial" w:cs="Arial"/>
          <w:sz w:val="20"/>
          <w:szCs w:val="20"/>
        </w:rPr>
      </w:pPr>
      <w:r w:rsidRPr="009B33D1">
        <w:rPr>
          <w:rFonts w:ascii="Arial" w:hAnsi="Arial" w:cs="Arial"/>
          <w:sz w:val="20"/>
          <w:szCs w:val="20"/>
        </w:rPr>
        <w:t>CONTRATADA deverá observar no que couber, durante a execução contratual, critérios e práticas de sustentabilidade, como:</w:t>
      </w:r>
    </w:p>
    <w:p w14:paraId="474A4604" w14:textId="77777777" w:rsidR="00714992" w:rsidRPr="009B33D1" w:rsidRDefault="00714992" w:rsidP="00714992">
      <w:pPr>
        <w:pStyle w:val="PargrafodaLista"/>
        <w:widowControl/>
        <w:numPr>
          <w:ilvl w:val="0"/>
          <w:numId w:val="2"/>
        </w:numPr>
        <w:suppressAutoHyphens w:val="0"/>
        <w:spacing w:before="0" w:after="160" w:line="259" w:lineRule="auto"/>
        <w:contextualSpacing/>
        <w:jc w:val="left"/>
        <w:rPr>
          <w:rFonts w:ascii="Arial" w:hAnsi="Arial" w:cs="Arial"/>
          <w:sz w:val="20"/>
          <w:szCs w:val="20"/>
        </w:rPr>
      </w:pPr>
      <w:r w:rsidRPr="009B33D1">
        <w:rPr>
          <w:rFonts w:ascii="Arial" w:hAnsi="Arial" w:cs="Arial"/>
          <w:sz w:val="20"/>
          <w:szCs w:val="20"/>
        </w:rPr>
        <w:t xml:space="preserve">Dar preferência a envio de documentos na forma digital, a fim de reduzir a impressão de documentos; </w:t>
      </w:r>
    </w:p>
    <w:p w14:paraId="076CEC63" w14:textId="77777777" w:rsidR="00714992" w:rsidRPr="009B33D1" w:rsidRDefault="00714992" w:rsidP="00714992">
      <w:pPr>
        <w:pStyle w:val="PargrafodaLista"/>
        <w:widowControl/>
        <w:numPr>
          <w:ilvl w:val="0"/>
          <w:numId w:val="2"/>
        </w:numPr>
        <w:suppressAutoHyphens w:val="0"/>
        <w:spacing w:before="0" w:after="160" w:line="259" w:lineRule="auto"/>
        <w:contextualSpacing/>
        <w:jc w:val="left"/>
        <w:rPr>
          <w:rFonts w:ascii="Arial" w:hAnsi="Arial" w:cs="Arial"/>
          <w:sz w:val="20"/>
          <w:szCs w:val="20"/>
        </w:rPr>
      </w:pPr>
      <w:r w:rsidRPr="009B33D1">
        <w:rPr>
          <w:rFonts w:ascii="Arial" w:hAnsi="Arial" w:cs="Arial"/>
          <w:sz w:val="20"/>
          <w:szCs w:val="20"/>
        </w:rPr>
        <w:t xml:space="preserve">Em caso de necessidade de envio de documentos à contratante, usar preferencialmente a função “duplex” (frente e verso), bem como de papel confeccionado com madeira de origem legal. </w:t>
      </w:r>
    </w:p>
    <w:p w14:paraId="78B538C6" w14:textId="77777777" w:rsidR="00714992" w:rsidRPr="009B33D1" w:rsidRDefault="00714992" w:rsidP="00714992">
      <w:pPr>
        <w:pStyle w:val="PargrafodaLista"/>
        <w:widowControl/>
        <w:numPr>
          <w:ilvl w:val="0"/>
          <w:numId w:val="2"/>
        </w:numPr>
        <w:suppressAutoHyphens w:val="0"/>
        <w:spacing w:before="0" w:after="160" w:line="259" w:lineRule="auto"/>
        <w:contextualSpacing/>
        <w:jc w:val="left"/>
        <w:rPr>
          <w:rFonts w:ascii="Arial" w:hAnsi="Arial" w:cs="Arial"/>
          <w:sz w:val="20"/>
          <w:szCs w:val="20"/>
        </w:rPr>
      </w:pPr>
      <w:r w:rsidRPr="009B33D1">
        <w:rPr>
          <w:rFonts w:ascii="Arial" w:hAnsi="Arial" w:cs="Arial"/>
          <w:sz w:val="20"/>
          <w:szCs w:val="20"/>
        </w:rPr>
        <w:t xml:space="preserve">Capacitar seus empregados, orientando que os resíduos não poderão ser dispostos em aterros de resíduos domiciliares, áreas de “bota fora”, encostas, corpos d´água, lotes vagos e áreas protegidas por Lei, bem como em áreas não licenciadas. </w:t>
      </w:r>
    </w:p>
    <w:p w14:paraId="5B500794" w14:textId="77777777" w:rsidR="00714992" w:rsidRPr="009B33D1" w:rsidRDefault="00714992" w:rsidP="00714992">
      <w:pPr>
        <w:pStyle w:val="PargrafodaLista"/>
        <w:widowControl/>
        <w:numPr>
          <w:ilvl w:val="0"/>
          <w:numId w:val="2"/>
        </w:numPr>
        <w:suppressAutoHyphens w:val="0"/>
        <w:spacing w:before="0" w:after="160" w:line="259" w:lineRule="auto"/>
        <w:contextualSpacing/>
        <w:jc w:val="left"/>
        <w:rPr>
          <w:rFonts w:ascii="Arial" w:hAnsi="Arial" w:cs="Arial"/>
          <w:sz w:val="20"/>
          <w:szCs w:val="20"/>
        </w:rPr>
      </w:pPr>
      <w:r w:rsidRPr="009B33D1">
        <w:rPr>
          <w:rFonts w:ascii="Arial" w:hAnsi="Arial" w:cs="Arial"/>
          <w:sz w:val="20"/>
          <w:szCs w:val="20"/>
        </w:rPr>
        <w:t xml:space="preserve">Armazenar, transportar e destinar os resíduos em conformidade com as normas técnicas específicas. </w:t>
      </w:r>
    </w:p>
    <w:p w14:paraId="283F9827" w14:textId="77777777" w:rsidR="00714992" w:rsidRPr="009B33D1" w:rsidRDefault="00714992" w:rsidP="00714992">
      <w:pPr>
        <w:pStyle w:val="PargrafodaLista"/>
        <w:widowControl/>
        <w:numPr>
          <w:ilvl w:val="0"/>
          <w:numId w:val="2"/>
        </w:numPr>
        <w:suppressAutoHyphens w:val="0"/>
        <w:spacing w:before="0" w:after="160" w:line="259" w:lineRule="auto"/>
        <w:contextualSpacing/>
        <w:jc w:val="left"/>
        <w:rPr>
          <w:rFonts w:ascii="Arial" w:hAnsi="Arial" w:cs="Arial"/>
          <w:sz w:val="20"/>
          <w:szCs w:val="20"/>
        </w:rPr>
      </w:pPr>
      <w:r w:rsidRPr="009B33D1">
        <w:rPr>
          <w:rFonts w:ascii="Arial" w:hAnsi="Arial" w:cs="Arial"/>
          <w:sz w:val="20"/>
          <w:szCs w:val="20"/>
        </w:rPr>
        <w:t>Evitar excessos de embalagens de transporte, visando reduzir a geração de resíduos.</w:t>
      </w:r>
    </w:p>
    <w:p w14:paraId="7B4FBA3A" w14:textId="2ABCCC69" w:rsidR="006901C9" w:rsidRPr="00CB6513" w:rsidRDefault="006901C9" w:rsidP="006901C9">
      <w:pPr>
        <w:spacing w:line="360" w:lineRule="auto"/>
        <w:jc w:val="both"/>
        <w:rPr>
          <w:rFonts w:ascii="Arial" w:hAnsi="Arial" w:cs="Arial"/>
          <w:sz w:val="20"/>
          <w:szCs w:val="20"/>
        </w:rPr>
      </w:pPr>
    </w:p>
    <w:p w14:paraId="7611B2D5" w14:textId="02AEBE53" w:rsidR="00864711" w:rsidRPr="005D367F" w:rsidRDefault="000A5944" w:rsidP="00D54FD6">
      <w:pPr>
        <w:spacing w:line="360" w:lineRule="auto"/>
        <w:jc w:val="both"/>
        <w:rPr>
          <w:b/>
          <w:bCs/>
        </w:rPr>
      </w:pPr>
      <w:r w:rsidRPr="005D367F">
        <w:rPr>
          <w:rFonts w:ascii="Arial" w:hAnsi="Arial" w:cs="Arial"/>
        </w:rPr>
        <w:t>.</w:t>
      </w:r>
      <w:r w:rsidRPr="005D367F">
        <w:rPr>
          <w:rFonts w:ascii="Arial" w:hAnsi="Arial" w:cs="Arial"/>
          <w:b/>
          <w:bCs/>
        </w:rPr>
        <w:t>13. DECLARAÇÃO DA VIABILIDADE</w:t>
      </w:r>
    </w:p>
    <w:p w14:paraId="364F3631" w14:textId="77777777" w:rsidR="00864711" w:rsidRPr="00CB6513" w:rsidRDefault="000A5944">
      <w:pPr>
        <w:spacing w:line="360" w:lineRule="auto"/>
        <w:jc w:val="both"/>
        <w:rPr>
          <w:sz w:val="20"/>
          <w:szCs w:val="20"/>
        </w:rPr>
      </w:pPr>
      <w:r w:rsidRPr="005D367F">
        <w:rPr>
          <w:rFonts w:ascii="Arial" w:hAnsi="Arial" w:cs="Arial"/>
        </w:rPr>
        <w:tab/>
      </w:r>
      <w:r w:rsidRPr="00CB6513">
        <w:rPr>
          <w:rFonts w:ascii="Arial" w:hAnsi="Arial" w:cs="Arial"/>
          <w:sz w:val="20"/>
          <w:szCs w:val="20"/>
        </w:rPr>
        <w:t xml:space="preserve">O presente estudo levantou os elementos essenciais que irão compor o Termo de Referência e demonstrou ser viável a contratação demandada, condicionada à implementação das providências discriminadas ao longo deste documento, cabendo ressaltar que os riscos envolvidos são administráveis e os custos previstos são compatíveis e se caracterizam pela economicidade. Encerradas as considerações sobre o modelo de contratação mais adequado, cumpre avaliar se existe potencial para o procedimento licitatório gerar benefícios, o que deve ser feito com base nas seguintes perspectivas: </w:t>
      </w:r>
    </w:p>
    <w:p w14:paraId="17DEC6E0"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Aumento do Poder de Barganha que se verifica quando o comprador consegue utilizar sua capacidade de negociação para obter ofertas melhores junto ao mercado. No caso do Estado, isso se verifica quando, por exemplo, há grande competição nos Pregões Eletrônicos. Aumentar o poder de barganha significa estimular a competição nos certames e isso pode trazer benefícios significativos em termos de preço e qualidade dos produtos e serviços adquiridos;</w:t>
      </w:r>
    </w:p>
    <w:p w14:paraId="58804761" w14:textId="50346CC8"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Obtenção de Economias de Escala que ocorrem quando uma empresa consegue fechar a venda, ou uma promessa de venda, numa quantidade significativa que garanta uma remuneração maior, mas, com a mesma base de custos fixos. Quando isso ocorre, uma empresa consegue vender a preços menores, pois, a relação receita vs. custos fica mais positiva, assim, consegue atingir um mesmo percentual de lucro com vendas a um preço menor. Nesse sentido, ao ofertar uma oportunidade de vendas maiores, pode-se incentivar as empresas a venderem por um preço inferior aos preços homologados nas compras</w:t>
      </w:r>
      <w:r w:rsidR="006F34FD" w:rsidRPr="00CB6513">
        <w:rPr>
          <w:rFonts w:ascii="Arial" w:hAnsi="Arial" w:cs="Arial"/>
          <w:sz w:val="20"/>
          <w:szCs w:val="20"/>
        </w:rPr>
        <w:t>.</w:t>
      </w:r>
    </w:p>
    <w:p w14:paraId="4C3F436E"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Redução dos Custos de Transação que se verifica quando atividades paralelas que possuem um objetivo semelhante são racionalizadas e executadas por um único grupo especializado. Essa racionalização permite que as pessoas tenham tempo para desempenhar outras atividades e reduz diretamente os custos com pessoal, suprimentos e energia, relacionados com a aquisição tanto do lado dos compradores públicos quanto do lado das empresas licitantes.</w:t>
      </w:r>
    </w:p>
    <w:p w14:paraId="320AC215" w14:textId="77777777" w:rsidR="00864711" w:rsidRPr="00CB6513" w:rsidRDefault="000A5944">
      <w:pPr>
        <w:spacing w:line="360" w:lineRule="auto"/>
        <w:jc w:val="both"/>
        <w:rPr>
          <w:sz w:val="20"/>
          <w:szCs w:val="20"/>
        </w:rPr>
      </w:pPr>
      <w:r w:rsidRPr="00CB6513">
        <w:rPr>
          <w:rFonts w:ascii="Arial" w:hAnsi="Arial" w:cs="Arial"/>
          <w:sz w:val="20"/>
          <w:szCs w:val="20"/>
        </w:rPr>
        <w:tab/>
        <w:t xml:space="preserve">Enxerga-se potencial para a obtenção de grandes benefícios nas três perspectivas supracitadas do objeto em tela. </w:t>
      </w:r>
    </w:p>
    <w:p w14:paraId="61C4616A" w14:textId="77777777" w:rsidR="00864711" w:rsidRPr="00CB6513" w:rsidRDefault="000A5944">
      <w:pPr>
        <w:spacing w:line="360" w:lineRule="auto"/>
        <w:jc w:val="both"/>
        <w:rPr>
          <w:sz w:val="20"/>
          <w:szCs w:val="20"/>
        </w:rPr>
      </w:pPr>
      <w:r w:rsidRPr="00CB6513">
        <w:rPr>
          <w:rFonts w:ascii="Arial" w:hAnsi="Arial" w:cs="Arial"/>
          <w:sz w:val="20"/>
          <w:szCs w:val="20"/>
        </w:rPr>
        <w:tab/>
        <w:t xml:space="preserve">Em relação ao aumento de poder de barganha, como há garantia de redução de custos de transação e potencial para ganhos de escala, reforça-se a possibilidade de concretização dessa variável. </w:t>
      </w:r>
    </w:p>
    <w:p w14:paraId="45DA0BC7" w14:textId="7B9BEBDE" w:rsidR="00864711" w:rsidRPr="00CB6513" w:rsidRDefault="000A5944">
      <w:pPr>
        <w:spacing w:line="360" w:lineRule="auto"/>
        <w:jc w:val="both"/>
        <w:rPr>
          <w:sz w:val="20"/>
          <w:szCs w:val="20"/>
        </w:rPr>
      </w:pPr>
      <w:r w:rsidRPr="00CB6513">
        <w:rPr>
          <w:rFonts w:ascii="Arial" w:hAnsi="Arial" w:cs="Arial"/>
          <w:sz w:val="20"/>
          <w:szCs w:val="20"/>
        </w:rPr>
        <w:tab/>
        <w:t xml:space="preserve">Pela perspectiva da redução de custos de transação, verifica-se uma garantia de benefício, uma vez que a administração necessita </w:t>
      </w:r>
      <w:r w:rsidR="007073C7" w:rsidRPr="00CB6513">
        <w:rPr>
          <w:rFonts w:ascii="Arial" w:hAnsi="Arial" w:cs="Arial"/>
          <w:sz w:val="20"/>
          <w:szCs w:val="20"/>
        </w:rPr>
        <w:t>desse serviço</w:t>
      </w:r>
      <w:r w:rsidRPr="00CB6513">
        <w:rPr>
          <w:rFonts w:ascii="Arial" w:hAnsi="Arial" w:cs="Arial"/>
          <w:sz w:val="20"/>
          <w:szCs w:val="20"/>
        </w:rPr>
        <w:t xml:space="preserve">. Quanto às economias de escala, também se verifica potencial de obtenção de benefícios, uma vez que não se vislumbram grandes impactos em termos de custos variáveis para os licitantes com o aumento da escala da contratação. Uma licitação individualizada e com demanda menor exigirá as mesmas atividades de gestão </w:t>
      </w:r>
      <w:r w:rsidR="007073C7" w:rsidRPr="00CB6513">
        <w:rPr>
          <w:rFonts w:ascii="Arial" w:hAnsi="Arial" w:cs="Arial"/>
          <w:sz w:val="20"/>
          <w:szCs w:val="20"/>
        </w:rPr>
        <w:t>na prestação de serviço</w:t>
      </w:r>
      <w:r w:rsidRPr="00CB6513">
        <w:rPr>
          <w:rFonts w:ascii="Arial" w:hAnsi="Arial" w:cs="Arial"/>
          <w:sz w:val="20"/>
          <w:szCs w:val="20"/>
        </w:rPr>
        <w:t xml:space="preserve"> disponibilizada e de administração do negócio que a da licitação centralizada, independente da escala de operação dos órgãos. Sendo assim, o aumento da escala poderá gerar uma percepção positiva dos licitantes em termos de aumento de margem de receita</w:t>
      </w:r>
      <w:r w:rsidR="00820A95" w:rsidRPr="00CB6513">
        <w:rPr>
          <w:rFonts w:ascii="Arial" w:hAnsi="Arial" w:cs="Arial"/>
          <w:sz w:val="20"/>
          <w:szCs w:val="20"/>
        </w:rPr>
        <w:t>.</w:t>
      </w:r>
      <w:r w:rsidRPr="00CB6513">
        <w:rPr>
          <w:rFonts w:ascii="Arial" w:hAnsi="Arial" w:cs="Arial"/>
          <w:sz w:val="20"/>
          <w:szCs w:val="20"/>
        </w:rPr>
        <w:t xml:space="preserve"> </w:t>
      </w:r>
    </w:p>
    <w:p w14:paraId="5902BD30" w14:textId="77777777" w:rsidR="00864711" w:rsidRPr="00CB6513" w:rsidRDefault="000A5944">
      <w:pPr>
        <w:spacing w:line="360" w:lineRule="auto"/>
        <w:jc w:val="both"/>
        <w:rPr>
          <w:sz w:val="20"/>
          <w:szCs w:val="20"/>
        </w:rPr>
      </w:pPr>
      <w:r w:rsidRPr="00CB6513">
        <w:rPr>
          <w:rFonts w:ascii="Arial" w:hAnsi="Arial" w:cs="Arial"/>
          <w:sz w:val="20"/>
          <w:szCs w:val="20"/>
        </w:rPr>
        <w:tab/>
        <w:t xml:space="preserve">Observada uma aderência completa do objeto aos três critérios de avaliação, conclui-se que esta é viável, oportuna e conveniente para a administração. Além disso, é possível permitir a padronização de um serviço com qualidade adequada e maior transparência para execução dos contratos, considerando os pontos listados a seguir: </w:t>
      </w:r>
    </w:p>
    <w:p w14:paraId="5920C9DB"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Existe orçamento disponível para a contratação desse serviço no exercício corrente na dotação orçamentária, além da perspectiva de provimento de recursos para os próximos anos de exercício;</w:t>
      </w:r>
    </w:p>
    <w:p w14:paraId="59ECB438"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 contratação alinha-se às finalidades da Secretária de Educação e Cultura e é viável do ponto de vista ambiental, econômico e estratégico;</w:t>
      </w:r>
    </w:p>
    <w:p w14:paraId="68CAA421" w14:textId="77777777" w:rsidR="00864711" w:rsidRPr="00CB6513" w:rsidRDefault="000A5944">
      <w:pPr>
        <w:spacing w:line="360" w:lineRule="auto"/>
        <w:jc w:val="both"/>
        <w:rPr>
          <w:sz w:val="20"/>
          <w:szCs w:val="20"/>
        </w:rPr>
      </w:pPr>
      <w:r w:rsidRPr="00CB6513">
        <w:rPr>
          <w:rFonts w:ascii="Arial" w:hAnsi="Arial" w:cs="Arial"/>
          <w:sz w:val="20"/>
          <w:szCs w:val="20"/>
        </w:rPr>
        <w:lastRenderedPageBreak/>
        <w:tab/>
      </w:r>
      <w:r w:rsidRPr="00CB6513">
        <w:rPr>
          <w:rFonts w:ascii="Arial" w:hAnsi="Arial" w:cs="Arial"/>
          <w:sz w:val="20"/>
          <w:szCs w:val="20"/>
        </w:rPr>
        <w:tab/>
        <w:t>- Os requisitos relevantes para contratação foram adequadamente levantados e analisados, inclusive o tempo esperado para que a solução esteja disponível para a Secretária de Educação e Cultura;</w:t>
      </w:r>
    </w:p>
    <w:p w14:paraId="41077362"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As quantidades sugeridas para contratação estão coerentes com a demanda prevista e com a série histórica do contrato;</w:t>
      </w:r>
    </w:p>
    <w:p w14:paraId="55E257EF"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No mercado existe a solução proposta e essa solução é viável, além de ser fornecida por quase todos prestadores de serviço o que garante a participação de várias empresas e consequentemente a concorrência;</w:t>
      </w:r>
    </w:p>
    <w:p w14:paraId="675443CA"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As estimativas preliminares dos preços dos itens serem contratados foram feitas e estão documentadas adequadamente nesse Estudo;</w:t>
      </w:r>
    </w:p>
    <w:p w14:paraId="26B97FAA"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O estudo indica a necessidade do parcelamento da solução e define os resultados pretendidos com a contratação;</w:t>
      </w:r>
    </w:p>
    <w:p w14:paraId="35636A16"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Os riscos relevantes foram levantados, e devidamente mitigados;</w:t>
      </w:r>
    </w:p>
    <w:p w14:paraId="41E992DA"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A relação custo-benefício da contratação é considerada favorável, e,</w:t>
      </w:r>
    </w:p>
    <w:p w14:paraId="38B38C43" w14:textId="77777777" w:rsidR="00864711" w:rsidRPr="00CB6513" w:rsidRDefault="000A5944">
      <w:pPr>
        <w:spacing w:line="360" w:lineRule="auto"/>
        <w:jc w:val="both"/>
        <w:rPr>
          <w:sz w:val="20"/>
          <w:szCs w:val="20"/>
        </w:rPr>
      </w:pPr>
      <w:r w:rsidRPr="00CB6513">
        <w:rPr>
          <w:rFonts w:ascii="Arial" w:hAnsi="Arial" w:cs="Arial"/>
          <w:sz w:val="20"/>
          <w:szCs w:val="20"/>
        </w:rPr>
        <w:tab/>
      </w:r>
      <w:r w:rsidRPr="00CB6513">
        <w:rPr>
          <w:rFonts w:ascii="Arial" w:hAnsi="Arial" w:cs="Arial"/>
          <w:sz w:val="20"/>
          <w:szCs w:val="20"/>
        </w:rPr>
        <w:tab/>
        <w:t xml:space="preserve">- Há evidências de que a área requisitante se comprometeu com o planejamento preliminar da solução e há expectativa de que apoiará a construção do termo de referência e apoiará o esforço de gestão do contrato. </w:t>
      </w:r>
    </w:p>
    <w:p w14:paraId="5FF331FC" w14:textId="77777777" w:rsidR="00864711" w:rsidRPr="00CB6513" w:rsidRDefault="000A5944">
      <w:pPr>
        <w:spacing w:line="360" w:lineRule="auto"/>
        <w:jc w:val="both"/>
        <w:rPr>
          <w:sz w:val="20"/>
          <w:szCs w:val="20"/>
        </w:rPr>
      </w:pPr>
      <w:r w:rsidRPr="00CB6513">
        <w:rPr>
          <w:rFonts w:ascii="Arial" w:hAnsi="Arial" w:cs="Arial"/>
          <w:sz w:val="20"/>
          <w:szCs w:val="20"/>
        </w:rPr>
        <w:t xml:space="preserve">Justificativa da Viabilidade </w:t>
      </w:r>
    </w:p>
    <w:p w14:paraId="71D99364" w14:textId="7D286D6C" w:rsidR="00864711" w:rsidRPr="00CB6513" w:rsidRDefault="000A5944">
      <w:pPr>
        <w:spacing w:line="360" w:lineRule="auto"/>
        <w:jc w:val="both"/>
        <w:rPr>
          <w:sz w:val="20"/>
          <w:szCs w:val="20"/>
        </w:rPr>
      </w:pPr>
      <w:r w:rsidRPr="00CB6513">
        <w:rPr>
          <w:rFonts w:ascii="Arial" w:hAnsi="Arial" w:cs="Arial"/>
          <w:sz w:val="20"/>
          <w:szCs w:val="20"/>
        </w:rPr>
        <w:tab/>
        <w:t xml:space="preserve">É preciso levar em consideração o seguinte ponto: </w:t>
      </w:r>
    </w:p>
    <w:p w14:paraId="239D6C8F" w14:textId="6532CA73" w:rsidR="00315A3E" w:rsidRPr="00CB6513" w:rsidRDefault="000A5944">
      <w:pPr>
        <w:spacing w:line="360" w:lineRule="auto"/>
        <w:jc w:val="both"/>
        <w:rPr>
          <w:rFonts w:ascii="Arial" w:hAnsi="Arial" w:cs="Arial"/>
          <w:sz w:val="20"/>
          <w:szCs w:val="20"/>
        </w:rPr>
      </w:pPr>
      <w:r w:rsidRPr="00CB6513">
        <w:rPr>
          <w:rFonts w:ascii="Arial" w:hAnsi="Arial" w:cs="Arial"/>
          <w:sz w:val="20"/>
          <w:szCs w:val="20"/>
        </w:rPr>
        <w:tab/>
      </w:r>
      <w:r w:rsidRPr="00CB6513">
        <w:rPr>
          <w:rFonts w:ascii="Arial" w:hAnsi="Arial" w:cs="Arial"/>
          <w:sz w:val="20"/>
          <w:szCs w:val="20"/>
        </w:rPr>
        <w:tab/>
        <w:t>Os estudos preliminares evidenciaram que a solução escolhida, a contratação através de licitação de serviços</w:t>
      </w:r>
      <w:r w:rsidR="00D56A7D" w:rsidRPr="00CB6513">
        <w:rPr>
          <w:rFonts w:ascii="Arial" w:hAnsi="Arial" w:cs="Arial"/>
          <w:sz w:val="20"/>
          <w:szCs w:val="20"/>
        </w:rPr>
        <w:t xml:space="preserve"> de </w:t>
      </w:r>
      <w:r w:rsidR="009D14BD">
        <w:rPr>
          <w:rFonts w:ascii="Arial" w:hAnsi="Arial" w:cs="Arial"/>
          <w:sz w:val="20"/>
          <w:szCs w:val="20"/>
        </w:rPr>
        <w:t xml:space="preserve">locação </w:t>
      </w:r>
      <w:r w:rsidR="00D648FC">
        <w:rPr>
          <w:rFonts w:ascii="Arial" w:eastAsiaTheme="minorHAnsi" w:hAnsi="Arial"/>
          <w:sz w:val="20"/>
          <w:szCs w:val="20"/>
          <w:lang w:eastAsia="en-US"/>
        </w:rPr>
        <w:t xml:space="preserve">de </w:t>
      </w:r>
      <w:r w:rsidR="00335504">
        <w:rPr>
          <w:rFonts w:ascii="Arial" w:hAnsi="Arial" w:cs="Arial"/>
          <w:sz w:val="20"/>
          <w:szCs w:val="20"/>
        </w:rPr>
        <w:t>Palco, Camarim, tendas, mesas, cadeiras, gradil e Banheiro Químico</w:t>
      </w:r>
      <w:r w:rsidR="00D648FC" w:rsidRPr="008F5FB3">
        <w:rPr>
          <w:rFonts w:ascii="Arial" w:eastAsiaTheme="minorHAnsi" w:hAnsi="Arial"/>
          <w:sz w:val="20"/>
          <w:szCs w:val="20"/>
          <w:lang w:eastAsia="en-US"/>
        </w:rPr>
        <w:t xml:space="preserve"> </w:t>
      </w:r>
      <w:r w:rsidR="009D14BD">
        <w:rPr>
          <w:rFonts w:ascii="Arial" w:hAnsi="Arial" w:cs="Arial"/>
          <w:sz w:val="20"/>
          <w:szCs w:val="20"/>
        </w:rPr>
        <w:t>e</w:t>
      </w:r>
      <w:r w:rsidRPr="00CB6513">
        <w:rPr>
          <w:rFonts w:ascii="Arial" w:hAnsi="Arial" w:cs="Arial"/>
          <w:sz w:val="20"/>
          <w:szCs w:val="20"/>
        </w:rPr>
        <w:t xml:space="preserve"> demais despesas inclusas, com parcelamento em itens diferentes, mostra-se possível </w:t>
      </w:r>
    </w:p>
    <w:p w14:paraId="3C6346AF" w14:textId="292C63DD" w:rsidR="00864711" w:rsidRPr="00CB6513" w:rsidRDefault="000A5944" w:rsidP="00315A3E">
      <w:pPr>
        <w:spacing w:line="360" w:lineRule="auto"/>
        <w:jc w:val="both"/>
        <w:rPr>
          <w:sz w:val="20"/>
          <w:szCs w:val="20"/>
        </w:rPr>
      </w:pPr>
      <w:r w:rsidRPr="00CB6513">
        <w:rPr>
          <w:rFonts w:ascii="Arial" w:hAnsi="Arial" w:cs="Arial"/>
          <w:sz w:val="20"/>
          <w:szCs w:val="20"/>
        </w:rPr>
        <w:t>tecnicamente e fundamentadamente necessária, atendendo às necessidades demandadas e com ganhos em eficiência e economicidade.</w:t>
      </w:r>
    </w:p>
    <w:p w14:paraId="479B7AAB" w14:textId="111E4C3C" w:rsidR="00AE7A49" w:rsidRPr="00CB6513" w:rsidRDefault="000A5944" w:rsidP="00315A3E">
      <w:pPr>
        <w:spacing w:line="360" w:lineRule="auto"/>
        <w:jc w:val="both"/>
        <w:rPr>
          <w:sz w:val="20"/>
          <w:szCs w:val="20"/>
        </w:rPr>
      </w:pPr>
      <w:r w:rsidRPr="00CB6513">
        <w:rPr>
          <w:rFonts w:ascii="Arial" w:hAnsi="Arial" w:cs="Arial"/>
          <w:sz w:val="20"/>
          <w:szCs w:val="20"/>
        </w:rPr>
        <w:t xml:space="preserve">Diante do exposto, conclui-se ser viável a contratação pretendida de </w:t>
      </w:r>
      <w:r w:rsidR="00D52AD6">
        <w:rPr>
          <w:rFonts w:ascii="Arial" w:hAnsi="Arial" w:cs="Arial"/>
          <w:sz w:val="20"/>
          <w:szCs w:val="20"/>
        </w:rPr>
        <w:t xml:space="preserve">locação </w:t>
      </w:r>
      <w:r w:rsidR="00D648FC">
        <w:rPr>
          <w:rFonts w:ascii="Arial" w:eastAsiaTheme="minorHAnsi" w:hAnsi="Arial"/>
          <w:sz w:val="20"/>
          <w:szCs w:val="20"/>
          <w:lang w:eastAsia="en-US"/>
        </w:rPr>
        <w:t xml:space="preserve">de </w:t>
      </w:r>
      <w:r w:rsidR="00335504">
        <w:rPr>
          <w:rFonts w:ascii="Arial" w:hAnsi="Arial" w:cs="Arial"/>
          <w:sz w:val="20"/>
          <w:szCs w:val="20"/>
        </w:rPr>
        <w:t>Palco, Camarim, tendas, mesas, cadeiras, gradil e Banheiro Químico</w:t>
      </w:r>
      <w:r w:rsidR="00D648FC" w:rsidRPr="008F5FB3">
        <w:rPr>
          <w:rFonts w:ascii="Arial" w:eastAsiaTheme="minorHAnsi" w:hAnsi="Arial"/>
          <w:sz w:val="20"/>
          <w:szCs w:val="20"/>
          <w:lang w:eastAsia="en-US"/>
        </w:rPr>
        <w:t xml:space="preserve"> </w:t>
      </w:r>
      <w:r w:rsidR="00E10E04" w:rsidRPr="00CB6513">
        <w:rPr>
          <w:rFonts w:ascii="Arial" w:hAnsi="Arial" w:cs="Arial"/>
          <w:sz w:val="20"/>
          <w:szCs w:val="20"/>
        </w:rPr>
        <w:t>p</w:t>
      </w:r>
      <w:r w:rsidR="00875844" w:rsidRPr="00CB6513">
        <w:rPr>
          <w:rFonts w:ascii="Arial" w:hAnsi="Arial" w:cs="Arial"/>
          <w:sz w:val="20"/>
          <w:szCs w:val="20"/>
        </w:rPr>
        <w:t>ela</w:t>
      </w:r>
      <w:r w:rsidRPr="00CB6513">
        <w:rPr>
          <w:rFonts w:ascii="Arial" w:hAnsi="Arial" w:cs="Arial"/>
          <w:sz w:val="20"/>
          <w:szCs w:val="20"/>
        </w:rPr>
        <w:t xml:space="preserve"> </w:t>
      </w:r>
      <w:r w:rsidR="00E10E04" w:rsidRPr="00CB6513">
        <w:rPr>
          <w:rFonts w:ascii="Arial" w:hAnsi="Arial" w:cs="Arial"/>
          <w:sz w:val="20"/>
          <w:szCs w:val="20"/>
        </w:rPr>
        <w:t>Secretaria de Educação Esportes e Cultura</w:t>
      </w:r>
      <w:r w:rsidRPr="00CB6513">
        <w:rPr>
          <w:rFonts w:ascii="Arial" w:hAnsi="Arial" w:cs="Arial"/>
          <w:sz w:val="20"/>
          <w:szCs w:val="20"/>
        </w:rPr>
        <w:t>.</w:t>
      </w:r>
    </w:p>
    <w:p w14:paraId="32BDDCD2" w14:textId="5CD0D116" w:rsidR="00AE7A49" w:rsidRDefault="00AE7A49" w:rsidP="00A96248">
      <w:pPr>
        <w:spacing w:line="360" w:lineRule="auto"/>
        <w:jc w:val="both"/>
      </w:pPr>
    </w:p>
    <w:p w14:paraId="0A691642" w14:textId="39D79C0E" w:rsidR="00C71838" w:rsidRDefault="00AE7A49" w:rsidP="00AE7A49">
      <w:pPr>
        <w:spacing w:line="360" w:lineRule="auto"/>
        <w:rPr>
          <w:rFonts w:ascii="Arial" w:hAnsi="Arial" w:cs="Arial"/>
          <w:iCs/>
        </w:rPr>
      </w:pPr>
      <w:r w:rsidRPr="00F918EE">
        <w:rPr>
          <w:rFonts w:ascii="Arial" w:hAnsi="Arial" w:cs="Arial"/>
          <w:iCs/>
          <w:sz w:val="20"/>
          <w:szCs w:val="20"/>
        </w:rPr>
        <w:t xml:space="preserve">Bandeirantes, </w:t>
      </w:r>
      <w:r w:rsidR="00B141B9">
        <w:rPr>
          <w:rFonts w:ascii="Arial" w:hAnsi="Arial" w:cs="Arial"/>
          <w:iCs/>
          <w:sz w:val="20"/>
          <w:szCs w:val="20"/>
        </w:rPr>
        <w:t>17</w:t>
      </w:r>
      <w:r w:rsidR="000075E7" w:rsidRPr="00F918EE">
        <w:rPr>
          <w:rFonts w:ascii="Arial" w:hAnsi="Arial" w:cs="Arial"/>
          <w:iCs/>
          <w:sz w:val="20"/>
          <w:szCs w:val="20"/>
        </w:rPr>
        <w:t xml:space="preserve"> de </w:t>
      </w:r>
      <w:r w:rsidR="00B141B9">
        <w:rPr>
          <w:rFonts w:ascii="Arial" w:hAnsi="Arial" w:cs="Arial"/>
          <w:iCs/>
          <w:sz w:val="20"/>
          <w:szCs w:val="20"/>
        </w:rPr>
        <w:t>março</w:t>
      </w:r>
      <w:r w:rsidRPr="00F918EE">
        <w:rPr>
          <w:rFonts w:ascii="Arial" w:hAnsi="Arial" w:cs="Arial"/>
          <w:iCs/>
          <w:sz w:val="20"/>
          <w:szCs w:val="20"/>
        </w:rPr>
        <w:t xml:space="preserve"> de 202</w:t>
      </w:r>
      <w:r w:rsidR="000075E7" w:rsidRPr="00F918EE">
        <w:rPr>
          <w:rFonts w:ascii="Arial" w:hAnsi="Arial" w:cs="Arial"/>
          <w:iCs/>
          <w:sz w:val="20"/>
          <w:szCs w:val="20"/>
        </w:rPr>
        <w:t>5</w:t>
      </w:r>
      <w:r w:rsidRPr="00F918EE">
        <w:rPr>
          <w:rFonts w:ascii="Arial" w:hAnsi="Arial" w:cs="Arial"/>
          <w:iCs/>
        </w:rPr>
        <w:t>.</w:t>
      </w:r>
      <w:r w:rsidR="000A5944" w:rsidRPr="00F918EE">
        <w:rPr>
          <w:rFonts w:ascii="Arial" w:hAnsi="Arial" w:cs="Arial"/>
          <w:iCs/>
        </w:rPr>
        <w:t xml:space="preserve">                   </w:t>
      </w:r>
    </w:p>
    <w:p w14:paraId="11BDFA4C" w14:textId="4037E8DC" w:rsidR="00F918EE" w:rsidRDefault="00F918EE" w:rsidP="00AE7A49">
      <w:pPr>
        <w:spacing w:line="360" w:lineRule="auto"/>
        <w:rPr>
          <w:rFonts w:ascii="Arial" w:hAnsi="Arial" w:cs="Arial"/>
          <w:iCs/>
        </w:rPr>
      </w:pPr>
    </w:p>
    <w:p w14:paraId="3BED230D" w14:textId="1C0A7AB3" w:rsidR="00F918EE" w:rsidRDefault="00F918EE" w:rsidP="00AE7A49">
      <w:pPr>
        <w:spacing w:line="360" w:lineRule="auto"/>
        <w:rPr>
          <w:rFonts w:ascii="Arial" w:hAnsi="Arial" w:cs="Arial"/>
          <w:iCs/>
        </w:rPr>
      </w:pPr>
    </w:p>
    <w:p w14:paraId="5911F593" w14:textId="77777777" w:rsidR="009616CA" w:rsidRPr="00F918EE" w:rsidRDefault="009616CA" w:rsidP="00AE7A49">
      <w:pPr>
        <w:spacing w:line="360" w:lineRule="auto"/>
        <w:rPr>
          <w:rFonts w:ascii="Arial" w:hAnsi="Arial" w:cs="Arial"/>
          <w:iCs/>
        </w:rPr>
      </w:pPr>
    </w:p>
    <w:p w14:paraId="134301E5" w14:textId="77777777" w:rsidR="00C71838" w:rsidRPr="00F918EE" w:rsidRDefault="00C71838" w:rsidP="00AE7A49">
      <w:pPr>
        <w:spacing w:line="360" w:lineRule="auto"/>
        <w:rPr>
          <w:i/>
        </w:rPr>
      </w:pPr>
    </w:p>
    <w:p w14:paraId="0CAC59CE" w14:textId="2236FC8C" w:rsidR="00C71838" w:rsidRPr="009616CA" w:rsidRDefault="00F918EE" w:rsidP="00C71838">
      <w:pPr>
        <w:spacing w:line="360" w:lineRule="auto"/>
        <w:ind w:hanging="2"/>
        <w:jc w:val="center"/>
        <w:rPr>
          <w:rFonts w:ascii="Arial" w:hAnsi="Arial" w:cs="Arial"/>
        </w:rPr>
      </w:pPr>
      <w:bookmarkStart w:id="14" w:name="_Hlk187928678"/>
      <w:r w:rsidRPr="009616CA">
        <w:rPr>
          <w:rFonts w:ascii="Arial" w:hAnsi="Arial" w:cs="Arial"/>
        </w:rPr>
        <w:t>ALINE FIRMINO NEVES VASCONCELOS</w:t>
      </w:r>
    </w:p>
    <w:p w14:paraId="4AFDDC5F" w14:textId="77777777" w:rsidR="00C71838" w:rsidRPr="009616CA" w:rsidRDefault="00C71838" w:rsidP="00C71838">
      <w:pPr>
        <w:spacing w:line="360" w:lineRule="auto"/>
        <w:ind w:hanging="2"/>
        <w:jc w:val="center"/>
        <w:rPr>
          <w:rFonts w:ascii="Arial" w:hAnsi="Arial" w:cs="Arial"/>
        </w:rPr>
      </w:pPr>
      <w:r w:rsidRPr="009616CA">
        <w:rPr>
          <w:rFonts w:ascii="Arial" w:hAnsi="Arial" w:cs="Arial"/>
        </w:rPr>
        <w:t>Secretaria Municipal de Educação e Cultura</w:t>
      </w:r>
    </w:p>
    <w:p w14:paraId="32DB606C" w14:textId="61097769" w:rsidR="00864711" w:rsidRPr="009616CA" w:rsidRDefault="009616CA" w:rsidP="009616CA">
      <w:pPr>
        <w:spacing w:line="360" w:lineRule="auto"/>
        <w:jc w:val="center"/>
        <w:rPr>
          <w:rFonts w:ascii="Arial" w:hAnsi="Arial" w:cs="Arial"/>
        </w:rPr>
      </w:pPr>
      <w:r w:rsidRPr="009616CA">
        <w:rPr>
          <w:rFonts w:ascii="Arial" w:eastAsiaTheme="minorHAnsi" w:hAnsi="Arial" w:cs="Arial"/>
          <w:color w:val="000000"/>
          <w:sz w:val="22"/>
          <w:szCs w:val="22"/>
          <w:lang w:eastAsia="en-US"/>
        </w:rPr>
        <w:t>Portaria 14.820/2025</w:t>
      </w:r>
      <w:bookmarkEnd w:id="14"/>
    </w:p>
    <w:sectPr w:rsidR="00864711" w:rsidRPr="009616CA" w:rsidSect="001953F7">
      <w:pgSz w:w="11906" w:h="16838"/>
      <w:pgMar w:top="425" w:right="1134" w:bottom="992"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175A1" w14:textId="77777777" w:rsidR="0089616A" w:rsidRDefault="0089616A" w:rsidP="00EE667A">
      <w:r>
        <w:separator/>
      </w:r>
    </w:p>
  </w:endnote>
  <w:endnote w:type="continuationSeparator" w:id="0">
    <w:p w14:paraId="4D2A1B83" w14:textId="77777777" w:rsidR="0089616A" w:rsidRDefault="0089616A" w:rsidP="00EE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D000F" w14:textId="77777777" w:rsidR="0089616A" w:rsidRDefault="0089616A" w:rsidP="00EE667A">
      <w:r>
        <w:separator/>
      </w:r>
    </w:p>
  </w:footnote>
  <w:footnote w:type="continuationSeparator" w:id="0">
    <w:p w14:paraId="2AC253BB" w14:textId="77777777" w:rsidR="0089616A" w:rsidRDefault="0089616A" w:rsidP="00EE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EA59" w14:textId="4920432E" w:rsidR="00EE667A" w:rsidRDefault="00EE667A" w:rsidP="00EE667A">
    <w:pPr>
      <w:pStyle w:val="Cabealho"/>
      <w:ind w:hanging="2"/>
      <w:jc w:val="center"/>
      <w:rPr>
        <w:rFonts w:ascii="Arial" w:hAnsi="Arial" w:cs="Arial"/>
        <w:b/>
      </w:rPr>
    </w:pPr>
  </w:p>
  <w:p w14:paraId="75BE1672" w14:textId="77777777" w:rsidR="00EE667A" w:rsidRDefault="00EE667A" w:rsidP="00EE667A">
    <w:pPr>
      <w:pStyle w:val="Cabealho"/>
      <w:ind w:hanging="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6B2"/>
    <w:multiLevelType w:val="hybridMultilevel"/>
    <w:tmpl w:val="A05C8AA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815DCD"/>
    <w:multiLevelType w:val="hybridMultilevel"/>
    <w:tmpl w:val="4B02E4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711"/>
    <w:rsid w:val="00004171"/>
    <w:rsid w:val="000053A9"/>
    <w:rsid w:val="000075E7"/>
    <w:rsid w:val="00010674"/>
    <w:rsid w:val="000176FE"/>
    <w:rsid w:val="00017CA6"/>
    <w:rsid w:val="00024552"/>
    <w:rsid w:val="00026B9E"/>
    <w:rsid w:val="00026BE0"/>
    <w:rsid w:val="00031DB8"/>
    <w:rsid w:val="00035494"/>
    <w:rsid w:val="00035774"/>
    <w:rsid w:val="0004291A"/>
    <w:rsid w:val="00047BD6"/>
    <w:rsid w:val="00053AF2"/>
    <w:rsid w:val="0005777D"/>
    <w:rsid w:val="0006105E"/>
    <w:rsid w:val="000725AE"/>
    <w:rsid w:val="00077277"/>
    <w:rsid w:val="00077C9B"/>
    <w:rsid w:val="0008429E"/>
    <w:rsid w:val="000910A1"/>
    <w:rsid w:val="0009388A"/>
    <w:rsid w:val="00097C22"/>
    <w:rsid w:val="000A3446"/>
    <w:rsid w:val="000A5944"/>
    <w:rsid w:val="000A6E88"/>
    <w:rsid w:val="000B12EE"/>
    <w:rsid w:val="000B1CED"/>
    <w:rsid w:val="000B46E7"/>
    <w:rsid w:val="000B7777"/>
    <w:rsid w:val="000C0CB5"/>
    <w:rsid w:val="000C3363"/>
    <w:rsid w:val="000C61AB"/>
    <w:rsid w:val="000D1153"/>
    <w:rsid w:val="000D1444"/>
    <w:rsid w:val="000D3C1C"/>
    <w:rsid w:val="00112330"/>
    <w:rsid w:val="00114543"/>
    <w:rsid w:val="001203E8"/>
    <w:rsid w:val="0012313B"/>
    <w:rsid w:val="0013161D"/>
    <w:rsid w:val="00133CCB"/>
    <w:rsid w:val="0013517C"/>
    <w:rsid w:val="0013747E"/>
    <w:rsid w:val="00146096"/>
    <w:rsid w:val="001604CD"/>
    <w:rsid w:val="00165888"/>
    <w:rsid w:val="00166B64"/>
    <w:rsid w:val="00170BA5"/>
    <w:rsid w:val="00172941"/>
    <w:rsid w:val="001742BD"/>
    <w:rsid w:val="0017473E"/>
    <w:rsid w:val="00175717"/>
    <w:rsid w:val="00176027"/>
    <w:rsid w:val="0017663F"/>
    <w:rsid w:val="0017750C"/>
    <w:rsid w:val="001829C0"/>
    <w:rsid w:val="001901E2"/>
    <w:rsid w:val="001953F7"/>
    <w:rsid w:val="001958E2"/>
    <w:rsid w:val="001A2DEA"/>
    <w:rsid w:val="001A3C65"/>
    <w:rsid w:val="001A7070"/>
    <w:rsid w:val="001B2A07"/>
    <w:rsid w:val="001B477E"/>
    <w:rsid w:val="001B5125"/>
    <w:rsid w:val="001C02E9"/>
    <w:rsid w:val="001C0901"/>
    <w:rsid w:val="001C0D21"/>
    <w:rsid w:val="001C6776"/>
    <w:rsid w:val="001D2BC1"/>
    <w:rsid w:val="001D4E6B"/>
    <w:rsid w:val="001E7BE8"/>
    <w:rsid w:val="001F25C9"/>
    <w:rsid w:val="00200E9D"/>
    <w:rsid w:val="0020256C"/>
    <w:rsid w:val="00203C2A"/>
    <w:rsid w:val="00205832"/>
    <w:rsid w:val="00213C85"/>
    <w:rsid w:val="00221A83"/>
    <w:rsid w:val="00223755"/>
    <w:rsid w:val="00227661"/>
    <w:rsid w:val="00232D65"/>
    <w:rsid w:val="00233170"/>
    <w:rsid w:val="00234DAE"/>
    <w:rsid w:val="00234F9E"/>
    <w:rsid w:val="00235BF2"/>
    <w:rsid w:val="00245026"/>
    <w:rsid w:val="0025205B"/>
    <w:rsid w:val="0025671E"/>
    <w:rsid w:val="00264300"/>
    <w:rsid w:val="00267AB4"/>
    <w:rsid w:val="0027148F"/>
    <w:rsid w:val="00272A9A"/>
    <w:rsid w:val="0028479A"/>
    <w:rsid w:val="00291C5B"/>
    <w:rsid w:val="002A63A0"/>
    <w:rsid w:val="002B0346"/>
    <w:rsid w:val="002B0B65"/>
    <w:rsid w:val="002E026B"/>
    <w:rsid w:val="002E0B97"/>
    <w:rsid w:val="002E237C"/>
    <w:rsid w:val="002F7A5F"/>
    <w:rsid w:val="00302FF5"/>
    <w:rsid w:val="00305C34"/>
    <w:rsid w:val="00315A3E"/>
    <w:rsid w:val="0032182E"/>
    <w:rsid w:val="00322EBD"/>
    <w:rsid w:val="00326C0A"/>
    <w:rsid w:val="003342BC"/>
    <w:rsid w:val="00335504"/>
    <w:rsid w:val="00335DFE"/>
    <w:rsid w:val="00340D46"/>
    <w:rsid w:val="003429E8"/>
    <w:rsid w:val="0034521F"/>
    <w:rsid w:val="003512F6"/>
    <w:rsid w:val="0035476F"/>
    <w:rsid w:val="0035668F"/>
    <w:rsid w:val="00371B64"/>
    <w:rsid w:val="00371EC7"/>
    <w:rsid w:val="003745A5"/>
    <w:rsid w:val="003823E0"/>
    <w:rsid w:val="00383972"/>
    <w:rsid w:val="0038475E"/>
    <w:rsid w:val="003859A2"/>
    <w:rsid w:val="00386E8F"/>
    <w:rsid w:val="00392375"/>
    <w:rsid w:val="003A0047"/>
    <w:rsid w:val="003A0531"/>
    <w:rsid w:val="003A1BD7"/>
    <w:rsid w:val="003A439C"/>
    <w:rsid w:val="003B0312"/>
    <w:rsid w:val="003B3094"/>
    <w:rsid w:val="003B5A3B"/>
    <w:rsid w:val="003B5C20"/>
    <w:rsid w:val="003C1D9C"/>
    <w:rsid w:val="003C320D"/>
    <w:rsid w:val="003C4C4F"/>
    <w:rsid w:val="003D3787"/>
    <w:rsid w:val="003D6320"/>
    <w:rsid w:val="0040513B"/>
    <w:rsid w:val="00411F2C"/>
    <w:rsid w:val="00417610"/>
    <w:rsid w:val="00432AE6"/>
    <w:rsid w:val="00441F58"/>
    <w:rsid w:val="00450A2C"/>
    <w:rsid w:val="00453219"/>
    <w:rsid w:val="004541B2"/>
    <w:rsid w:val="00456D5F"/>
    <w:rsid w:val="00461885"/>
    <w:rsid w:val="00462D02"/>
    <w:rsid w:val="0046685D"/>
    <w:rsid w:val="004678E9"/>
    <w:rsid w:val="00470974"/>
    <w:rsid w:val="004732AA"/>
    <w:rsid w:val="00477170"/>
    <w:rsid w:val="00490FE3"/>
    <w:rsid w:val="00491824"/>
    <w:rsid w:val="0049253E"/>
    <w:rsid w:val="004A74D3"/>
    <w:rsid w:val="004B1F71"/>
    <w:rsid w:val="004B2DA1"/>
    <w:rsid w:val="004C30EE"/>
    <w:rsid w:val="004C6932"/>
    <w:rsid w:val="004E2388"/>
    <w:rsid w:val="004E42CD"/>
    <w:rsid w:val="004F0BE8"/>
    <w:rsid w:val="004F4881"/>
    <w:rsid w:val="004F4C67"/>
    <w:rsid w:val="004F54B3"/>
    <w:rsid w:val="00503DE4"/>
    <w:rsid w:val="005072C9"/>
    <w:rsid w:val="00507498"/>
    <w:rsid w:val="00512601"/>
    <w:rsid w:val="00512798"/>
    <w:rsid w:val="0051553C"/>
    <w:rsid w:val="0052246B"/>
    <w:rsid w:val="00523CAE"/>
    <w:rsid w:val="005270F3"/>
    <w:rsid w:val="00527BCF"/>
    <w:rsid w:val="00531517"/>
    <w:rsid w:val="005345D0"/>
    <w:rsid w:val="005375E4"/>
    <w:rsid w:val="00545295"/>
    <w:rsid w:val="00557052"/>
    <w:rsid w:val="005572DD"/>
    <w:rsid w:val="00563675"/>
    <w:rsid w:val="0057198F"/>
    <w:rsid w:val="00572506"/>
    <w:rsid w:val="005754FF"/>
    <w:rsid w:val="00592840"/>
    <w:rsid w:val="00593EA1"/>
    <w:rsid w:val="005A0AB8"/>
    <w:rsid w:val="005A2B60"/>
    <w:rsid w:val="005B10CC"/>
    <w:rsid w:val="005B3C55"/>
    <w:rsid w:val="005C1813"/>
    <w:rsid w:val="005C38FE"/>
    <w:rsid w:val="005C53B4"/>
    <w:rsid w:val="005C64D7"/>
    <w:rsid w:val="005D367F"/>
    <w:rsid w:val="005D3D9C"/>
    <w:rsid w:val="005D7270"/>
    <w:rsid w:val="005E1EFA"/>
    <w:rsid w:val="005F3063"/>
    <w:rsid w:val="005F314C"/>
    <w:rsid w:val="005F4F34"/>
    <w:rsid w:val="005F7632"/>
    <w:rsid w:val="006006D9"/>
    <w:rsid w:val="0061368B"/>
    <w:rsid w:val="00613735"/>
    <w:rsid w:val="00615A77"/>
    <w:rsid w:val="0062086E"/>
    <w:rsid w:val="006227DC"/>
    <w:rsid w:val="0063079E"/>
    <w:rsid w:val="006357CB"/>
    <w:rsid w:val="00640580"/>
    <w:rsid w:val="00644250"/>
    <w:rsid w:val="0065294C"/>
    <w:rsid w:val="00661A3C"/>
    <w:rsid w:val="006649E4"/>
    <w:rsid w:val="00666C4B"/>
    <w:rsid w:val="006733CA"/>
    <w:rsid w:val="0067765F"/>
    <w:rsid w:val="006901C9"/>
    <w:rsid w:val="00691C2E"/>
    <w:rsid w:val="006955B5"/>
    <w:rsid w:val="006A05F3"/>
    <w:rsid w:val="006A0BD2"/>
    <w:rsid w:val="006A1E92"/>
    <w:rsid w:val="006B62B9"/>
    <w:rsid w:val="006C02A4"/>
    <w:rsid w:val="006C2E24"/>
    <w:rsid w:val="006C2F69"/>
    <w:rsid w:val="006C44A4"/>
    <w:rsid w:val="006D042D"/>
    <w:rsid w:val="006D65F7"/>
    <w:rsid w:val="006E095F"/>
    <w:rsid w:val="006E1828"/>
    <w:rsid w:val="006E4479"/>
    <w:rsid w:val="006F0139"/>
    <w:rsid w:val="006F0274"/>
    <w:rsid w:val="006F34FD"/>
    <w:rsid w:val="006F7F52"/>
    <w:rsid w:val="00703373"/>
    <w:rsid w:val="0070666B"/>
    <w:rsid w:val="007073C7"/>
    <w:rsid w:val="00707B23"/>
    <w:rsid w:val="00707B3A"/>
    <w:rsid w:val="00714992"/>
    <w:rsid w:val="00715793"/>
    <w:rsid w:val="00720E3E"/>
    <w:rsid w:val="00726CEC"/>
    <w:rsid w:val="00732FC3"/>
    <w:rsid w:val="007340E6"/>
    <w:rsid w:val="00741FF7"/>
    <w:rsid w:val="00742C41"/>
    <w:rsid w:val="00742F77"/>
    <w:rsid w:val="007441BB"/>
    <w:rsid w:val="00750DDC"/>
    <w:rsid w:val="00751D06"/>
    <w:rsid w:val="00753F17"/>
    <w:rsid w:val="00763300"/>
    <w:rsid w:val="0076363B"/>
    <w:rsid w:val="00765281"/>
    <w:rsid w:val="007734AB"/>
    <w:rsid w:val="00774108"/>
    <w:rsid w:val="007B17F2"/>
    <w:rsid w:val="007B186E"/>
    <w:rsid w:val="007C2175"/>
    <w:rsid w:val="007C7B7D"/>
    <w:rsid w:val="007D2BE6"/>
    <w:rsid w:val="007D4FEE"/>
    <w:rsid w:val="007E6C91"/>
    <w:rsid w:val="00804BAE"/>
    <w:rsid w:val="00804CF2"/>
    <w:rsid w:val="00805C20"/>
    <w:rsid w:val="00806BA2"/>
    <w:rsid w:val="00810332"/>
    <w:rsid w:val="00810474"/>
    <w:rsid w:val="00817179"/>
    <w:rsid w:val="00820A95"/>
    <w:rsid w:val="0082367E"/>
    <w:rsid w:val="00824564"/>
    <w:rsid w:val="00825EBF"/>
    <w:rsid w:val="00831023"/>
    <w:rsid w:val="0083242F"/>
    <w:rsid w:val="00832F35"/>
    <w:rsid w:val="00837E39"/>
    <w:rsid w:val="00841121"/>
    <w:rsid w:val="00845A61"/>
    <w:rsid w:val="00852343"/>
    <w:rsid w:val="008554C8"/>
    <w:rsid w:val="00862AB4"/>
    <w:rsid w:val="00864711"/>
    <w:rsid w:val="0086695B"/>
    <w:rsid w:val="00870060"/>
    <w:rsid w:val="00875844"/>
    <w:rsid w:val="00893403"/>
    <w:rsid w:val="0089616A"/>
    <w:rsid w:val="008A6FA6"/>
    <w:rsid w:val="008B30F1"/>
    <w:rsid w:val="008B46FD"/>
    <w:rsid w:val="008C1970"/>
    <w:rsid w:val="008D1A7C"/>
    <w:rsid w:val="008D5091"/>
    <w:rsid w:val="008D5761"/>
    <w:rsid w:val="008E1FA4"/>
    <w:rsid w:val="008E6EBD"/>
    <w:rsid w:val="008F0511"/>
    <w:rsid w:val="008F0537"/>
    <w:rsid w:val="008F4C0B"/>
    <w:rsid w:val="008F5FB3"/>
    <w:rsid w:val="00903DA0"/>
    <w:rsid w:val="00904CD7"/>
    <w:rsid w:val="00907170"/>
    <w:rsid w:val="00912876"/>
    <w:rsid w:val="009147AF"/>
    <w:rsid w:val="00917F74"/>
    <w:rsid w:val="009244D2"/>
    <w:rsid w:val="00926807"/>
    <w:rsid w:val="00930E6B"/>
    <w:rsid w:val="009359C2"/>
    <w:rsid w:val="00941F70"/>
    <w:rsid w:val="009428D4"/>
    <w:rsid w:val="009472B2"/>
    <w:rsid w:val="0095070A"/>
    <w:rsid w:val="00952742"/>
    <w:rsid w:val="00957B50"/>
    <w:rsid w:val="009616CA"/>
    <w:rsid w:val="00962147"/>
    <w:rsid w:val="00970EB9"/>
    <w:rsid w:val="009712A5"/>
    <w:rsid w:val="00974704"/>
    <w:rsid w:val="00983E2F"/>
    <w:rsid w:val="009941F3"/>
    <w:rsid w:val="00994D17"/>
    <w:rsid w:val="009979D0"/>
    <w:rsid w:val="00997DD3"/>
    <w:rsid w:val="009A0F87"/>
    <w:rsid w:val="009A1427"/>
    <w:rsid w:val="009A353E"/>
    <w:rsid w:val="009A5D93"/>
    <w:rsid w:val="009B316E"/>
    <w:rsid w:val="009B33D1"/>
    <w:rsid w:val="009B4626"/>
    <w:rsid w:val="009C51CD"/>
    <w:rsid w:val="009D14BD"/>
    <w:rsid w:val="009D2152"/>
    <w:rsid w:val="009D6FC3"/>
    <w:rsid w:val="009E0A0C"/>
    <w:rsid w:val="009E7A5B"/>
    <w:rsid w:val="009F1941"/>
    <w:rsid w:val="009F46D4"/>
    <w:rsid w:val="00A07CFB"/>
    <w:rsid w:val="00A10B8F"/>
    <w:rsid w:val="00A159C9"/>
    <w:rsid w:val="00A3035B"/>
    <w:rsid w:val="00A34E46"/>
    <w:rsid w:val="00A36108"/>
    <w:rsid w:val="00A363C0"/>
    <w:rsid w:val="00A42BD3"/>
    <w:rsid w:val="00A42C7C"/>
    <w:rsid w:val="00A450A5"/>
    <w:rsid w:val="00A45D39"/>
    <w:rsid w:val="00A478D1"/>
    <w:rsid w:val="00A47902"/>
    <w:rsid w:val="00A47907"/>
    <w:rsid w:val="00A54FA9"/>
    <w:rsid w:val="00A61C62"/>
    <w:rsid w:val="00A63C86"/>
    <w:rsid w:val="00A67198"/>
    <w:rsid w:val="00A674F1"/>
    <w:rsid w:val="00A770C3"/>
    <w:rsid w:val="00A80162"/>
    <w:rsid w:val="00A837DF"/>
    <w:rsid w:val="00A83D3E"/>
    <w:rsid w:val="00A843F1"/>
    <w:rsid w:val="00A85F57"/>
    <w:rsid w:val="00A87F72"/>
    <w:rsid w:val="00A96248"/>
    <w:rsid w:val="00AA3708"/>
    <w:rsid w:val="00AA6184"/>
    <w:rsid w:val="00AB7F53"/>
    <w:rsid w:val="00AD48CC"/>
    <w:rsid w:val="00AE2315"/>
    <w:rsid w:val="00AE50CA"/>
    <w:rsid w:val="00AE6CC9"/>
    <w:rsid w:val="00AE7A49"/>
    <w:rsid w:val="00AF1923"/>
    <w:rsid w:val="00AF1AB3"/>
    <w:rsid w:val="00AF2692"/>
    <w:rsid w:val="00AF34CB"/>
    <w:rsid w:val="00AF6472"/>
    <w:rsid w:val="00B060B3"/>
    <w:rsid w:val="00B06CB8"/>
    <w:rsid w:val="00B141B9"/>
    <w:rsid w:val="00B20391"/>
    <w:rsid w:val="00B239F6"/>
    <w:rsid w:val="00B26DA4"/>
    <w:rsid w:val="00B41F83"/>
    <w:rsid w:val="00B450C3"/>
    <w:rsid w:val="00B46062"/>
    <w:rsid w:val="00B51177"/>
    <w:rsid w:val="00B5489C"/>
    <w:rsid w:val="00B61B1E"/>
    <w:rsid w:val="00B63266"/>
    <w:rsid w:val="00B7098D"/>
    <w:rsid w:val="00B909C8"/>
    <w:rsid w:val="00B92396"/>
    <w:rsid w:val="00B927C5"/>
    <w:rsid w:val="00B95A5F"/>
    <w:rsid w:val="00B95B1F"/>
    <w:rsid w:val="00BA69CB"/>
    <w:rsid w:val="00BB3F3A"/>
    <w:rsid w:val="00BC1EFE"/>
    <w:rsid w:val="00BC3470"/>
    <w:rsid w:val="00BC6025"/>
    <w:rsid w:val="00BD0B18"/>
    <w:rsid w:val="00BD2099"/>
    <w:rsid w:val="00BD435B"/>
    <w:rsid w:val="00BD4C85"/>
    <w:rsid w:val="00BD7917"/>
    <w:rsid w:val="00BE4874"/>
    <w:rsid w:val="00BE49DE"/>
    <w:rsid w:val="00BF1C5A"/>
    <w:rsid w:val="00BF4C45"/>
    <w:rsid w:val="00BF7CF5"/>
    <w:rsid w:val="00BF7F1D"/>
    <w:rsid w:val="00C1284C"/>
    <w:rsid w:val="00C1676B"/>
    <w:rsid w:val="00C16EC8"/>
    <w:rsid w:val="00C17BC4"/>
    <w:rsid w:val="00C222B3"/>
    <w:rsid w:val="00C23F02"/>
    <w:rsid w:val="00C324BF"/>
    <w:rsid w:val="00C3251A"/>
    <w:rsid w:val="00C343A4"/>
    <w:rsid w:val="00C35A41"/>
    <w:rsid w:val="00C4329C"/>
    <w:rsid w:val="00C4777D"/>
    <w:rsid w:val="00C5452B"/>
    <w:rsid w:val="00C63C11"/>
    <w:rsid w:val="00C70CE9"/>
    <w:rsid w:val="00C71838"/>
    <w:rsid w:val="00C762D2"/>
    <w:rsid w:val="00C853AD"/>
    <w:rsid w:val="00C90B64"/>
    <w:rsid w:val="00C943F6"/>
    <w:rsid w:val="00C97ADF"/>
    <w:rsid w:val="00CA0F1A"/>
    <w:rsid w:val="00CA5D25"/>
    <w:rsid w:val="00CA5F62"/>
    <w:rsid w:val="00CB0411"/>
    <w:rsid w:val="00CB366A"/>
    <w:rsid w:val="00CB6513"/>
    <w:rsid w:val="00CB7145"/>
    <w:rsid w:val="00CC572A"/>
    <w:rsid w:val="00CC59EE"/>
    <w:rsid w:val="00CC5D4C"/>
    <w:rsid w:val="00CD3FC3"/>
    <w:rsid w:val="00CD413D"/>
    <w:rsid w:val="00CE2E10"/>
    <w:rsid w:val="00CE42CA"/>
    <w:rsid w:val="00CE4CBC"/>
    <w:rsid w:val="00CF3879"/>
    <w:rsid w:val="00CF6429"/>
    <w:rsid w:val="00D02460"/>
    <w:rsid w:val="00D06410"/>
    <w:rsid w:val="00D11CEF"/>
    <w:rsid w:val="00D1707D"/>
    <w:rsid w:val="00D31326"/>
    <w:rsid w:val="00D31B23"/>
    <w:rsid w:val="00D323BD"/>
    <w:rsid w:val="00D35282"/>
    <w:rsid w:val="00D36444"/>
    <w:rsid w:val="00D4014C"/>
    <w:rsid w:val="00D4032C"/>
    <w:rsid w:val="00D42BBF"/>
    <w:rsid w:val="00D52AD6"/>
    <w:rsid w:val="00D54FD6"/>
    <w:rsid w:val="00D56A7D"/>
    <w:rsid w:val="00D6128F"/>
    <w:rsid w:val="00D623C3"/>
    <w:rsid w:val="00D648FC"/>
    <w:rsid w:val="00D66703"/>
    <w:rsid w:val="00D707AD"/>
    <w:rsid w:val="00D81BC3"/>
    <w:rsid w:val="00DA32A3"/>
    <w:rsid w:val="00DA781E"/>
    <w:rsid w:val="00DA7DBE"/>
    <w:rsid w:val="00DB4D89"/>
    <w:rsid w:val="00DB666E"/>
    <w:rsid w:val="00DB6871"/>
    <w:rsid w:val="00DC2790"/>
    <w:rsid w:val="00DD3152"/>
    <w:rsid w:val="00DD5533"/>
    <w:rsid w:val="00DE1DD6"/>
    <w:rsid w:val="00DE20F4"/>
    <w:rsid w:val="00DE3049"/>
    <w:rsid w:val="00DE45AA"/>
    <w:rsid w:val="00DE4E29"/>
    <w:rsid w:val="00DF0B0B"/>
    <w:rsid w:val="00DF4340"/>
    <w:rsid w:val="00DF73C8"/>
    <w:rsid w:val="00E007BF"/>
    <w:rsid w:val="00E015C1"/>
    <w:rsid w:val="00E10E04"/>
    <w:rsid w:val="00E11BB6"/>
    <w:rsid w:val="00E13D21"/>
    <w:rsid w:val="00E24262"/>
    <w:rsid w:val="00E26F61"/>
    <w:rsid w:val="00E27A92"/>
    <w:rsid w:val="00E31BF9"/>
    <w:rsid w:val="00E410CB"/>
    <w:rsid w:val="00E41C4E"/>
    <w:rsid w:val="00E422BE"/>
    <w:rsid w:val="00E424BA"/>
    <w:rsid w:val="00E43261"/>
    <w:rsid w:val="00E440F2"/>
    <w:rsid w:val="00E4627A"/>
    <w:rsid w:val="00E47943"/>
    <w:rsid w:val="00E56AC2"/>
    <w:rsid w:val="00E6489E"/>
    <w:rsid w:val="00E6579C"/>
    <w:rsid w:val="00E82410"/>
    <w:rsid w:val="00E8408C"/>
    <w:rsid w:val="00E84455"/>
    <w:rsid w:val="00E84B40"/>
    <w:rsid w:val="00E8798E"/>
    <w:rsid w:val="00E901E9"/>
    <w:rsid w:val="00E95B85"/>
    <w:rsid w:val="00EA0D98"/>
    <w:rsid w:val="00EA5B0C"/>
    <w:rsid w:val="00EA6D91"/>
    <w:rsid w:val="00EB43C3"/>
    <w:rsid w:val="00EB5347"/>
    <w:rsid w:val="00EC05B7"/>
    <w:rsid w:val="00EC3C80"/>
    <w:rsid w:val="00EC4869"/>
    <w:rsid w:val="00ED3A8E"/>
    <w:rsid w:val="00ED47CA"/>
    <w:rsid w:val="00EE2B0B"/>
    <w:rsid w:val="00EE3496"/>
    <w:rsid w:val="00EE667A"/>
    <w:rsid w:val="00EF44DA"/>
    <w:rsid w:val="00EF7D66"/>
    <w:rsid w:val="00F0167F"/>
    <w:rsid w:val="00F05EE9"/>
    <w:rsid w:val="00F0659B"/>
    <w:rsid w:val="00F06C6D"/>
    <w:rsid w:val="00F075B8"/>
    <w:rsid w:val="00F12603"/>
    <w:rsid w:val="00F15E7B"/>
    <w:rsid w:val="00F33A57"/>
    <w:rsid w:val="00F35425"/>
    <w:rsid w:val="00F35CC2"/>
    <w:rsid w:val="00F365B4"/>
    <w:rsid w:val="00F373BC"/>
    <w:rsid w:val="00F4571A"/>
    <w:rsid w:val="00F473EB"/>
    <w:rsid w:val="00F60E6A"/>
    <w:rsid w:val="00F65EB7"/>
    <w:rsid w:val="00F705AD"/>
    <w:rsid w:val="00F74B37"/>
    <w:rsid w:val="00F74C9C"/>
    <w:rsid w:val="00F759D8"/>
    <w:rsid w:val="00F77804"/>
    <w:rsid w:val="00F80D30"/>
    <w:rsid w:val="00F911B8"/>
    <w:rsid w:val="00F918EE"/>
    <w:rsid w:val="00FA41A0"/>
    <w:rsid w:val="00FA6844"/>
    <w:rsid w:val="00FB2661"/>
    <w:rsid w:val="00FB31FD"/>
    <w:rsid w:val="00FB5CF0"/>
    <w:rsid w:val="00FC6763"/>
    <w:rsid w:val="00FD4696"/>
    <w:rsid w:val="00FD6718"/>
    <w:rsid w:val="00FE1945"/>
    <w:rsid w:val="00FE5C67"/>
    <w:rsid w:val="00FF2982"/>
    <w:rsid w:val="00FF5A30"/>
    <w:rsid w:val="00FF761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7A90E"/>
  <w15:docId w15:val="{E0212875-6033-4F0E-B6D7-AD801804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89E"/>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gkelc">
    <w:name w:val="hgkelc"/>
    <w:basedOn w:val="Fontepargpadro"/>
    <w:qFormat/>
    <w:rsid w:val="00780F38"/>
  </w:style>
  <w:style w:type="character" w:styleId="Hyperlink">
    <w:name w:val="Hyperlink"/>
    <w:basedOn w:val="Fontepargpadro"/>
    <w:uiPriority w:val="99"/>
    <w:semiHidden/>
    <w:unhideWhenUsed/>
    <w:rsid w:val="006C549D"/>
    <w:rPr>
      <w:color w:val="0000FF"/>
      <w:u w:val="single"/>
    </w:rPr>
  </w:style>
  <w:style w:type="character" w:customStyle="1" w:styleId="markedcontent">
    <w:name w:val="markedcontent"/>
    <w:basedOn w:val="Fontepargpadro"/>
    <w:qFormat/>
    <w:rsid w:val="00761F1E"/>
  </w:style>
  <w:style w:type="character" w:customStyle="1" w:styleId="CorpodetextoChar">
    <w:name w:val="Corpo de texto Char"/>
    <w:basedOn w:val="Fontepargpadro"/>
    <w:link w:val="Corpodetexto"/>
    <w:uiPriority w:val="1"/>
    <w:qFormat/>
    <w:rsid w:val="00CB3322"/>
    <w:rPr>
      <w:rFonts w:ascii="Arial MT" w:eastAsia="Arial MT" w:hAnsi="Arial MT" w:cs="Arial MT"/>
      <w:sz w:val="24"/>
      <w:szCs w:val="24"/>
      <w:lang w:val="pt-PT"/>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uiPriority w:val="1"/>
    <w:qFormat/>
    <w:rsid w:val="00CB3322"/>
    <w:pPr>
      <w:widowControl w:val="0"/>
      <w:ind w:left="822"/>
    </w:pPr>
    <w:rPr>
      <w:rFonts w:ascii="Arial MT" w:eastAsia="Arial MT" w:hAnsi="Arial MT" w:cs="Arial MT"/>
      <w:lang w:val="pt-PT" w:eastAsia="en-US"/>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34"/>
    <w:qFormat/>
    <w:rsid w:val="007C7829"/>
    <w:pPr>
      <w:widowControl w:val="0"/>
      <w:spacing w:before="45"/>
      <w:ind w:left="1008" w:hanging="567"/>
      <w:jc w:val="both"/>
    </w:pPr>
    <w:rPr>
      <w:rFonts w:ascii="Arial MT" w:eastAsia="Arial MT" w:hAnsi="Arial MT" w:cs="Arial MT"/>
      <w:sz w:val="22"/>
      <w:szCs w:val="22"/>
      <w:lang w:val="pt-PT" w:eastAsia="en-US"/>
    </w:rPr>
  </w:style>
  <w:style w:type="paragraph" w:styleId="NormalWeb">
    <w:name w:val="Normal (Web)"/>
    <w:basedOn w:val="Normal"/>
    <w:uiPriority w:val="99"/>
    <w:semiHidden/>
    <w:unhideWhenUsed/>
    <w:qFormat/>
    <w:rsid w:val="006C549D"/>
    <w:pPr>
      <w:spacing w:beforeAutospacing="1" w:afterAutospacing="1"/>
    </w:pPr>
  </w:style>
  <w:style w:type="paragraph" w:styleId="SemEspaamento">
    <w:name w:val="No Spacing"/>
    <w:uiPriority w:val="1"/>
    <w:qFormat/>
    <w:rsid w:val="00E7613D"/>
  </w:style>
  <w:style w:type="paragraph" w:customStyle="1" w:styleId="Contedodatabela">
    <w:name w:val="Conteúdo da tabela"/>
    <w:basedOn w:val="Normal"/>
    <w:qFormat/>
    <w:pPr>
      <w:widowControl w:val="0"/>
      <w:suppressLineNumbers/>
    </w:pPr>
  </w:style>
  <w:style w:type="paragraph" w:styleId="Cabealho">
    <w:name w:val="header"/>
    <w:basedOn w:val="Normal"/>
    <w:link w:val="CabealhoChar"/>
    <w:unhideWhenUsed/>
    <w:rsid w:val="00EE667A"/>
    <w:pPr>
      <w:tabs>
        <w:tab w:val="center" w:pos="4252"/>
        <w:tab w:val="right" w:pos="8504"/>
      </w:tabs>
    </w:pPr>
  </w:style>
  <w:style w:type="character" w:customStyle="1" w:styleId="CabealhoChar">
    <w:name w:val="Cabeçalho Char"/>
    <w:basedOn w:val="Fontepargpadro"/>
    <w:link w:val="Cabealho"/>
    <w:rsid w:val="00EE667A"/>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EE667A"/>
    <w:pPr>
      <w:tabs>
        <w:tab w:val="center" w:pos="4252"/>
        <w:tab w:val="right" w:pos="8504"/>
      </w:tabs>
    </w:pPr>
  </w:style>
  <w:style w:type="character" w:customStyle="1" w:styleId="RodapChar">
    <w:name w:val="Rodapé Char"/>
    <w:basedOn w:val="Fontepargpadro"/>
    <w:link w:val="Rodap"/>
    <w:uiPriority w:val="99"/>
    <w:rsid w:val="00EE667A"/>
    <w:rPr>
      <w:rFonts w:ascii="Times New Roman" w:eastAsia="Times New Roman" w:hAnsi="Times New Roman" w:cs="Times New Roman"/>
      <w:sz w:val="24"/>
      <w:szCs w:val="24"/>
      <w:lang w:eastAsia="pt-BR"/>
    </w:rPr>
  </w:style>
  <w:style w:type="table" w:customStyle="1" w:styleId="2">
    <w:name w:val="2"/>
    <w:basedOn w:val="Tabelanormal"/>
    <w:rsid w:val="00232D65"/>
    <w:pPr>
      <w:suppressAutoHyphens w:val="0"/>
    </w:pPr>
    <w:rPr>
      <w:rFonts w:ascii="Times New Roman" w:eastAsia="Times New Roman" w:hAnsi="Times New Roman" w:cs="Times New Roman"/>
      <w:sz w:val="24"/>
      <w:szCs w:val="24"/>
      <w:lang w:eastAsia="pt-BR"/>
    </w:rPr>
    <w:tblPr>
      <w:tblStyleRowBandSize w:val="1"/>
      <w:tblStyleColBandSize w:val="1"/>
      <w:tblInd w:w="0" w:type="nil"/>
      <w:tblCellMar>
        <w:top w:w="100" w:type="dxa"/>
        <w:left w:w="100" w:type="dxa"/>
        <w:bottom w:w="100" w:type="dxa"/>
        <w:right w:w="100" w:type="dxa"/>
      </w:tblCellMar>
    </w:tblPr>
  </w:style>
  <w:style w:type="table" w:styleId="Tabelacomgrade">
    <w:name w:val="Table Grid"/>
    <w:basedOn w:val="Tabelanormal"/>
    <w:uiPriority w:val="59"/>
    <w:rsid w:val="001953F7"/>
    <w:pPr>
      <w:suppressAutoHyphens w:val="0"/>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19960">
      <w:bodyDiv w:val="1"/>
      <w:marLeft w:val="0"/>
      <w:marRight w:val="0"/>
      <w:marTop w:val="0"/>
      <w:marBottom w:val="0"/>
      <w:divBdr>
        <w:top w:val="none" w:sz="0" w:space="0" w:color="auto"/>
        <w:left w:val="none" w:sz="0" w:space="0" w:color="auto"/>
        <w:bottom w:val="none" w:sz="0" w:space="0" w:color="auto"/>
        <w:right w:val="none" w:sz="0" w:space="0" w:color="auto"/>
      </w:divBdr>
    </w:div>
    <w:div w:id="264700896">
      <w:bodyDiv w:val="1"/>
      <w:marLeft w:val="0"/>
      <w:marRight w:val="0"/>
      <w:marTop w:val="0"/>
      <w:marBottom w:val="0"/>
      <w:divBdr>
        <w:top w:val="none" w:sz="0" w:space="0" w:color="auto"/>
        <w:left w:val="none" w:sz="0" w:space="0" w:color="auto"/>
        <w:bottom w:val="none" w:sz="0" w:space="0" w:color="auto"/>
        <w:right w:val="none" w:sz="0" w:space="0" w:color="auto"/>
      </w:divBdr>
    </w:div>
    <w:div w:id="362903901">
      <w:bodyDiv w:val="1"/>
      <w:marLeft w:val="0"/>
      <w:marRight w:val="0"/>
      <w:marTop w:val="0"/>
      <w:marBottom w:val="0"/>
      <w:divBdr>
        <w:top w:val="none" w:sz="0" w:space="0" w:color="auto"/>
        <w:left w:val="none" w:sz="0" w:space="0" w:color="auto"/>
        <w:bottom w:val="none" w:sz="0" w:space="0" w:color="auto"/>
        <w:right w:val="none" w:sz="0" w:space="0" w:color="auto"/>
      </w:divBdr>
    </w:div>
    <w:div w:id="790974922">
      <w:bodyDiv w:val="1"/>
      <w:marLeft w:val="0"/>
      <w:marRight w:val="0"/>
      <w:marTop w:val="0"/>
      <w:marBottom w:val="0"/>
      <w:divBdr>
        <w:top w:val="none" w:sz="0" w:space="0" w:color="auto"/>
        <w:left w:val="none" w:sz="0" w:space="0" w:color="auto"/>
        <w:bottom w:val="none" w:sz="0" w:space="0" w:color="auto"/>
        <w:right w:val="none" w:sz="0" w:space="0" w:color="auto"/>
      </w:divBdr>
    </w:div>
    <w:div w:id="1040711893">
      <w:bodyDiv w:val="1"/>
      <w:marLeft w:val="0"/>
      <w:marRight w:val="0"/>
      <w:marTop w:val="0"/>
      <w:marBottom w:val="0"/>
      <w:divBdr>
        <w:top w:val="none" w:sz="0" w:space="0" w:color="auto"/>
        <w:left w:val="none" w:sz="0" w:space="0" w:color="auto"/>
        <w:bottom w:val="none" w:sz="0" w:space="0" w:color="auto"/>
        <w:right w:val="none" w:sz="0" w:space="0" w:color="auto"/>
      </w:divBdr>
    </w:div>
    <w:div w:id="1568372974">
      <w:bodyDiv w:val="1"/>
      <w:marLeft w:val="0"/>
      <w:marRight w:val="0"/>
      <w:marTop w:val="0"/>
      <w:marBottom w:val="0"/>
      <w:divBdr>
        <w:top w:val="none" w:sz="0" w:space="0" w:color="auto"/>
        <w:left w:val="none" w:sz="0" w:space="0" w:color="auto"/>
        <w:bottom w:val="none" w:sz="0" w:space="0" w:color="auto"/>
        <w:right w:val="none" w:sz="0" w:space="0" w:color="auto"/>
      </w:divBdr>
    </w:div>
    <w:div w:id="1633096954">
      <w:bodyDiv w:val="1"/>
      <w:marLeft w:val="0"/>
      <w:marRight w:val="0"/>
      <w:marTop w:val="0"/>
      <w:marBottom w:val="0"/>
      <w:divBdr>
        <w:top w:val="none" w:sz="0" w:space="0" w:color="auto"/>
        <w:left w:val="none" w:sz="0" w:space="0" w:color="auto"/>
        <w:bottom w:val="none" w:sz="0" w:space="0" w:color="auto"/>
        <w:right w:val="none" w:sz="0" w:space="0" w:color="auto"/>
      </w:divBdr>
    </w:div>
    <w:div w:id="2015960285">
      <w:bodyDiv w:val="1"/>
      <w:marLeft w:val="0"/>
      <w:marRight w:val="0"/>
      <w:marTop w:val="0"/>
      <w:marBottom w:val="0"/>
      <w:divBdr>
        <w:top w:val="none" w:sz="0" w:space="0" w:color="auto"/>
        <w:left w:val="none" w:sz="0" w:space="0" w:color="auto"/>
        <w:bottom w:val="none" w:sz="0" w:space="0" w:color="auto"/>
        <w:right w:val="none" w:sz="0" w:space="0" w:color="auto"/>
      </w:divBdr>
    </w:div>
    <w:div w:id="2070883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AEC93-F785-4813-8948-E96F39BE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3380</TotalTime>
  <Pages>17</Pages>
  <Words>6567</Words>
  <Characters>35467</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pmsap</dc:creator>
  <dc:description/>
  <cp:lastModifiedBy>User</cp:lastModifiedBy>
  <cp:revision>35</cp:revision>
  <cp:lastPrinted>2025-03-17T17:21:00Z</cp:lastPrinted>
  <dcterms:created xsi:type="dcterms:W3CDTF">2024-02-08T12:31:00Z</dcterms:created>
  <dcterms:modified xsi:type="dcterms:W3CDTF">2025-03-17T17:44:00Z</dcterms:modified>
  <dc:language>pt-BR</dc:language>
</cp:coreProperties>
</file>