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E975E" w14:textId="5D07C0FF" w:rsidR="00896DFD" w:rsidRDefault="00230D05" w:rsidP="00230D05">
      <w:pPr>
        <w:jc w:val="center"/>
        <w:rPr>
          <w:b/>
          <w:bCs/>
          <w:sz w:val="32"/>
          <w:szCs w:val="32"/>
        </w:rPr>
      </w:pPr>
      <w:r w:rsidRPr="00230D05">
        <w:rPr>
          <w:b/>
          <w:bCs/>
          <w:sz w:val="32"/>
          <w:szCs w:val="32"/>
        </w:rPr>
        <w:t>MATRIZ DE RISCOS</w:t>
      </w:r>
    </w:p>
    <w:p w14:paraId="2716CBDA" w14:textId="01EA7414" w:rsidR="00217DF7" w:rsidRPr="002872F2" w:rsidRDefault="00230D05" w:rsidP="005018E4">
      <w:pPr>
        <w:pStyle w:val="PargrafodaLista"/>
        <w:numPr>
          <w:ilvl w:val="0"/>
          <w:numId w:val="1"/>
        </w:numPr>
        <w:spacing w:line="240" w:lineRule="auto"/>
        <w:ind w:leftChars="0" w:left="0" w:right="-426" w:firstLineChars="0" w:firstLine="0"/>
        <w:jc w:val="both"/>
        <w:rPr>
          <w:sz w:val="22"/>
        </w:rPr>
      </w:pPr>
      <w:r w:rsidRPr="002872F2">
        <w:rPr>
          <w:sz w:val="22"/>
        </w:rPr>
        <w:t>OBJ</w:t>
      </w:r>
      <w:r w:rsidR="00374D51" w:rsidRPr="002872F2">
        <w:rPr>
          <w:sz w:val="22"/>
        </w:rPr>
        <w:t>ETO</w:t>
      </w:r>
      <w:r w:rsidRPr="002872F2">
        <w:rPr>
          <w:sz w:val="22"/>
        </w:rPr>
        <w:t xml:space="preserve">: </w:t>
      </w:r>
      <w:r w:rsidR="009D31F7" w:rsidRPr="002872F2">
        <w:rPr>
          <w:sz w:val="22"/>
        </w:rPr>
        <w:tab/>
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BANDEIRANTES.</w:t>
      </w:r>
    </w:p>
    <w:p w14:paraId="1A73D0AD" w14:textId="77777777" w:rsidR="009D31F7" w:rsidRPr="00217DF7" w:rsidRDefault="009D31F7" w:rsidP="009D31F7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</w:pPr>
    </w:p>
    <w:p w14:paraId="66C824C0" w14:textId="05EF1809" w:rsidR="00230D05" w:rsidRDefault="00230D05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1: </w:t>
      </w:r>
      <w:r w:rsidR="0038356C" w:rsidRPr="0038356C">
        <w:rPr>
          <w:sz w:val="24"/>
          <w:szCs w:val="24"/>
        </w:rPr>
        <w:t>Especificação técnica incompleta ou inadequada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14:paraId="5E5C0604" w14:textId="77777777" w:rsidTr="00FD7B7D">
        <w:tc>
          <w:tcPr>
            <w:tcW w:w="2263" w:type="dxa"/>
          </w:tcPr>
          <w:p w14:paraId="326F88C8" w14:textId="5200846E" w:rsidR="00FD7B7D" w:rsidRDefault="00FD7B7D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7BDF23F0" w14:textId="477044F1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3A72B2BC" w14:textId="2876883C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FD7B7D" w14:paraId="60172622" w14:textId="77777777" w:rsidTr="00FD7B7D">
        <w:tc>
          <w:tcPr>
            <w:tcW w:w="2263" w:type="dxa"/>
          </w:tcPr>
          <w:p w14:paraId="0B5FB766" w14:textId="3F86F05F" w:rsidR="00FD7B7D" w:rsidRDefault="00FD7B7D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3F179582" w14:textId="6EA54B53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06CF65E3" w14:textId="00CAA245" w:rsidR="00FD7B7D" w:rsidRDefault="00FD7B7D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74B69CCA" w14:textId="77777777" w:rsidR="00B27817" w:rsidRDefault="00230D05" w:rsidP="002872F2">
      <w:pPr>
        <w:spacing w:after="0"/>
        <w:jc w:val="both"/>
      </w:pPr>
      <w:r>
        <w:rPr>
          <w:sz w:val="24"/>
          <w:szCs w:val="24"/>
        </w:rPr>
        <w:t xml:space="preserve">CORREÇÃO DO RISCO: </w:t>
      </w:r>
      <w:r w:rsidR="00B27817" w:rsidRPr="00FB3EB0">
        <w:t>Retificação do edital antes da sessão pública</w:t>
      </w:r>
      <w:r w:rsidR="00B27817">
        <w:t>.</w:t>
      </w:r>
    </w:p>
    <w:p w14:paraId="20D1B5E5" w14:textId="77777777" w:rsidR="002872F2" w:rsidRDefault="002872F2" w:rsidP="002872F2">
      <w:pPr>
        <w:spacing w:after="0"/>
        <w:jc w:val="both"/>
      </w:pPr>
    </w:p>
    <w:p w14:paraId="11C93727" w14:textId="1CA9F51C" w:rsidR="00D87946" w:rsidRDefault="00D87946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</w:t>
      </w:r>
      <w:r w:rsidR="003F0EDD">
        <w:rPr>
          <w:sz w:val="24"/>
          <w:szCs w:val="24"/>
        </w:rPr>
        <w:t>2</w:t>
      </w:r>
      <w:r>
        <w:rPr>
          <w:sz w:val="24"/>
          <w:szCs w:val="24"/>
        </w:rPr>
        <w:t xml:space="preserve">: </w:t>
      </w:r>
      <w:r w:rsidR="0038356C" w:rsidRPr="0038356C">
        <w:rPr>
          <w:sz w:val="24"/>
          <w:szCs w:val="24"/>
        </w:rPr>
        <w:t>Ausência de interessados (licitação deserta)</w:t>
      </w:r>
      <w:r w:rsidR="0038356C"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14:paraId="791523F6" w14:textId="77777777" w:rsidTr="003C18C3">
        <w:tc>
          <w:tcPr>
            <w:tcW w:w="2263" w:type="dxa"/>
          </w:tcPr>
          <w:p w14:paraId="63670C75" w14:textId="77777777" w:rsidR="00D87946" w:rsidRDefault="00D87946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D87946" w14:paraId="06963F39" w14:textId="77777777" w:rsidTr="003C18C3">
        <w:tc>
          <w:tcPr>
            <w:tcW w:w="2263" w:type="dxa"/>
          </w:tcPr>
          <w:p w14:paraId="3B118EF3" w14:textId="77777777" w:rsidR="00D87946" w:rsidRDefault="00D87946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159EF7B6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0E91B33F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1C10425C" w14:textId="77777777" w:rsidR="002872F2" w:rsidRDefault="00D87946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2872F2" w:rsidRPr="002872F2">
        <w:rPr>
          <w:sz w:val="24"/>
          <w:szCs w:val="24"/>
        </w:rPr>
        <w:t>Pesquisa de mercado prévia com ampla divulgação.</w:t>
      </w:r>
    </w:p>
    <w:p w14:paraId="1BED31BA" w14:textId="77777777" w:rsidR="002872F2" w:rsidRDefault="002872F2" w:rsidP="002872F2">
      <w:pPr>
        <w:spacing w:after="0"/>
        <w:jc w:val="both"/>
        <w:rPr>
          <w:sz w:val="24"/>
          <w:szCs w:val="24"/>
        </w:rPr>
      </w:pPr>
    </w:p>
    <w:p w14:paraId="20A9720B" w14:textId="36CE8FDA" w:rsidR="00D87946" w:rsidRDefault="00D87946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</w:t>
      </w:r>
      <w:r w:rsidR="003F0EDD">
        <w:rPr>
          <w:sz w:val="24"/>
          <w:szCs w:val="24"/>
        </w:rPr>
        <w:t>3</w:t>
      </w:r>
      <w:r>
        <w:rPr>
          <w:sz w:val="24"/>
          <w:szCs w:val="24"/>
        </w:rPr>
        <w:t xml:space="preserve">: </w:t>
      </w:r>
      <w:r w:rsidR="0038356C" w:rsidRPr="0038356C">
        <w:rPr>
          <w:sz w:val="24"/>
          <w:szCs w:val="24"/>
        </w:rPr>
        <w:t>Preços excessivos ou inexequíveis</w:t>
      </w:r>
      <w:r w:rsidR="0038356C"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14:paraId="56B16FA8" w14:textId="77777777" w:rsidTr="003C18C3">
        <w:tc>
          <w:tcPr>
            <w:tcW w:w="2263" w:type="dxa"/>
          </w:tcPr>
          <w:p w14:paraId="1F88D049" w14:textId="77777777" w:rsidR="00D87946" w:rsidRDefault="00D87946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Default="00D87946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D87946" w14:paraId="6469C0B8" w14:textId="77777777" w:rsidTr="003C18C3">
        <w:tc>
          <w:tcPr>
            <w:tcW w:w="2263" w:type="dxa"/>
          </w:tcPr>
          <w:p w14:paraId="701558E5" w14:textId="77777777" w:rsidR="00D87946" w:rsidRDefault="00D87946" w:rsidP="003C18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Default="00D87946" w:rsidP="003C1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68BF5F75" w14:textId="77777777" w:rsidR="00D87946" w:rsidRDefault="00D87946" w:rsidP="003C1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0BE0245" w14:textId="77777777" w:rsidR="00D87946" w:rsidRDefault="00D87946" w:rsidP="003C1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481340C3" w14:textId="7119CDBE" w:rsidR="00D87946" w:rsidRDefault="00D87946" w:rsidP="00D879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2872F2" w:rsidRPr="002872F2">
        <w:rPr>
          <w:sz w:val="24"/>
          <w:szCs w:val="24"/>
        </w:rPr>
        <w:t>Pesquisa robusta de preços praticados em mercado (art. 23 da Lei 14.133/2021).</w:t>
      </w:r>
    </w:p>
    <w:p w14:paraId="222256E7" w14:textId="2C377373" w:rsidR="00AB65CE" w:rsidRDefault="00AB65CE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</w:t>
      </w:r>
      <w:r w:rsidR="003F0EDD">
        <w:rPr>
          <w:sz w:val="24"/>
          <w:szCs w:val="24"/>
        </w:rPr>
        <w:t>4</w:t>
      </w:r>
      <w:r>
        <w:rPr>
          <w:sz w:val="24"/>
          <w:szCs w:val="24"/>
        </w:rPr>
        <w:t xml:space="preserve">: </w:t>
      </w:r>
      <w:r w:rsidR="0038356C" w:rsidRPr="0038356C">
        <w:rPr>
          <w:sz w:val="24"/>
          <w:szCs w:val="24"/>
        </w:rPr>
        <w:t>Sistema com falhas de funcionalidade ou incompatibilidade com a legislação</w:t>
      </w:r>
      <w:r w:rsidR="0038356C"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14:paraId="65F48109" w14:textId="77777777" w:rsidTr="007E38B8">
        <w:tc>
          <w:tcPr>
            <w:tcW w:w="2263" w:type="dxa"/>
          </w:tcPr>
          <w:p w14:paraId="1A6C8DBF" w14:textId="77777777" w:rsidR="00AB65CE" w:rsidRDefault="00AB65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186AA35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363C9A95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B65CE" w14:paraId="15BE2894" w14:textId="77777777" w:rsidTr="001D5417">
        <w:tc>
          <w:tcPr>
            <w:tcW w:w="2263" w:type="dxa"/>
          </w:tcPr>
          <w:p w14:paraId="70072190" w14:textId="77777777" w:rsidR="00AB65CE" w:rsidRDefault="00AB65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713F3F74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22724B44" w14:textId="77777777" w:rsidR="00AB65CE" w:rsidRDefault="00AB65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7471060D" w14:textId="4494E2B1" w:rsidR="002872F2" w:rsidRDefault="00AB65CE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8216D4" w:rsidRPr="008216D4">
        <w:rPr>
          <w:sz w:val="24"/>
          <w:szCs w:val="24"/>
        </w:rPr>
        <w:t>Testes prévios</w:t>
      </w:r>
      <w:r w:rsidR="008216D4">
        <w:rPr>
          <w:sz w:val="24"/>
          <w:szCs w:val="24"/>
        </w:rPr>
        <w:t xml:space="preserve"> por servidores, realização</w:t>
      </w:r>
      <w:r w:rsidR="00656606">
        <w:rPr>
          <w:sz w:val="24"/>
          <w:szCs w:val="24"/>
        </w:rPr>
        <w:t xml:space="preserve"> de análise técnica e prova de conceito e para validação técnica</w:t>
      </w:r>
      <w:r w:rsidR="008216D4" w:rsidRPr="008216D4">
        <w:rPr>
          <w:sz w:val="24"/>
          <w:szCs w:val="24"/>
        </w:rPr>
        <w:t>.</w:t>
      </w:r>
    </w:p>
    <w:p w14:paraId="72EBC8D6" w14:textId="77777777" w:rsidR="008216D4" w:rsidRDefault="008216D4" w:rsidP="002872F2">
      <w:pPr>
        <w:spacing w:after="0"/>
        <w:jc w:val="both"/>
        <w:rPr>
          <w:sz w:val="24"/>
          <w:szCs w:val="24"/>
        </w:rPr>
      </w:pPr>
    </w:p>
    <w:p w14:paraId="5CEA47AC" w14:textId="7A83E1FB" w:rsidR="007454CE" w:rsidRPr="007454CE" w:rsidRDefault="007454CE" w:rsidP="002872F2">
      <w:pPr>
        <w:spacing w:after="0"/>
        <w:jc w:val="both"/>
        <w:rPr>
          <w:sz w:val="24"/>
          <w:szCs w:val="24"/>
        </w:rPr>
      </w:pPr>
      <w:r w:rsidRPr="007454CE">
        <w:rPr>
          <w:sz w:val="24"/>
          <w:szCs w:val="24"/>
        </w:rPr>
        <w:t xml:space="preserve">RISCO 5: </w:t>
      </w:r>
      <w:r w:rsidR="0038356C" w:rsidRPr="0038356C">
        <w:rPr>
          <w:sz w:val="24"/>
          <w:szCs w:val="24"/>
        </w:rPr>
        <w:t>Atrasos na implantação e migração de dados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454CE" w14:paraId="1A1A3389" w14:textId="77777777" w:rsidTr="001D5417">
        <w:tc>
          <w:tcPr>
            <w:tcW w:w="2263" w:type="dxa"/>
          </w:tcPr>
          <w:p w14:paraId="22CC8999" w14:textId="77777777" w:rsidR="007454CE" w:rsidRDefault="007454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1BC76C94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4C9D33DF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5DBBE24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7454CE" w14:paraId="269E1E29" w14:textId="77777777" w:rsidTr="00622214">
        <w:tc>
          <w:tcPr>
            <w:tcW w:w="2263" w:type="dxa"/>
          </w:tcPr>
          <w:p w14:paraId="7A37DB0B" w14:textId="77777777" w:rsidR="007454CE" w:rsidRDefault="007454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4BDB31C0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33107D39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AA0D1D2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7D082F4E" w14:textId="6D8BD52B" w:rsidR="002872F2" w:rsidRDefault="007454CE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721070" w:rsidRPr="00721070">
        <w:rPr>
          <w:sz w:val="24"/>
          <w:szCs w:val="24"/>
        </w:rPr>
        <w:t>Cronograma rígido com penalidades contratuais</w:t>
      </w:r>
      <w:r w:rsidR="00721070">
        <w:rPr>
          <w:sz w:val="24"/>
          <w:szCs w:val="24"/>
        </w:rPr>
        <w:t>.</w:t>
      </w:r>
    </w:p>
    <w:p w14:paraId="061EFAE5" w14:textId="77777777" w:rsidR="00721070" w:rsidRDefault="00721070" w:rsidP="002872F2">
      <w:pPr>
        <w:spacing w:after="0"/>
        <w:jc w:val="both"/>
        <w:rPr>
          <w:sz w:val="24"/>
          <w:szCs w:val="24"/>
        </w:rPr>
      </w:pPr>
    </w:p>
    <w:p w14:paraId="32D4D6DC" w14:textId="37C796A8" w:rsidR="007454CE" w:rsidRPr="007454CE" w:rsidRDefault="007454CE" w:rsidP="002872F2">
      <w:pPr>
        <w:spacing w:after="0"/>
        <w:jc w:val="both"/>
        <w:rPr>
          <w:sz w:val="24"/>
          <w:szCs w:val="24"/>
        </w:rPr>
      </w:pPr>
      <w:r w:rsidRPr="007454CE">
        <w:rPr>
          <w:sz w:val="24"/>
          <w:szCs w:val="24"/>
        </w:rPr>
        <w:t xml:space="preserve">RISCO 6: </w:t>
      </w:r>
      <w:r w:rsidR="0038356C" w:rsidRPr="0038356C">
        <w:rPr>
          <w:sz w:val="24"/>
          <w:szCs w:val="24"/>
        </w:rPr>
        <w:t>Treinamento insuficiente</w:t>
      </w:r>
      <w:r w:rsidR="0038356C"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454CE" w14:paraId="52B20582" w14:textId="77777777" w:rsidTr="005071CA">
        <w:tc>
          <w:tcPr>
            <w:tcW w:w="2263" w:type="dxa"/>
          </w:tcPr>
          <w:p w14:paraId="2A43899E" w14:textId="77777777" w:rsidR="007454CE" w:rsidRDefault="007454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C03481D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4F278F2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0516B1DC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7454CE" w14:paraId="57C5900F" w14:textId="77777777" w:rsidTr="005071CA">
        <w:tc>
          <w:tcPr>
            <w:tcW w:w="2263" w:type="dxa"/>
          </w:tcPr>
          <w:p w14:paraId="128A3C19" w14:textId="77777777" w:rsidR="007454CE" w:rsidRDefault="007454CE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3045D3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42F39914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16445D8C" w14:textId="77777777" w:rsidR="007454CE" w:rsidRDefault="007454CE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3E0BC650" w14:textId="67E8DD68" w:rsidR="002872F2" w:rsidRDefault="007454CE" w:rsidP="002872F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721070" w:rsidRPr="00721070">
        <w:rPr>
          <w:sz w:val="24"/>
          <w:szCs w:val="24"/>
        </w:rPr>
        <w:t>Definir conteúdo mínimo e módulos para treinamento. Definir número mínimo de servidores a passarem por treinamento.</w:t>
      </w:r>
    </w:p>
    <w:p w14:paraId="6B82C847" w14:textId="77777777" w:rsidR="00721070" w:rsidRDefault="00721070" w:rsidP="002872F2">
      <w:pPr>
        <w:spacing w:after="0"/>
        <w:jc w:val="both"/>
        <w:rPr>
          <w:sz w:val="24"/>
          <w:szCs w:val="24"/>
        </w:rPr>
      </w:pPr>
    </w:p>
    <w:p w14:paraId="13B1635B" w14:textId="718B8C83" w:rsidR="0038356C" w:rsidRPr="007454CE" w:rsidRDefault="0038356C" w:rsidP="002872F2">
      <w:pPr>
        <w:spacing w:after="0"/>
        <w:jc w:val="both"/>
        <w:rPr>
          <w:sz w:val="24"/>
          <w:szCs w:val="24"/>
        </w:rPr>
      </w:pPr>
      <w:r w:rsidRPr="007454CE">
        <w:rPr>
          <w:sz w:val="24"/>
          <w:szCs w:val="24"/>
        </w:rPr>
        <w:t xml:space="preserve">RISCO </w:t>
      </w:r>
      <w:r>
        <w:rPr>
          <w:sz w:val="24"/>
          <w:szCs w:val="24"/>
        </w:rPr>
        <w:t>7</w:t>
      </w:r>
      <w:r w:rsidRPr="007454CE">
        <w:rPr>
          <w:sz w:val="24"/>
          <w:szCs w:val="24"/>
        </w:rPr>
        <w:t xml:space="preserve">: </w:t>
      </w:r>
      <w:r w:rsidRPr="0038356C">
        <w:rPr>
          <w:sz w:val="24"/>
          <w:szCs w:val="24"/>
        </w:rPr>
        <w:t>Solicitação de Reequilíbrio Econômico Financeiro</w:t>
      </w:r>
      <w:r>
        <w:rPr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8356C" w14:paraId="3B2BBFC5" w14:textId="77777777" w:rsidTr="00B27FFD">
        <w:tc>
          <w:tcPr>
            <w:tcW w:w="2263" w:type="dxa"/>
          </w:tcPr>
          <w:p w14:paraId="173D63B7" w14:textId="77777777" w:rsidR="0038356C" w:rsidRDefault="0038356C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29272C2A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5ED60213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31A834B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38356C" w14:paraId="5FDDF54A" w14:textId="77777777" w:rsidTr="00B27FFD">
        <w:tc>
          <w:tcPr>
            <w:tcW w:w="2263" w:type="dxa"/>
          </w:tcPr>
          <w:p w14:paraId="1868B525" w14:textId="77777777" w:rsidR="0038356C" w:rsidRDefault="0038356C" w:rsidP="002872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03FA1859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2C84C1E2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7C0ED3BD" w14:textId="77777777" w:rsidR="0038356C" w:rsidRDefault="0038356C" w:rsidP="0028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59513EB7" w14:textId="313FC565" w:rsidR="0038356C" w:rsidRDefault="0038356C" w:rsidP="0072107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CORREÇÃO DO RISCO: </w:t>
      </w:r>
      <w:r w:rsidR="00721070" w:rsidRPr="00721070">
        <w:rPr>
          <w:sz w:val="24"/>
          <w:szCs w:val="24"/>
        </w:rPr>
        <w:t>A empresa deverá respeitar os prazos para tal solicitação conforme descritos em edital. Considerando ainda que as partes impactadas ficam obrigadas a arcar com prejuízos de até 5% do valor do contrato, que ultrapassado e caso aprovada a revisão, serão realizados os ajustes necessários, conforme prevê a Lei nº 14.133/2021 e o Dec. 3.537/2023.</w:t>
      </w:r>
    </w:p>
    <w:p w14:paraId="76AADB71" w14:textId="77777777" w:rsidR="0038356C" w:rsidRDefault="0038356C" w:rsidP="007454CE">
      <w:pPr>
        <w:jc w:val="both"/>
        <w:rPr>
          <w:sz w:val="24"/>
          <w:szCs w:val="24"/>
        </w:rPr>
      </w:pPr>
    </w:p>
    <w:p w14:paraId="5101470C" w14:textId="509C3433" w:rsidR="00EB1764" w:rsidRDefault="00EB1764" w:rsidP="00FD7B7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Bandeirantes, </w:t>
      </w:r>
      <w:r w:rsidR="00DD05E4">
        <w:rPr>
          <w:sz w:val="24"/>
          <w:szCs w:val="24"/>
        </w:rPr>
        <w:softHyphen/>
      </w:r>
      <w:r w:rsidR="00DD05E4">
        <w:rPr>
          <w:sz w:val="24"/>
          <w:szCs w:val="24"/>
        </w:rPr>
        <w:softHyphen/>
      </w:r>
      <w:r w:rsidR="007969A3">
        <w:rPr>
          <w:sz w:val="24"/>
          <w:szCs w:val="24"/>
        </w:rPr>
        <w:t>23</w:t>
      </w:r>
      <w:r w:rsidR="00E463A6">
        <w:rPr>
          <w:sz w:val="24"/>
          <w:szCs w:val="24"/>
        </w:rPr>
        <w:t xml:space="preserve"> de </w:t>
      </w:r>
      <w:r w:rsidR="007969A3">
        <w:rPr>
          <w:sz w:val="24"/>
          <w:szCs w:val="24"/>
        </w:rPr>
        <w:t>abril</w:t>
      </w:r>
      <w:r w:rsidR="005B39D0">
        <w:rPr>
          <w:sz w:val="24"/>
          <w:szCs w:val="24"/>
        </w:rPr>
        <w:t xml:space="preserve"> de 2025</w:t>
      </w:r>
      <w:bookmarkStart w:id="0" w:name="_GoBack"/>
      <w:bookmarkEnd w:id="0"/>
      <w:r>
        <w:rPr>
          <w:sz w:val="24"/>
          <w:szCs w:val="24"/>
        </w:rPr>
        <w:t>.</w:t>
      </w:r>
    </w:p>
    <w:p w14:paraId="2F54491E" w14:textId="77777777" w:rsidR="002D7EF8" w:rsidRDefault="002D7EF8" w:rsidP="002D7EF8">
      <w:pPr>
        <w:spacing w:after="0" w:line="240" w:lineRule="auto"/>
        <w:jc w:val="center"/>
        <w:rPr>
          <w:sz w:val="24"/>
          <w:szCs w:val="24"/>
        </w:rPr>
      </w:pPr>
    </w:p>
    <w:p w14:paraId="4F85C1CA" w14:textId="77777777" w:rsidR="002D7EF8" w:rsidRDefault="002D7EF8" w:rsidP="002D7EF8">
      <w:pPr>
        <w:jc w:val="center"/>
        <w:rPr>
          <w:sz w:val="24"/>
          <w:szCs w:val="24"/>
        </w:rPr>
      </w:pPr>
    </w:p>
    <w:p w14:paraId="52C838A7" w14:textId="77777777" w:rsidR="002D7EF8" w:rsidRPr="005316DA" w:rsidRDefault="002D7EF8" w:rsidP="002D7EF8">
      <w:pPr>
        <w:spacing w:after="0" w:line="240" w:lineRule="auto"/>
        <w:ind w:hanging="2"/>
        <w:jc w:val="center"/>
        <w:rPr>
          <w:bCs/>
          <w:sz w:val="32"/>
        </w:rPr>
      </w:pPr>
      <w:r w:rsidRPr="005316DA">
        <w:rPr>
          <w:bCs/>
          <w:sz w:val="32"/>
        </w:rPr>
        <w:t>___________________</w:t>
      </w:r>
    </w:p>
    <w:p w14:paraId="66323728" w14:textId="77777777" w:rsidR="002D7EF8" w:rsidRPr="005316DA" w:rsidRDefault="002D7EF8" w:rsidP="002D7EF8">
      <w:pPr>
        <w:pStyle w:val="Cabealho"/>
        <w:jc w:val="center"/>
        <w:rPr>
          <w:sz w:val="32"/>
        </w:rPr>
      </w:pPr>
      <w:r w:rsidRPr="005316DA">
        <w:rPr>
          <w:rFonts w:eastAsia="Merriweather"/>
          <w:szCs w:val="18"/>
        </w:rPr>
        <w:t>CLAUDIA JANZ DA SILVA</w:t>
      </w:r>
    </w:p>
    <w:p w14:paraId="2F7AE73A" w14:textId="77777777" w:rsidR="002D7EF8" w:rsidRDefault="002D7EF8" w:rsidP="002D7EF8">
      <w:pPr>
        <w:pStyle w:val="Cabealho"/>
        <w:jc w:val="center"/>
        <w:rPr>
          <w:szCs w:val="18"/>
        </w:rPr>
      </w:pPr>
      <w:r w:rsidRPr="005316DA">
        <w:rPr>
          <w:szCs w:val="18"/>
        </w:rPr>
        <w:t>Secretária Municipal de Administração</w:t>
      </w:r>
    </w:p>
    <w:p w14:paraId="2E85090B" w14:textId="77777777" w:rsidR="002D7EF8" w:rsidRDefault="002D7EF8" w:rsidP="002D7EF8">
      <w:pPr>
        <w:pStyle w:val="Cabealho"/>
        <w:jc w:val="center"/>
        <w:rPr>
          <w:szCs w:val="18"/>
        </w:rPr>
      </w:pPr>
    </w:p>
    <w:p w14:paraId="40B8B5A0" w14:textId="77777777" w:rsidR="002D7EF8" w:rsidRDefault="002D7EF8" w:rsidP="002D7EF8">
      <w:pPr>
        <w:pStyle w:val="Cabealho"/>
        <w:jc w:val="center"/>
        <w:rPr>
          <w:szCs w:val="18"/>
        </w:rPr>
      </w:pPr>
    </w:p>
    <w:p w14:paraId="7501BC97" w14:textId="77777777" w:rsidR="002D7EF8" w:rsidRDefault="002D7EF8" w:rsidP="002D7EF8">
      <w:pPr>
        <w:pStyle w:val="Cabealho"/>
        <w:jc w:val="center"/>
        <w:rPr>
          <w:szCs w:val="18"/>
        </w:rPr>
      </w:pPr>
    </w:p>
    <w:p w14:paraId="190572EA" w14:textId="77777777" w:rsidR="002D7EF8" w:rsidRDefault="002D7EF8" w:rsidP="002D7EF8">
      <w:pPr>
        <w:spacing w:after="0" w:line="240" w:lineRule="auto"/>
        <w:ind w:hanging="2"/>
        <w:jc w:val="center"/>
        <w:rPr>
          <w:bCs/>
          <w:sz w:val="32"/>
        </w:rPr>
      </w:pPr>
      <w:r>
        <w:rPr>
          <w:bCs/>
          <w:sz w:val="32"/>
        </w:rPr>
        <w:t>______________________</w:t>
      </w:r>
    </w:p>
    <w:p w14:paraId="0116427E" w14:textId="77777777" w:rsidR="002D7EF8" w:rsidRDefault="002D7EF8" w:rsidP="002D7EF8">
      <w:pPr>
        <w:pStyle w:val="Cabealho"/>
        <w:jc w:val="center"/>
      </w:pPr>
      <w:r>
        <w:rPr>
          <w:rFonts w:eastAsia="Merriweather"/>
          <w:szCs w:val="18"/>
        </w:rPr>
        <w:t xml:space="preserve">OCIMARA DA SILVA MARQUITO </w:t>
      </w:r>
    </w:p>
    <w:p w14:paraId="4E019A30" w14:textId="77777777" w:rsidR="002D7EF8" w:rsidRDefault="002D7EF8" w:rsidP="002D7EF8">
      <w:pPr>
        <w:pStyle w:val="Cabealho"/>
        <w:jc w:val="center"/>
        <w:rPr>
          <w:szCs w:val="18"/>
        </w:rPr>
      </w:pPr>
      <w:r>
        <w:rPr>
          <w:szCs w:val="18"/>
        </w:rPr>
        <w:t>Secretária Municipal de Fazenda</w:t>
      </w:r>
    </w:p>
    <w:p w14:paraId="70BD7D7C" w14:textId="77777777" w:rsidR="00E463A6" w:rsidRDefault="00E463A6" w:rsidP="00E463A6">
      <w:pPr>
        <w:rPr>
          <w:sz w:val="24"/>
          <w:szCs w:val="24"/>
        </w:rPr>
      </w:pPr>
    </w:p>
    <w:sectPr w:rsidR="00E463A6" w:rsidSect="009D31F7">
      <w:headerReference w:type="default" r:id="rId7"/>
      <w:pgSz w:w="11906" w:h="16838"/>
      <w:pgMar w:top="1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0FD58" w14:textId="77777777" w:rsidR="001D3C03" w:rsidRDefault="001D3C03" w:rsidP="00230D05">
      <w:pPr>
        <w:spacing w:after="0" w:line="240" w:lineRule="auto"/>
      </w:pPr>
      <w:r>
        <w:separator/>
      </w:r>
    </w:p>
  </w:endnote>
  <w:endnote w:type="continuationSeparator" w:id="0">
    <w:p w14:paraId="759CFCFD" w14:textId="77777777" w:rsidR="001D3C03" w:rsidRDefault="001D3C03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erriweather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417D8" w14:textId="77777777" w:rsidR="001D3C03" w:rsidRDefault="001D3C03" w:rsidP="00230D05">
      <w:pPr>
        <w:spacing w:after="0" w:line="240" w:lineRule="auto"/>
      </w:pPr>
      <w:r>
        <w:separator/>
      </w:r>
    </w:p>
  </w:footnote>
  <w:footnote w:type="continuationSeparator" w:id="0">
    <w:p w14:paraId="3491032A" w14:textId="77777777" w:rsidR="001D3C03" w:rsidRDefault="001D3C03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422BE" w14:textId="59EA408D" w:rsidR="009D31F7" w:rsidRPr="002B7579" w:rsidRDefault="009D31F7" w:rsidP="009D31F7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6FC1E2B0">
          <wp:simplePos x="0" y="0"/>
          <wp:positionH relativeFrom="column">
            <wp:posOffset>-690880</wp:posOffset>
          </wp:positionH>
          <wp:positionV relativeFrom="paragraph">
            <wp:posOffset>-249555</wp:posOffset>
          </wp:positionV>
          <wp:extent cx="877671" cy="828675"/>
          <wp:effectExtent l="0" t="0" r="0" b="0"/>
          <wp:wrapNone/>
          <wp:docPr id="32" name="Imagem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7671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47B5BCBF" w14:textId="77777777" w:rsidR="009D31F7" w:rsidRDefault="009D31F7" w:rsidP="009D31F7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2F7BC862" w14:textId="77777777" w:rsidR="00230D05" w:rsidRDefault="00230D0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759A6"/>
    <w:multiLevelType w:val="multilevel"/>
    <w:tmpl w:val="D430D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5"/>
    <w:rsid w:val="00033088"/>
    <w:rsid w:val="00036DB9"/>
    <w:rsid w:val="00082134"/>
    <w:rsid w:val="000905F8"/>
    <w:rsid w:val="00090D9A"/>
    <w:rsid w:val="000F0CA4"/>
    <w:rsid w:val="001B4288"/>
    <w:rsid w:val="001D3389"/>
    <w:rsid w:val="001D3C03"/>
    <w:rsid w:val="001D5417"/>
    <w:rsid w:val="001E1291"/>
    <w:rsid w:val="001F7E32"/>
    <w:rsid w:val="00217DF7"/>
    <w:rsid w:val="00230D05"/>
    <w:rsid w:val="00285B71"/>
    <w:rsid w:val="00287141"/>
    <w:rsid w:val="002872F2"/>
    <w:rsid w:val="002D489E"/>
    <w:rsid w:val="002D7EF8"/>
    <w:rsid w:val="002E4B7A"/>
    <w:rsid w:val="0030071A"/>
    <w:rsid w:val="0033331A"/>
    <w:rsid w:val="00346FBE"/>
    <w:rsid w:val="00374D51"/>
    <w:rsid w:val="0038356C"/>
    <w:rsid w:val="00383ED7"/>
    <w:rsid w:val="003934A1"/>
    <w:rsid w:val="003B2173"/>
    <w:rsid w:val="003F0EDD"/>
    <w:rsid w:val="003F757B"/>
    <w:rsid w:val="00454A7D"/>
    <w:rsid w:val="00490D68"/>
    <w:rsid w:val="004B1DB0"/>
    <w:rsid w:val="005018E4"/>
    <w:rsid w:val="005071CA"/>
    <w:rsid w:val="005552E5"/>
    <w:rsid w:val="00587C70"/>
    <w:rsid w:val="005B39D0"/>
    <w:rsid w:val="005E73D8"/>
    <w:rsid w:val="00656606"/>
    <w:rsid w:val="00662CC4"/>
    <w:rsid w:val="00677C8C"/>
    <w:rsid w:val="00721070"/>
    <w:rsid w:val="007454CE"/>
    <w:rsid w:val="00746AE9"/>
    <w:rsid w:val="00766CCA"/>
    <w:rsid w:val="00785C8A"/>
    <w:rsid w:val="007969A3"/>
    <w:rsid w:val="007E38B8"/>
    <w:rsid w:val="008216D4"/>
    <w:rsid w:val="00896DFD"/>
    <w:rsid w:val="00970A4C"/>
    <w:rsid w:val="00971180"/>
    <w:rsid w:val="009943BB"/>
    <w:rsid w:val="009A69AD"/>
    <w:rsid w:val="009D31F7"/>
    <w:rsid w:val="00A22358"/>
    <w:rsid w:val="00A50F72"/>
    <w:rsid w:val="00AA446D"/>
    <w:rsid w:val="00AA7CE8"/>
    <w:rsid w:val="00AB0F3B"/>
    <w:rsid w:val="00AB65CE"/>
    <w:rsid w:val="00AC5D3D"/>
    <w:rsid w:val="00AC5F5B"/>
    <w:rsid w:val="00AD0D57"/>
    <w:rsid w:val="00B27817"/>
    <w:rsid w:val="00B63FBE"/>
    <w:rsid w:val="00B64B4A"/>
    <w:rsid w:val="00B6588B"/>
    <w:rsid w:val="00BA22F1"/>
    <w:rsid w:val="00BC6998"/>
    <w:rsid w:val="00CE5A44"/>
    <w:rsid w:val="00D12029"/>
    <w:rsid w:val="00D87946"/>
    <w:rsid w:val="00DB05E6"/>
    <w:rsid w:val="00DD05E4"/>
    <w:rsid w:val="00E02DF9"/>
    <w:rsid w:val="00E463A6"/>
    <w:rsid w:val="00E74BD8"/>
    <w:rsid w:val="00E95403"/>
    <w:rsid w:val="00EB1764"/>
    <w:rsid w:val="00F66668"/>
    <w:rsid w:val="00F70C52"/>
    <w:rsid w:val="00F82D5E"/>
    <w:rsid w:val="00F86DF2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85B71"/>
    <w:pPr>
      <w:suppressAutoHyphens/>
      <w:spacing w:after="0"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D5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5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359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Usuario</cp:lastModifiedBy>
  <cp:revision>47</cp:revision>
  <cp:lastPrinted>2025-04-24T13:26:00Z</cp:lastPrinted>
  <dcterms:created xsi:type="dcterms:W3CDTF">2024-09-11T14:00:00Z</dcterms:created>
  <dcterms:modified xsi:type="dcterms:W3CDTF">2025-04-30T18:59:00Z</dcterms:modified>
</cp:coreProperties>
</file>