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tabs>
          <w:tab w:val="left" w:leader="none" w:pos="567"/>
        </w:tabs>
        <w:spacing w:line="276" w:lineRule="auto"/>
        <w:ind w:left="281" w:right="-426" w:firstLine="0"/>
        <w:jc w:val="center"/>
        <w:rPr>
          <w:b w:val="1"/>
          <w:sz w:val="22"/>
          <w:szCs w:val="22"/>
        </w:rPr>
      </w:pPr>
      <w:r w:rsidDel="00000000" w:rsidR="00000000" w:rsidRPr="00000000">
        <w:rPr>
          <w:b w:val="1"/>
          <w:sz w:val="22"/>
          <w:szCs w:val="22"/>
          <w:rtl w:val="0"/>
        </w:rPr>
        <w:t xml:space="preserve">DOCUMENTO DE FORMALIZAÇÃO DA DEMANDA (DFD)</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tabs>
          <w:tab w:val="left" w:leader="none" w:pos="567"/>
        </w:tabs>
        <w:spacing w:line="276" w:lineRule="auto"/>
        <w:ind w:left="281" w:right="-426" w:firstLine="0"/>
        <w:jc w:val="center"/>
        <w:rPr>
          <w:sz w:val="22"/>
          <w:szCs w:val="22"/>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tabs>
          <w:tab w:val="left" w:leader="none" w:pos="567"/>
        </w:tabs>
        <w:spacing w:line="276" w:lineRule="auto"/>
        <w:ind w:left="281" w:right="-426" w:firstLine="0"/>
        <w:jc w:val="center"/>
        <w:rPr>
          <w:color w:val="000000"/>
          <w:sz w:val="22"/>
          <w:szCs w:val="22"/>
        </w:rPr>
      </w:pPr>
      <w:r w:rsidDel="00000000" w:rsidR="00000000" w:rsidRPr="00000000">
        <w:rPr>
          <w:rtl w:val="0"/>
        </w:rPr>
      </w:r>
    </w:p>
    <w:p w:rsidR="00000000" w:rsidDel="00000000" w:rsidP="00000000" w:rsidRDefault="00000000" w:rsidRPr="00000000" w14:paraId="0000000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76" w:lineRule="auto"/>
        <w:ind w:left="360" w:right="-426"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Setor Requisitante: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SECRETARIA DE ASSISTÊNCIA SOCIAL E ASSUNTOS DA FAMÍLIA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319"/>
        </w:tabs>
        <w:spacing w:after="0" w:before="0" w:line="276"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Responsável pela demanda: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Rosiane Cristina Vieira Néia Storti</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19"/>
          <w:tab w:val="left" w:leader="none" w:pos="426"/>
        </w:tabs>
        <w:spacing w:after="0" w:before="0" w:line="240" w:lineRule="auto"/>
        <w:ind w:left="709"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Objeto da demanda: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Contratação de Pessoa Jurídica para Aquisição de utensílios de Copa e Cozinha Industrial a Cozinha Comunitária para atender as necessidades da </w:t>
      </w:r>
      <w:r w:rsidDel="00000000" w:rsidR="00000000" w:rsidRPr="00000000">
        <w:rPr>
          <w:sz w:val="22"/>
          <w:szCs w:val="22"/>
          <w:rtl w:val="0"/>
        </w:rPr>
        <w:t xml:space="preserve">Secretaria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 Assistência Social e Assuntos da Família,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426" w:hanging="72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Características do objeto: </w:t>
      </w:r>
    </w:p>
    <w:p w:rsidR="00000000" w:rsidDel="00000000" w:rsidP="00000000" w:rsidRDefault="00000000" w:rsidRPr="00000000" w14:paraId="0000000A">
      <w:pPr>
        <w:tabs>
          <w:tab w:val="left" w:leader="none" w:pos="567"/>
        </w:tabs>
        <w:spacing w:line="240" w:lineRule="auto"/>
        <w:ind w:left="0" w:right="-426" w:firstLine="0"/>
        <w:jc w:val="both"/>
        <w:rPr>
          <w:color w:val="000000"/>
          <w:sz w:val="22"/>
          <w:szCs w:val="22"/>
        </w:rPr>
      </w:pPr>
      <w:r w:rsidDel="00000000" w:rsidR="00000000" w:rsidRPr="00000000">
        <w:rPr>
          <w:color w:val="000000"/>
          <w:sz w:val="22"/>
          <w:szCs w:val="22"/>
          <w:rtl w:val="0"/>
        </w:rPr>
        <w:t xml:space="preserve">( ) Serviço não continuado; </w:t>
      </w:r>
    </w:p>
    <w:p w:rsidR="00000000" w:rsidDel="00000000" w:rsidP="00000000" w:rsidRDefault="00000000" w:rsidRPr="00000000" w14:paraId="0000000B">
      <w:pPr>
        <w:tabs>
          <w:tab w:val="left" w:leader="none" w:pos="567"/>
        </w:tabs>
        <w:ind w:left="0" w:right="-426" w:firstLine="0"/>
        <w:jc w:val="both"/>
        <w:rPr>
          <w:color w:val="000000"/>
          <w:sz w:val="22"/>
          <w:szCs w:val="22"/>
        </w:rPr>
      </w:pPr>
      <w:r w:rsidDel="00000000" w:rsidR="00000000" w:rsidRPr="00000000">
        <w:rPr>
          <w:color w:val="000000"/>
          <w:sz w:val="22"/>
          <w:szCs w:val="22"/>
          <w:rtl w:val="0"/>
        </w:rPr>
        <w:t xml:space="preserve">( ) Serviço continuado SEM dedicação exclusiva de mão de obra; </w:t>
      </w:r>
    </w:p>
    <w:p w:rsidR="00000000" w:rsidDel="00000000" w:rsidP="00000000" w:rsidRDefault="00000000" w:rsidRPr="00000000" w14:paraId="0000000C">
      <w:pPr>
        <w:tabs>
          <w:tab w:val="left" w:leader="none" w:pos="567"/>
        </w:tabs>
        <w:ind w:left="0" w:right="-426" w:firstLine="0"/>
        <w:jc w:val="both"/>
        <w:rPr>
          <w:color w:val="000000"/>
          <w:sz w:val="22"/>
          <w:szCs w:val="22"/>
        </w:rPr>
      </w:pPr>
      <w:r w:rsidDel="00000000" w:rsidR="00000000" w:rsidRPr="00000000">
        <w:rPr>
          <w:color w:val="000000"/>
          <w:sz w:val="22"/>
          <w:szCs w:val="22"/>
          <w:rtl w:val="0"/>
        </w:rPr>
        <w:t xml:space="preserve">( ) Serviço continuado COM dedicação exclusiva de mão de obra;</w:t>
      </w:r>
    </w:p>
    <w:p w:rsidR="00000000" w:rsidDel="00000000" w:rsidP="00000000" w:rsidRDefault="00000000" w:rsidRPr="00000000" w14:paraId="0000000D">
      <w:pPr>
        <w:tabs>
          <w:tab w:val="left" w:leader="none" w:pos="567"/>
        </w:tabs>
        <w:ind w:left="0" w:right="-426" w:firstLine="0"/>
        <w:jc w:val="both"/>
        <w:rPr>
          <w:color w:val="000000"/>
          <w:sz w:val="22"/>
          <w:szCs w:val="22"/>
        </w:rPr>
      </w:pPr>
      <w:r w:rsidDel="00000000" w:rsidR="00000000" w:rsidRPr="00000000">
        <w:rPr>
          <w:color w:val="000000"/>
          <w:sz w:val="22"/>
          <w:szCs w:val="22"/>
          <w:rtl w:val="0"/>
        </w:rPr>
        <w:t xml:space="preserve">( X) Material de consumo; </w:t>
      </w:r>
    </w:p>
    <w:p w:rsidR="00000000" w:rsidDel="00000000" w:rsidP="00000000" w:rsidRDefault="00000000" w:rsidRPr="00000000" w14:paraId="0000000E">
      <w:pPr>
        <w:tabs>
          <w:tab w:val="left" w:leader="none" w:pos="567"/>
        </w:tabs>
        <w:ind w:left="0" w:right="-426" w:firstLine="0"/>
        <w:jc w:val="both"/>
        <w:rPr>
          <w:color w:val="000000"/>
          <w:sz w:val="22"/>
          <w:szCs w:val="22"/>
        </w:rPr>
      </w:pPr>
      <w:r w:rsidDel="00000000" w:rsidR="00000000" w:rsidRPr="00000000">
        <w:rPr>
          <w:color w:val="000000"/>
          <w:sz w:val="22"/>
          <w:szCs w:val="22"/>
          <w:rtl w:val="0"/>
        </w:rPr>
        <w:t xml:space="preserve">( ) Material permanente / equipamento.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19"/>
        </w:tabs>
        <w:spacing w:after="0" w:before="0" w:line="240" w:lineRule="auto"/>
        <w:ind w:left="360"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19"/>
        </w:tabs>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Forma de contratação sugerida:</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X) Pregão / Menor Preço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Dispensa - Lei 14.133/21 art. 75, II,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3º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Inexigibilidade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Concorrência</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Concurso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Leilão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19"/>
        </w:tabs>
        <w:spacing w:after="0" w:before="0" w:line="240" w:lineRule="auto"/>
        <w:ind w:left="360"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Item previsto no plano anual de contratação – PAC </w:t>
      </w:r>
      <w:r w:rsidDel="00000000" w:rsidR="00000000" w:rsidRPr="00000000">
        <w:rPr>
          <w:sz w:val="22"/>
          <w:szCs w:val="22"/>
          <w:rtl w:val="0"/>
        </w:rPr>
        <w:t xml:space="preserve"> </w:t>
      </w:r>
      <w:r w:rsidDel="00000000" w:rsidR="00000000" w:rsidRPr="00000000">
        <w:rPr>
          <w:b w:val="1"/>
          <w:sz w:val="22"/>
          <w:szCs w:val="22"/>
          <w:rtl w:val="0"/>
        </w:rPr>
        <w:t xml:space="preserve">Edição nº 1066 | Ano 2025 | Página 57 de 134</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19">
      <w:pPr>
        <w:ind w:left="0" w:right="-426" w:firstLine="0"/>
        <w:jc w:val="both"/>
        <w:rPr>
          <w:sz w:val="22"/>
          <w:szCs w:val="22"/>
        </w:rPr>
      </w:pPr>
      <w:r w:rsidDel="00000000" w:rsidR="00000000" w:rsidRPr="00000000">
        <w:rPr>
          <w:color w:val="000000"/>
          <w:sz w:val="22"/>
          <w:szCs w:val="22"/>
          <w:rtl w:val="0"/>
        </w:rPr>
        <w:t xml:space="preserve">(x) Sim – Especificar Ano: 2025 - Especificar item:</w:t>
      </w:r>
      <w:r w:rsidDel="00000000" w:rsidR="00000000" w:rsidRPr="00000000">
        <w:rPr>
          <w:rtl w:val="0"/>
        </w:rPr>
        <w:t xml:space="preserve"> </w:t>
      </w:r>
      <w:r w:rsidDel="00000000" w:rsidR="00000000" w:rsidRPr="00000000">
        <w:rPr>
          <w:b w:val="1"/>
          <w:color w:val="000000"/>
          <w:sz w:val="22"/>
          <w:szCs w:val="22"/>
          <w:rtl w:val="0"/>
        </w:rPr>
        <w:t xml:space="preserve">SAS0007</w:t>
      </w:r>
      <w:r w:rsidDel="00000000" w:rsidR="00000000" w:rsidRPr="00000000">
        <w:rPr>
          <w:rtl w:val="0"/>
        </w:rPr>
      </w:r>
    </w:p>
    <w:p w:rsidR="00000000" w:rsidDel="00000000" w:rsidP="00000000" w:rsidRDefault="00000000" w:rsidRPr="00000000" w14:paraId="0000001A">
      <w:pPr>
        <w:ind w:left="0" w:right="-426" w:firstLine="0"/>
        <w:jc w:val="both"/>
        <w:rPr>
          <w:color w:val="000000"/>
          <w:sz w:val="22"/>
          <w:szCs w:val="22"/>
        </w:rPr>
      </w:pPr>
      <w:r w:rsidDel="00000000" w:rsidR="00000000" w:rsidRPr="00000000">
        <w:rPr>
          <w:color w:val="000000"/>
          <w:sz w:val="22"/>
          <w:szCs w:val="22"/>
          <w:rtl w:val="0"/>
        </w:rPr>
        <w:t xml:space="preserve">( ) Não previsto no PAC - Justificar o motivo:  </w:t>
      </w:r>
    </w:p>
    <w:p w:rsidR="00000000" w:rsidDel="00000000" w:rsidP="00000000" w:rsidRDefault="00000000" w:rsidRPr="00000000" w14:paraId="0000001B">
      <w:pPr>
        <w:ind w:left="0" w:right="-426" w:hanging="2"/>
        <w:jc w:val="both"/>
        <w:rPr>
          <w:color w:val="000000"/>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Justificativa da necessidade da contratação da solução, considerando o Planejamento Estratégico, se for o caso:</w:t>
      </w:r>
      <w:r w:rsidDel="00000000" w:rsidR="00000000" w:rsidRPr="00000000">
        <w:rPr>
          <w:rtl w:val="0"/>
        </w:rPr>
      </w:r>
    </w:p>
    <w:p w:rsidR="00000000" w:rsidDel="00000000" w:rsidP="00000000" w:rsidRDefault="00000000" w:rsidRPr="00000000" w14:paraId="0000001D">
      <w:pPr>
        <w:spacing w:after="240" w:before="240" w:lineRule="auto"/>
        <w:ind w:left="0" w:hanging="2"/>
        <w:jc w:val="both"/>
        <w:rPr>
          <w:sz w:val="22"/>
          <w:szCs w:val="22"/>
        </w:rPr>
      </w:pPr>
      <w:r w:rsidDel="00000000" w:rsidR="00000000" w:rsidRPr="00000000">
        <w:rPr>
          <w:sz w:val="22"/>
          <w:szCs w:val="22"/>
          <w:rtl w:val="0"/>
        </w:rPr>
        <w:t xml:space="preserve">A contratação para a aquisição de utensílios de copa e cozinha industrial atende à necessidade primordial de assegurar a continuidade e a qualidade dos serviços prestados pela Cozinha Comunitária, iniciativa essencial no enfrentamento da vulnerabilidade social e na garantia de segurança alimentar no município. Essa ação está diretamente alinhada ao planejamento estratégico da Secretaria de Assistência Social e Assuntos da Família, que busca promover o fortalecimento de vínculos sociais, a dignidade humana e a inclusão social por meio de políticas públicas efetivas.</w:t>
      </w:r>
    </w:p>
    <w:p w:rsidR="00000000" w:rsidDel="00000000" w:rsidP="00000000" w:rsidRDefault="00000000" w:rsidRPr="00000000" w14:paraId="0000001E">
      <w:pPr>
        <w:spacing w:after="240" w:before="240" w:lineRule="auto"/>
        <w:ind w:left="0" w:hanging="2"/>
        <w:jc w:val="both"/>
        <w:rPr>
          <w:sz w:val="22"/>
          <w:szCs w:val="22"/>
        </w:rPr>
      </w:pPr>
      <w:r w:rsidDel="00000000" w:rsidR="00000000" w:rsidRPr="00000000">
        <w:rPr>
          <w:sz w:val="22"/>
          <w:szCs w:val="22"/>
          <w:rtl w:val="0"/>
        </w:rPr>
        <w:t xml:space="preserve">A Cozinha Comunitária desempenha um papel estratégico no atendimento às famílias em situação de vulnerabilidade, proporcionando refeições diárias à população que enfrenta insegurança alimentar. Além disso, os serviços da cozinha são complementares a outras ações e programas da Secretaria, como a distribuição de lanches em eventos e atividades dos CRAS, o suporte alimentar, e o apoio a cursos de capacitação, como os de panificação. Esses programas, integrados ao planejamento estratégico, reforçam o compromisso da Secretaria com a redução das desigualdades sociais e o fortalecimento das capacidades comunitárias.</w:t>
      </w:r>
    </w:p>
    <w:p w:rsidR="00000000" w:rsidDel="00000000" w:rsidP="00000000" w:rsidRDefault="00000000" w:rsidRPr="00000000" w14:paraId="0000001F">
      <w:pPr>
        <w:spacing w:after="240" w:before="240" w:lineRule="auto"/>
        <w:ind w:left="0" w:hanging="2"/>
        <w:jc w:val="both"/>
        <w:rPr/>
      </w:pPr>
      <w:r w:rsidDel="00000000" w:rsidR="00000000" w:rsidRPr="00000000">
        <w:rPr>
          <w:sz w:val="22"/>
          <w:szCs w:val="22"/>
          <w:rtl w:val="0"/>
        </w:rPr>
        <w:t xml:space="preserve">A aquisição dos utensílios propostos é fundamental para viabilizar o funcionamento pleno da Cozinha Comunitária e de outras unidades operacionais, garantindo eficiência e produtividade. Os itens contratados permitirão um preparo mais ágil, seguro e padronizado das refeições, facilitando as rotinas de trabalho das equipes envolvidas. Além disso, o uso de utensílios de alta durabilidade e qualidade assegura maior economicidade a longo prazo, minimizando a necessidade de reposição frequente e custos operacionais adicionais.</w:t>
      </w:r>
      <w:r w:rsidDel="00000000" w:rsidR="00000000" w:rsidRPr="00000000">
        <w:rPr>
          <w:rtl w:val="0"/>
        </w:rPr>
      </w:r>
    </w:p>
    <w:p w:rsidR="00000000" w:rsidDel="00000000" w:rsidP="00000000" w:rsidRDefault="00000000" w:rsidRPr="00000000" w14:paraId="00000020">
      <w:pPr>
        <w:spacing w:after="240" w:before="240" w:lineRule="auto"/>
        <w:ind w:left="0" w:hanging="2"/>
        <w:jc w:val="both"/>
        <w:rPr/>
      </w:pPr>
      <w:r w:rsidDel="00000000" w:rsidR="00000000" w:rsidRPr="00000000">
        <w:rPr>
          <w:sz w:val="22"/>
          <w:szCs w:val="22"/>
          <w:rtl w:val="0"/>
        </w:rPr>
        <w:t xml:space="preserve">Por fim, a solução proposta considera as diretrizes do planejamento estratégico ao priorizar a efetividade, o controle de qualidade e a segurança no atendimento à população. A contratação também assegura a conformidade com as normas de saúde pública e os regulamentos aplicáveis, como as exigências da Anvisa. Dessa forma, a aquisição dos utensílios reforça o compromisso da Secretaria com a excelência no atendimento das demandas sociais, reafirmando seu papel como promotora de políticas públicas que transformam a realidade local.</w:t>
      </w:r>
      <w:r w:rsidDel="00000000" w:rsidR="00000000" w:rsidRPr="00000000">
        <w:rPr>
          <w:rtl w:val="0"/>
        </w:rPr>
      </w:r>
    </w:p>
    <w:p w:rsidR="00000000" w:rsidDel="00000000" w:rsidP="00000000" w:rsidRDefault="00000000" w:rsidRPr="00000000" w14:paraId="00000021">
      <w:pPr>
        <w:tabs>
          <w:tab w:val="left" w:leader="none" w:pos="284"/>
        </w:tabs>
        <w:ind w:left="0" w:right="-426" w:firstLine="0"/>
        <w:jc w:val="both"/>
        <w:rPr>
          <w:sz w:val="22"/>
          <w:szCs w:val="22"/>
        </w:rPr>
      </w:pPr>
      <w:r w:rsidDel="00000000" w:rsidR="00000000" w:rsidRPr="00000000">
        <w:rPr>
          <w:rtl w:val="0"/>
        </w:rPr>
      </w:r>
    </w:p>
    <w:p w:rsidR="00000000" w:rsidDel="00000000" w:rsidP="00000000" w:rsidRDefault="00000000" w:rsidRPr="00000000" w14:paraId="00000022">
      <w:pPr>
        <w:tabs>
          <w:tab w:val="left" w:leader="none" w:pos="284"/>
        </w:tabs>
        <w:ind w:left="0" w:right="-426" w:firstLine="0"/>
        <w:jc w:val="both"/>
        <w:rPr>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756" w:right="-426" w:hanging="72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Descrição /identificação da necessidade:</w:t>
      </w:r>
    </w:p>
    <w:p w:rsidR="00000000" w:rsidDel="00000000" w:rsidP="00000000" w:rsidRDefault="00000000" w:rsidRPr="00000000" w14:paraId="00000024">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Nova contratação</w:t>
      </w:r>
    </w:p>
    <w:p w:rsidR="00000000" w:rsidDel="00000000" w:rsidP="00000000" w:rsidRDefault="00000000" w:rsidRPr="00000000" w14:paraId="00000025">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 Nova contratação em vista de extinção contratual</w:t>
      </w:r>
    </w:p>
    <w:p w:rsidR="00000000" w:rsidDel="00000000" w:rsidP="00000000" w:rsidRDefault="00000000" w:rsidRPr="00000000" w14:paraId="00000026">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X ) Nova contratação de acordo com a necessidade da contratante</w:t>
      </w:r>
    </w:p>
    <w:p w:rsidR="00000000" w:rsidDel="00000000" w:rsidP="00000000" w:rsidRDefault="00000000" w:rsidRPr="00000000" w14:paraId="00000027">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 ) Nova contratação em vista da negativa do contratado na renovação</w:t>
      </w:r>
    </w:p>
    <w:p w:rsidR="00000000" w:rsidDel="00000000" w:rsidP="00000000" w:rsidRDefault="00000000" w:rsidRPr="00000000" w14:paraId="00000028">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*Observações: </w:t>
      </w:r>
    </w:p>
    <w:p w:rsidR="00000000" w:rsidDel="00000000" w:rsidP="00000000" w:rsidRDefault="00000000" w:rsidRPr="00000000" w14:paraId="00000029">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4.2. CONTRATO (SE EXTINTO): Não se aplica</w:t>
      </w:r>
    </w:p>
    <w:p w:rsidR="00000000" w:rsidDel="00000000" w:rsidP="00000000" w:rsidRDefault="00000000" w:rsidRPr="00000000" w14:paraId="0000002A">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4.3. VIGÊNCIA: Não se aplica</w:t>
      </w:r>
    </w:p>
    <w:p w:rsidR="00000000" w:rsidDel="00000000" w:rsidP="00000000" w:rsidRDefault="00000000" w:rsidRPr="00000000" w14:paraId="0000002B">
      <w:pPr>
        <w:tabs>
          <w:tab w:val="left" w:leader="none" w:pos="567"/>
        </w:tabs>
        <w:spacing w:line="240" w:lineRule="auto"/>
        <w:ind w:left="0" w:right="-426" w:hanging="2"/>
        <w:jc w:val="both"/>
        <w:rPr>
          <w:color w:val="000000"/>
          <w:sz w:val="22"/>
          <w:szCs w:val="22"/>
        </w:rPr>
      </w:pPr>
      <w:r w:rsidDel="00000000" w:rsidR="00000000" w:rsidRPr="00000000">
        <w:rPr>
          <w:color w:val="000000"/>
          <w:sz w:val="22"/>
          <w:szCs w:val="22"/>
          <w:rtl w:val="0"/>
        </w:rPr>
        <w:t xml:space="preserve">4.4. CONTRATADO: _________________</w:t>
      </w:r>
    </w:p>
    <w:p w:rsidR="00000000" w:rsidDel="00000000" w:rsidP="00000000" w:rsidRDefault="00000000" w:rsidRPr="00000000" w14:paraId="0000002C">
      <w:pPr>
        <w:tabs>
          <w:tab w:val="left" w:leader="none" w:pos="567"/>
        </w:tabs>
        <w:spacing w:line="240" w:lineRule="auto"/>
        <w:ind w:left="0" w:right="-426" w:hanging="2"/>
        <w:jc w:val="both"/>
        <w:rPr>
          <w:color w:val="000000"/>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Quantidade de material/serviço da solução a ser contratada considerada a expectativa de consumo:</w:t>
      </w:r>
    </w:p>
    <w:p w:rsidR="00000000" w:rsidDel="00000000" w:rsidP="00000000" w:rsidRDefault="00000000" w:rsidRPr="00000000" w14:paraId="0000002E">
      <w:pPr>
        <w:ind w:right="-426"/>
        <w:jc w:val="both"/>
        <w:rPr>
          <w:b w:val="1"/>
          <w:color w:val="000000"/>
          <w:sz w:val="22"/>
          <w:szCs w:val="22"/>
        </w:rPr>
      </w:pPr>
      <w:r w:rsidDel="00000000" w:rsidR="00000000" w:rsidRPr="00000000">
        <w:rPr>
          <w:rtl w:val="0"/>
        </w:rPr>
      </w:r>
    </w:p>
    <w:p w:rsidR="00000000" w:rsidDel="00000000" w:rsidP="00000000" w:rsidRDefault="00000000" w:rsidRPr="00000000" w14:paraId="0000002F">
      <w:pPr>
        <w:ind w:right="-426"/>
        <w:jc w:val="both"/>
        <w:rPr>
          <w:b w:val="1"/>
          <w:color w:val="000000"/>
          <w:sz w:val="22"/>
          <w:szCs w:val="22"/>
        </w:rPr>
      </w:pPr>
      <w:r w:rsidDel="00000000" w:rsidR="00000000" w:rsidRPr="00000000">
        <w:rPr>
          <w:rtl w:val="0"/>
        </w:rPr>
      </w:r>
    </w:p>
    <w:tbl>
      <w:tblPr>
        <w:tblStyle w:val="Table1"/>
        <w:tblW w:w="9188.0" w:type="dxa"/>
        <w:jc w:val="left"/>
        <w:tblBorders>
          <w:top w:color="000000" w:space="0" w:sz="6" w:val="single"/>
          <w:left w:color="000000" w:space="0" w:sz="6" w:val="single"/>
          <w:bottom w:color="000000" w:space="0" w:sz="6" w:val="single"/>
          <w:right w:color="000000" w:space="0" w:sz="6" w:val="single"/>
        </w:tblBorders>
        <w:tblLayout w:type="fixed"/>
        <w:tblLook w:val="0600"/>
      </w:tblPr>
      <w:tblGrid>
        <w:gridCol w:w="615"/>
        <w:gridCol w:w="795"/>
        <w:gridCol w:w="2775"/>
        <w:gridCol w:w="990"/>
        <w:gridCol w:w="1110"/>
        <w:gridCol w:w="1245"/>
        <w:gridCol w:w="1658"/>
        <w:tblGridChange w:id="0">
          <w:tblGrid>
            <w:gridCol w:w="615"/>
            <w:gridCol w:w="795"/>
            <w:gridCol w:w="2775"/>
            <w:gridCol w:w="990"/>
            <w:gridCol w:w="1110"/>
            <w:gridCol w:w="1245"/>
            <w:gridCol w:w="1658"/>
          </w:tblGrid>
        </w:tblGridChange>
      </w:tblGrid>
      <w:tr>
        <w:trPr>
          <w:cantSplit w:val="0"/>
          <w:trHeight w:val="300"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0">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Item</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1">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Medida</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32">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Descrição principal</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3">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Cód. CATMAT</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4">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Quantidade</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5">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Valor Unitário</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036">
            <w:pPr>
              <w:widowControl w:val="0"/>
              <w:ind w:left="0" w:hanging="2"/>
              <w:jc w:val="center"/>
              <w:rPr>
                <w:b w:val="1"/>
                <w:color w:val="000000"/>
                <w:sz w:val="22"/>
                <w:szCs w:val="22"/>
                <w:vertAlign w:val="subscript"/>
              </w:rPr>
            </w:pPr>
            <w:r w:rsidDel="00000000" w:rsidR="00000000" w:rsidRPr="00000000">
              <w:rPr>
                <w:b w:val="1"/>
                <w:color w:val="000000"/>
                <w:sz w:val="22"/>
                <w:szCs w:val="22"/>
                <w:vertAlign w:val="subscript"/>
                <w:rtl w:val="0"/>
              </w:rPr>
              <w:t xml:space="preserve">Valor Total</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7">
            <w:pPr>
              <w:widowControl w:val="0"/>
              <w:ind w:left="0"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8">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39">
            <w:pPr>
              <w:widowControl w:val="0"/>
              <w:ind w:left="0"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Número 7. Dimensões mínimas de 45 cm de comprimento, mínima de 30 cm de largura e mínima de 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A">
            <w:pPr>
              <w:widowControl w:val="0"/>
              <w:ind w:left="0" w:hanging="2"/>
              <w:jc w:val="center"/>
              <w:rPr>
                <w:color w:val="000000"/>
                <w:vertAlign w:val="subscript"/>
              </w:rPr>
            </w:pPr>
            <w:r w:rsidDel="00000000" w:rsidR="00000000" w:rsidRPr="00000000">
              <w:rPr>
                <w:color w:val="000000"/>
                <w:vertAlign w:val="subscript"/>
                <w:rtl w:val="0"/>
              </w:rPr>
              <w:t xml:space="preserve">282915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B">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C">
            <w:pPr>
              <w:widowControl w:val="0"/>
              <w:ind w:left="0" w:hanging="2"/>
              <w:jc w:val="right"/>
              <w:rPr>
                <w:color w:val="000000"/>
                <w:vertAlign w:val="subscript"/>
              </w:rPr>
            </w:pPr>
            <w:r w:rsidDel="00000000" w:rsidR="00000000" w:rsidRPr="00000000">
              <w:rPr>
                <w:color w:val="000000"/>
                <w:vertAlign w:val="subscript"/>
                <w:rtl w:val="0"/>
              </w:rPr>
              <w:t xml:space="preserve">R$ 98,97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D">
            <w:pPr>
              <w:widowControl w:val="0"/>
              <w:ind w:left="0" w:hanging="2"/>
              <w:jc w:val="center"/>
              <w:rPr>
                <w:color w:val="000000"/>
                <w:vertAlign w:val="subscript"/>
              </w:rPr>
            </w:pPr>
            <w:r w:rsidDel="00000000" w:rsidR="00000000" w:rsidRPr="00000000">
              <w:rPr>
                <w:color w:val="000000"/>
                <w:vertAlign w:val="subscript"/>
                <w:rtl w:val="0"/>
              </w:rPr>
              <w:t xml:space="preserve">R$ 583,82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E">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3F">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40">
            <w:pPr>
              <w:widowControl w:val="0"/>
              <w:ind w:left="0"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em alumínio. Número 8. Dimensões mínimas de 60 cm de comprimento, mínimas de 40 cm de largura e mínimas de 8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1">
            <w:pPr>
              <w:widowControl w:val="0"/>
              <w:ind w:left="0" w:hanging="2"/>
              <w:jc w:val="center"/>
              <w:rPr>
                <w:color w:val="000000"/>
                <w:vertAlign w:val="subscript"/>
              </w:rPr>
            </w:pPr>
            <w:r w:rsidDel="00000000" w:rsidR="00000000" w:rsidRPr="00000000">
              <w:rPr>
                <w:color w:val="000000"/>
                <w:vertAlign w:val="subscript"/>
                <w:rtl w:val="0"/>
              </w:rPr>
              <w:t xml:space="preserve">351545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2">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3">
            <w:pPr>
              <w:widowControl w:val="0"/>
              <w:ind w:left="0" w:hanging="2"/>
              <w:jc w:val="right"/>
              <w:rPr>
                <w:color w:val="000000"/>
                <w:vertAlign w:val="subscript"/>
              </w:rPr>
            </w:pPr>
            <w:r w:rsidDel="00000000" w:rsidR="00000000" w:rsidRPr="00000000">
              <w:rPr>
                <w:color w:val="000000"/>
                <w:vertAlign w:val="subscript"/>
                <w:rtl w:val="0"/>
              </w:rPr>
              <w:t xml:space="preserve">R$ 190,98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4">
            <w:pPr>
              <w:widowControl w:val="0"/>
              <w:ind w:left="0" w:hanging="2"/>
              <w:jc w:val="center"/>
              <w:rPr>
                <w:color w:val="000000"/>
                <w:vertAlign w:val="subscript"/>
              </w:rPr>
            </w:pPr>
            <w:r w:rsidDel="00000000" w:rsidR="00000000" w:rsidRPr="00000000">
              <w:rPr>
                <w:color w:val="000000"/>
                <w:vertAlign w:val="subscript"/>
                <w:rtl w:val="0"/>
              </w:rPr>
              <w:t xml:space="preserve">R$ 763,92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5">
            <w:pPr>
              <w:widowControl w:val="0"/>
              <w:ind w:left="0"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6">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47">
            <w:pPr>
              <w:widowControl w:val="0"/>
              <w:ind w:left="0"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alumínio. Formato retangular. Com alças dobráveis em alumínio. Número 9. Dimensões mínimas de 70 cm de comprimento, mínima de 42 cm de largura e mínima de 8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8">
            <w:pPr>
              <w:widowControl w:val="0"/>
              <w:ind w:left="0" w:hanging="2"/>
              <w:jc w:val="center"/>
              <w:rPr>
                <w:color w:val="000000"/>
                <w:vertAlign w:val="subscript"/>
              </w:rPr>
            </w:pPr>
            <w:r w:rsidDel="00000000" w:rsidR="00000000" w:rsidRPr="00000000">
              <w:rPr>
                <w:color w:val="000000"/>
                <w:vertAlign w:val="subscript"/>
                <w:rtl w:val="0"/>
              </w:rPr>
              <w:t xml:space="preserve">351545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9">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A">
            <w:pPr>
              <w:widowControl w:val="0"/>
              <w:ind w:left="0" w:hanging="2"/>
              <w:jc w:val="right"/>
              <w:rPr>
                <w:color w:val="000000"/>
                <w:vertAlign w:val="subscript"/>
              </w:rPr>
            </w:pPr>
            <w:r w:rsidDel="00000000" w:rsidR="00000000" w:rsidRPr="00000000">
              <w:rPr>
                <w:color w:val="000000"/>
                <w:vertAlign w:val="subscript"/>
                <w:rtl w:val="0"/>
              </w:rPr>
              <w:t xml:space="preserve">R$ 271,32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B">
            <w:pPr>
              <w:widowControl w:val="0"/>
              <w:ind w:left="0" w:hanging="2"/>
              <w:jc w:val="center"/>
              <w:rPr>
                <w:color w:val="000000"/>
                <w:vertAlign w:val="subscript"/>
              </w:rPr>
            </w:pPr>
            <w:r w:rsidDel="00000000" w:rsidR="00000000" w:rsidRPr="00000000">
              <w:rPr>
                <w:color w:val="000000"/>
                <w:vertAlign w:val="subscript"/>
                <w:rtl w:val="0"/>
              </w:rPr>
              <w:t xml:space="preserve">R$ 1 627,92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C">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D">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4E">
            <w:pPr>
              <w:widowControl w:val="0"/>
              <w:ind w:left="0" w:hanging="2"/>
              <w:jc w:val="center"/>
              <w:rPr>
                <w:color w:val="000000"/>
                <w:vertAlign w:val="subscript"/>
              </w:rPr>
            </w:pPr>
            <w:r w:rsidDel="00000000" w:rsidR="00000000" w:rsidRPr="00000000">
              <w:rPr>
                <w:b w:val="1"/>
                <w:color w:val="000000"/>
                <w:vertAlign w:val="subscript"/>
                <w:rtl w:val="0"/>
              </w:rPr>
              <w:t xml:space="preserve">Assadeira.</w:t>
            </w:r>
            <w:r w:rsidDel="00000000" w:rsidR="00000000" w:rsidRPr="00000000">
              <w:rPr>
                <w:color w:val="000000"/>
                <w:vertAlign w:val="subscript"/>
                <w:rtl w:val="0"/>
              </w:rPr>
              <w:t xml:space="preserve"> Especificação: em vidro Borosilicato, resistente a choque térmico, para uso em forno até 300° C, micro-ondas e freezer. Tipo marinex ou similar. Formato oval. Capacidade mínima de 3,2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4F">
            <w:pPr>
              <w:widowControl w:val="0"/>
              <w:ind w:left="0" w:hanging="2"/>
              <w:jc w:val="center"/>
              <w:rPr>
                <w:color w:val="000000"/>
                <w:vertAlign w:val="subscript"/>
              </w:rPr>
            </w:pPr>
            <w:r w:rsidDel="00000000" w:rsidR="00000000" w:rsidRPr="00000000">
              <w:rPr>
                <w:color w:val="000000"/>
                <w:vertAlign w:val="subscript"/>
                <w:rtl w:val="0"/>
              </w:rPr>
              <w:t xml:space="preserve">259421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0">
            <w:pPr>
              <w:widowControl w:val="0"/>
              <w:ind w:left="0"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1">
            <w:pPr>
              <w:widowControl w:val="0"/>
              <w:ind w:left="0" w:hanging="2"/>
              <w:jc w:val="right"/>
              <w:rPr>
                <w:color w:val="000000"/>
                <w:vertAlign w:val="subscript"/>
              </w:rPr>
            </w:pPr>
            <w:r w:rsidDel="00000000" w:rsidR="00000000" w:rsidRPr="00000000">
              <w:rPr>
                <w:color w:val="000000"/>
                <w:vertAlign w:val="subscript"/>
                <w:rtl w:val="0"/>
              </w:rPr>
              <w:t xml:space="preserve">R$ 52,51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2">
            <w:pPr>
              <w:widowControl w:val="0"/>
              <w:ind w:left="0" w:hanging="2"/>
              <w:jc w:val="center"/>
              <w:rPr>
                <w:color w:val="000000"/>
                <w:vertAlign w:val="subscript"/>
              </w:rPr>
            </w:pPr>
            <w:r w:rsidDel="00000000" w:rsidR="00000000" w:rsidRPr="00000000">
              <w:rPr>
                <w:color w:val="000000"/>
                <w:vertAlign w:val="subscript"/>
                <w:rtl w:val="0"/>
              </w:rPr>
              <w:t xml:space="preserve">R$ 420,08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3">
            <w:pPr>
              <w:widowControl w:val="0"/>
              <w:ind w:left="0"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4">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55">
            <w:pPr>
              <w:widowControl w:val="0"/>
              <w:ind w:left="0" w:hanging="2"/>
              <w:jc w:val="center"/>
              <w:rPr>
                <w:color w:val="000000"/>
                <w:vertAlign w:val="subscript"/>
              </w:rPr>
            </w:pPr>
            <w:r w:rsidDel="00000000" w:rsidR="00000000" w:rsidRPr="00000000">
              <w:rPr>
                <w:b w:val="1"/>
                <w:color w:val="000000"/>
                <w:vertAlign w:val="subscript"/>
                <w:rtl w:val="0"/>
              </w:rPr>
              <w:t xml:space="preserve">Bacias.</w:t>
            </w:r>
            <w:r w:rsidDel="00000000" w:rsidR="00000000" w:rsidRPr="00000000">
              <w:rPr>
                <w:color w:val="000000"/>
                <w:vertAlign w:val="subscript"/>
                <w:rtl w:val="0"/>
              </w:rPr>
              <w:t xml:space="preserve"> Especificação: de polipropileno. Grande. Formato redondo.  Capacidade mínima de 100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6">
            <w:pPr>
              <w:widowControl w:val="0"/>
              <w:ind w:left="0" w:hanging="2"/>
              <w:jc w:val="center"/>
              <w:rPr>
                <w:color w:val="000000"/>
                <w:vertAlign w:val="subscript"/>
              </w:rPr>
            </w:pPr>
            <w:r w:rsidDel="00000000" w:rsidR="00000000" w:rsidRPr="00000000">
              <w:rPr>
                <w:color w:val="000000"/>
                <w:vertAlign w:val="subscript"/>
                <w:rtl w:val="0"/>
              </w:rPr>
              <w:t xml:space="preserve">282686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7">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8">
            <w:pPr>
              <w:widowControl w:val="0"/>
              <w:ind w:left="0" w:hanging="2"/>
              <w:jc w:val="right"/>
              <w:rPr>
                <w:color w:val="000000"/>
                <w:vertAlign w:val="subscript"/>
              </w:rPr>
            </w:pPr>
            <w:r w:rsidDel="00000000" w:rsidR="00000000" w:rsidRPr="00000000">
              <w:rPr>
                <w:color w:val="000000"/>
                <w:vertAlign w:val="subscript"/>
                <w:rtl w:val="0"/>
              </w:rPr>
              <w:t xml:space="preserve">R$ 67,05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9">
            <w:pPr>
              <w:widowControl w:val="0"/>
              <w:ind w:left="0" w:hanging="2"/>
              <w:jc w:val="center"/>
              <w:rPr>
                <w:color w:val="000000"/>
                <w:vertAlign w:val="subscript"/>
              </w:rPr>
            </w:pPr>
            <w:r w:rsidDel="00000000" w:rsidR="00000000" w:rsidRPr="00000000">
              <w:rPr>
                <w:color w:val="000000"/>
                <w:vertAlign w:val="subscript"/>
                <w:rtl w:val="0"/>
              </w:rPr>
              <w:t xml:space="preserve">R$ 402,30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A">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B">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5C">
            <w:pPr>
              <w:widowControl w:val="0"/>
              <w:ind w:left="0"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Capacidade mínima de 80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D">
            <w:pPr>
              <w:widowControl w:val="0"/>
              <w:ind w:left="0" w:hanging="2"/>
              <w:jc w:val="center"/>
              <w:rPr>
                <w:color w:val="000000"/>
                <w:vertAlign w:val="subscript"/>
              </w:rPr>
            </w:pPr>
            <w:r w:rsidDel="00000000" w:rsidR="00000000" w:rsidRPr="00000000">
              <w:rPr>
                <w:color w:val="000000"/>
                <w:vertAlign w:val="subscript"/>
                <w:rtl w:val="0"/>
              </w:rPr>
              <w:t xml:space="preserve">405452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E">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5F">
            <w:pPr>
              <w:widowControl w:val="0"/>
              <w:ind w:left="0" w:hanging="2"/>
              <w:jc w:val="right"/>
              <w:rPr>
                <w:color w:val="000000"/>
                <w:vertAlign w:val="subscript"/>
              </w:rPr>
            </w:pPr>
            <w:r w:rsidDel="00000000" w:rsidR="00000000" w:rsidRPr="00000000">
              <w:rPr>
                <w:color w:val="000000"/>
                <w:vertAlign w:val="subscript"/>
                <w:rtl w:val="0"/>
              </w:rPr>
              <w:t xml:space="preserve">R$ 40,21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0">
            <w:pPr>
              <w:widowControl w:val="0"/>
              <w:ind w:left="0" w:hanging="2"/>
              <w:jc w:val="center"/>
              <w:rPr>
                <w:color w:val="000000"/>
                <w:vertAlign w:val="subscript"/>
              </w:rPr>
            </w:pPr>
            <w:r w:rsidDel="00000000" w:rsidR="00000000" w:rsidRPr="00000000">
              <w:rPr>
                <w:color w:val="000000"/>
                <w:vertAlign w:val="subscript"/>
                <w:rtl w:val="0"/>
              </w:rPr>
              <w:t xml:space="preserve">R$ 241,26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1">
            <w:pPr>
              <w:widowControl w:val="0"/>
              <w:ind w:left="0" w:hanging="2"/>
              <w:jc w:val="center"/>
              <w:rPr>
                <w:color w:val="000000"/>
                <w:vertAlign w:val="subscript"/>
              </w:rPr>
            </w:pPr>
            <w:r w:rsidDel="00000000" w:rsidR="00000000" w:rsidRPr="00000000">
              <w:rPr>
                <w:color w:val="000000"/>
                <w:vertAlign w:val="subscript"/>
                <w:rtl w:val="0"/>
              </w:rPr>
              <w:t xml:space="preserve">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2">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63">
            <w:pPr>
              <w:widowControl w:val="0"/>
              <w:ind w:left="0"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Média.  Capacidade mínima de 40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4">
            <w:pPr>
              <w:widowControl w:val="0"/>
              <w:ind w:left="0" w:hanging="2"/>
              <w:jc w:val="center"/>
              <w:rPr>
                <w:color w:val="000000"/>
                <w:vertAlign w:val="subscript"/>
              </w:rPr>
            </w:pPr>
            <w:r w:rsidDel="00000000" w:rsidR="00000000" w:rsidRPr="00000000">
              <w:rPr>
                <w:color w:val="000000"/>
                <w:vertAlign w:val="subscript"/>
                <w:rtl w:val="0"/>
              </w:rPr>
              <w:t xml:space="preserve">292589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5">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6">
            <w:pPr>
              <w:widowControl w:val="0"/>
              <w:ind w:left="0" w:hanging="2"/>
              <w:jc w:val="right"/>
              <w:rPr>
                <w:color w:val="000000"/>
                <w:vertAlign w:val="subscript"/>
              </w:rPr>
            </w:pPr>
            <w:r w:rsidDel="00000000" w:rsidR="00000000" w:rsidRPr="00000000">
              <w:rPr>
                <w:color w:val="000000"/>
                <w:vertAlign w:val="subscript"/>
                <w:rtl w:val="0"/>
              </w:rPr>
              <w:t xml:space="preserve">R$ 34,53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7">
            <w:pPr>
              <w:widowControl w:val="0"/>
              <w:ind w:left="0" w:hanging="2"/>
              <w:jc w:val="center"/>
              <w:rPr>
                <w:color w:val="000000"/>
                <w:vertAlign w:val="subscript"/>
              </w:rPr>
            </w:pPr>
            <w:r w:rsidDel="00000000" w:rsidR="00000000" w:rsidRPr="00000000">
              <w:rPr>
                <w:color w:val="000000"/>
                <w:vertAlign w:val="subscript"/>
                <w:rtl w:val="0"/>
              </w:rPr>
              <w:t xml:space="preserve">R$ 345,30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8">
            <w:pPr>
              <w:widowControl w:val="0"/>
              <w:ind w:left="0"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9">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A">
            <w:pPr>
              <w:widowControl w:val="0"/>
              <w:ind w:left="0" w:hanging="2"/>
              <w:jc w:val="center"/>
              <w:rPr>
                <w:color w:val="000000"/>
                <w:vertAlign w:val="subscript"/>
              </w:rPr>
            </w:pPr>
            <w:r w:rsidDel="00000000" w:rsidR="00000000" w:rsidRPr="00000000">
              <w:rPr>
                <w:b w:val="1"/>
                <w:color w:val="000000"/>
                <w:vertAlign w:val="subscript"/>
                <w:rtl w:val="0"/>
              </w:rPr>
              <w:t xml:space="preserve">Bacias. </w:t>
            </w:r>
            <w:r w:rsidDel="00000000" w:rsidR="00000000" w:rsidRPr="00000000">
              <w:rPr>
                <w:color w:val="000000"/>
                <w:vertAlign w:val="subscript"/>
                <w:rtl w:val="0"/>
              </w:rPr>
              <w:t xml:space="preserve">Especificação: de polipropileno. Formato redondo.  Capacidade mínima de 30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B">
            <w:pPr>
              <w:widowControl w:val="0"/>
              <w:ind w:left="0" w:hanging="2"/>
              <w:jc w:val="center"/>
              <w:rPr>
                <w:color w:val="000000"/>
                <w:vertAlign w:val="subscript"/>
              </w:rPr>
            </w:pPr>
            <w:r w:rsidDel="00000000" w:rsidR="00000000" w:rsidRPr="00000000">
              <w:rPr>
                <w:color w:val="000000"/>
                <w:vertAlign w:val="subscript"/>
                <w:rtl w:val="0"/>
              </w:rPr>
              <w:t xml:space="preserve">326594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C">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D">
            <w:pPr>
              <w:widowControl w:val="0"/>
              <w:ind w:left="0" w:hanging="2"/>
              <w:jc w:val="right"/>
              <w:rPr>
                <w:color w:val="000000"/>
                <w:vertAlign w:val="subscript"/>
              </w:rPr>
            </w:pPr>
            <w:r w:rsidDel="00000000" w:rsidR="00000000" w:rsidRPr="00000000">
              <w:rPr>
                <w:color w:val="000000"/>
                <w:vertAlign w:val="subscript"/>
                <w:rtl w:val="0"/>
              </w:rPr>
              <w:t xml:space="preserve">R$ 22,11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E">
            <w:pPr>
              <w:widowControl w:val="0"/>
              <w:ind w:left="0" w:hanging="2"/>
              <w:jc w:val="center"/>
              <w:rPr>
                <w:color w:val="000000"/>
                <w:vertAlign w:val="subscript"/>
              </w:rPr>
            </w:pPr>
            <w:r w:rsidDel="00000000" w:rsidR="00000000" w:rsidRPr="00000000">
              <w:rPr>
                <w:color w:val="000000"/>
                <w:vertAlign w:val="subscript"/>
                <w:rtl w:val="0"/>
              </w:rPr>
              <w:t xml:space="preserve">R$ 132,66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6F">
            <w:pPr>
              <w:widowControl w:val="0"/>
              <w:ind w:left="0" w:hanging="2"/>
              <w:jc w:val="center"/>
              <w:rPr>
                <w:color w:val="000000"/>
                <w:vertAlign w:val="subscript"/>
              </w:rPr>
            </w:pPr>
            <w:r w:rsidDel="00000000" w:rsidR="00000000" w:rsidRPr="00000000">
              <w:rPr>
                <w:color w:val="000000"/>
                <w:vertAlign w:val="subscript"/>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0">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71">
            <w:pPr>
              <w:widowControl w:val="0"/>
              <w:ind w:left="0" w:hanging="2"/>
              <w:jc w:val="center"/>
              <w:rPr>
                <w:color w:val="000000"/>
                <w:vertAlign w:val="subscript"/>
              </w:rPr>
            </w:pPr>
            <w:r w:rsidDel="00000000" w:rsidR="00000000" w:rsidRPr="00000000">
              <w:rPr>
                <w:b w:val="1"/>
                <w:color w:val="000000"/>
                <w:vertAlign w:val="subscript"/>
                <w:rtl w:val="0"/>
              </w:rPr>
              <w:t xml:space="preserve">Bacias</w:t>
            </w:r>
            <w:r w:rsidDel="00000000" w:rsidR="00000000" w:rsidRPr="00000000">
              <w:rPr>
                <w:color w:val="000000"/>
                <w:vertAlign w:val="subscript"/>
                <w:rtl w:val="0"/>
              </w:rPr>
              <w:t xml:space="preserve">. Especificação: de polipropileno. Formato redondo. Pequena.  Capacidade mínima de 14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2">
            <w:pPr>
              <w:widowControl w:val="0"/>
              <w:ind w:left="0" w:hanging="2"/>
              <w:jc w:val="center"/>
              <w:rPr>
                <w:color w:val="000000"/>
                <w:vertAlign w:val="subscript"/>
              </w:rPr>
            </w:pPr>
            <w:r w:rsidDel="00000000" w:rsidR="00000000" w:rsidRPr="00000000">
              <w:rPr>
                <w:color w:val="000000"/>
                <w:vertAlign w:val="subscript"/>
                <w:rtl w:val="0"/>
              </w:rPr>
              <w:t xml:space="preserve">292588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3">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4">
            <w:pPr>
              <w:widowControl w:val="0"/>
              <w:ind w:left="0" w:hanging="2"/>
              <w:jc w:val="right"/>
              <w:rPr>
                <w:color w:val="000000"/>
                <w:vertAlign w:val="subscript"/>
              </w:rPr>
            </w:pPr>
            <w:r w:rsidDel="00000000" w:rsidR="00000000" w:rsidRPr="00000000">
              <w:rPr>
                <w:color w:val="000000"/>
                <w:vertAlign w:val="subscript"/>
                <w:rtl w:val="0"/>
              </w:rPr>
              <w:t xml:space="preserve">R$ 15,07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5">
            <w:pPr>
              <w:widowControl w:val="0"/>
              <w:ind w:left="0" w:hanging="2"/>
              <w:jc w:val="center"/>
              <w:rPr>
                <w:color w:val="000000"/>
                <w:vertAlign w:val="subscript"/>
              </w:rPr>
            </w:pPr>
            <w:r w:rsidDel="00000000" w:rsidR="00000000" w:rsidRPr="00000000">
              <w:rPr>
                <w:color w:val="000000"/>
                <w:vertAlign w:val="subscript"/>
                <w:rtl w:val="0"/>
              </w:rPr>
              <w:t xml:space="preserve">R$ 150,70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6">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7">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78">
            <w:pPr>
              <w:widowControl w:val="0"/>
              <w:ind w:left="0" w:hanging="2"/>
              <w:jc w:val="center"/>
              <w:rPr>
                <w:color w:val="000000"/>
                <w:vertAlign w:val="subscript"/>
              </w:rPr>
            </w:pPr>
            <w:r w:rsidDel="00000000" w:rsidR="00000000" w:rsidRPr="00000000">
              <w:rPr>
                <w:b w:val="1"/>
                <w:color w:val="000000"/>
                <w:vertAlign w:val="subscript"/>
                <w:rtl w:val="0"/>
              </w:rPr>
              <w:t xml:space="preserve">Balde</w:t>
            </w:r>
            <w:r w:rsidDel="00000000" w:rsidR="00000000" w:rsidRPr="00000000">
              <w:rPr>
                <w:color w:val="000000"/>
                <w:vertAlign w:val="subscript"/>
                <w:rtl w:val="0"/>
              </w:rPr>
              <w:t xml:space="preserve">. Especificação: em alumínio com alça e pegador em madeira.  número 36. O pegador em madeira.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9">
            <w:pPr>
              <w:widowControl w:val="0"/>
              <w:ind w:left="0" w:hanging="2"/>
              <w:jc w:val="center"/>
              <w:rPr>
                <w:color w:val="000000"/>
                <w:vertAlign w:val="subscript"/>
              </w:rPr>
            </w:pPr>
            <w:r w:rsidDel="00000000" w:rsidR="00000000" w:rsidRPr="00000000">
              <w:rPr>
                <w:color w:val="000000"/>
                <w:vertAlign w:val="subscript"/>
                <w:rtl w:val="0"/>
              </w:rPr>
              <w:t xml:space="preserve">368428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A">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B">
            <w:pPr>
              <w:widowControl w:val="0"/>
              <w:ind w:left="0" w:hanging="2"/>
              <w:jc w:val="right"/>
              <w:rPr>
                <w:color w:val="000000"/>
                <w:vertAlign w:val="subscript"/>
              </w:rPr>
            </w:pPr>
            <w:r w:rsidDel="00000000" w:rsidR="00000000" w:rsidRPr="00000000">
              <w:rPr>
                <w:color w:val="000000"/>
                <w:vertAlign w:val="subscript"/>
                <w:rtl w:val="0"/>
              </w:rPr>
              <w:t xml:space="preserve">R$ 113,20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C">
            <w:pPr>
              <w:widowControl w:val="0"/>
              <w:ind w:left="0" w:hanging="2"/>
              <w:jc w:val="center"/>
              <w:rPr>
                <w:color w:val="000000"/>
                <w:vertAlign w:val="subscript"/>
              </w:rPr>
            </w:pPr>
            <w:r w:rsidDel="00000000" w:rsidR="00000000" w:rsidRPr="00000000">
              <w:rPr>
                <w:color w:val="000000"/>
                <w:vertAlign w:val="subscript"/>
                <w:rtl w:val="0"/>
              </w:rPr>
              <w:t xml:space="preserve">R$ 679,20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D">
            <w:pPr>
              <w:widowControl w:val="0"/>
              <w:ind w:left="0" w:hanging="2"/>
              <w:jc w:val="center"/>
              <w:rPr>
                <w:color w:val="000000"/>
                <w:vertAlign w:val="subscript"/>
              </w:rPr>
            </w:pPr>
            <w:r w:rsidDel="00000000" w:rsidR="00000000" w:rsidRPr="00000000">
              <w:rPr>
                <w:color w:val="000000"/>
                <w:vertAlign w:val="subscript"/>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7E">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7F">
            <w:pPr>
              <w:widowControl w:val="0"/>
              <w:ind w:left="0" w:hanging="2"/>
              <w:jc w:val="center"/>
              <w:rPr>
                <w:color w:val="000000"/>
                <w:vertAlign w:val="subscript"/>
              </w:rPr>
            </w:pPr>
            <w:r w:rsidDel="00000000" w:rsidR="00000000" w:rsidRPr="00000000">
              <w:rPr>
                <w:b w:val="1"/>
                <w:color w:val="000000"/>
                <w:vertAlign w:val="subscript"/>
                <w:rtl w:val="0"/>
              </w:rPr>
              <w:t xml:space="preserve">Batedor</w:t>
            </w:r>
            <w:r w:rsidDel="00000000" w:rsidR="00000000" w:rsidRPr="00000000">
              <w:rPr>
                <w:color w:val="000000"/>
                <w:vertAlign w:val="subscript"/>
                <w:rtl w:val="0"/>
              </w:rPr>
              <w:t xml:space="preserve">.  Tipo:Fuê. Especificação: estrutura em aço inoxidável e o cabo em polietileno. Material do punho em polipropileno. Tipo Pera. Dimensões mínimas de 12,0x35,0x3,0 cm e mínima de 5 cm de diâmetro do batedor.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0">
            <w:pPr>
              <w:widowControl w:val="0"/>
              <w:ind w:left="0" w:hanging="2"/>
              <w:jc w:val="center"/>
              <w:rPr>
                <w:color w:val="000000"/>
                <w:vertAlign w:val="subscript"/>
              </w:rPr>
            </w:pPr>
            <w:r w:rsidDel="00000000" w:rsidR="00000000" w:rsidRPr="00000000">
              <w:rPr>
                <w:color w:val="000000"/>
                <w:vertAlign w:val="subscript"/>
                <w:rtl w:val="0"/>
              </w:rPr>
              <w:t xml:space="preserve">473546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1">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2">
            <w:pPr>
              <w:widowControl w:val="0"/>
              <w:ind w:left="0" w:hanging="2"/>
              <w:jc w:val="right"/>
              <w:rPr>
                <w:color w:val="000000"/>
                <w:vertAlign w:val="subscript"/>
              </w:rPr>
            </w:pPr>
            <w:r w:rsidDel="00000000" w:rsidR="00000000" w:rsidRPr="00000000">
              <w:rPr>
                <w:color w:val="000000"/>
                <w:vertAlign w:val="subscript"/>
                <w:rtl w:val="0"/>
              </w:rPr>
              <w:t xml:space="preserve">R$ 30,84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3">
            <w:pPr>
              <w:widowControl w:val="0"/>
              <w:ind w:left="0" w:hanging="2"/>
              <w:jc w:val="center"/>
              <w:rPr>
                <w:color w:val="000000"/>
                <w:vertAlign w:val="subscript"/>
              </w:rPr>
            </w:pPr>
            <w:r w:rsidDel="00000000" w:rsidR="00000000" w:rsidRPr="00000000">
              <w:rPr>
                <w:color w:val="000000"/>
                <w:vertAlign w:val="subscript"/>
                <w:rtl w:val="0"/>
              </w:rPr>
              <w:t xml:space="preserve">R$ 61,68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4">
            <w:pPr>
              <w:widowControl w:val="0"/>
              <w:ind w:left="0"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5">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86">
            <w:pPr>
              <w:widowControl w:val="0"/>
              <w:ind w:left="0" w:hanging="2"/>
              <w:jc w:val="center"/>
              <w:rPr>
                <w:color w:val="000000"/>
                <w:vertAlign w:val="subscript"/>
              </w:rPr>
            </w:pPr>
            <w:r w:rsidDel="00000000" w:rsidR="00000000" w:rsidRPr="00000000">
              <w:rPr>
                <w:b w:val="1"/>
                <w:color w:val="000000"/>
                <w:vertAlign w:val="subscript"/>
                <w:rtl w:val="0"/>
              </w:rPr>
              <w:t xml:space="preserve">Botijão térmico</w:t>
            </w:r>
            <w:r w:rsidDel="00000000" w:rsidR="00000000" w:rsidRPr="00000000">
              <w:rPr>
                <w:color w:val="000000"/>
                <w:vertAlign w:val="subscript"/>
                <w:rtl w:val="0"/>
              </w:rPr>
              <w:t xml:space="preserve">. Especificação: material polietileno. com torneira.  Mantem bebidas frias e quentes por até no mínimo 6 horas. Tampa rosqueável,  Alça robusta e torneira prática. Tripé embutido. Dimensões mínimas de 29x27,5x37,5 cm. Com capacidade mínima de 12 litros. Garantia de 3 meses.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7">
            <w:pPr>
              <w:widowControl w:val="0"/>
              <w:ind w:left="0" w:hanging="2"/>
              <w:jc w:val="center"/>
              <w:rPr>
                <w:color w:val="000000"/>
                <w:vertAlign w:val="subscript"/>
              </w:rPr>
            </w:pPr>
            <w:r w:rsidDel="00000000" w:rsidR="00000000" w:rsidRPr="00000000">
              <w:rPr>
                <w:color w:val="000000"/>
                <w:vertAlign w:val="subscript"/>
                <w:rtl w:val="0"/>
              </w:rPr>
              <w:t xml:space="preserve">429430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8">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9">
            <w:pPr>
              <w:widowControl w:val="0"/>
              <w:ind w:left="0" w:hanging="2"/>
              <w:jc w:val="right"/>
              <w:rPr>
                <w:color w:val="000000"/>
                <w:vertAlign w:val="subscript"/>
              </w:rPr>
            </w:pPr>
            <w:r w:rsidDel="00000000" w:rsidR="00000000" w:rsidRPr="00000000">
              <w:rPr>
                <w:color w:val="000000"/>
                <w:vertAlign w:val="subscript"/>
                <w:rtl w:val="0"/>
              </w:rPr>
              <w:t xml:space="preserve">R$ 171,61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A">
            <w:pPr>
              <w:widowControl w:val="0"/>
              <w:ind w:left="0" w:hanging="2"/>
              <w:jc w:val="center"/>
              <w:rPr>
                <w:color w:val="000000"/>
                <w:vertAlign w:val="subscript"/>
              </w:rPr>
            </w:pPr>
            <w:r w:rsidDel="00000000" w:rsidR="00000000" w:rsidRPr="00000000">
              <w:rPr>
                <w:color w:val="000000"/>
                <w:vertAlign w:val="subscript"/>
                <w:rtl w:val="0"/>
              </w:rPr>
              <w:t xml:space="preserve">R$ 686,44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B">
            <w:pPr>
              <w:widowControl w:val="0"/>
              <w:ind w:left="0" w:hanging="2"/>
              <w:jc w:val="center"/>
              <w:rPr>
                <w:color w:val="000000"/>
                <w:vertAlign w:val="subscript"/>
              </w:rPr>
            </w:pPr>
            <w:r w:rsidDel="00000000" w:rsidR="00000000" w:rsidRPr="00000000">
              <w:rPr>
                <w:color w:val="000000"/>
                <w:vertAlign w:val="subscript"/>
                <w:rtl w:val="0"/>
              </w:rPr>
              <w:t xml:space="preserve">13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C">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8D">
            <w:pPr>
              <w:widowControl w:val="0"/>
              <w:ind w:left="0" w:hanging="2"/>
              <w:jc w:val="center"/>
              <w:rPr>
                <w:color w:val="000000"/>
                <w:vertAlign w:val="subscript"/>
              </w:rPr>
            </w:pPr>
            <w:r w:rsidDel="00000000" w:rsidR="00000000" w:rsidRPr="00000000">
              <w:rPr>
                <w:b w:val="1"/>
                <w:color w:val="000000"/>
                <w:vertAlign w:val="subscript"/>
                <w:rtl w:val="0"/>
              </w:rPr>
              <w:t xml:space="preserve">Botijão térmico</w:t>
            </w:r>
            <w:r w:rsidDel="00000000" w:rsidR="00000000" w:rsidRPr="00000000">
              <w:rPr>
                <w:color w:val="000000"/>
                <w:vertAlign w:val="subscript"/>
                <w:rtl w:val="0"/>
              </w:rPr>
              <w:t xml:space="preserve">. Especificação: em aço inox com torneira. Mantém bebidas frias e quentes por até no mínimo 6 horas. Possui torneira retrátil e antigotejamento, pés retráteis e alça retrátil para transporte. Dimensões de no mínimo 42x23 cm. Com capacidade mínima de 7 litros. Garantia de 3 meses.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E">
            <w:pPr>
              <w:widowControl w:val="0"/>
              <w:ind w:left="0" w:hanging="2"/>
              <w:jc w:val="center"/>
              <w:rPr>
                <w:color w:val="000000"/>
                <w:vertAlign w:val="subscript"/>
              </w:rPr>
            </w:pPr>
            <w:r w:rsidDel="00000000" w:rsidR="00000000" w:rsidRPr="00000000">
              <w:rPr>
                <w:color w:val="000000"/>
                <w:vertAlign w:val="subscript"/>
                <w:rtl w:val="0"/>
              </w:rPr>
              <w:t xml:space="preserve">429430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8F">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0">
            <w:pPr>
              <w:widowControl w:val="0"/>
              <w:ind w:left="0" w:hanging="2"/>
              <w:jc w:val="right"/>
              <w:rPr>
                <w:color w:val="000000"/>
                <w:vertAlign w:val="subscript"/>
              </w:rPr>
            </w:pPr>
            <w:r w:rsidDel="00000000" w:rsidR="00000000" w:rsidRPr="00000000">
              <w:rPr>
                <w:color w:val="000000"/>
                <w:vertAlign w:val="subscript"/>
                <w:rtl w:val="0"/>
              </w:rPr>
              <w:t xml:space="preserve">R$ 402,17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1">
            <w:pPr>
              <w:widowControl w:val="0"/>
              <w:ind w:left="0" w:hanging="2"/>
              <w:jc w:val="center"/>
              <w:rPr>
                <w:color w:val="000000"/>
                <w:vertAlign w:val="subscript"/>
              </w:rPr>
            </w:pPr>
            <w:r w:rsidDel="00000000" w:rsidR="00000000" w:rsidRPr="00000000">
              <w:rPr>
                <w:color w:val="000000"/>
                <w:vertAlign w:val="subscript"/>
                <w:rtl w:val="0"/>
              </w:rPr>
              <w:t xml:space="preserve">R$ 1 608,68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2">
            <w:pPr>
              <w:widowControl w:val="0"/>
              <w:ind w:left="0" w:hanging="2"/>
              <w:jc w:val="center"/>
              <w:rPr>
                <w:color w:val="000000"/>
                <w:vertAlign w:val="subscript"/>
              </w:rPr>
            </w:pPr>
            <w:r w:rsidDel="00000000" w:rsidR="00000000" w:rsidRPr="00000000">
              <w:rPr>
                <w:color w:val="000000"/>
                <w:vertAlign w:val="subscript"/>
                <w:rtl w:val="0"/>
              </w:rPr>
              <w:t xml:space="preserve">14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3">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94">
            <w:pPr>
              <w:widowControl w:val="0"/>
              <w:ind w:left="0" w:hanging="2"/>
              <w:jc w:val="center"/>
              <w:rPr>
                <w:color w:val="000000"/>
                <w:vertAlign w:val="subscript"/>
              </w:rPr>
            </w:pPr>
            <w:r w:rsidDel="00000000" w:rsidR="00000000" w:rsidRPr="00000000">
              <w:rPr>
                <w:b w:val="1"/>
                <w:color w:val="000000"/>
                <w:vertAlign w:val="subscript"/>
                <w:rtl w:val="0"/>
              </w:rPr>
              <w:t xml:space="preserve">Bule.</w:t>
            </w:r>
            <w:r w:rsidDel="00000000" w:rsidR="00000000" w:rsidRPr="00000000">
              <w:rPr>
                <w:color w:val="000000"/>
                <w:vertAlign w:val="subscript"/>
                <w:rtl w:val="0"/>
              </w:rPr>
              <w:t xml:space="preserve">  Especificação: bule e tampa em alumínio, com cabo e pomel em baquelite. Capacidade mínima de 7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5">
            <w:pPr>
              <w:widowControl w:val="0"/>
              <w:ind w:left="0" w:hanging="2"/>
              <w:jc w:val="center"/>
              <w:rPr>
                <w:color w:val="000000"/>
                <w:vertAlign w:val="subscript"/>
              </w:rPr>
            </w:pPr>
            <w:r w:rsidDel="00000000" w:rsidR="00000000" w:rsidRPr="00000000">
              <w:rPr>
                <w:color w:val="000000"/>
                <w:vertAlign w:val="subscript"/>
                <w:rtl w:val="0"/>
              </w:rPr>
              <w:t xml:space="preserve">407587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6">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7">
            <w:pPr>
              <w:widowControl w:val="0"/>
              <w:ind w:left="0" w:hanging="2"/>
              <w:jc w:val="right"/>
              <w:rPr>
                <w:color w:val="000000"/>
                <w:vertAlign w:val="subscript"/>
              </w:rPr>
            </w:pPr>
            <w:r w:rsidDel="00000000" w:rsidR="00000000" w:rsidRPr="00000000">
              <w:rPr>
                <w:color w:val="000000"/>
                <w:vertAlign w:val="subscript"/>
                <w:rtl w:val="0"/>
              </w:rPr>
              <w:t xml:space="preserve">R$ 153,36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8">
            <w:pPr>
              <w:widowControl w:val="0"/>
              <w:ind w:left="0" w:hanging="2"/>
              <w:jc w:val="center"/>
              <w:rPr>
                <w:color w:val="000000"/>
                <w:vertAlign w:val="subscript"/>
              </w:rPr>
            </w:pPr>
            <w:r w:rsidDel="00000000" w:rsidR="00000000" w:rsidRPr="00000000">
              <w:rPr>
                <w:color w:val="000000"/>
                <w:vertAlign w:val="subscript"/>
                <w:rtl w:val="0"/>
              </w:rPr>
              <w:t xml:space="preserve">R$ 613,44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9">
            <w:pPr>
              <w:widowControl w:val="0"/>
              <w:ind w:left="0" w:hanging="2"/>
              <w:jc w:val="center"/>
              <w:rPr>
                <w:color w:val="000000"/>
                <w:vertAlign w:val="subscript"/>
              </w:rPr>
            </w:pPr>
            <w:r w:rsidDel="00000000" w:rsidR="00000000" w:rsidRPr="00000000">
              <w:rPr>
                <w:color w:val="000000"/>
                <w:vertAlign w:val="subscript"/>
                <w:rtl w:val="0"/>
              </w:rPr>
              <w:t xml:space="preserve">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A">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9B">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plástico polipropileno. Cor transparente. Formato retangular. Tampa com trava. Capacidade mínima de 4,3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C">
            <w:pPr>
              <w:widowControl w:val="0"/>
              <w:ind w:left="0" w:hanging="2"/>
              <w:jc w:val="center"/>
              <w:rPr>
                <w:color w:val="000000"/>
                <w:vertAlign w:val="subscript"/>
              </w:rPr>
            </w:pPr>
            <w:r w:rsidDel="00000000" w:rsidR="00000000" w:rsidRPr="00000000">
              <w:rPr>
                <w:color w:val="000000"/>
                <w:vertAlign w:val="subscript"/>
                <w:rtl w:val="0"/>
              </w:rPr>
              <w:t xml:space="preserve">338809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D">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E">
            <w:pPr>
              <w:widowControl w:val="0"/>
              <w:ind w:left="0" w:hanging="2"/>
              <w:jc w:val="right"/>
              <w:rPr>
                <w:color w:val="000000"/>
                <w:vertAlign w:val="subscript"/>
              </w:rPr>
            </w:pPr>
            <w:r w:rsidDel="00000000" w:rsidR="00000000" w:rsidRPr="00000000">
              <w:rPr>
                <w:color w:val="000000"/>
                <w:vertAlign w:val="subscript"/>
                <w:rtl w:val="0"/>
              </w:rPr>
              <w:t xml:space="preserve">R$ 13,22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9F">
            <w:pPr>
              <w:widowControl w:val="0"/>
              <w:ind w:left="0" w:hanging="2"/>
              <w:jc w:val="center"/>
              <w:rPr>
                <w:color w:val="000000"/>
                <w:vertAlign w:val="subscript"/>
              </w:rPr>
            </w:pPr>
            <w:r w:rsidDel="00000000" w:rsidR="00000000" w:rsidRPr="00000000">
              <w:rPr>
                <w:color w:val="000000"/>
                <w:vertAlign w:val="subscript"/>
                <w:rtl w:val="0"/>
              </w:rPr>
              <w:t xml:space="preserve">R$ 79,32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0">
            <w:pPr>
              <w:widowControl w:val="0"/>
              <w:ind w:left="0" w:hanging="2"/>
              <w:jc w:val="center"/>
              <w:rPr>
                <w:color w:val="000000"/>
                <w:vertAlign w:val="subscript"/>
              </w:rPr>
            </w:pPr>
            <w:r w:rsidDel="00000000" w:rsidR="00000000" w:rsidRPr="00000000">
              <w:rPr>
                <w:color w:val="000000"/>
                <w:vertAlign w:val="subscript"/>
                <w:rtl w:val="0"/>
              </w:rPr>
              <w:t xml:space="preserve">16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1">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A2">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10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3">
            <w:pPr>
              <w:widowControl w:val="0"/>
              <w:ind w:left="0" w:hanging="2"/>
              <w:jc w:val="center"/>
              <w:rPr>
                <w:color w:val="000000"/>
                <w:vertAlign w:val="subscript"/>
              </w:rPr>
            </w:pPr>
            <w:r w:rsidDel="00000000" w:rsidR="00000000" w:rsidRPr="00000000">
              <w:rPr>
                <w:color w:val="000000"/>
                <w:vertAlign w:val="subscript"/>
                <w:rtl w:val="0"/>
              </w:rPr>
              <w:t xml:space="preserve">338807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4">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5">
            <w:pPr>
              <w:widowControl w:val="0"/>
              <w:ind w:left="0" w:hanging="2"/>
              <w:jc w:val="right"/>
              <w:rPr>
                <w:color w:val="000000"/>
                <w:vertAlign w:val="subscript"/>
              </w:rPr>
            </w:pPr>
            <w:r w:rsidDel="00000000" w:rsidR="00000000" w:rsidRPr="00000000">
              <w:rPr>
                <w:color w:val="000000"/>
                <w:vertAlign w:val="subscript"/>
                <w:rtl w:val="0"/>
              </w:rPr>
              <w:t xml:space="preserve">R$ 27,42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6">
            <w:pPr>
              <w:widowControl w:val="0"/>
              <w:ind w:left="0" w:hanging="2"/>
              <w:jc w:val="center"/>
              <w:rPr>
                <w:color w:val="000000"/>
                <w:vertAlign w:val="subscript"/>
              </w:rPr>
            </w:pPr>
            <w:r w:rsidDel="00000000" w:rsidR="00000000" w:rsidRPr="00000000">
              <w:rPr>
                <w:color w:val="000000"/>
                <w:vertAlign w:val="subscript"/>
                <w:rtl w:val="0"/>
              </w:rPr>
              <w:t xml:space="preserve">R$ 164,52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7">
            <w:pPr>
              <w:widowControl w:val="0"/>
              <w:ind w:left="0" w:hanging="2"/>
              <w:jc w:val="center"/>
              <w:rPr>
                <w:color w:val="000000"/>
                <w:vertAlign w:val="subscript"/>
              </w:rPr>
            </w:pPr>
            <w:r w:rsidDel="00000000" w:rsidR="00000000" w:rsidRPr="00000000">
              <w:rPr>
                <w:color w:val="000000"/>
                <w:vertAlign w:val="subscript"/>
                <w:rtl w:val="0"/>
              </w:rPr>
              <w:t xml:space="preserve">17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8">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A9">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19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A">
            <w:pPr>
              <w:widowControl w:val="0"/>
              <w:ind w:left="0" w:hanging="2"/>
              <w:jc w:val="center"/>
              <w:rPr>
                <w:color w:val="000000"/>
                <w:vertAlign w:val="subscript"/>
              </w:rPr>
            </w:pPr>
            <w:r w:rsidDel="00000000" w:rsidR="00000000" w:rsidRPr="00000000">
              <w:rPr>
                <w:color w:val="000000"/>
                <w:vertAlign w:val="subscript"/>
                <w:rtl w:val="0"/>
              </w:rPr>
              <w:t xml:space="preserve">397198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B">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C">
            <w:pPr>
              <w:widowControl w:val="0"/>
              <w:ind w:left="0" w:hanging="2"/>
              <w:jc w:val="right"/>
              <w:rPr>
                <w:color w:val="000000"/>
                <w:vertAlign w:val="subscript"/>
              </w:rPr>
            </w:pPr>
            <w:r w:rsidDel="00000000" w:rsidR="00000000" w:rsidRPr="00000000">
              <w:rPr>
                <w:color w:val="000000"/>
                <w:vertAlign w:val="subscript"/>
                <w:rtl w:val="0"/>
              </w:rPr>
              <w:t xml:space="preserve">R$ 36,77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D">
            <w:pPr>
              <w:widowControl w:val="0"/>
              <w:ind w:left="0" w:hanging="2"/>
              <w:jc w:val="center"/>
              <w:rPr>
                <w:color w:val="000000"/>
                <w:vertAlign w:val="subscript"/>
              </w:rPr>
            </w:pPr>
            <w:r w:rsidDel="00000000" w:rsidR="00000000" w:rsidRPr="00000000">
              <w:rPr>
                <w:color w:val="000000"/>
                <w:vertAlign w:val="subscript"/>
                <w:rtl w:val="0"/>
              </w:rPr>
              <w:t xml:space="preserve">R$ 220,62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E">
            <w:pPr>
              <w:widowControl w:val="0"/>
              <w:ind w:left="0" w:hanging="2"/>
              <w:jc w:val="center"/>
              <w:rPr>
                <w:color w:val="000000"/>
                <w:vertAlign w:val="subscript"/>
              </w:rPr>
            </w:pPr>
            <w:r w:rsidDel="00000000" w:rsidR="00000000" w:rsidRPr="00000000">
              <w:rPr>
                <w:color w:val="000000"/>
                <w:vertAlign w:val="subscript"/>
                <w:rtl w:val="0"/>
              </w:rPr>
              <w:t xml:space="preserve">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AF">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B0">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 </w:t>
            </w:r>
            <w:r w:rsidDel="00000000" w:rsidR="00000000" w:rsidRPr="00000000">
              <w:rPr>
                <w:color w:val="000000"/>
                <w:vertAlign w:val="subscript"/>
                <w:rtl w:val="0"/>
              </w:rPr>
              <w:t xml:space="preserve">Especificação: no polipropileno. Cor transparente. Formato retangular. Tampa com trava. Capacidade mínima de 28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1">
            <w:pPr>
              <w:widowControl w:val="0"/>
              <w:ind w:left="0" w:hanging="2"/>
              <w:jc w:val="center"/>
              <w:rPr>
                <w:color w:val="000000"/>
                <w:vertAlign w:val="subscript"/>
              </w:rPr>
            </w:pPr>
            <w:r w:rsidDel="00000000" w:rsidR="00000000" w:rsidRPr="00000000">
              <w:rPr>
                <w:color w:val="000000"/>
                <w:vertAlign w:val="subscript"/>
                <w:rtl w:val="0"/>
              </w:rPr>
              <w:t xml:space="preserve">440426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2">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3">
            <w:pPr>
              <w:widowControl w:val="0"/>
              <w:ind w:left="0" w:hanging="2"/>
              <w:jc w:val="right"/>
              <w:rPr>
                <w:color w:val="000000"/>
                <w:vertAlign w:val="subscript"/>
              </w:rPr>
            </w:pPr>
            <w:r w:rsidDel="00000000" w:rsidR="00000000" w:rsidRPr="00000000">
              <w:rPr>
                <w:color w:val="000000"/>
                <w:vertAlign w:val="subscript"/>
                <w:rtl w:val="0"/>
              </w:rPr>
              <w:t xml:space="preserve">R$ 45,57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4">
            <w:pPr>
              <w:widowControl w:val="0"/>
              <w:ind w:left="0" w:hanging="2"/>
              <w:jc w:val="center"/>
              <w:rPr>
                <w:color w:val="000000"/>
                <w:vertAlign w:val="subscript"/>
              </w:rPr>
            </w:pPr>
            <w:r w:rsidDel="00000000" w:rsidR="00000000" w:rsidRPr="00000000">
              <w:rPr>
                <w:color w:val="000000"/>
                <w:vertAlign w:val="subscript"/>
                <w:rtl w:val="0"/>
              </w:rPr>
              <w:t xml:space="preserve">R$ 273,42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5">
            <w:pPr>
              <w:widowControl w:val="0"/>
              <w:ind w:left="0" w:hanging="2"/>
              <w:jc w:val="center"/>
              <w:rPr>
                <w:color w:val="000000"/>
                <w:vertAlign w:val="subscript"/>
              </w:rPr>
            </w:pPr>
            <w:r w:rsidDel="00000000" w:rsidR="00000000" w:rsidRPr="00000000">
              <w:rPr>
                <w:color w:val="000000"/>
                <w:vertAlign w:val="subscript"/>
                <w:rtl w:val="0"/>
              </w:rPr>
              <w:t xml:space="preserve">19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6">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B7">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42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8">
            <w:pPr>
              <w:widowControl w:val="0"/>
              <w:ind w:left="0" w:hanging="2"/>
              <w:jc w:val="center"/>
              <w:rPr>
                <w:color w:val="000000"/>
                <w:vertAlign w:val="subscript"/>
              </w:rPr>
            </w:pPr>
            <w:r w:rsidDel="00000000" w:rsidR="00000000" w:rsidRPr="00000000">
              <w:rPr>
                <w:color w:val="000000"/>
                <w:vertAlign w:val="subscript"/>
                <w:rtl w:val="0"/>
              </w:rPr>
              <w:t xml:space="preserve">608462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9">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A">
            <w:pPr>
              <w:widowControl w:val="0"/>
              <w:ind w:left="0" w:hanging="2"/>
              <w:jc w:val="right"/>
              <w:rPr>
                <w:color w:val="000000"/>
                <w:vertAlign w:val="subscript"/>
              </w:rPr>
            </w:pPr>
            <w:r w:rsidDel="00000000" w:rsidR="00000000" w:rsidRPr="00000000">
              <w:rPr>
                <w:color w:val="000000"/>
                <w:vertAlign w:val="subscript"/>
                <w:rtl w:val="0"/>
              </w:rPr>
              <w:t xml:space="preserve">R$ 53,69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B">
            <w:pPr>
              <w:widowControl w:val="0"/>
              <w:ind w:left="0" w:hanging="2"/>
              <w:jc w:val="center"/>
              <w:rPr>
                <w:color w:val="000000"/>
                <w:vertAlign w:val="subscript"/>
              </w:rPr>
            </w:pPr>
            <w:r w:rsidDel="00000000" w:rsidR="00000000" w:rsidRPr="00000000">
              <w:rPr>
                <w:color w:val="000000"/>
                <w:vertAlign w:val="subscript"/>
                <w:rtl w:val="0"/>
              </w:rPr>
              <w:t xml:space="preserve">R$ 214,76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C">
            <w:pPr>
              <w:widowControl w:val="0"/>
              <w:ind w:left="0" w:hanging="2"/>
              <w:jc w:val="center"/>
              <w:rPr>
                <w:color w:val="000000"/>
                <w:vertAlign w:val="subscript"/>
              </w:rPr>
            </w:pPr>
            <w:r w:rsidDel="00000000" w:rsidR="00000000" w:rsidRPr="00000000">
              <w:rPr>
                <w:color w:val="000000"/>
                <w:vertAlign w:val="subscript"/>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D">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BE">
            <w:pPr>
              <w:widowControl w:val="0"/>
              <w:ind w:left="0" w:hanging="2"/>
              <w:jc w:val="center"/>
              <w:rPr>
                <w:color w:val="000000"/>
                <w:vertAlign w:val="subscript"/>
              </w:rPr>
            </w:pPr>
            <w:r w:rsidDel="00000000" w:rsidR="00000000" w:rsidRPr="00000000">
              <w:rPr>
                <w:b w:val="1"/>
                <w:color w:val="000000"/>
                <w:vertAlign w:val="subscript"/>
                <w:rtl w:val="0"/>
              </w:rPr>
              <w:t xml:space="preserve">Caixa Organizadora.</w:t>
            </w:r>
            <w:r w:rsidDel="00000000" w:rsidR="00000000" w:rsidRPr="00000000">
              <w:rPr>
                <w:color w:val="000000"/>
                <w:vertAlign w:val="subscript"/>
                <w:rtl w:val="0"/>
              </w:rPr>
              <w:t xml:space="preserve"> Especificação: no polipropileno. Cor transparente. Formato retangular. Tampa com trava. Capacidade mínima de 50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BF">
            <w:pPr>
              <w:widowControl w:val="0"/>
              <w:ind w:left="0" w:hanging="2"/>
              <w:jc w:val="center"/>
              <w:rPr>
                <w:color w:val="000000"/>
                <w:vertAlign w:val="subscript"/>
              </w:rPr>
            </w:pPr>
            <w:r w:rsidDel="00000000" w:rsidR="00000000" w:rsidRPr="00000000">
              <w:rPr>
                <w:color w:val="000000"/>
                <w:vertAlign w:val="subscript"/>
                <w:rtl w:val="0"/>
              </w:rPr>
              <w:t xml:space="preserve">312982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0">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1">
            <w:pPr>
              <w:widowControl w:val="0"/>
              <w:ind w:left="0" w:hanging="2"/>
              <w:jc w:val="right"/>
              <w:rPr>
                <w:color w:val="000000"/>
                <w:vertAlign w:val="subscript"/>
              </w:rPr>
            </w:pPr>
            <w:r w:rsidDel="00000000" w:rsidR="00000000" w:rsidRPr="00000000">
              <w:rPr>
                <w:color w:val="000000"/>
                <w:vertAlign w:val="subscript"/>
                <w:rtl w:val="0"/>
              </w:rPr>
              <w:t xml:space="preserve">R$ 57,96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2">
            <w:pPr>
              <w:widowControl w:val="0"/>
              <w:ind w:left="0" w:hanging="2"/>
              <w:jc w:val="center"/>
              <w:rPr>
                <w:color w:val="000000"/>
                <w:vertAlign w:val="subscript"/>
              </w:rPr>
            </w:pPr>
            <w:r w:rsidDel="00000000" w:rsidR="00000000" w:rsidRPr="00000000">
              <w:rPr>
                <w:color w:val="000000"/>
                <w:vertAlign w:val="subscript"/>
                <w:rtl w:val="0"/>
              </w:rPr>
              <w:t xml:space="preserve">R$ 579,60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3">
            <w:pPr>
              <w:widowControl w:val="0"/>
              <w:ind w:left="0" w:hanging="2"/>
              <w:jc w:val="center"/>
              <w:rPr>
                <w:color w:val="000000"/>
                <w:vertAlign w:val="subscript"/>
              </w:rPr>
            </w:pPr>
            <w:r w:rsidDel="00000000" w:rsidR="00000000" w:rsidRPr="00000000">
              <w:rPr>
                <w:color w:val="000000"/>
                <w:vertAlign w:val="subscript"/>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4">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C5">
            <w:pPr>
              <w:widowControl w:val="0"/>
              <w:ind w:left="0"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6">
            <w:pPr>
              <w:widowControl w:val="0"/>
              <w:ind w:left="0" w:hanging="2"/>
              <w:jc w:val="center"/>
              <w:rPr>
                <w:color w:val="000000"/>
                <w:vertAlign w:val="subscript"/>
              </w:rPr>
            </w:pPr>
            <w:r w:rsidDel="00000000" w:rsidR="00000000" w:rsidRPr="00000000">
              <w:rPr>
                <w:color w:val="000000"/>
                <w:vertAlign w:val="subscript"/>
                <w:rtl w:val="0"/>
              </w:rPr>
              <w:t xml:space="preserve">338809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7">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8">
            <w:pPr>
              <w:widowControl w:val="0"/>
              <w:ind w:left="0" w:hanging="2"/>
              <w:jc w:val="right"/>
              <w:rPr>
                <w:color w:val="000000"/>
                <w:vertAlign w:val="subscript"/>
              </w:rPr>
            </w:pPr>
            <w:r w:rsidDel="00000000" w:rsidR="00000000" w:rsidRPr="00000000">
              <w:rPr>
                <w:color w:val="000000"/>
                <w:vertAlign w:val="subscript"/>
                <w:rtl w:val="0"/>
              </w:rPr>
              <w:t xml:space="preserve">R$ 25,08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9">
            <w:pPr>
              <w:widowControl w:val="0"/>
              <w:ind w:left="0" w:hanging="2"/>
              <w:jc w:val="center"/>
              <w:rPr>
                <w:color w:val="000000"/>
                <w:vertAlign w:val="subscript"/>
              </w:rPr>
            </w:pPr>
            <w:r w:rsidDel="00000000" w:rsidR="00000000" w:rsidRPr="00000000">
              <w:rPr>
                <w:color w:val="000000"/>
                <w:vertAlign w:val="subscript"/>
                <w:rtl w:val="0"/>
              </w:rPr>
              <w:t xml:space="preserve">R$ 250,80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A">
            <w:pPr>
              <w:widowControl w:val="0"/>
              <w:ind w:left="0" w:hanging="2"/>
              <w:jc w:val="center"/>
              <w:rPr>
                <w:color w:val="000000"/>
                <w:vertAlign w:val="subscript"/>
              </w:rPr>
            </w:pPr>
            <w:r w:rsidDel="00000000" w:rsidR="00000000" w:rsidRPr="00000000">
              <w:rPr>
                <w:color w:val="000000"/>
                <w:vertAlign w:val="subscript"/>
                <w:rtl w:val="0"/>
              </w:rPr>
              <w:t xml:space="preserve">22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B">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CC">
            <w:pPr>
              <w:widowControl w:val="0"/>
              <w:ind w:left="0"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10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D">
            <w:pPr>
              <w:widowControl w:val="0"/>
              <w:ind w:left="0" w:hanging="2"/>
              <w:jc w:val="center"/>
              <w:rPr>
                <w:color w:val="000000"/>
                <w:vertAlign w:val="subscript"/>
              </w:rPr>
            </w:pPr>
            <w:r w:rsidDel="00000000" w:rsidR="00000000" w:rsidRPr="00000000">
              <w:rPr>
                <w:color w:val="000000"/>
                <w:vertAlign w:val="subscript"/>
                <w:rtl w:val="0"/>
              </w:rPr>
              <w:t xml:space="preserve">338807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E">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CF">
            <w:pPr>
              <w:widowControl w:val="0"/>
              <w:ind w:left="0" w:hanging="2"/>
              <w:jc w:val="right"/>
              <w:rPr>
                <w:color w:val="000000"/>
                <w:vertAlign w:val="subscript"/>
              </w:rPr>
            </w:pPr>
            <w:r w:rsidDel="00000000" w:rsidR="00000000" w:rsidRPr="00000000">
              <w:rPr>
                <w:color w:val="000000"/>
                <w:vertAlign w:val="subscript"/>
                <w:rtl w:val="0"/>
              </w:rPr>
              <w:t xml:space="preserve">R$ 28,55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0">
            <w:pPr>
              <w:widowControl w:val="0"/>
              <w:ind w:left="0" w:hanging="2"/>
              <w:jc w:val="center"/>
              <w:rPr>
                <w:color w:val="000000"/>
                <w:vertAlign w:val="subscript"/>
              </w:rPr>
            </w:pPr>
            <w:r w:rsidDel="00000000" w:rsidR="00000000" w:rsidRPr="00000000">
              <w:rPr>
                <w:color w:val="000000"/>
                <w:vertAlign w:val="subscript"/>
                <w:rtl w:val="0"/>
              </w:rPr>
              <w:t xml:space="preserve">R$ 285,50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1">
            <w:pPr>
              <w:widowControl w:val="0"/>
              <w:ind w:left="0" w:hanging="2"/>
              <w:jc w:val="center"/>
              <w:rPr>
                <w:color w:val="000000"/>
                <w:vertAlign w:val="subscript"/>
              </w:rPr>
            </w:pPr>
            <w:r w:rsidDel="00000000" w:rsidR="00000000" w:rsidRPr="00000000">
              <w:rPr>
                <w:color w:val="000000"/>
                <w:vertAlign w:val="subscript"/>
                <w:rtl w:val="0"/>
              </w:rPr>
              <w:t xml:space="preserve">23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2">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D3">
            <w:pPr>
              <w:widowControl w:val="0"/>
              <w:ind w:left="0" w:hanging="2"/>
              <w:jc w:val="center"/>
              <w:rPr>
                <w:color w:val="000000"/>
                <w:vertAlign w:val="subscript"/>
              </w:rPr>
            </w:pPr>
            <w:r w:rsidDel="00000000" w:rsidR="00000000" w:rsidRPr="00000000">
              <w:rPr>
                <w:b w:val="1"/>
                <w:color w:val="000000"/>
                <w:vertAlign w:val="subscript"/>
                <w:rtl w:val="0"/>
              </w:rPr>
              <w:t xml:space="preserve">Caixa Plástica. </w:t>
            </w:r>
            <w:r w:rsidDel="00000000" w:rsidR="00000000" w:rsidRPr="00000000">
              <w:rPr>
                <w:color w:val="000000"/>
                <w:vertAlign w:val="subscript"/>
                <w:rtl w:val="0"/>
              </w:rPr>
              <w:t xml:space="preserve">Especificação: em polipropileno atóxico. Livre de Bisfenol A. Formato retangular com tampa. Cor branca.   Capacidade mínima de 20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4">
            <w:pPr>
              <w:widowControl w:val="0"/>
              <w:ind w:left="0" w:hanging="2"/>
              <w:jc w:val="center"/>
              <w:rPr>
                <w:color w:val="000000"/>
                <w:vertAlign w:val="subscript"/>
              </w:rPr>
            </w:pPr>
            <w:r w:rsidDel="00000000" w:rsidR="00000000" w:rsidRPr="00000000">
              <w:rPr>
                <w:color w:val="000000"/>
                <w:vertAlign w:val="subscript"/>
                <w:rtl w:val="0"/>
              </w:rPr>
              <w:t xml:space="preserve">397198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5">
            <w:pPr>
              <w:widowControl w:val="0"/>
              <w:ind w:left="0" w:hanging="2"/>
              <w:jc w:val="center"/>
              <w:rPr>
                <w:color w:val="000000"/>
                <w:vertAlign w:val="subscript"/>
              </w:rPr>
            </w:pPr>
            <w:r w:rsidDel="00000000" w:rsidR="00000000" w:rsidRPr="00000000">
              <w:rPr>
                <w:color w:val="000000"/>
                <w:vertAlign w:val="subscript"/>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6">
            <w:pPr>
              <w:widowControl w:val="0"/>
              <w:ind w:left="0" w:hanging="2"/>
              <w:jc w:val="right"/>
              <w:rPr>
                <w:color w:val="000000"/>
                <w:vertAlign w:val="subscript"/>
              </w:rPr>
            </w:pPr>
            <w:r w:rsidDel="00000000" w:rsidR="00000000" w:rsidRPr="00000000">
              <w:rPr>
                <w:color w:val="000000"/>
                <w:vertAlign w:val="subscript"/>
                <w:rtl w:val="0"/>
              </w:rPr>
              <w:t xml:space="preserve">R$ 43,54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7">
            <w:pPr>
              <w:widowControl w:val="0"/>
              <w:ind w:left="0" w:hanging="2"/>
              <w:jc w:val="center"/>
              <w:rPr>
                <w:color w:val="000000"/>
                <w:vertAlign w:val="subscript"/>
              </w:rPr>
            </w:pPr>
            <w:r w:rsidDel="00000000" w:rsidR="00000000" w:rsidRPr="00000000">
              <w:rPr>
                <w:color w:val="000000"/>
                <w:vertAlign w:val="subscript"/>
                <w:rtl w:val="0"/>
              </w:rPr>
              <w:t xml:space="preserve">R$ 435,40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8">
            <w:pPr>
              <w:widowControl w:val="0"/>
              <w:ind w:left="0" w:hanging="2"/>
              <w:jc w:val="center"/>
              <w:rPr>
                <w:color w:val="000000"/>
                <w:vertAlign w:val="subscript"/>
              </w:rPr>
            </w:pPr>
            <w:r w:rsidDel="00000000" w:rsidR="00000000" w:rsidRPr="00000000">
              <w:rPr>
                <w:color w:val="000000"/>
                <w:vertAlign w:val="subscript"/>
                <w:rtl w:val="0"/>
              </w:rPr>
              <w:t xml:space="preserve">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9">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DA">
            <w:pPr>
              <w:widowControl w:val="0"/>
              <w:ind w:left="0" w:hanging="2"/>
              <w:jc w:val="center"/>
              <w:rPr>
                <w:color w:val="000000"/>
                <w:vertAlign w:val="subscript"/>
              </w:rPr>
            </w:pPr>
            <w:r w:rsidDel="00000000" w:rsidR="00000000" w:rsidRPr="00000000">
              <w:rPr>
                <w:b w:val="1"/>
                <w:color w:val="000000"/>
                <w:vertAlign w:val="subscript"/>
                <w:rtl w:val="0"/>
              </w:rPr>
              <w:t xml:space="preserve">Caixa Plástica.</w:t>
            </w:r>
            <w:r w:rsidDel="00000000" w:rsidR="00000000" w:rsidRPr="00000000">
              <w:rPr>
                <w:color w:val="000000"/>
                <w:vertAlign w:val="subscript"/>
                <w:rtl w:val="0"/>
              </w:rPr>
              <w:t xml:space="preserve"> Especificação: em polipropileno atóxico. Livre de Bisfenol A. Formato retangular com tampa. Cor branca.   Capacidade mínima de 45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B">
            <w:pPr>
              <w:widowControl w:val="0"/>
              <w:ind w:left="0" w:hanging="2"/>
              <w:jc w:val="center"/>
              <w:rPr>
                <w:color w:val="000000"/>
                <w:vertAlign w:val="subscript"/>
              </w:rPr>
            </w:pPr>
            <w:r w:rsidDel="00000000" w:rsidR="00000000" w:rsidRPr="00000000">
              <w:rPr>
                <w:color w:val="000000"/>
                <w:vertAlign w:val="subscript"/>
                <w:rtl w:val="0"/>
              </w:rPr>
              <w:t xml:space="preserve">608462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C">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D">
            <w:pPr>
              <w:widowControl w:val="0"/>
              <w:ind w:left="0" w:hanging="2"/>
              <w:jc w:val="right"/>
              <w:rPr>
                <w:color w:val="000000"/>
                <w:vertAlign w:val="subscript"/>
              </w:rPr>
            </w:pPr>
            <w:r w:rsidDel="00000000" w:rsidR="00000000" w:rsidRPr="00000000">
              <w:rPr>
                <w:color w:val="000000"/>
                <w:vertAlign w:val="subscript"/>
                <w:rtl w:val="0"/>
              </w:rPr>
              <w:t xml:space="preserve">R$ 117,65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E">
            <w:pPr>
              <w:widowControl w:val="0"/>
              <w:ind w:left="0" w:hanging="2"/>
              <w:jc w:val="center"/>
              <w:rPr>
                <w:color w:val="000000"/>
                <w:vertAlign w:val="subscript"/>
              </w:rPr>
            </w:pPr>
            <w:r w:rsidDel="00000000" w:rsidR="00000000" w:rsidRPr="00000000">
              <w:rPr>
                <w:color w:val="000000"/>
                <w:vertAlign w:val="subscript"/>
                <w:rtl w:val="0"/>
              </w:rPr>
              <w:t xml:space="preserve">R$ 705,90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DF">
            <w:pPr>
              <w:widowControl w:val="0"/>
              <w:ind w:left="0" w:hanging="2"/>
              <w:jc w:val="center"/>
              <w:rPr>
                <w:color w:val="000000"/>
                <w:vertAlign w:val="subscript"/>
              </w:rPr>
            </w:pPr>
            <w:r w:rsidDel="00000000" w:rsidR="00000000" w:rsidRPr="00000000">
              <w:rPr>
                <w:color w:val="000000"/>
                <w:vertAlign w:val="subscript"/>
                <w:rtl w:val="0"/>
              </w:rPr>
              <w:t xml:space="preserve">25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0">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tcBorders>
            <w:shd w:fill="ffffff" w:val="clear"/>
            <w:vAlign w:val="center"/>
          </w:tcPr>
          <w:p w:rsidR="00000000" w:rsidDel="00000000" w:rsidP="00000000" w:rsidRDefault="00000000" w:rsidRPr="00000000" w14:paraId="000000E1">
            <w:pPr>
              <w:widowControl w:val="0"/>
              <w:ind w:left="0"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14 cm de diâmetro e mínima de 14 cm de altura. Capacidade mínima de 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2">
            <w:pPr>
              <w:widowControl w:val="0"/>
              <w:ind w:left="0" w:hanging="2"/>
              <w:jc w:val="center"/>
              <w:rPr>
                <w:color w:val="000000"/>
                <w:vertAlign w:val="subscript"/>
              </w:rPr>
            </w:pPr>
            <w:r w:rsidDel="00000000" w:rsidR="00000000" w:rsidRPr="00000000">
              <w:rPr>
                <w:color w:val="000000"/>
                <w:vertAlign w:val="subscript"/>
                <w:rtl w:val="0"/>
              </w:rPr>
              <w:t xml:space="preserve">619802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3">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4">
            <w:pPr>
              <w:widowControl w:val="0"/>
              <w:ind w:left="0" w:hanging="2"/>
              <w:jc w:val="right"/>
              <w:rPr>
                <w:color w:val="000000"/>
                <w:vertAlign w:val="subscript"/>
              </w:rPr>
            </w:pPr>
            <w:r w:rsidDel="00000000" w:rsidR="00000000" w:rsidRPr="00000000">
              <w:rPr>
                <w:color w:val="000000"/>
                <w:vertAlign w:val="subscript"/>
                <w:rtl w:val="0"/>
              </w:rPr>
              <w:t xml:space="preserve">R$ 30,56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5">
            <w:pPr>
              <w:widowControl w:val="0"/>
              <w:ind w:left="0" w:hanging="2"/>
              <w:jc w:val="center"/>
              <w:rPr>
                <w:color w:val="000000"/>
                <w:vertAlign w:val="subscript"/>
              </w:rPr>
            </w:pPr>
            <w:r w:rsidDel="00000000" w:rsidR="00000000" w:rsidRPr="00000000">
              <w:rPr>
                <w:color w:val="000000"/>
                <w:vertAlign w:val="subscript"/>
                <w:rtl w:val="0"/>
              </w:rPr>
              <w:t xml:space="preserve">R$ 61,12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6">
            <w:pPr>
              <w:widowControl w:val="0"/>
              <w:ind w:left="0" w:hanging="2"/>
              <w:jc w:val="center"/>
              <w:rPr>
                <w:color w:val="000000"/>
                <w:vertAlign w:val="subscript"/>
              </w:rPr>
            </w:pPr>
            <w:r w:rsidDel="00000000" w:rsidR="00000000" w:rsidRPr="00000000">
              <w:rPr>
                <w:color w:val="000000"/>
                <w:vertAlign w:val="subscript"/>
                <w:rtl w:val="0"/>
              </w:rPr>
              <w:t xml:space="preserve">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7">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E8">
            <w:pPr>
              <w:widowControl w:val="0"/>
              <w:ind w:left="0"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18 cm de diâmetro e mínima de 18 cm de altura. Capacidade mínima de 4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9">
            <w:pPr>
              <w:widowControl w:val="0"/>
              <w:ind w:left="0" w:hanging="2"/>
              <w:jc w:val="center"/>
              <w:rPr>
                <w:color w:val="000000"/>
                <w:vertAlign w:val="subscript"/>
              </w:rPr>
            </w:pPr>
            <w:r w:rsidDel="00000000" w:rsidR="00000000" w:rsidRPr="00000000">
              <w:rPr>
                <w:color w:val="000000"/>
                <w:vertAlign w:val="subscript"/>
                <w:rtl w:val="0"/>
              </w:rPr>
              <w:t xml:space="preserve">397210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A">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B">
            <w:pPr>
              <w:widowControl w:val="0"/>
              <w:ind w:left="0" w:hanging="2"/>
              <w:jc w:val="right"/>
              <w:rPr>
                <w:color w:val="000000"/>
                <w:vertAlign w:val="subscript"/>
              </w:rPr>
            </w:pPr>
            <w:r w:rsidDel="00000000" w:rsidR="00000000" w:rsidRPr="00000000">
              <w:rPr>
                <w:color w:val="000000"/>
                <w:vertAlign w:val="subscript"/>
                <w:rtl w:val="0"/>
              </w:rPr>
              <w:t xml:space="preserve">R$ 50,86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C">
            <w:pPr>
              <w:widowControl w:val="0"/>
              <w:ind w:left="0" w:hanging="2"/>
              <w:jc w:val="center"/>
              <w:rPr>
                <w:color w:val="000000"/>
                <w:vertAlign w:val="subscript"/>
              </w:rPr>
            </w:pPr>
            <w:r w:rsidDel="00000000" w:rsidR="00000000" w:rsidRPr="00000000">
              <w:rPr>
                <w:color w:val="000000"/>
                <w:vertAlign w:val="subscript"/>
                <w:rtl w:val="0"/>
              </w:rPr>
              <w:t xml:space="preserve">R$ 203,44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D">
            <w:pPr>
              <w:widowControl w:val="0"/>
              <w:ind w:left="0" w:hanging="2"/>
              <w:jc w:val="center"/>
              <w:rPr>
                <w:color w:val="000000"/>
                <w:vertAlign w:val="subscript"/>
              </w:rPr>
            </w:pPr>
            <w:r w:rsidDel="00000000" w:rsidR="00000000" w:rsidRPr="00000000">
              <w:rPr>
                <w:color w:val="000000"/>
                <w:vertAlign w:val="subscript"/>
                <w:rtl w:val="0"/>
              </w:rPr>
              <w:t xml:space="preserve">27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E">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EF">
            <w:pPr>
              <w:widowControl w:val="0"/>
              <w:ind w:left="0" w:hanging="2"/>
              <w:jc w:val="center"/>
              <w:rPr>
                <w:color w:val="000000"/>
                <w:vertAlign w:val="subscript"/>
              </w:rPr>
            </w:pPr>
            <w:r w:rsidDel="00000000" w:rsidR="00000000" w:rsidRPr="00000000">
              <w:rPr>
                <w:b w:val="1"/>
                <w:color w:val="000000"/>
                <w:vertAlign w:val="subscript"/>
                <w:rtl w:val="0"/>
              </w:rPr>
              <w:t xml:space="preserve">Caneca. </w:t>
            </w:r>
            <w:r w:rsidDel="00000000" w:rsidR="00000000" w:rsidRPr="00000000">
              <w:rPr>
                <w:color w:val="000000"/>
                <w:vertAlign w:val="subscript"/>
                <w:rtl w:val="0"/>
              </w:rPr>
              <w:t xml:space="preserve">Especificação: em Alumínio, com cabo de baquelite.  Dimensões mínimas de 22 cm de diâmetro e mínima de 22 cm de altura. Capacidade mínima de 7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0">
            <w:pPr>
              <w:widowControl w:val="0"/>
              <w:ind w:left="0" w:hanging="2"/>
              <w:jc w:val="center"/>
              <w:rPr>
                <w:color w:val="000000"/>
                <w:vertAlign w:val="subscript"/>
              </w:rPr>
            </w:pPr>
            <w:r w:rsidDel="00000000" w:rsidR="00000000" w:rsidRPr="00000000">
              <w:rPr>
                <w:color w:val="000000"/>
                <w:vertAlign w:val="subscript"/>
                <w:rtl w:val="0"/>
              </w:rPr>
              <w:t xml:space="preserve">259472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1">
            <w:pPr>
              <w:widowControl w:val="0"/>
              <w:ind w:left="0"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2">
            <w:pPr>
              <w:widowControl w:val="0"/>
              <w:ind w:left="0" w:hanging="2"/>
              <w:jc w:val="right"/>
              <w:rPr>
                <w:color w:val="000000"/>
                <w:vertAlign w:val="subscript"/>
              </w:rPr>
            </w:pPr>
            <w:r w:rsidDel="00000000" w:rsidR="00000000" w:rsidRPr="00000000">
              <w:rPr>
                <w:color w:val="000000"/>
                <w:vertAlign w:val="subscript"/>
                <w:rtl w:val="0"/>
              </w:rPr>
              <w:t xml:space="preserve">R$ 67,14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3">
            <w:pPr>
              <w:widowControl w:val="0"/>
              <w:ind w:left="0" w:hanging="2"/>
              <w:jc w:val="center"/>
              <w:rPr>
                <w:color w:val="000000"/>
                <w:vertAlign w:val="subscript"/>
              </w:rPr>
            </w:pPr>
            <w:r w:rsidDel="00000000" w:rsidR="00000000" w:rsidRPr="00000000">
              <w:rPr>
                <w:color w:val="000000"/>
                <w:vertAlign w:val="subscript"/>
                <w:rtl w:val="0"/>
              </w:rPr>
              <w:t xml:space="preserve">R$ 201,42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4">
            <w:pPr>
              <w:widowControl w:val="0"/>
              <w:ind w:left="0" w:hanging="2"/>
              <w:jc w:val="center"/>
              <w:rPr>
                <w:color w:val="000000"/>
                <w:vertAlign w:val="subscript"/>
              </w:rPr>
            </w:pPr>
            <w:r w:rsidDel="00000000" w:rsidR="00000000" w:rsidRPr="00000000">
              <w:rPr>
                <w:color w:val="000000"/>
                <w:vertAlign w:val="subscript"/>
                <w:rtl w:val="0"/>
              </w:rPr>
              <w:t xml:space="preserve">28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5">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F6">
            <w:pPr>
              <w:widowControl w:val="0"/>
              <w:ind w:left="0" w:hanging="2"/>
              <w:jc w:val="center"/>
              <w:rPr>
                <w:color w:val="000000"/>
                <w:vertAlign w:val="subscript"/>
              </w:rPr>
            </w:pPr>
            <w:r w:rsidDel="00000000" w:rsidR="00000000" w:rsidRPr="00000000">
              <w:rPr>
                <w:b w:val="1"/>
                <w:color w:val="000000"/>
                <w:vertAlign w:val="subscript"/>
                <w:rtl w:val="0"/>
              </w:rPr>
              <w:t xml:space="preserve">Cesto aramado para fritura. </w:t>
            </w:r>
            <w:r w:rsidDel="00000000" w:rsidR="00000000" w:rsidRPr="00000000">
              <w:rPr>
                <w:color w:val="000000"/>
                <w:vertAlign w:val="subscript"/>
                <w:rtl w:val="0"/>
              </w:rPr>
              <w:t xml:space="preserve">Especificação: material do cesto e do cabo em aço estanhado. Formato redondo. Dimensões mínimas de 11 cm de altura do cabo, mínima de 15 cm de tamanho do cabo, mínima de 20 cm de diâmetro, mínima de 8 cm de altura da peça e mínima de 15 cm de fundo, mínima de 39 cm de comprimento total.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7">
            <w:pPr>
              <w:widowControl w:val="0"/>
              <w:ind w:left="0" w:hanging="2"/>
              <w:jc w:val="center"/>
              <w:rPr>
                <w:color w:val="000000"/>
                <w:vertAlign w:val="subscript"/>
              </w:rPr>
            </w:pPr>
            <w:r w:rsidDel="00000000" w:rsidR="00000000" w:rsidRPr="00000000">
              <w:rPr>
                <w:color w:val="000000"/>
                <w:vertAlign w:val="subscript"/>
                <w:rtl w:val="0"/>
              </w:rPr>
              <w:t xml:space="preserve">333020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8">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9">
            <w:pPr>
              <w:widowControl w:val="0"/>
              <w:ind w:left="0" w:hanging="2"/>
              <w:jc w:val="right"/>
              <w:rPr>
                <w:color w:val="000000"/>
                <w:vertAlign w:val="subscript"/>
              </w:rPr>
            </w:pPr>
            <w:r w:rsidDel="00000000" w:rsidR="00000000" w:rsidRPr="00000000">
              <w:rPr>
                <w:color w:val="000000"/>
                <w:vertAlign w:val="subscript"/>
                <w:rtl w:val="0"/>
              </w:rPr>
              <w:t xml:space="preserve">R$ 51,27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A">
            <w:pPr>
              <w:widowControl w:val="0"/>
              <w:ind w:left="0" w:hanging="2"/>
              <w:jc w:val="center"/>
              <w:rPr>
                <w:color w:val="000000"/>
                <w:vertAlign w:val="subscript"/>
              </w:rPr>
            </w:pPr>
            <w:r w:rsidDel="00000000" w:rsidR="00000000" w:rsidRPr="00000000">
              <w:rPr>
                <w:color w:val="000000"/>
                <w:vertAlign w:val="subscript"/>
                <w:rtl w:val="0"/>
              </w:rPr>
              <w:t xml:space="preserve">R$ 307,62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B">
            <w:pPr>
              <w:widowControl w:val="0"/>
              <w:ind w:left="0" w:hanging="2"/>
              <w:jc w:val="center"/>
              <w:rPr>
                <w:color w:val="000000"/>
                <w:vertAlign w:val="subscript"/>
              </w:rPr>
            </w:pPr>
            <w:r w:rsidDel="00000000" w:rsidR="00000000" w:rsidRPr="00000000">
              <w:rPr>
                <w:color w:val="000000"/>
                <w:vertAlign w:val="subscript"/>
                <w:rtl w:val="0"/>
              </w:rPr>
              <w:t xml:space="preserve">29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C">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0FD">
            <w:pPr>
              <w:widowControl w:val="0"/>
              <w:ind w:left="0" w:hanging="2"/>
              <w:jc w:val="center"/>
              <w:rPr>
                <w:color w:val="000000"/>
                <w:vertAlign w:val="subscript"/>
              </w:rPr>
            </w:pPr>
            <w:r w:rsidDel="00000000" w:rsidR="00000000" w:rsidRPr="00000000">
              <w:rPr>
                <w:b w:val="1"/>
                <w:color w:val="000000"/>
                <w:vertAlign w:val="subscript"/>
                <w:rtl w:val="0"/>
              </w:rPr>
              <w:t xml:space="preserve">Chaleira com apito.</w:t>
            </w:r>
            <w:r w:rsidDel="00000000" w:rsidR="00000000" w:rsidRPr="00000000">
              <w:rPr>
                <w:color w:val="000000"/>
                <w:vertAlign w:val="subscript"/>
                <w:rtl w:val="0"/>
              </w:rPr>
              <w:t xml:space="preserve"> alerta quando o líquido estiver na temperatura correta. Especificação em inox. Material do cabo: baquelite. Dimensões mínimas de 13,6 cm de altura, mínima de 19 cm de largura e mínima de 20,5 cm de comprimento. Capacidade mínima de 2,5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E">
            <w:pPr>
              <w:widowControl w:val="0"/>
              <w:ind w:left="0" w:hanging="2"/>
              <w:jc w:val="center"/>
              <w:rPr>
                <w:color w:val="000000"/>
                <w:vertAlign w:val="subscript"/>
              </w:rPr>
            </w:pPr>
            <w:r w:rsidDel="00000000" w:rsidR="00000000" w:rsidRPr="00000000">
              <w:rPr>
                <w:color w:val="000000"/>
                <w:vertAlign w:val="subscript"/>
                <w:rtl w:val="0"/>
              </w:rPr>
              <w:t xml:space="preserve">357236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F">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0">
            <w:pPr>
              <w:widowControl w:val="0"/>
              <w:ind w:left="0" w:hanging="2"/>
              <w:jc w:val="right"/>
              <w:rPr>
                <w:color w:val="000000"/>
                <w:vertAlign w:val="subscript"/>
              </w:rPr>
            </w:pPr>
            <w:r w:rsidDel="00000000" w:rsidR="00000000" w:rsidRPr="00000000">
              <w:rPr>
                <w:color w:val="000000"/>
                <w:vertAlign w:val="subscript"/>
                <w:rtl w:val="0"/>
              </w:rPr>
              <w:t xml:space="preserve">R$ 84,28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1">
            <w:pPr>
              <w:widowControl w:val="0"/>
              <w:ind w:left="0" w:hanging="2"/>
              <w:jc w:val="center"/>
              <w:rPr>
                <w:color w:val="000000"/>
                <w:vertAlign w:val="subscript"/>
              </w:rPr>
            </w:pPr>
            <w:r w:rsidDel="00000000" w:rsidR="00000000" w:rsidRPr="00000000">
              <w:rPr>
                <w:color w:val="000000"/>
                <w:vertAlign w:val="subscript"/>
                <w:rtl w:val="0"/>
              </w:rPr>
              <w:t xml:space="preserve">R$ 168,56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2">
            <w:pPr>
              <w:widowControl w:val="0"/>
              <w:ind w:left="0" w:hanging="2"/>
              <w:jc w:val="center"/>
              <w:rPr>
                <w:color w:val="000000"/>
                <w:vertAlign w:val="subscript"/>
              </w:rPr>
            </w:pPr>
            <w:r w:rsidDel="00000000" w:rsidR="00000000" w:rsidRPr="00000000">
              <w:rPr>
                <w:color w:val="000000"/>
                <w:vertAlign w:val="subscript"/>
                <w:rtl w:val="0"/>
              </w:rPr>
              <w:t xml:space="preserve">30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3">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04">
            <w:pPr>
              <w:widowControl w:val="0"/>
              <w:ind w:left="0" w:hanging="2"/>
              <w:jc w:val="center"/>
              <w:rPr>
                <w:color w:val="000000"/>
                <w:vertAlign w:val="subscript"/>
              </w:rPr>
            </w:pPr>
            <w:r w:rsidDel="00000000" w:rsidR="00000000" w:rsidRPr="00000000">
              <w:rPr>
                <w:b w:val="1"/>
                <w:color w:val="000000"/>
                <w:vertAlign w:val="subscript"/>
                <w:rtl w:val="0"/>
              </w:rPr>
              <w:t xml:space="preserve">Coador de café industrial.</w:t>
            </w:r>
            <w:r w:rsidDel="00000000" w:rsidR="00000000" w:rsidRPr="00000000">
              <w:rPr>
                <w:color w:val="000000"/>
                <w:vertAlign w:val="subscript"/>
                <w:rtl w:val="0"/>
              </w:rPr>
              <w:t xml:space="preserve"> Especificação em flanela 100% algodão, cabo isolado. Material de estrutura alumínio. Dimensões mínimas de 16 cm de diâmetro, mínima de 21 cm de profundidade, mínima de 30 cm de comprimento.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5">
            <w:pPr>
              <w:widowControl w:val="0"/>
              <w:ind w:left="0" w:hanging="2"/>
              <w:jc w:val="center"/>
              <w:rPr>
                <w:color w:val="000000"/>
                <w:vertAlign w:val="subscript"/>
              </w:rPr>
            </w:pPr>
            <w:r w:rsidDel="00000000" w:rsidR="00000000" w:rsidRPr="00000000">
              <w:rPr>
                <w:color w:val="000000"/>
                <w:vertAlign w:val="subscript"/>
                <w:rtl w:val="0"/>
              </w:rPr>
              <w:t xml:space="preserve">477460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6">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7">
            <w:pPr>
              <w:widowControl w:val="0"/>
              <w:ind w:left="0" w:hanging="2"/>
              <w:jc w:val="right"/>
              <w:rPr>
                <w:color w:val="000000"/>
                <w:vertAlign w:val="subscript"/>
              </w:rPr>
            </w:pPr>
            <w:r w:rsidDel="00000000" w:rsidR="00000000" w:rsidRPr="00000000">
              <w:rPr>
                <w:color w:val="000000"/>
                <w:vertAlign w:val="subscript"/>
                <w:rtl w:val="0"/>
              </w:rPr>
              <w:t xml:space="preserve">R$ 9,27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8">
            <w:pPr>
              <w:widowControl w:val="0"/>
              <w:ind w:left="0" w:hanging="2"/>
              <w:jc w:val="center"/>
              <w:rPr>
                <w:color w:val="000000"/>
                <w:vertAlign w:val="subscript"/>
              </w:rPr>
            </w:pPr>
            <w:r w:rsidDel="00000000" w:rsidR="00000000" w:rsidRPr="00000000">
              <w:rPr>
                <w:color w:val="000000"/>
                <w:vertAlign w:val="subscript"/>
                <w:rtl w:val="0"/>
              </w:rPr>
              <w:t xml:space="preserve">R$ 55,62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9">
            <w:pPr>
              <w:widowControl w:val="0"/>
              <w:ind w:left="0" w:hanging="2"/>
              <w:jc w:val="center"/>
              <w:rPr>
                <w:color w:val="000000"/>
                <w:vertAlign w:val="subscript"/>
              </w:rPr>
            </w:pPr>
            <w:r w:rsidDel="00000000" w:rsidR="00000000" w:rsidRPr="00000000">
              <w:rPr>
                <w:color w:val="000000"/>
                <w:vertAlign w:val="subscript"/>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A">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0B">
            <w:pPr>
              <w:widowControl w:val="0"/>
              <w:ind w:left="0" w:hanging="2"/>
              <w:jc w:val="center"/>
              <w:rPr>
                <w:color w:val="000000"/>
                <w:vertAlign w:val="subscript"/>
              </w:rPr>
            </w:pPr>
            <w:r w:rsidDel="00000000" w:rsidR="00000000" w:rsidRPr="00000000">
              <w:rPr>
                <w:b w:val="1"/>
                <w:color w:val="000000"/>
                <w:vertAlign w:val="subscript"/>
                <w:rtl w:val="0"/>
              </w:rPr>
              <w:t xml:space="preserve">Colher de pau.</w:t>
            </w:r>
            <w:r w:rsidDel="00000000" w:rsidR="00000000" w:rsidRPr="00000000">
              <w:rPr>
                <w:color w:val="000000"/>
                <w:vertAlign w:val="subscript"/>
                <w:rtl w:val="0"/>
              </w:rPr>
              <w:t xml:space="preserve"> Especificação de madeira. Formato redondo. Dimensões mínimas de 50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C">
            <w:pPr>
              <w:widowControl w:val="0"/>
              <w:ind w:left="0" w:hanging="2"/>
              <w:jc w:val="center"/>
              <w:rPr>
                <w:color w:val="000000"/>
                <w:vertAlign w:val="subscript"/>
              </w:rPr>
            </w:pPr>
            <w:r w:rsidDel="00000000" w:rsidR="00000000" w:rsidRPr="00000000">
              <w:rPr>
                <w:color w:val="000000"/>
                <w:vertAlign w:val="subscript"/>
                <w:rtl w:val="0"/>
              </w:rPr>
              <w:t xml:space="preserve">218218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D">
            <w:pPr>
              <w:widowControl w:val="0"/>
              <w:ind w:left="0"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E">
            <w:pPr>
              <w:widowControl w:val="0"/>
              <w:ind w:left="0" w:hanging="2"/>
              <w:jc w:val="right"/>
              <w:rPr>
                <w:color w:val="000000"/>
                <w:vertAlign w:val="subscript"/>
              </w:rPr>
            </w:pPr>
            <w:r w:rsidDel="00000000" w:rsidR="00000000" w:rsidRPr="00000000">
              <w:rPr>
                <w:color w:val="000000"/>
                <w:vertAlign w:val="subscript"/>
                <w:rtl w:val="0"/>
              </w:rPr>
              <w:t xml:space="preserve">R$ 22,15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0F">
            <w:pPr>
              <w:widowControl w:val="0"/>
              <w:ind w:left="0" w:hanging="2"/>
              <w:jc w:val="center"/>
              <w:rPr>
                <w:color w:val="000000"/>
                <w:vertAlign w:val="subscript"/>
              </w:rPr>
            </w:pPr>
            <w:r w:rsidDel="00000000" w:rsidR="00000000" w:rsidRPr="00000000">
              <w:rPr>
                <w:color w:val="000000"/>
                <w:vertAlign w:val="subscript"/>
                <w:rtl w:val="0"/>
              </w:rPr>
              <w:t xml:space="preserve">R$ 110,75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0">
            <w:pPr>
              <w:widowControl w:val="0"/>
              <w:ind w:left="0" w:hanging="2"/>
              <w:jc w:val="center"/>
              <w:rPr>
                <w:color w:val="000000"/>
                <w:vertAlign w:val="subscript"/>
              </w:rPr>
            </w:pPr>
            <w:r w:rsidDel="00000000" w:rsidR="00000000" w:rsidRPr="00000000">
              <w:rPr>
                <w:color w:val="000000"/>
                <w:vertAlign w:val="subscript"/>
                <w:rtl w:val="0"/>
              </w:rPr>
              <w:t xml:space="preserve">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1">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12">
            <w:pPr>
              <w:widowControl w:val="0"/>
              <w:ind w:left="0" w:hanging="2"/>
              <w:jc w:val="center"/>
              <w:rPr>
                <w:color w:val="000000"/>
                <w:vertAlign w:val="subscript"/>
              </w:rPr>
            </w:pPr>
            <w:r w:rsidDel="00000000" w:rsidR="00000000" w:rsidRPr="00000000">
              <w:rPr>
                <w:b w:val="1"/>
                <w:color w:val="000000"/>
                <w:vertAlign w:val="subscript"/>
                <w:rtl w:val="0"/>
              </w:rPr>
              <w:t xml:space="preserve">Concha. </w:t>
            </w:r>
            <w:r w:rsidDel="00000000" w:rsidR="00000000" w:rsidRPr="00000000">
              <w:rPr>
                <w:color w:val="000000"/>
                <w:vertAlign w:val="subscript"/>
                <w:rtl w:val="0"/>
              </w:rPr>
              <w:t xml:space="preserve">Especificação em aço inox com cabo em polipropileno. Dimensões mínimas de 29 cm de comprimento, mínimas de 9 cm de largura e mínimas de 6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3">
            <w:pPr>
              <w:widowControl w:val="0"/>
              <w:ind w:left="0" w:hanging="2"/>
              <w:jc w:val="center"/>
              <w:rPr>
                <w:color w:val="000000"/>
                <w:vertAlign w:val="subscript"/>
              </w:rPr>
            </w:pPr>
            <w:r w:rsidDel="00000000" w:rsidR="00000000" w:rsidRPr="00000000">
              <w:rPr>
                <w:color w:val="000000"/>
                <w:vertAlign w:val="subscript"/>
                <w:rtl w:val="0"/>
              </w:rPr>
              <w:t xml:space="preserve">333108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4">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5">
            <w:pPr>
              <w:widowControl w:val="0"/>
              <w:ind w:left="0" w:hanging="2"/>
              <w:jc w:val="right"/>
              <w:rPr>
                <w:color w:val="000000"/>
                <w:vertAlign w:val="subscript"/>
              </w:rPr>
            </w:pPr>
            <w:r w:rsidDel="00000000" w:rsidR="00000000" w:rsidRPr="00000000">
              <w:rPr>
                <w:color w:val="000000"/>
                <w:vertAlign w:val="subscript"/>
                <w:rtl w:val="0"/>
              </w:rPr>
              <w:t xml:space="preserve">R$ 14,42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6">
            <w:pPr>
              <w:widowControl w:val="0"/>
              <w:ind w:left="0" w:hanging="2"/>
              <w:jc w:val="center"/>
              <w:rPr>
                <w:color w:val="000000"/>
                <w:vertAlign w:val="subscript"/>
              </w:rPr>
            </w:pPr>
            <w:r w:rsidDel="00000000" w:rsidR="00000000" w:rsidRPr="00000000">
              <w:rPr>
                <w:color w:val="000000"/>
                <w:vertAlign w:val="subscript"/>
                <w:rtl w:val="0"/>
              </w:rPr>
              <w:t xml:space="preserve">R$ 86,52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7">
            <w:pPr>
              <w:widowControl w:val="0"/>
              <w:ind w:left="0" w:hanging="2"/>
              <w:jc w:val="center"/>
              <w:rPr>
                <w:color w:val="000000"/>
                <w:vertAlign w:val="subscript"/>
              </w:rPr>
            </w:pPr>
            <w:r w:rsidDel="00000000" w:rsidR="00000000" w:rsidRPr="00000000">
              <w:rPr>
                <w:color w:val="000000"/>
                <w:vertAlign w:val="subscript"/>
                <w:rtl w:val="0"/>
              </w:rPr>
              <w:t xml:space="preserve">33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8">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19">
            <w:pPr>
              <w:widowControl w:val="0"/>
              <w:ind w:left="0" w:hanging="2"/>
              <w:jc w:val="center"/>
              <w:rPr>
                <w:color w:val="000000"/>
                <w:vertAlign w:val="subscript"/>
              </w:rPr>
            </w:pPr>
            <w:r w:rsidDel="00000000" w:rsidR="00000000" w:rsidRPr="00000000">
              <w:rPr>
                <w:b w:val="1"/>
                <w:color w:val="000000"/>
                <w:vertAlign w:val="subscript"/>
                <w:rtl w:val="0"/>
              </w:rPr>
              <w:t xml:space="preserve">Cortador para legumes dupla face. </w:t>
            </w:r>
            <w:r w:rsidDel="00000000" w:rsidR="00000000" w:rsidRPr="00000000">
              <w:rPr>
                <w:color w:val="000000"/>
                <w:vertAlign w:val="subscript"/>
                <w:rtl w:val="0"/>
              </w:rPr>
              <w:t xml:space="preserve">Especificação: material da lâmina em aço inox e do corpo em plástico. Dimensões com mínimas de 24 cm de comprimento, mínimas de 7 cm de largura e mínimas de 1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A">
            <w:pPr>
              <w:widowControl w:val="0"/>
              <w:ind w:left="0" w:hanging="2"/>
              <w:jc w:val="center"/>
              <w:rPr>
                <w:color w:val="000000"/>
                <w:vertAlign w:val="subscript"/>
              </w:rPr>
            </w:pPr>
            <w:r w:rsidDel="00000000" w:rsidR="00000000" w:rsidRPr="00000000">
              <w:rPr>
                <w:color w:val="000000"/>
                <w:vertAlign w:val="subscript"/>
                <w:rtl w:val="0"/>
              </w:rPr>
              <w:t xml:space="preserve">429865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B">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C">
            <w:pPr>
              <w:widowControl w:val="0"/>
              <w:ind w:left="0" w:hanging="2"/>
              <w:jc w:val="right"/>
              <w:rPr>
                <w:color w:val="000000"/>
                <w:vertAlign w:val="subscript"/>
              </w:rPr>
            </w:pPr>
            <w:r w:rsidDel="00000000" w:rsidR="00000000" w:rsidRPr="00000000">
              <w:rPr>
                <w:color w:val="000000"/>
                <w:vertAlign w:val="subscript"/>
                <w:rtl w:val="0"/>
              </w:rPr>
              <w:t xml:space="preserve">R$ 18,40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D">
            <w:pPr>
              <w:widowControl w:val="0"/>
              <w:ind w:left="0" w:hanging="2"/>
              <w:jc w:val="center"/>
              <w:rPr>
                <w:color w:val="000000"/>
                <w:vertAlign w:val="subscript"/>
              </w:rPr>
            </w:pPr>
            <w:r w:rsidDel="00000000" w:rsidR="00000000" w:rsidRPr="00000000">
              <w:rPr>
                <w:color w:val="000000"/>
                <w:vertAlign w:val="subscript"/>
                <w:rtl w:val="0"/>
              </w:rPr>
              <w:t xml:space="preserve">R$ 110,46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E">
            <w:pPr>
              <w:widowControl w:val="0"/>
              <w:ind w:left="0" w:hanging="2"/>
              <w:jc w:val="center"/>
              <w:rPr>
                <w:color w:val="000000"/>
                <w:vertAlign w:val="subscript"/>
              </w:rPr>
            </w:pPr>
            <w:r w:rsidDel="00000000" w:rsidR="00000000" w:rsidRPr="00000000">
              <w:rPr>
                <w:color w:val="000000"/>
                <w:vertAlign w:val="subscript"/>
                <w:rtl w:val="0"/>
              </w:rPr>
              <w:t xml:space="preserve">34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1F">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20">
            <w:pPr>
              <w:widowControl w:val="0"/>
              <w:ind w:left="0" w:hanging="2"/>
              <w:jc w:val="center"/>
              <w:rPr>
                <w:color w:val="000000"/>
                <w:vertAlign w:val="subscript"/>
              </w:rPr>
            </w:pPr>
            <w:r w:rsidDel="00000000" w:rsidR="00000000" w:rsidRPr="00000000">
              <w:rPr>
                <w:b w:val="1"/>
                <w:color w:val="000000"/>
                <w:vertAlign w:val="subscript"/>
                <w:rtl w:val="0"/>
              </w:rPr>
              <w:t xml:space="preserve">Descascador de legumes. </w:t>
            </w:r>
            <w:r w:rsidDel="00000000" w:rsidR="00000000" w:rsidRPr="00000000">
              <w:rPr>
                <w:color w:val="000000"/>
                <w:vertAlign w:val="subscript"/>
                <w:rtl w:val="0"/>
              </w:rPr>
              <w:t xml:space="preserve">Especificação: em aço inox, cabos plásticos e 3 lâminas (corte palito ou Julianne, descascador de alimentos e fatiador ou corta batata chips. Formato anatômico e prático. Dimensões mínimas de 10,7 cm de comprimento, mínimo de 5,5 cm de largura, mínimo de 2,5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1">
            <w:pPr>
              <w:widowControl w:val="0"/>
              <w:ind w:left="0" w:hanging="2"/>
              <w:jc w:val="center"/>
              <w:rPr>
                <w:color w:val="000000"/>
                <w:vertAlign w:val="subscript"/>
              </w:rPr>
            </w:pPr>
            <w:r w:rsidDel="00000000" w:rsidR="00000000" w:rsidRPr="00000000">
              <w:rPr>
                <w:color w:val="000000"/>
                <w:vertAlign w:val="subscript"/>
                <w:rtl w:val="0"/>
              </w:rPr>
              <w:t xml:space="preserve">443912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2">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3">
            <w:pPr>
              <w:widowControl w:val="0"/>
              <w:ind w:left="0" w:hanging="2"/>
              <w:jc w:val="right"/>
              <w:rPr>
                <w:color w:val="000000"/>
                <w:vertAlign w:val="subscript"/>
              </w:rPr>
            </w:pPr>
            <w:r w:rsidDel="00000000" w:rsidR="00000000" w:rsidRPr="00000000">
              <w:rPr>
                <w:color w:val="000000"/>
                <w:vertAlign w:val="subscript"/>
                <w:rtl w:val="0"/>
              </w:rPr>
              <w:t xml:space="preserve">R$ 16,07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4">
            <w:pPr>
              <w:widowControl w:val="0"/>
              <w:ind w:left="0" w:hanging="2"/>
              <w:jc w:val="center"/>
              <w:rPr>
                <w:color w:val="000000"/>
                <w:vertAlign w:val="subscript"/>
              </w:rPr>
            </w:pPr>
            <w:r w:rsidDel="00000000" w:rsidR="00000000" w:rsidRPr="00000000">
              <w:rPr>
                <w:color w:val="000000"/>
                <w:vertAlign w:val="subscript"/>
                <w:rtl w:val="0"/>
              </w:rPr>
              <w:t xml:space="preserve">R$ 96,42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5">
            <w:pPr>
              <w:widowControl w:val="0"/>
              <w:ind w:left="0" w:hanging="2"/>
              <w:jc w:val="center"/>
              <w:rPr>
                <w:color w:val="000000"/>
                <w:vertAlign w:val="subscript"/>
              </w:rPr>
            </w:pPr>
            <w:r w:rsidDel="00000000" w:rsidR="00000000" w:rsidRPr="00000000">
              <w:rPr>
                <w:color w:val="000000"/>
                <w:vertAlign w:val="subscript"/>
                <w:rtl w:val="0"/>
              </w:rPr>
              <w:t xml:space="preserve">35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6">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27">
            <w:pPr>
              <w:widowControl w:val="0"/>
              <w:ind w:left="0" w:hanging="2"/>
              <w:jc w:val="center"/>
              <w:rPr>
                <w:color w:val="000000"/>
                <w:vertAlign w:val="subscript"/>
              </w:rPr>
            </w:pPr>
            <w:r w:rsidDel="00000000" w:rsidR="00000000" w:rsidRPr="00000000">
              <w:rPr>
                <w:b w:val="1"/>
                <w:color w:val="000000"/>
                <w:vertAlign w:val="subscript"/>
                <w:rtl w:val="0"/>
              </w:rPr>
              <w:t xml:space="preserve">Espátula raspadora cortador de massa Inox</w:t>
            </w:r>
            <w:r w:rsidDel="00000000" w:rsidR="00000000" w:rsidRPr="00000000">
              <w:rPr>
                <w:color w:val="000000"/>
                <w:vertAlign w:val="subscript"/>
                <w:rtl w:val="0"/>
              </w:rPr>
              <w:t xml:space="preserve">. Especificação: em aço inox e cabo no polipropileno. Cabo cor branca. Tamanho médio. Dimensão total: mínimas de 16 cm de comprimento e mínima de 10 cm de altura. Tamanho da lâmina: mínima de 15 cm de comprimento, mínima de 8 cm de altura e mínima de 1 mm de espessura.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8">
            <w:pPr>
              <w:widowControl w:val="0"/>
              <w:ind w:left="0" w:hanging="2"/>
              <w:jc w:val="center"/>
              <w:rPr>
                <w:color w:val="000000"/>
                <w:vertAlign w:val="subscript"/>
              </w:rPr>
            </w:pPr>
            <w:r w:rsidDel="00000000" w:rsidR="00000000" w:rsidRPr="00000000">
              <w:rPr>
                <w:color w:val="000000"/>
                <w:vertAlign w:val="subscript"/>
                <w:rtl w:val="0"/>
              </w:rPr>
              <w:t xml:space="preserve">372032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9">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A">
            <w:pPr>
              <w:widowControl w:val="0"/>
              <w:ind w:left="0" w:hanging="2"/>
              <w:jc w:val="right"/>
              <w:rPr>
                <w:color w:val="000000"/>
                <w:vertAlign w:val="subscript"/>
              </w:rPr>
            </w:pPr>
            <w:r w:rsidDel="00000000" w:rsidR="00000000" w:rsidRPr="00000000">
              <w:rPr>
                <w:color w:val="000000"/>
                <w:vertAlign w:val="subscript"/>
                <w:rtl w:val="0"/>
              </w:rPr>
              <w:t xml:space="preserve">R$ 24,14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B">
            <w:pPr>
              <w:widowControl w:val="0"/>
              <w:ind w:left="0" w:hanging="2"/>
              <w:jc w:val="center"/>
              <w:rPr>
                <w:color w:val="000000"/>
                <w:vertAlign w:val="subscript"/>
              </w:rPr>
            </w:pPr>
            <w:r w:rsidDel="00000000" w:rsidR="00000000" w:rsidRPr="00000000">
              <w:rPr>
                <w:color w:val="000000"/>
                <w:vertAlign w:val="subscript"/>
                <w:rtl w:val="0"/>
              </w:rPr>
              <w:t xml:space="preserve">R$ 144,84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C">
            <w:pPr>
              <w:widowControl w:val="0"/>
              <w:ind w:left="0" w:hanging="2"/>
              <w:jc w:val="center"/>
              <w:rPr>
                <w:color w:val="000000"/>
                <w:vertAlign w:val="subscript"/>
              </w:rPr>
            </w:pPr>
            <w:r w:rsidDel="00000000" w:rsidR="00000000" w:rsidRPr="00000000">
              <w:rPr>
                <w:color w:val="000000"/>
                <w:vertAlign w:val="subscript"/>
                <w:rtl w:val="0"/>
              </w:rPr>
              <w:t xml:space="preserve">36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D">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2E">
            <w:pPr>
              <w:widowControl w:val="0"/>
              <w:ind w:left="0" w:hanging="2"/>
              <w:jc w:val="center"/>
              <w:rPr>
                <w:color w:val="000000"/>
                <w:vertAlign w:val="subscript"/>
              </w:rPr>
            </w:pPr>
            <w:r w:rsidDel="00000000" w:rsidR="00000000" w:rsidRPr="00000000">
              <w:rPr>
                <w:b w:val="1"/>
                <w:color w:val="000000"/>
                <w:vertAlign w:val="subscript"/>
                <w:rtl w:val="0"/>
              </w:rPr>
              <w:t xml:space="preserve">Espátula reta</w:t>
            </w:r>
            <w:r w:rsidDel="00000000" w:rsidR="00000000" w:rsidRPr="00000000">
              <w:rPr>
                <w:color w:val="000000"/>
                <w:vertAlign w:val="subscript"/>
                <w:rtl w:val="0"/>
              </w:rPr>
              <w:t xml:space="preserve">. Especificações: em aço inox mínimo de 20 cm. Lâmina em aço inox e cabo em polipropileno com proteção antibacteriana com furo no cabo para pendurar. Dimensões mínimas de 20 cm de comprimento total e mínimo de 12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2F">
            <w:pPr>
              <w:widowControl w:val="0"/>
              <w:ind w:left="0" w:hanging="2"/>
              <w:jc w:val="center"/>
              <w:rPr>
                <w:color w:val="000000"/>
                <w:vertAlign w:val="subscript"/>
              </w:rPr>
            </w:pPr>
            <w:r w:rsidDel="00000000" w:rsidR="00000000" w:rsidRPr="00000000">
              <w:rPr>
                <w:color w:val="000000"/>
                <w:vertAlign w:val="subscript"/>
                <w:rtl w:val="0"/>
              </w:rPr>
              <w:t xml:space="preserve">334555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0">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1">
            <w:pPr>
              <w:widowControl w:val="0"/>
              <w:ind w:left="0" w:hanging="2"/>
              <w:jc w:val="right"/>
              <w:rPr>
                <w:color w:val="000000"/>
                <w:vertAlign w:val="subscript"/>
              </w:rPr>
            </w:pPr>
            <w:r w:rsidDel="00000000" w:rsidR="00000000" w:rsidRPr="00000000">
              <w:rPr>
                <w:color w:val="000000"/>
                <w:vertAlign w:val="subscript"/>
                <w:rtl w:val="0"/>
              </w:rPr>
              <w:t xml:space="preserve">R$ 20,59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2">
            <w:pPr>
              <w:widowControl w:val="0"/>
              <w:ind w:left="0" w:hanging="2"/>
              <w:jc w:val="center"/>
              <w:rPr>
                <w:color w:val="000000"/>
                <w:vertAlign w:val="subscript"/>
              </w:rPr>
            </w:pPr>
            <w:r w:rsidDel="00000000" w:rsidR="00000000" w:rsidRPr="00000000">
              <w:rPr>
                <w:color w:val="000000"/>
                <w:vertAlign w:val="subscript"/>
                <w:rtl w:val="0"/>
              </w:rPr>
              <w:t xml:space="preserve">R$ 123,54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3">
            <w:pPr>
              <w:widowControl w:val="0"/>
              <w:ind w:left="0" w:hanging="2"/>
              <w:jc w:val="center"/>
              <w:rPr>
                <w:color w:val="000000"/>
                <w:vertAlign w:val="subscript"/>
              </w:rPr>
            </w:pPr>
            <w:r w:rsidDel="00000000" w:rsidR="00000000" w:rsidRPr="00000000">
              <w:rPr>
                <w:color w:val="000000"/>
                <w:vertAlign w:val="subscript"/>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4">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35">
            <w:pPr>
              <w:widowControl w:val="0"/>
              <w:ind w:left="0" w:hanging="2"/>
              <w:jc w:val="center"/>
              <w:rPr>
                <w:color w:val="000000"/>
                <w:vertAlign w:val="subscript"/>
              </w:rPr>
            </w:pPr>
            <w:r w:rsidDel="00000000" w:rsidR="00000000" w:rsidRPr="00000000">
              <w:rPr>
                <w:b w:val="1"/>
                <w:color w:val="000000"/>
                <w:vertAlign w:val="subscript"/>
                <w:rtl w:val="0"/>
              </w:rPr>
              <w:t xml:space="preserve">Espremedor de Batata.</w:t>
            </w:r>
            <w:r w:rsidDel="00000000" w:rsidR="00000000" w:rsidRPr="00000000">
              <w:rPr>
                <w:color w:val="000000"/>
                <w:vertAlign w:val="subscript"/>
                <w:rtl w:val="0"/>
              </w:rPr>
              <w:t xml:space="preserve"> Especificação: em alumínio gigante. Medidas mínimas de 10 cm diâmetro e mínima de 29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6">
            <w:pPr>
              <w:widowControl w:val="0"/>
              <w:ind w:left="0" w:hanging="2"/>
              <w:jc w:val="center"/>
              <w:rPr>
                <w:color w:val="000000"/>
                <w:vertAlign w:val="subscript"/>
              </w:rPr>
            </w:pPr>
            <w:r w:rsidDel="00000000" w:rsidR="00000000" w:rsidRPr="00000000">
              <w:rPr>
                <w:color w:val="000000"/>
                <w:vertAlign w:val="subscript"/>
                <w:rtl w:val="0"/>
              </w:rPr>
              <w:t xml:space="preserve">275209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7">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8">
            <w:pPr>
              <w:widowControl w:val="0"/>
              <w:ind w:left="0" w:hanging="2"/>
              <w:jc w:val="right"/>
              <w:rPr>
                <w:color w:val="000000"/>
                <w:vertAlign w:val="subscript"/>
              </w:rPr>
            </w:pPr>
            <w:r w:rsidDel="00000000" w:rsidR="00000000" w:rsidRPr="00000000">
              <w:rPr>
                <w:color w:val="000000"/>
                <w:vertAlign w:val="subscript"/>
                <w:rtl w:val="0"/>
              </w:rPr>
              <w:t xml:space="preserve">R$ 37,89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9">
            <w:pPr>
              <w:widowControl w:val="0"/>
              <w:ind w:left="0" w:hanging="2"/>
              <w:jc w:val="center"/>
              <w:rPr>
                <w:color w:val="000000"/>
                <w:vertAlign w:val="subscript"/>
              </w:rPr>
            </w:pPr>
            <w:r w:rsidDel="00000000" w:rsidR="00000000" w:rsidRPr="00000000">
              <w:rPr>
                <w:color w:val="000000"/>
                <w:vertAlign w:val="subscript"/>
                <w:rtl w:val="0"/>
              </w:rPr>
              <w:t xml:space="preserve">R$ 227,34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A">
            <w:pPr>
              <w:widowControl w:val="0"/>
              <w:ind w:left="0" w:hanging="2"/>
              <w:jc w:val="center"/>
              <w:rPr>
                <w:color w:val="000000"/>
                <w:vertAlign w:val="subscript"/>
              </w:rPr>
            </w:pPr>
            <w:r w:rsidDel="00000000" w:rsidR="00000000" w:rsidRPr="00000000">
              <w:rPr>
                <w:color w:val="000000"/>
                <w:vertAlign w:val="subscript"/>
                <w:rtl w:val="0"/>
              </w:rPr>
              <w:t xml:space="preserve">38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B">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3C">
            <w:pPr>
              <w:widowControl w:val="0"/>
              <w:ind w:left="0" w:hanging="2"/>
              <w:jc w:val="center"/>
              <w:rPr>
                <w:color w:val="000000"/>
                <w:vertAlign w:val="subscript"/>
              </w:rPr>
            </w:pPr>
            <w:r w:rsidDel="00000000" w:rsidR="00000000" w:rsidRPr="00000000">
              <w:rPr>
                <w:b w:val="1"/>
                <w:color w:val="000000"/>
                <w:vertAlign w:val="subscript"/>
                <w:rtl w:val="0"/>
              </w:rPr>
              <w:t xml:space="preserve">Espremedor de laranja manual.</w:t>
            </w:r>
            <w:r w:rsidDel="00000000" w:rsidR="00000000" w:rsidRPr="00000000">
              <w:rPr>
                <w:color w:val="000000"/>
                <w:vertAlign w:val="subscript"/>
                <w:rtl w:val="0"/>
              </w:rPr>
              <w:t xml:space="preserve"> Especificação: em alumínio grande. Medidas mínimas de 19x 6,3x 4,5 cm.</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D">
            <w:pPr>
              <w:widowControl w:val="0"/>
              <w:ind w:left="0" w:hanging="2"/>
              <w:jc w:val="center"/>
              <w:rPr>
                <w:color w:val="000000"/>
                <w:vertAlign w:val="subscript"/>
              </w:rPr>
            </w:pPr>
            <w:r w:rsidDel="00000000" w:rsidR="00000000" w:rsidRPr="00000000">
              <w:rPr>
                <w:color w:val="000000"/>
                <w:vertAlign w:val="subscript"/>
                <w:rtl w:val="0"/>
              </w:rPr>
              <w:t xml:space="preserve">405318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E">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3F">
            <w:pPr>
              <w:widowControl w:val="0"/>
              <w:ind w:left="0" w:hanging="2"/>
              <w:jc w:val="right"/>
              <w:rPr>
                <w:color w:val="000000"/>
                <w:vertAlign w:val="subscript"/>
              </w:rPr>
            </w:pPr>
            <w:r w:rsidDel="00000000" w:rsidR="00000000" w:rsidRPr="00000000">
              <w:rPr>
                <w:color w:val="000000"/>
                <w:vertAlign w:val="subscript"/>
                <w:rtl w:val="0"/>
              </w:rPr>
              <w:t xml:space="preserve">R$ 15,20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0">
            <w:pPr>
              <w:widowControl w:val="0"/>
              <w:ind w:left="0" w:hanging="2"/>
              <w:jc w:val="center"/>
              <w:rPr>
                <w:color w:val="000000"/>
                <w:vertAlign w:val="subscript"/>
              </w:rPr>
            </w:pPr>
            <w:r w:rsidDel="00000000" w:rsidR="00000000" w:rsidRPr="00000000">
              <w:rPr>
                <w:color w:val="000000"/>
                <w:vertAlign w:val="subscript"/>
                <w:rtl w:val="0"/>
              </w:rPr>
              <w:t xml:space="preserve">R$ 91,20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1">
            <w:pPr>
              <w:widowControl w:val="0"/>
              <w:ind w:left="0" w:hanging="2"/>
              <w:jc w:val="center"/>
              <w:rPr>
                <w:color w:val="000000"/>
                <w:vertAlign w:val="subscript"/>
              </w:rPr>
            </w:pPr>
            <w:r w:rsidDel="00000000" w:rsidR="00000000" w:rsidRPr="00000000">
              <w:rPr>
                <w:color w:val="000000"/>
                <w:vertAlign w:val="subscript"/>
                <w:rtl w:val="0"/>
              </w:rPr>
              <w:t xml:space="preserve">39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2">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43">
            <w:pPr>
              <w:widowControl w:val="0"/>
              <w:ind w:left="0" w:hanging="2"/>
              <w:jc w:val="center"/>
              <w:rPr>
                <w:color w:val="000000"/>
                <w:vertAlign w:val="subscript"/>
              </w:rPr>
            </w:pPr>
            <w:r w:rsidDel="00000000" w:rsidR="00000000" w:rsidRPr="00000000">
              <w:rPr>
                <w:b w:val="1"/>
                <w:color w:val="000000"/>
                <w:vertAlign w:val="subscript"/>
                <w:rtl w:val="0"/>
              </w:rPr>
              <w:t xml:space="preserve">Espremedor de limão manual.</w:t>
            </w:r>
            <w:r w:rsidDel="00000000" w:rsidR="00000000" w:rsidRPr="00000000">
              <w:rPr>
                <w:color w:val="000000"/>
                <w:vertAlign w:val="subscript"/>
                <w:rtl w:val="0"/>
              </w:rPr>
              <w:t xml:space="preserve"> Especificação: em inox profissional. Dimensões mínimas de 6 cm de diâmetro interno, mínimo de 20 cm de comprimento total, mínimo 5 cm de altura e mínimo de 5,5 de largura.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4">
            <w:pPr>
              <w:widowControl w:val="0"/>
              <w:ind w:left="0" w:hanging="2"/>
              <w:jc w:val="center"/>
              <w:rPr>
                <w:color w:val="000000"/>
                <w:vertAlign w:val="subscript"/>
              </w:rPr>
            </w:pPr>
            <w:r w:rsidDel="00000000" w:rsidR="00000000" w:rsidRPr="00000000">
              <w:rPr>
                <w:color w:val="000000"/>
                <w:vertAlign w:val="subscript"/>
                <w:rtl w:val="0"/>
              </w:rPr>
              <w:t xml:space="preserve">357206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5">
            <w:pPr>
              <w:widowControl w:val="0"/>
              <w:ind w:left="0"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6">
            <w:pPr>
              <w:widowControl w:val="0"/>
              <w:ind w:left="0" w:hanging="2"/>
              <w:jc w:val="right"/>
              <w:rPr>
                <w:color w:val="000000"/>
                <w:vertAlign w:val="subscript"/>
              </w:rPr>
            </w:pPr>
            <w:r w:rsidDel="00000000" w:rsidR="00000000" w:rsidRPr="00000000">
              <w:rPr>
                <w:color w:val="000000"/>
                <w:vertAlign w:val="subscript"/>
                <w:rtl w:val="0"/>
              </w:rPr>
              <w:t xml:space="preserve">R$ 19,80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7">
            <w:pPr>
              <w:widowControl w:val="0"/>
              <w:ind w:left="0" w:hanging="2"/>
              <w:jc w:val="center"/>
              <w:rPr>
                <w:color w:val="000000"/>
                <w:vertAlign w:val="subscript"/>
              </w:rPr>
            </w:pPr>
            <w:r w:rsidDel="00000000" w:rsidR="00000000" w:rsidRPr="00000000">
              <w:rPr>
                <w:color w:val="000000"/>
                <w:vertAlign w:val="subscript"/>
                <w:rtl w:val="0"/>
              </w:rPr>
              <w:t xml:space="preserve">R$ 19,80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8">
            <w:pPr>
              <w:widowControl w:val="0"/>
              <w:ind w:left="0" w:hanging="2"/>
              <w:jc w:val="center"/>
              <w:rPr>
                <w:color w:val="000000"/>
                <w:vertAlign w:val="subscript"/>
              </w:rPr>
            </w:pPr>
            <w:r w:rsidDel="00000000" w:rsidR="00000000" w:rsidRPr="00000000">
              <w:rPr>
                <w:color w:val="000000"/>
                <w:vertAlign w:val="subscript"/>
                <w:rtl w:val="0"/>
              </w:rPr>
              <w:t xml:space="preserve">40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9">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4A">
            <w:pPr>
              <w:widowControl w:val="0"/>
              <w:ind w:left="0" w:hanging="2"/>
              <w:jc w:val="center"/>
              <w:rPr>
                <w:color w:val="000000"/>
                <w:vertAlign w:val="subscript"/>
              </w:rPr>
            </w:pPr>
            <w:r w:rsidDel="00000000" w:rsidR="00000000" w:rsidRPr="00000000">
              <w:rPr>
                <w:b w:val="1"/>
                <w:color w:val="000000"/>
                <w:vertAlign w:val="subscript"/>
                <w:rtl w:val="0"/>
              </w:rPr>
              <w:t xml:space="preserve">Escumadeira</w:t>
            </w:r>
            <w:r w:rsidDel="00000000" w:rsidR="00000000" w:rsidRPr="00000000">
              <w:rPr>
                <w:color w:val="000000"/>
                <w:vertAlign w:val="subscript"/>
                <w:rtl w:val="0"/>
              </w:rPr>
              <w:t xml:space="preserve">. Especificação: em aço com cabo madeira 05 20 cm Industrial.  Dimensões mínimas de 11,5 cm de diâmetro, mínima de 60 cm de comprimento total, mínimo de 14 cm de altura e mínimo de 20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B">
            <w:pPr>
              <w:widowControl w:val="0"/>
              <w:ind w:left="0" w:hanging="2"/>
              <w:jc w:val="center"/>
              <w:rPr>
                <w:color w:val="000000"/>
                <w:vertAlign w:val="subscript"/>
              </w:rPr>
            </w:pPr>
            <w:r w:rsidDel="00000000" w:rsidR="00000000" w:rsidRPr="00000000">
              <w:rPr>
                <w:color w:val="000000"/>
                <w:vertAlign w:val="subscript"/>
                <w:rtl w:val="0"/>
              </w:rPr>
              <w:t xml:space="preserve">218954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C">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D">
            <w:pPr>
              <w:widowControl w:val="0"/>
              <w:ind w:left="0" w:hanging="2"/>
              <w:jc w:val="right"/>
              <w:rPr>
                <w:color w:val="000000"/>
                <w:vertAlign w:val="subscript"/>
              </w:rPr>
            </w:pPr>
            <w:r w:rsidDel="00000000" w:rsidR="00000000" w:rsidRPr="00000000">
              <w:rPr>
                <w:color w:val="000000"/>
                <w:vertAlign w:val="subscript"/>
                <w:rtl w:val="0"/>
              </w:rPr>
              <w:t xml:space="preserve">R$ 27,22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E">
            <w:pPr>
              <w:widowControl w:val="0"/>
              <w:ind w:left="0" w:hanging="2"/>
              <w:jc w:val="center"/>
              <w:rPr>
                <w:color w:val="000000"/>
                <w:vertAlign w:val="subscript"/>
              </w:rPr>
            </w:pPr>
            <w:r w:rsidDel="00000000" w:rsidR="00000000" w:rsidRPr="00000000">
              <w:rPr>
                <w:color w:val="000000"/>
                <w:vertAlign w:val="subscript"/>
                <w:rtl w:val="0"/>
              </w:rPr>
              <w:t xml:space="preserve">R$ 163,32</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4F">
            <w:pPr>
              <w:widowControl w:val="0"/>
              <w:ind w:left="0" w:hanging="2"/>
              <w:jc w:val="center"/>
              <w:rPr>
                <w:color w:val="000000"/>
                <w:vertAlign w:val="subscript"/>
              </w:rPr>
            </w:pPr>
            <w:r w:rsidDel="00000000" w:rsidR="00000000" w:rsidRPr="00000000">
              <w:rPr>
                <w:color w:val="000000"/>
                <w:vertAlign w:val="subscript"/>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0">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51">
            <w:pPr>
              <w:widowControl w:val="0"/>
              <w:ind w:left="0" w:hanging="2"/>
              <w:jc w:val="center"/>
              <w:rPr>
                <w:color w:val="000000"/>
                <w:vertAlign w:val="subscript"/>
              </w:rPr>
            </w:pPr>
            <w:r w:rsidDel="00000000" w:rsidR="00000000" w:rsidRPr="00000000">
              <w:rPr>
                <w:b w:val="1"/>
                <w:color w:val="000000"/>
                <w:vertAlign w:val="subscript"/>
                <w:rtl w:val="0"/>
              </w:rPr>
              <w:t xml:space="preserve">Espumadeiras. </w:t>
            </w:r>
            <w:r w:rsidDel="00000000" w:rsidR="00000000" w:rsidRPr="00000000">
              <w:rPr>
                <w:color w:val="000000"/>
                <w:vertAlign w:val="subscript"/>
                <w:rtl w:val="0"/>
              </w:rPr>
              <w:t xml:space="preserve">Especificação: em aço inox com cabo de polipropileno branco. O cabo de polipropileno possui furo passante possibilitando que seja pendurado na sua cozinha. Dimensões mínimas de 30x 9x 5 cm.</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2">
            <w:pPr>
              <w:widowControl w:val="0"/>
              <w:ind w:left="0" w:hanging="2"/>
              <w:jc w:val="center"/>
              <w:rPr>
                <w:color w:val="000000"/>
                <w:vertAlign w:val="subscript"/>
              </w:rPr>
            </w:pPr>
            <w:r w:rsidDel="00000000" w:rsidR="00000000" w:rsidRPr="00000000">
              <w:rPr>
                <w:color w:val="000000"/>
                <w:vertAlign w:val="subscript"/>
                <w:rtl w:val="0"/>
              </w:rPr>
              <w:t xml:space="preserve">247355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3">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4">
            <w:pPr>
              <w:widowControl w:val="0"/>
              <w:ind w:left="0" w:hanging="2"/>
              <w:jc w:val="right"/>
              <w:rPr>
                <w:color w:val="000000"/>
                <w:vertAlign w:val="subscript"/>
              </w:rPr>
            </w:pPr>
            <w:r w:rsidDel="00000000" w:rsidR="00000000" w:rsidRPr="00000000">
              <w:rPr>
                <w:color w:val="000000"/>
                <w:vertAlign w:val="subscript"/>
                <w:rtl w:val="0"/>
              </w:rPr>
              <w:t xml:space="preserve">R$ 17,51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5">
            <w:pPr>
              <w:widowControl w:val="0"/>
              <w:ind w:left="0" w:hanging="2"/>
              <w:jc w:val="center"/>
              <w:rPr>
                <w:color w:val="000000"/>
                <w:vertAlign w:val="subscript"/>
              </w:rPr>
            </w:pPr>
            <w:r w:rsidDel="00000000" w:rsidR="00000000" w:rsidRPr="00000000">
              <w:rPr>
                <w:color w:val="000000"/>
                <w:vertAlign w:val="subscript"/>
                <w:rtl w:val="0"/>
              </w:rPr>
              <w:t xml:space="preserve">R$ 105,06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6">
            <w:pPr>
              <w:widowControl w:val="0"/>
              <w:ind w:left="0" w:hanging="2"/>
              <w:jc w:val="center"/>
              <w:rPr>
                <w:color w:val="000000"/>
                <w:vertAlign w:val="subscript"/>
              </w:rPr>
            </w:pPr>
            <w:r w:rsidDel="00000000" w:rsidR="00000000" w:rsidRPr="00000000">
              <w:rPr>
                <w:color w:val="000000"/>
                <w:vertAlign w:val="subscript"/>
                <w:rtl w:val="0"/>
              </w:rPr>
              <w:t xml:space="preserve">42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7">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58">
            <w:pPr>
              <w:widowControl w:val="0"/>
              <w:ind w:left="0" w:hanging="2"/>
              <w:jc w:val="center"/>
              <w:rPr>
                <w:color w:val="000000"/>
                <w:vertAlign w:val="subscript"/>
              </w:rPr>
            </w:pPr>
            <w:r w:rsidDel="00000000" w:rsidR="00000000" w:rsidRPr="00000000">
              <w:rPr>
                <w:b w:val="1"/>
                <w:color w:val="000000"/>
                <w:vertAlign w:val="subscript"/>
                <w:rtl w:val="0"/>
              </w:rPr>
              <w:t xml:space="preserve">Faca para carne. </w:t>
            </w:r>
            <w:r w:rsidDel="00000000" w:rsidR="00000000" w:rsidRPr="00000000">
              <w:rPr>
                <w:color w:val="000000"/>
                <w:vertAlign w:val="subscript"/>
                <w:rtl w:val="0"/>
              </w:rPr>
              <w:t xml:space="preserve">Especificação: em aço inox com cabo branco em polipropileno. Dimensões: mínimo de 7 polegadas.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9">
            <w:pPr>
              <w:widowControl w:val="0"/>
              <w:ind w:left="0" w:hanging="2"/>
              <w:jc w:val="center"/>
              <w:rPr>
                <w:color w:val="000000"/>
                <w:vertAlign w:val="subscript"/>
              </w:rPr>
            </w:pPr>
            <w:r w:rsidDel="00000000" w:rsidR="00000000" w:rsidRPr="00000000">
              <w:rPr>
                <w:color w:val="000000"/>
                <w:vertAlign w:val="subscript"/>
                <w:rtl w:val="0"/>
              </w:rPr>
              <w:t xml:space="preserve">334673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A">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B">
            <w:pPr>
              <w:widowControl w:val="0"/>
              <w:ind w:left="0" w:hanging="2"/>
              <w:jc w:val="right"/>
              <w:rPr>
                <w:color w:val="000000"/>
                <w:vertAlign w:val="subscript"/>
              </w:rPr>
            </w:pPr>
            <w:r w:rsidDel="00000000" w:rsidR="00000000" w:rsidRPr="00000000">
              <w:rPr>
                <w:color w:val="000000"/>
                <w:vertAlign w:val="subscript"/>
                <w:rtl w:val="0"/>
              </w:rPr>
              <w:t xml:space="preserve">R$ 30,68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C">
            <w:pPr>
              <w:widowControl w:val="0"/>
              <w:ind w:left="0" w:hanging="2"/>
              <w:jc w:val="center"/>
              <w:rPr>
                <w:color w:val="000000"/>
                <w:vertAlign w:val="subscript"/>
              </w:rPr>
            </w:pPr>
            <w:r w:rsidDel="00000000" w:rsidR="00000000" w:rsidRPr="00000000">
              <w:rPr>
                <w:color w:val="000000"/>
                <w:vertAlign w:val="subscript"/>
                <w:rtl w:val="0"/>
              </w:rPr>
              <w:t xml:space="preserve">R$ 184,08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D">
            <w:pPr>
              <w:widowControl w:val="0"/>
              <w:ind w:left="0" w:hanging="2"/>
              <w:jc w:val="center"/>
              <w:rPr>
                <w:color w:val="000000"/>
                <w:vertAlign w:val="subscript"/>
              </w:rPr>
            </w:pPr>
            <w:r w:rsidDel="00000000" w:rsidR="00000000" w:rsidRPr="00000000">
              <w:rPr>
                <w:color w:val="000000"/>
                <w:vertAlign w:val="subscript"/>
                <w:rtl w:val="0"/>
              </w:rPr>
              <w:t xml:space="preserve">43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5E">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5F">
            <w:pPr>
              <w:widowControl w:val="0"/>
              <w:ind w:left="0" w:hanging="2"/>
              <w:jc w:val="center"/>
              <w:rPr>
                <w:color w:val="000000"/>
                <w:vertAlign w:val="subscript"/>
              </w:rPr>
            </w:pPr>
            <w:r w:rsidDel="00000000" w:rsidR="00000000" w:rsidRPr="00000000">
              <w:rPr>
                <w:b w:val="1"/>
                <w:color w:val="000000"/>
                <w:vertAlign w:val="subscript"/>
                <w:rtl w:val="0"/>
              </w:rPr>
              <w:t xml:space="preserve">Faca para desossa.</w:t>
            </w:r>
            <w:r w:rsidDel="00000000" w:rsidR="00000000" w:rsidRPr="00000000">
              <w:rPr>
                <w:color w:val="000000"/>
                <w:vertAlign w:val="subscript"/>
                <w:rtl w:val="0"/>
              </w:rPr>
              <w:t xml:space="preserve"> Especificação com lâmina de aço inox e cabo em polipropileno. Dimensões mínimas de 4 polegadas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0">
            <w:pPr>
              <w:widowControl w:val="0"/>
              <w:ind w:left="0" w:hanging="2"/>
              <w:jc w:val="center"/>
              <w:rPr>
                <w:color w:val="000000"/>
                <w:vertAlign w:val="subscript"/>
              </w:rPr>
            </w:pPr>
            <w:r w:rsidDel="00000000" w:rsidR="00000000" w:rsidRPr="00000000">
              <w:rPr>
                <w:color w:val="000000"/>
                <w:vertAlign w:val="subscript"/>
                <w:rtl w:val="0"/>
              </w:rPr>
              <w:t xml:space="preserve">390393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1">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2">
            <w:pPr>
              <w:widowControl w:val="0"/>
              <w:ind w:left="0" w:hanging="2"/>
              <w:jc w:val="right"/>
              <w:rPr>
                <w:color w:val="000000"/>
                <w:vertAlign w:val="subscript"/>
              </w:rPr>
            </w:pPr>
            <w:r w:rsidDel="00000000" w:rsidR="00000000" w:rsidRPr="00000000">
              <w:rPr>
                <w:color w:val="000000"/>
                <w:vertAlign w:val="subscript"/>
                <w:rtl w:val="0"/>
              </w:rPr>
              <w:t xml:space="preserve">R$ 22,41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3">
            <w:pPr>
              <w:widowControl w:val="0"/>
              <w:ind w:left="0" w:hanging="2"/>
              <w:jc w:val="center"/>
              <w:rPr>
                <w:color w:val="000000"/>
                <w:vertAlign w:val="subscript"/>
              </w:rPr>
            </w:pPr>
            <w:r w:rsidDel="00000000" w:rsidR="00000000" w:rsidRPr="00000000">
              <w:rPr>
                <w:color w:val="000000"/>
                <w:vertAlign w:val="subscript"/>
                <w:rtl w:val="0"/>
              </w:rPr>
              <w:t xml:space="preserve">R$ 89,64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4">
            <w:pPr>
              <w:widowControl w:val="0"/>
              <w:ind w:left="0" w:hanging="2"/>
              <w:jc w:val="center"/>
              <w:rPr>
                <w:color w:val="000000"/>
                <w:vertAlign w:val="subscript"/>
              </w:rPr>
            </w:pPr>
            <w:r w:rsidDel="00000000" w:rsidR="00000000" w:rsidRPr="00000000">
              <w:rPr>
                <w:color w:val="000000"/>
                <w:vertAlign w:val="subscript"/>
                <w:rtl w:val="0"/>
              </w:rPr>
              <w:t xml:space="preserve">44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5">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66">
            <w:pPr>
              <w:widowControl w:val="0"/>
              <w:ind w:left="0" w:hanging="2"/>
              <w:jc w:val="center"/>
              <w:rPr>
                <w:color w:val="000000"/>
                <w:vertAlign w:val="subscript"/>
              </w:rPr>
            </w:pPr>
            <w:r w:rsidDel="00000000" w:rsidR="00000000" w:rsidRPr="00000000">
              <w:rPr>
                <w:b w:val="1"/>
                <w:color w:val="000000"/>
                <w:vertAlign w:val="subscript"/>
                <w:rtl w:val="0"/>
              </w:rPr>
              <w:t xml:space="preserve">Facas para legumes /frutas,</w:t>
            </w:r>
            <w:r w:rsidDel="00000000" w:rsidR="00000000" w:rsidRPr="00000000">
              <w:rPr>
                <w:color w:val="000000"/>
                <w:vertAlign w:val="subscript"/>
                <w:rtl w:val="0"/>
              </w:rPr>
              <w:t xml:space="preserve"> Inox 3 ". Especificação lâmina em aço inoxidável e material do cabo em polipropileno na cor preta. Mínimo 3 polegadas.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7">
            <w:pPr>
              <w:widowControl w:val="0"/>
              <w:ind w:left="0" w:hanging="2"/>
              <w:jc w:val="center"/>
              <w:rPr>
                <w:color w:val="000000"/>
                <w:vertAlign w:val="subscript"/>
              </w:rPr>
            </w:pPr>
            <w:r w:rsidDel="00000000" w:rsidR="00000000" w:rsidRPr="00000000">
              <w:rPr>
                <w:color w:val="000000"/>
                <w:vertAlign w:val="subscript"/>
                <w:rtl w:val="0"/>
              </w:rPr>
              <w:t xml:space="preserve">286743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8">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9">
            <w:pPr>
              <w:widowControl w:val="0"/>
              <w:ind w:left="0" w:hanging="2"/>
              <w:jc w:val="right"/>
              <w:rPr>
                <w:color w:val="000000"/>
                <w:vertAlign w:val="subscript"/>
              </w:rPr>
            </w:pPr>
            <w:r w:rsidDel="00000000" w:rsidR="00000000" w:rsidRPr="00000000">
              <w:rPr>
                <w:color w:val="000000"/>
                <w:vertAlign w:val="subscript"/>
                <w:rtl w:val="0"/>
              </w:rPr>
              <w:t xml:space="preserve">R$ 8,95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A">
            <w:pPr>
              <w:widowControl w:val="0"/>
              <w:ind w:left="0" w:hanging="2"/>
              <w:jc w:val="center"/>
              <w:rPr>
                <w:color w:val="000000"/>
                <w:vertAlign w:val="subscript"/>
              </w:rPr>
            </w:pPr>
            <w:r w:rsidDel="00000000" w:rsidR="00000000" w:rsidRPr="00000000">
              <w:rPr>
                <w:color w:val="000000"/>
                <w:vertAlign w:val="subscript"/>
                <w:rtl w:val="0"/>
              </w:rPr>
              <w:t xml:space="preserve">R$ 53,70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B">
            <w:pPr>
              <w:widowControl w:val="0"/>
              <w:ind w:left="0" w:hanging="2"/>
              <w:jc w:val="center"/>
              <w:rPr>
                <w:color w:val="000000"/>
                <w:vertAlign w:val="subscript"/>
              </w:rPr>
            </w:pPr>
            <w:r w:rsidDel="00000000" w:rsidR="00000000" w:rsidRPr="00000000">
              <w:rPr>
                <w:color w:val="000000"/>
                <w:vertAlign w:val="subscript"/>
                <w:rtl w:val="0"/>
              </w:rPr>
              <w:t xml:space="preserve">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C">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6D">
            <w:pPr>
              <w:widowControl w:val="0"/>
              <w:ind w:left="0" w:hanging="2"/>
              <w:jc w:val="center"/>
              <w:rPr>
                <w:color w:val="000000"/>
                <w:vertAlign w:val="subscript"/>
              </w:rPr>
            </w:pPr>
            <w:r w:rsidDel="00000000" w:rsidR="00000000" w:rsidRPr="00000000">
              <w:rPr>
                <w:b w:val="1"/>
                <w:color w:val="000000"/>
                <w:vertAlign w:val="subscript"/>
                <w:rtl w:val="0"/>
              </w:rPr>
              <w:t xml:space="preserve">Faca para tomate 5’. </w:t>
            </w:r>
            <w:r w:rsidDel="00000000" w:rsidR="00000000" w:rsidRPr="00000000">
              <w:rPr>
                <w:color w:val="000000"/>
                <w:vertAlign w:val="subscript"/>
                <w:rtl w:val="0"/>
              </w:rPr>
              <w:t xml:space="preserve">Especificação lâmina em aço inoxidável e material do cabo em polipropileno.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E">
            <w:pPr>
              <w:widowControl w:val="0"/>
              <w:ind w:left="0" w:hanging="2"/>
              <w:jc w:val="center"/>
              <w:rPr>
                <w:color w:val="000000"/>
                <w:vertAlign w:val="subscript"/>
              </w:rPr>
            </w:pPr>
            <w:r w:rsidDel="00000000" w:rsidR="00000000" w:rsidRPr="00000000">
              <w:rPr>
                <w:color w:val="000000"/>
                <w:vertAlign w:val="subscript"/>
                <w:rtl w:val="0"/>
              </w:rPr>
              <w:t xml:space="preserve">240331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6F">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0">
            <w:pPr>
              <w:widowControl w:val="0"/>
              <w:ind w:left="0" w:hanging="2"/>
              <w:jc w:val="right"/>
              <w:rPr>
                <w:color w:val="000000"/>
                <w:vertAlign w:val="subscript"/>
              </w:rPr>
            </w:pPr>
            <w:r w:rsidDel="00000000" w:rsidR="00000000" w:rsidRPr="00000000">
              <w:rPr>
                <w:color w:val="000000"/>
                <w:vertAlign w:val="subscript"/>
                <w:rtl w:val="0"/>
              </w:rPr>
              <w:t xml:space="preserve">R$ 7,01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1">
            <w:pPr>
              <w:widowControl w:val="0"/>
              <w:ind w:left="0" w:hanging="2"/>
              <w:jc w:val="center"/>
              <w:rPr>
                <w:color w:val="000000"/>
                <w:vertAlign w:val="subscript"/>
              </w:rPr>
            </w:pPr>
            <w:r w:rsidDel="00000000" w:rsidR="00000000" w:rsidRPr="00000000">
              <w:rPr>
                <w:color w:val="000000"/>
                <w:vertAlign w:val="subscript"/>
                <w:rtl w:val="0"/>
              </w:rPr>
              <w:t xml:space="preserve">R$ 42,06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2">
            <w:pPr>
              <w:widowControl w:val="0"/>
              <w:ind w:left="0" w:hanging="2"/>
              <w:jc w:val="center"/>
              <w:rPr>
                <w:color w:val="000000"/>
                <w:vertAlign w:val="subscript"/>
              </w:rPr>
            </w:pPr>
            <w:r w:rsidDel="00000000" w:rsidR="00000000" w:rsidRPr="00000000">
              <w:rPr>
                <w:color w:val="000000"/>
                <w:vertAlign w:val="subscript"/>
                <w:rtl w:val="0"/>
              </w:rPr>
              <w:t xml:space="preserve">46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3">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74">
            <w:pPr>
              <w:widowControl w:val="0"/>
              <w:ind w:left="0" w:hanging="2"/>
              <w:jc w:val="center"/>
              <w:rPr>
                <w:color w:val="000000"/>
                <w:vertAlign w:val="subscript"/>
              </w:rPr>
            </w:pPr>
            <w:r w:rsidDel="00000000" w:rsidR="00000000" w:rsidRPr="00000000">
              <w:rPr>
                <w:b w:val="1"/>
                <w:color w:val="000000"/>
                <w:vertAlign w:val="subscript"/>
                <w:rtl w:val="0"/>
              </w:rPr>
              <w:t xml:space="preserve">Forma para pizza.</w:t>
            </w:r>
            <w:r w:rsidDel="00000000" w:rsidR="00000000" w:rsidRPr="00000000">
              <w:rPr>
                <w:color w:val="000000"/>
                <w:vertAlign w:val="subscript"/>
                <w:rtl w:val="0"/>
              </w:rPr>
              <w:t xml:space="preserve"> Especificações em alumínio. Formato redondo. Número 30.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5">
            <w:pPr>
              <w:widowControl w:val="0"/>
              <w:ind w:left="0" w:hanging="2"/>
              <w:jc w:val="center"/>
              <w:rPr>
                <w:color w:val="000000"/>
                <w:vertAlign w:val="subscript"/>
              </w:rPr>
            </w:pPr>
            <w:r w:rsidDel="00000000" w:rsidR="00000000" w:rsidRPr="00000000">
              <w:rPr>
                <w:color w:val="000000"/>
                <w:vertAlign w:val="subscript"/>
                <w:rtl w:val="0"/>
              </w:rPr>
              <w:t xml:space="preserve">616123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6">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7">
            <w:pPr>
              <w:widowControl w:val="0"/>
              <w:ind w:left="0" w:hanging="2"/>
              <w:jc w:val="right"/>
              <w:rPr>
                <w:color w:val="000000"/>
                <w:vertAlign w:val="subscript"/>
              </w:rPr>
            </w:pPr>
            <w:r w:rsidDel="00000000" w:rsidR="00000000" w:rsidRPr="00000000">
              <w:rPr>
                <w:color w:val="000000"/>
                <w:vertAlign w:val="subscript"/>
                <w:rtl w:val="0"/>
              </w:rPr>
              <w:t xml:space="preserve">R$ 23,20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8">
            <w:pPr>
              <w:widowControl w:val="0"/>
              <w:ind w:left="0" w:hanging="2"/>
              <w:jc w:val="center"/>
              <w:rPr>
                <w:color w:val="000000"/>
                <w:vertAlign w:val="subscript"/>
              </w:rPr>
            </w:pPr>
            <w:r w:rsidDel="00000000" w:rsidR="00000000" w:rsidRPr="00000000">
              <w:rPr>
                <w:color w:val="000000"/>
                <w:vertAlign w:val="subscript"/>
                <w:rtl w:val="0"/>
              </w:rPr>
              <w:t xml:space="preserve">R$ 46,40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9">
            <w:pPr>
              <w:widowControl w:val="0"/>
              <w:ind w:left="0" w:hanging="2"/>
              <w:jc w:val="center"/>
              <w:rPr>
                <w:color w:val="000000"/>
                <w:vertAlign w:val="subscript"/>
              </w:rPr>
            </w:pPr>
            <w:r w:rsidDel="00000000" w:rsidR="00000000" w:rsidRPr="00000000">
              <w:rPr>
                <w:color w:val="000000"/>
                <w:vertAlign w:val="subscript"/>
                <w:rtl w:val="0"/>
              </w:rPr>
              <w:t xml:space="preserve">47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A">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7B">
            <w:pPr>
              <w:widowControl w:val="0"/>
              <w:ind w:left="0" w:hanging="2"/>
              <w:jc w:val="center"/>
              <w:rPr>
                <w:color w:val="000000"/>
                <w:vertAlign w:val="subscript"/>
              </w:rPr>
            </w:pPr>
            <w:r w:rsidDel="00000000" w:rsidR="00000000" w:rsidRPr="00000000">
              <w:rPr>
                <w:b w:val="1"/>
                <w:color w:val="000000"/>
                <w:vertAlign w:val="subscript"/>
                <w:rtl w:val="0"/>
              </w:rPr>
              <w:t xml:space="preserve">Forma para pizza.</w:t>
            </w:r>
            <w:r w:rsidDel="00000000" w:rsidR="00000000" w:rsidRPr="00000000">
              <w:rPr>
                <w:color w:val="000000"/>
                <w:vertAlign w:val="subscript"/>
                <w:rtl w:val="0"/>
              </w:rPr>
              <w:t xml:space="preserve"> Especificações em alumínio. Formato redondo. Número 35.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C">
            <w:pPr>
              <w:widowControl w:val="0"/>
              <w:ind w:left="0" w:hanging="2"/>
              <w:jc w:val="center"/>
              <w:rPr>
                <w:color w:val="000000"/>
                <w:vertAlign w:val="subscript"/>
              </w:rPr>
            </w:pPr>
            <w:r w:rsidDel="00000000" w:rsidR="00000000" w:rsidRPr="00000000">
              <w:rPr>
                <w:color w:val="000000"/>
                <w:vertAlign w:val="subscript"/>
                <w:rtl w:val="0"/>
              </w:rPr>
              <w:t xml:space="preserve">465884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D">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E">
            <w:pPr>
              <w:widowControl w:val="0"/>
              <w:ind w:left="0" w:hanging="2"/>
              <w:jc w:val="right"/>
              <w:rPr>
                <w:color w:val="000000"/>
                <w:vertAlign w:val="subscript"/>
              </w:rPr>
            </w:pPr>
            <w:r w:rsidDel="00000000" w:rsidR="00000000" w:rsidRPr="00000000">
              <w:rPr>
                <w:color w:val="000000"/>
                <w:vertAlign w:val="subscript"/>
                <w:rtl w:val="0"/>
              </w:rPr>
              <w:t xml:space="preserve">R$ 22,27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7F">
            <w:pPr>
              <w:widowControl w:val="0"/>
              <w:ind w:left="0" w:hanging="2"/>
              <w:jc w:val="center"/>
              <w:rPr>
                <w:color w:val="000000"/>
                <w:vertAlign w:val="subscript"/>
              </w:rPr>
            </w:pPr>
            <w:r w:rsidDel="00000000" w:rsidR="00000000" w:rsidRPr="00000000">
              <w:rPr>
                <w:color w:val="000000"/>
                <w:vertAlign w:val="subscript"/>
                <w:rtl w:val="0"/>
              </w:rPr>
              <w:t xml:space="preserve">R$ 44,54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0">
            <w:pPr>
              <w:widowControl w:val="0"/>
              <w:ind w:left="0" w:hanging="2"/>
              <w:jc w:val="center"/>
              <w:rPr>
                <w:color w:val="000000"/>
                <w:vertAlign w:val="subscript"/>
              </w:rPr>
            </w:pPr>
            <w:r w:rsidDel="00000000" w:rsidR="00000000" w:rsidRPr="00000000">
              <w:rPr>
                <w:color w:val="000000"/>
                <w:vertAlign w:val="subscript"/>
                <w:rtl w:val="0"/>
              </w:rPr>
              <w:t xml:space="preserve">48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1">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82">
            <w:pPr>
              <w:widowControl w:val="0"/>
              <w:ind w:left="0" w:hanging="2"/>
              <w:jc w:val="center"/>
              <w:rPr>
                <w:color w:val="000000"/>
                <w:vertAlign w:val="subscript"/>
              </w:rPr>
            </w:pPr>
            <w:r w:rsidDel="00000000" w:rsidR="00000000" w:rsidRPr="00000000">
              <w:rPr>
                <w:b w:val="1"/>
                <w:color w:val="000000"/>
                <w:vertAlign w:val="subscript"/>
                <w:rtl w:val="0"/>
              </w:rPr>
              <w:t xml:space="preserve">Forma para pudim.</w:t>
            </w:r>
            <w:r w:rsidDel="00000000" w:rsidR="00000000" w:rsidRPr="00000000">
              <w:rPr>
                <w:color w:val="000000"/>
                <w:vertAlign w:val="subscript"/>
                <w:rtl w:val="0"/>
              </w:rPr>
              <w:t xml:space="preserve"> Especificações: em alumínio. Com tubo. Número 30. Dimensões mínimas de 30 cm de diâmetro e mínima de 12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3">
            <w:pPr>
              <w:widowControl w:val="0"/>
              <w:ind w:left="0" w:hanging="2"/>
              <w:jc w:val="center"/>
              <w:rPr>
                <w:color w:val="000000"/>
                <w:vertAlign w:val="subscript"/>
              </w:rPr>
            </w:pPr>
            <w:r w:rsidDel="00000000" w:rsidR="00000000" w:rsidRPr="00000000">
              <w:rPr>
                <w:color w:val="000000"/>
                <w:vertAlign w:val="subscript"/>
                <w:rtl w:val="0"/>
              </w:rPr>
              <w:t xml:space="preserve">397165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4">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5">
            <w:pPr>
              <w:widowControl w:val="0"/>
              <w:ind w:left="0" w:hanging="2"/>
              <w:jc w:val="right"/>
              <w:rPr>
                <w:color w:val="000000"/>
                <w:vertAlign w:val="subscript"/>
              </w:rPr>
            </w:pPr>
            <w:r w:rsidDel="00000000" w:rsidR="00000000" w:rsidRPr="00000000">
              <w:rPr>
                <w:color w:val="000000"/>
                <w:vertAlign w:val="subscript"/>
                <w:rtl w:val="0"/>
              </w:rPr>
              <w:t xml:space="preserve">R$ 43,65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6">
            <w:pPr>
              <w:widowControl w:val="0"/>
              <w:ind w:left="0" w:hanging="2"/>
              <w:jc w:val="center"/>
              <w:rPr>
                <w:color w:val="000000"/>
                <w:vertAlign w:val="subscript"/>
              </w:rPr>
            </w:pPr>
            <w:r w:rsidDel="00000000" w:rsidR="00000000" w:rsidRPr="00000000">
              <w:rPr>
                <w:color w:val="000000"/>
                <w:vertAlign w:val="subscript"/>
                <w:rtl w:val="0"/>
              </w:rPr>
              <w:t xml:space="preserve">R$ 261,90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7">
            <w:pPr>
              <w:widowControl w:val="0"/>
              <w:ind w:left="0" w:hanging="2"/>
              <w:jc w:val="center"/>
              <w:rPr>
                <w:color w:val="000000"/>
                <w:vertAlign w:val="subscript"/>
              </w:rPr>
            </w:pPr>
            <w:r w:rsidDel="00000000" w:rsidR="00000000" w:rsidRPr="00000000">
              <w:rPr>
                <w:color w:val="000000"/>
                <w:vertAlign w:val="subscript"/>
                <w:rtl w:val="0"/>
              </w:rPr>
              <w:t xml:space="preserve">49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8">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89">
            <w:pPr>
              <w:widowControl w:val="0"/>
              <w:ind w:left="0" w:hanging="2"/>
              <w:jc w:val="center"/>
              <w:rPr>
                <w:color w:val="000000"/>
                <w:vertAlign w:val="subscript"/>
              </w:rPr>
            </w:pPr>
            <w:r w:rsidDel="00000000" w:rsidR="00000000" w:rsidRPr="00000000">
              <w:rPr>
                <w:b w:val="1"/>
                <w:color w:val="000000"/>
                <w:vertAlign w:val="subscript"/>
                <w:rtl w:val="0"/>
              </w:rPr>
              <w:t xml:space="preserve">Garrafa térmica.</w:t>
            </w:r>
            <w:r w:rsidDel="00000000" w:rsidR="00000000" w:rsidRPr="00000000">
              <w:rPr>
                <w:color w:val="000000"/>
                <w:vertAlign w:val="subscript"/>
                <w:rtl w:val="0"/>
              </w:rPr>
              <w:t xml:space="preserve"> Especificação: em aço inox. Possui em seu interior uma ampola de vidro, com sistema de pressão, base com proteção contra</w:t>
            </w:r>
            <w:r w:rsidDel="00000000" w:rsidR="00000000" w:rsidRPr="00000000">
              <w:rPr>
                <w:rtl w:val="0"/>
              </w:rPr>
              <w:br w:type="textWrapping"/>
            </w:r>
            <w:r w:rsidDel="00000000" w:rsidR="00000000" w:rsidRPr="00000000">
              <w:rPr>
                <w:color w:val="000000"/>
                <w:vertAlign w:val="subscript"/>
                <w:rtl w:val="0"/>
              </w:rPr>
              <w:t xml:space="preserve"> quedas. Preserva bebidas quentes e frias por até 24 horas, com sistema antigotejamento. Capacidade mínimo de 1,8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A">
            <w:pPr>
              <w:widowControl w:val="0"/>
              <w:ind w:left="0" w:hanging="2"/>
              <w:jc w:val="center"/>
              <w:rPr>
                <w:color w:val="000000"/>
                <w:vertAlign w:val="subscript"/>
              </w:rPr>
            </w:pPr>
            <w:r w:rsidDel="00000000" w:rsidR="00000000" w:rsidRPr="00000000">
              <w:rPr>
                <w:color w:val="000000"/>
                <w:vertAlign w:val="subscript"/>
                <w:rtl w:val="0"/>
              </w:rPr>
              <w:t xml:space="preserve">288915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B">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C">
            <w:pPr>
              <w:widowControl w:val="0"/>
              <w:ind w:left="0" w:hanging="2"/>
              <w:jc w:val="right"/>
              <w:rPr>
                <w:color w:val="000000"/>
                <w:vertAlign w:val="subscript"/>
              </w:rPr>
            </w:pPr>
            <w:r w:rsidDel="00000000" w:rsidR="00000000" w:rsidRPr="00000000">
              <w:rPr>
                <w:color w:val="000000"/>
                <w:vertAlign w:val="subscript"/>
                <w:rtl w:val="0"/>
              </w:rPr>
              <w:t xml:space="preserve">R$ 158,92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D">
            <w:pPr>
              <w:widowControl w:val="0"/>
              <w:ind w:left="0" w:hanging="2"/>
              <w:jc w:val="center"/>
              <w:rPr>
                <w:color w:val="000000"/>
                <w:vertAlign w:val="subscript"/>
              </w:rPr>
            </w:pPr>
            <w:r w:rsidDel="00000000" w:rsidR="00000000" w:rsidRPr="00000000">
              <w:rPr>
                <w:color w:val="000000"/>
                <w:vertAlign w:val="subscript"/>
                <w:rtl w:val="0"/>
              </w:rPr>
              <w:t xml:space="preserve">R$ 635,68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E">
            <w:pPr>
              <w:widowControl w:val="0"/>
              <w:ind w:left="0" w:hanging="2"/>
              <w:jc w:val="center"/>
              <w:rPr>
                <w:color w:val="000000"/>
                <w:vertAlign w:val="subscript"/>
              </w:rPr>
            </w:pPr>
            <w:r w:rsidDel="00000000" w:rsidR="00000000" w:rsidRPr="00000000">
              <w:rPr>
                <w:color w:val="000000"/>
                <w:vertAlign w:val="subscript"/>
                <w:rtl w:val="0"/>
              </w:rPr>
              <w:t xml:space="preserve">50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8F">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90">
            <w:pPr>
              <w:widowControl w:val="0"/>
              <w:ind w:left="0" w:hanging="2"/>
              <w:jc w:val="center"/>
              <w:rPr>
                <w:color w:val="000000"/>
                <w:vertAlign w:val="subscript"/>
              </w:rPr>
            </w:pPr>
            <w:r w:rsidDel="00000000" w:rsidR="00000000" w:rsidRPr="00000000">
              <w:rPr>
                <w:b w:val="1"/>
                <w:color w:val="000000"/>
                <w:vertAlign w:val="subscript"/>
                <w:rtl w:val="0"/>
              </w:rPr>
              <w:t xml:space="preserve">Lixeira. </w:t>
            </w:r>
            <w:r w:rsidDel="00000000" w:rsidR="00000000" w:rsidRPr="00000000">
              <w:rPr>
                <w:color w:val="000000"/>
                <w:vertAlign w:val="subscript"/>
                <w:rtl w:val="0"/>
              </w:rPr>
              <w:t xml:space="preserve">Especificação: em aço inox. Com pedal. Balde interno removível. Alça para transporte. Capacidade mínima de 12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1">
            <w:pPr>
              <w:widowControl w:val="0"/>
              <w:ind w:left="0" w:hanging="2"/>
              <w:jc w:val="center"/>
              <w:rPr>
                <w:color w:val="000000"/>
                <w:vertAlign w:val="subscript"/>
              </w:rPr>
            </w:pPr>
            <w:r w:rsidDel="00000000" w:rsidR="00000000" w:rsidRPr="00000000">
              <w:rPr>
                <w:color w:val="000000"/>
                <w:vertAlign w:val="subscript"/>
                <w:rtl w:val="0"/>
              </w:rPr>
              <w:t xml:space="preserve">370526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2">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3">
            <w:pPr>
              <w:widowControl w:val="0"/>
              <w:ind w:left="0" w:hanging="2"/>
              <w:jc w:val="right"/>
              <w:rPr>
                <w:color w:val="000000"/>
                <w:vertAlign w:val="subscript"/>
              </w:rPr>
            </w:pPr>
            <w:r w:rsidDel="00000000" w:rsidR="00000000" w:rsidRPr="00000000">
              <w:rPr>
                <w:color w:val="000000"/>
                <w:vertAlign w:val="subscript"/>
                <w:rtl w:val="0"/>
              </w:rPr>
              <w:t xml:space="preserve">R$ 106,80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4">
            <w:pPr>
              <w:widowControl w:val="0"/>
              <w:ind w:left="0" w:hanging="2"/>
              <w:jc w:val="center"/>
              <w:rPr>
                <w:color w:val="000000"/>
                <w:vertAlign w:val="subscript"/>
              </w:rPr>
            </w:pPr>
            <w:r w:rsidDel="00000000" w:rsidR="00000000" w:rsidRPr="00000000">
              <w:rPr>
                <w:color w:val="000000"/>
                <w:vertAlign w:val="subscript"/>
                <w:rtl w:val="0"/>
              </w:rPr>
              <w:t xml:space="preserve">R$ 427,20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5">
            <w:pPr>
              <w:widowControl w:val="0"/>
              <w:ind w:left="0" w:hanging="2"/>
              <w:jc w:val="center"/>
              <w:rPr>
                <w:color w:val="000000"/>
                <w:vertAlign w:val="subscript"/>
              </w:rPr>
            </w:pPr>
            <w:r w:rsidDel="00000000" w:rsidR="00000000" w:rsidRPr="00000000">
              <w:rPr>
                <w:color w:val="000000"/>
                <w:vertAlign w:val="subscript"/>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6">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97">
            <w:pPr>
              <w:widowControl w:val="0"/>
              <w:ind w:left="0" w:hanging="2"/>
              <w:jc w:val="center"/>
              <w:rPr>
                <w:color w:val="000000"/>
                <w:vertAlign w:val="subscript"/>
              </w:rPr>
            </w:pPr>
            <w:r w:rsidDel="00000000" w:rsidR="00000000" w:rsidRPr="00000000">
              <w:rPr>
                <w:b w:val="1"/>
                <w:color w:val="000000"/>
                <w:vertAlign w:val="subscript"/>
                <w:rtl w:val="0"/>
              </w:rPr>
              <w:t xml:space="preserve">Luva Térmica</w:t>
            </w:r>
            <w:r w:rsidDel="00000000" w:rsidR="00000000" w:rsidRPr="00000000">
              <w:rPr>
                <w:color w:val="000000"/>
                <w:vertAlign w:val="subscript"/>
                <w:rtl w:val="0"/>
              </w:rPr>
              <w:t xml:space="preserve">. Especificações: Material externo 100% algodão, e material interno 100% poliéster. Dimensões mínimas de 33 cm de comprimento e mínima de 15,5 cm de largura.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8">
            <w:pPr>
              <w:widowControl w:val="0"/>
              <w:ind w:left="0" w:hanging="2"/>
              <w:jc w:val="center"/>
              <w:rPr>
                <w:color w:val="000000"/>
                <w:vertAlign w:val="subscript"/>
              </w:rPr>
            </w:pPr>
            <w:r w:rsidDel="00000000" w:rsidR="00000000" w:rsidRPr="00000000">
              <w:rPr>
                <w:color w:val="000000"/>
                <w:vertAlign w:val="subscript"/>
                <w:rtl w:val="0"/>
              </w:rPr>
              <w:t xml:space="preserve">435860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9">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A">
            <w:pPr>
              <w:widowControl w:val="0"/>
              <w:ind w:left="0" w:hanging="2"/>
              <w:jc w:val="right"/>
              <w:rPr>
                <w:color w:val="000000"/>
                <w:vertAlign w:val="subscript"/>
              </w:rPr>
            </w:pPr>
            <w:r w:rsidDel="00000000" w:rsidR="00000000" w:rsidRPr="00000000">
              <w:rPr>
                <w:color w:val="000000"/>
                <w:vertAlign w:val="subscript"/>
                <w:rtl w:val="0"/>
              </w:rPr>
              <w:t xml:space="preserve">R$ 18,81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B">
            <w:pPr>
              <w:widowControl w:val="0"/>
              <w:ind w:left="0" w:hanging="2"/>
              <w:jc w:val="center"/>
              <w:rPr>
                <w:color w:val="000000"/>
                <w:vertAlign w:val="subscript"/>
              </w:rPr>
            </w:pPr>
            <w:r w:rsidDel="00000000" w:rsidR="00000000" w:rsidRPr="00000000">
              <w:rPr>
                <w:color w:val="000000"/>
                <w:vertAlign w:val="subscript"/>
                <w:rtl w:val="0"/>
              </w:rPr>
              <w:t xml:space="preserve">R$ 112,86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C">
            <w:pPr>
              <w:widowControl w:val="0"/>
              <w:ind w:left="0" w:hanging="2"/>
              <w:jc w:val="center"/>
              <w:rPr>
                <w:color w:val="000000"/>
                <w:vertAlign w:val="subscript"/>
              </w:rPr>
            </w:pPr>
            <w:r w:rsidDel="00000000" w:rsidR="00000000" w:rsidRPr="00000000">
              <w:rPr>
                <w:color w:val="000000"/>
                <w:vertAlign w:val="subscript"/>
                <w:rtl w:val="0"/>
              </w:rPr>
              <w:t xml:space="preserve">52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D">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9E">
            <w:pPr>
              <w:widowControl w:val="0"/>
              <w:ind w:left="0" w:hanging="2"/>
              <w:jc w:val="center"/>
              <w:rPr>
                <w:color w:val="000000"/>
                <w:vertAlign w:val="subscript"/>
              </w:rPr>
            </w:pPr>
            <w:r w:rsidDel="00000000" w:rsidR="00000000" w:rsidRPr="00000000">
              <w:rPr>
                <w:b w:val="1"/>
                <w:color w:val="000000"/>
                <w:vertAlign w:val="subscript"/>
                <w:rtl w:val="0"/>
              </w:rPr>
              <w:t xml:space="preserve">Luva Térmica de Cozinha</w:t>
            </w:r>
            <w:r w:rsidDel="00000000" w:rsidR="00000000" w:rsidRPr="00000000">
              <w:rPr>
                <w:color w:val="000000"/>
                <w:vertAlign w:val="subscript"/>
                <w:rtl w:val="0"/>
              </w:rPr>
              <w:t xml:space="preserve">. Especificação: 100% poliéster, cor prata. Dimensões mínimas de 26 cm de comprimento e mínima de 15 cm de largura.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9F">
            <w:pPr>
              <w:widowControl w:val="0"/>
              <w:ind w:left="0" w:hanging="2"/>
              <w:jc w:val="center"/>
              <w:rPr>
                <w:color w:val="000000"/>
                <w:vertAlign w:val="subscript"/>
              </w:rPr>
            </w:pPr>
            <w:r w:rsidDel="00000000" w:rsidR="00000000" w:rsidRPr="00000000">
              <w:rPr>
                <w:color w:val="000000"/>
                <w:vertAlign w:val="subscript"/>
                <w:rtl w:val="0"/>
              </w:rPr>
              <w:t xml:space="preserve">618824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0">
            <w:pPr>
              <w:widowControl w:val="0"/>
              <w:ind w:left="0"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1">
            <w:pPr>
              <w:widowControl w:val="0"/>
              <w:ind w:left="0" w:hanging="2"/>
              <w:jc w:val="right"/>
              <w:rPr>
                <w:color w:val="000000"/>
                <w:vertAlign w:val="subscript"/>
              </w:rPr>
            </w:pPr>
            <w:r w:rsidDel="00000000" w:rsidR="00000000" w:rsidRPr="00000000">
              <w:rPr>
                <w:color w:val="000000"/>
                <w:vertAlign w:val="subscript"/>
                <w:rtl w:val="0"/>
              </w:rPr>
              <w:t xml:space="preserve">R$ 16,68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2">
            <w:pPr>
              <w:widowControl w:val="0"/>
              <w:ind w:left="0" w:hanging="2"/>
              <w:jc w:val="center"/>
              <w:rPr>
                <w:color w:val="000000"/>
                <w:vertAlign w:val="subscript"/>
              </w:rPr>
            </w:pPr>
            <w:r w:rsidDel="00000000" w:rsidR="00000000" w:rsidRPr="00000000">
              <w:rPr>
                <w:color w:val="000000"/>
                <w:vertAlign w:val="subscript"/>
                <w:rtl w:val="0"/>
              </w:rPr>
              <w:t xml:space="preserve">R$ 200,16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3">
            <w:pPr>
              <w:widowControl w:val="0"/>
              <w:ind w:left="0" w:hanging="2"/>
              <w:jc w:val="center"/>
              <w:rPr>
                <w:color w:val="000000"/>
                <w:vertAlign w:val="subscript"/>
              </w:rPr>
            </w:pPr>
            <w:r w:rsidDel="00000000" w:rsidR="00000000" w:rsidRPr="00000000">
              <w:rPr>
                <w:color w:val="000000"/>
                <w:vertAlign w:val="subscript"/>
                <w:rtl w:val="0"/>
              </w:rPr>
              <w:t xml:space="preserve">53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4">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A5">
            <w:pPr>
              <w:widowControl w:val="0"/>
              <w:ind w:left="0" w:hanging="2"/>
              <w:jc w:val="center"/>
              <w:rPr>
                <w:color w:val="000000"/>
                <w:vertAlign w:val="subscript"/>
              </w:rPr>
            </w:pPr>
            <w:r w:rsidDel="00000000" w:rsidR="00000000" w:rsidRPr="00000000">
              <w:rPr>
                <w:b w:val="1"/>
                <w:color w:val="000000"/>
                <w:vertAlign w:val="subscript"/>
                <w:rtl w:val="0"/>
              </w:rPr>
              <w:t xml:space="preserve">Luva Térmica de Cozinha.</w:t>
            </w:r>
            <w:r w:rsidDel="00000000" w:rsidR="00000000" w:rsidRPr="00000000">
              <w:rPr>
                <w:color w:val="000000"/>
                <w:vertAlign w:val="subscript"/>
                <w:rtl w:val="0"/>
              </w:rPr>
              <w:t xml:space="preserve"> Especificação: material em silicone. Medidas mínimas de 22x16,5x2 cm.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6">
            <w:pPr>
              <w:widowControl w:val="0"/>
              <w:ind w:left="0" w:hanging="2"/>
              <w:jc w:val="center"/>
              <w:rPr>
                <w:color w:val="000000"/>
                <w:vertAlign w:val="subscript"/>
              </w:rPr>
            </w:pPr>
            <w:r w:rsidDel="00000000" w:rsidR="00000000" w:rsidRPr="00000000">
              <w:rPr>
                <w:color w:val="000000"/>
                <w:vertAlign w:val="subscript"/>
                <w:rtl w:val="0"/>
              </w:rPr>
              <w:t xml:space="preserve">435861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7">
            <w:pPr>
              <w:widowControl w:val="0"/>
              <w:ind w:left="0" w:hanging="2"/>
              <w:jc w:val="center"/>
              <w:rPr>
                <w:color w:val="000000"/>
                <w:vertAlign w:val="subscript"/>
              </w:rPr>
            </w:pPr>
            <w:r w:rsidDel="00000000" w:rsidR="00000000" w:rsidRPr="00000000">
              <w:rPr>
                <w:color w:val="000000"/>
                <w:vertAlign w:val="subscript"/>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8">
            <w:pPr>
              <w:widowControl w:val="0"/>
              <w:ind w:left="0" w:hanging="2"/>
              <w:jc w:val="right"/>
              <w:rPr>
                <w:color w:val="000000"/>
                <w:vertAlign w:val="subscript"/>
              </w:rPr>
            </w:pPr>
            <w:r w:rsidDel="00000000" w:rsidR="00000000" w:rsidRPr="00000000">
              <w:rPr>
                <w:color w:val="000000"/>
                <w:vertAlign w:val="subscript"/>
                <w:rtl w:val="0"/>
              </w:rPr>
              <w:t xml:space="preserve">R$ 26,42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9">
            <w:pPr>
              <w:widowControl w:val="0"/>
              <w:ind w:left="0" w:hanging="2"/>
              <w:jc w:val="center"/>
              <w:rPr>
                <w:color w:val="000000"/>
                <w:vertAlign w:val="subscript"/>
              </w:rPr>
            </w:pPr>
            <w:r w:rsidDel="00000000" w:rsidR="00000000" w:rsidRPr="00000000">
              <w:rPr>
                <w:color w:val="000000"/>
                <w:vertAlign w:val="subscript"/>
                <w:rtl w:val="0"/>
              </w:rPr>
              <w:t xml:space="preserve">R$ 317,04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A">
            <w:pPr>
              <w:widowControl w:val="0"/>
              <w:ind w:left="0" w:hanging="2"/>
              <w:jc w:val="center"/>
              <w:rPr>
                <w:color w:val="000000"/>
                <w:vertAlign w:val="subscript"/>
              </w:rPr>
            </w:pPr>
            <w:r w:rsidDel="00000000" w:rsidR="00000000" w:rsidRPr="00000000">
              <w:rPr>
                <w:color w:val="000000"/>
                <w:vertAlign w:val="subscript"/>
                <w:rtl w:val="0"/>
              </w:rPr>
              <w:t xml:space="preserve">54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B">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AC">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32. Dimensões mínimas de 32 cm de diâmetro e mínimas de 12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D">
            <w:pPr>
              <w:widowControl w:val="0"/>
              <w:ind w:left="0" w:hanging="2"/>
              <w:jc w:val="center"/>
              <w:rPr>
                <w:color w:val="000000"/>
                <w:vertAlign w:val="subscript"/>
              </w:rPr>
            </w:pPr>
            <w:r w:rsidDel="00000000" w:rsidR="00000000" w:rsidRPr="00000000">
              <w:rPr>
                <w:color w:val="000000"/>
                <w:vertAlign w:val="subscript"/>
                <w:rtl w:val="0"/>
              </w:rPr>
              <w:t xml:space="preserve">365869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E">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AF">
            <w:pPr>
              <w:widowControl w:val="0"/>
              <w:ind w:left="0" w:hanging="2"/>
              <w:jc w:val="right"/>
              <w:rPr>
                <w:color w:val="000000"/>
                <w:vertAlign w:val="subscript"/>
              </w:rPr>
            </w:pPr>
            <w:r w:rsidDel="00000000" w:rsidR="00000000" w:rsidRPr="00000000">
              <w:rPr>
                <w:color w:val="000000"/>
                <w:vertAlign w:val="subscript"/>
                <w:rtl w:val="0"/>
              </w:rPr>
              <w:t xml:space="preserve">R$ 128,57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0">
            <w:pPr>
              <w:widowControl w:val="0"/>
              <w:ind w:left="0" w:hanging="2"/>
              <w:jc w:val="center"/>
              <w:rPr>
                <w:color w:val="000000"/>
                <w:vertAlign w:val="subscript"/>
              </w:rPr>
            </w:pPr>
            <w:r w:rsidDel="00000000" w:rsidR="00000000" w:rsidRPr="00000000">
              <w:rPr>
                <w:color w:val="000000"/>
                <w:vertAlign w:val="subscript"/>
                <w:rtl w:val="0"/>
              </w:rPr>
              <w:t xml:space="preserve">R$ 514,28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1">
            <w:pPr>
              <w:widowControl w:val="0"/>
              <w:ind w:left="0" w:hanging="2"/>
              <w:jc w:val="center"/>
              <w:rPr>
                <w:color w:val="000000"/>
                <w:vertAlign w:val="subscript"/>
              </w:rPr>
            </w:pPr>
            <w:r w:rsidDel="00000000" w:rsidR="00000000" w:rsidRPr="00000000">
              <w:rPr>
                <w:color w:val="000000"/>
                <w:vertAlign w:val="subscript"/>
                <w:rtl w:val="0"/>
              </w:rPr>
              <w:t xml:space="preserve">55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2">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B3">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34. Dimensões mínimas de 34 cm de diâmetro e mínimas de 13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4">
            <w:pPr>
              <w:widowControl w:val="0"/>
              <w:ind w:left="0" w:hanging="2"/>
              <w:jc w:val="center"/>
              <w:rPr>
                <w:color w:val="000000"/>
                <w:vertAlign w:val="subscript"/>
              </w:rPr>
            </w:pPr>
            <w:r w:rsidDel="00000000" w:rsidR="00000000" w:rsidRPr="00000000">
              <w:rPr>
                <w:color w:val="000000"/>
                <w:vertAlign w:val="subscript"/>
                <w:rtl w:val="0"/>
              </w:rPr>
              <w:t xml:space="preserve">365869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5">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6">
            <w:pPr>
              <w:widowControl w:val="0"/>
              <w:ind w:left="0" w:hanging="2"/>
              <w:jc w:val="right"/>
              <w:rPr>
                <w:color w:val="000000"/>
                <w:vertAlign w:val="subscript"/>
              </w:rPr>
            </w:pPr>
            <w:r w:rsidDel="00000000" w:rsidR="00000000" w:rsidRPr="00000000">
              <w:rPr>
                <w:color w:val="000000"/>
                <w:vertAlign w:val="subscript"/>
                <w:rtl w:val="0"/>
              </w:rPr>
              <w:t xml:space="preserve">R$ 175,88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7">
            <w:pPr>
              <w:widowControl w:val="0"/>
              <w:ind w:left="0" w:hanging="2"/>
              <w:jc w:val="center"/>
              <w:rPr>
                <w:color w:val="000000"/>
                <w:vertAlign w:val="subscript"/>
              </w:rPr>
            </w:pPr>
            <w:r w:rsidDel="00000000" w:rsidR="00000000" w:rsidRPr="00000000">
              <w:rPr>
                <w:color w:val="000000"/>
                <w:vertAlign w:val="subscript"/>
                <w:rtl w:val="0"/>
              </w:rPr>
              <w:t xml:space="preserve">R$ 1 055,28</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8">
            <w:pPr>
              <w:widowControl w:val="0"/>
              <w:ind w:left="0" w:hanging="2"/>
              <w:jc w:val="center"/>
              <w:rPr>
                <w:color w:val="000000"/>
                <w:vertAlign w:val="subscript"/>
              </w:rPr>
            </w:pPr>
            <w:r w:rsidDel="00000000" w:rsidR="00000000" w:rsidRPr="00000000">
              <w:rPr>
                <w:color w:val="000000"/>
                <w:vertAlign w:val="subscript"/>
                <w:rtl w:val="0"/>
              </w:rPr>
              <w:t xml:space="preserve">56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9">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BA">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de 4mm. Com tampa e alças, pegador da tampa em baquelite, cabo em madeira. Número 36. Dimensões mínimas de 36 cm de diâmetro e mínimas de 14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B">
            <w:pPr>
              <w:widowControl w:val="0"/>
              <w:ind w:left="0" w:hanging="2"/>
              <w:jc w:val="center"/>
              <w:rPr>
                <w:color w:val="000000"/>
                <w:vertAlign w:val="subscript"/>
              </w:rPr>
            </w:pPr>
            <w:r w:rsidDel="00000000" w:rsidR="00000000" w:rsidRPr="00000000">
              <w:rPr>
                <w:color w:val="000000"/>
                <w:vertAlign w:val="subscript"/>
                <w:rtl w:val="0"/>
              </w:rPr>
              <w:t xml:space="preserve">333178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C">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D">
            <w:pPr>
              <w:widowControl w:val="0"/>
              <w:ind w:left="0" w:hanging="2"/>
              <w:jc w:val="right"/>
              <w:rPr>
                <w:color w:val="000000"/>
                <w:vertAlign w:val="subscript"/>
              </w:rPr>
            </w:pPr>
            <w:r w:rsidDel="00000000" w:rsidR="00000000" w:rsidRPr="00000000">
              <w:rPr>
                <w:color w:val="000000"/>
                <w:vertAlign w:val="subscript"/>
                <w:rtl w:val="0"/>
              </w:rPr>
              <w:t xml:space="preserve">R$ 186,91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E">
            <w:pPr>
              <w:widowControl w:val="0"/>
              <w:ind w:left="0" w:hanging="2"/>
              <w:jc w:val="center"/>
              <w:rPr>
                <w:color w:val="000000"/>
                <w:vertAlign w:val="subscript"/>
              </w:rPr>
            </w:pPr>
            <w:r w:rsidDel="00000000" w:rsidR="00000000" w:rsidRPr="00000000">
              <w:rPr>
                <w:color w:val="000000"/>
                <w:vertAlign w:val="subscript"/>
                <w:rtl w:val="0"/>
              </w:rPr>
              <w:t xml:space="preserve">R$ 1 121,46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BF">
            <w:pPr>
              <w:widowControl w:val="0"/>
              <w:ind w:left="0" w:hanging="2"/>
              <w:jc w:val="center"/>
              <w:rPr>
                <w:color w:val="000000"/>
                <w:vertAlign w:val="subscript"/>
              </w:rPr>
            </w:pPr>
            <w:r w:rsidDel="00000000" w:rsidR="00000000" w:rsidRPr="00000000">
              <w:rPr>
                <w:color w:val="000000"/>
                <w:vertAlign w:val="subscript"/>
                <w:rtl w:val="0"/>
              </w:rPr>
              <w:t xml:space="preserve">57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0">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C1">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espessura mínima 4mm. Com tampa e alças, pegador da tampa em baquelite, cabo em madeira. Número 38. Dimensões mínimas de 38 cm de diâmetro e mínimas de 14,5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2">
            <w:pPr>
              <w:widowControl w:val="0"/>
              <w:ind w:left="0" w:hanging="2"/>
              <w:jc w:val="center"/>
              <w:rPr>
                <w:color w:val="000000"/>
                <w:vertAlign w:val="subscript"/>
              </w:rPr>
            </w:pPr>
            <w:r w:rsidDel="00000000" w:rsidR="00000000" w:rsidRPr="00000000">
              <w:rPr>
                <w:color w:val="000000"/>
                <w:vertAlign w:val="subscript"/>
                <w:rtl w:val="0"/>
              </w:rPr>
              <w:t xml:space="preserve">365873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3">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4">
            <w:pPr>
              <w:widowControl w:val="0"/>
              <w:ind w:left="0" w:hanging="2"/>
              <w:jc w:val="right"/>
              <w:rPr>
                <w:color w:val="000000"/>
                <w:vertAlign w:val="subscript"/>
              </w:rPr>
            </w:pPr>
            <w:r w:rsidDel="00000000" w:rsidR="00000000" w:rsidRPr="00000000">
              <w:rPr>
                <w:color w:val="000000"/>
                <w:vertAlign w:val="subscript"/>
                <w:rtl w:val="0"/>
              </w:rPr>
              <w:t xml:space="preserve">R$ 210,84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5">
            <w:pPr>
              <w:widowControl w:val="0"/>
              <w:ind w:left="0" w:hanging="2"/>
              <w:jc w:val="center"/>
              <w:rPr>
                <w:color w:val="000000"/>
                <w:vertAlign w:val="subscript"/>
              </w:rPr>
            </w:pPr>
            <w:r w:rsidDel="00000000" w:rsidR="00000000" w:rsidRPr="00000000">
              <w:rPr>
                <w:color w:val="000000"/>
                <w:vertAlign w:val="subscript"/>
                <w:rtl w:val="0"/>
              </w:rPr>
              <w:t xml:space="preserve">R$ 1 265,04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6">
            <w:pPr>
              <w:widowControl w:val="0"/>
              <w:ind w:left="0" w:hanging="2"/>
              <w:jc w:val="center"/>
              <w:rPr>
                <w:color w:val="000000"/>
                <w:vertAlign w:val="subscript"/>
              </w:rPr>
            </w:pPr>
            <w:r w:rsidDel="00000000" w:rsidR="00000000" w:rsidRPr="00000000">
              <w:rPr>
                <w:color w:val="000000"/>
                <w:vertAlign w:val="subscript"/>
                <w:rtl w:val="0"/>
              </w:rPr>
              <w:t xml:space="preserve">58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7">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C8">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w:t>
            </w:r>
            <w:r w:rsidDel="00000000" w:rsidR="00000000" w:rsidRPr="00000000">
              <w:rPr>
                <w:color w:val="000000"/>
                <w:vertAlign w:val="subscript"/>
                <w:rtl w:val="0"/>
              </w:rPr>
              <w:t xml:space="preserve"> Especificação: em alumínio batido espessura mínima 5mm. Com tampa e alças, pegador da tampa em baquelite, cabo em madeira. Número 40. Dimensões mínimas de 40 cm de diâmetro e mínimas de 16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9">
            <w:pPr>
              <w:widowControl w:val="0"/>
              <w:ind w:left="0" w:hanging="2"/>
              <w:jc w:val="center"/>
              <w:rPr>
                <w:color w:val="000000"/>
                <w:vertAlign w:val="subscript"/>
              </w:rPr>
            </w:pPr>
            <w:r w:rsidDel="00000000" w:rsidR="00000000" w:rsidRPr="00000000">
              <w:rPr>
                <w:color w:val="000000"/>
                <w:vertAlign w:val="subscript"/>
                <w:rtl w:val="0"/>
              </w:rPr>
              <w:t xml:space="preserve">333179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A">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B">
            <w:pPr>
              <w:widowControl w:val="0"/>
              <w:ind w:left="0" w:hanging="2"/>
              <w:jc w:val="right"/>
              <w:rPr>
                <w:color w:val="000000"/>
                <w:vertAlign w:val="subscript"/>
              </w:rPr>
            </w:pPr>
            <w:r w:rsidDel="00000000" w:rsidR="00000000" w:rsidRPr="00000000">
              <w:rPr>
                <w:color w:val="000000"/>
                <w:vertAlign w:val="subscript"/>
                <w:rtl w:val="0"/>
              </w:rPr>
              <w:t xml:space="preserve">R$ 265,79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C">
            <w:pPr>
              <w:widowControl w:val="0"/>
              <w:ind w:left="0" w:hanging="2"/>
              <w:jc w:val="center"/>
              <w:rPr>
                <w:color w:val="000000"/>
                <w:vertAlign w:val="subscript"/>
              </w:rPr>
            </w:pPr>
            <w:r w:rsidDel="00000000" w:rsidR="00000000" w:rsidRPr="00000000">
              <w:rPr>
                <w:color w:val="000000"/>
                <w:vertAlign w:val="subscript"/>
                <w:rtl w:val="0"/>
              </w:rPr>
              <w:t xml:space="preserve">R$ 1 594,74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D">
            <w:pPr>
              <w:widowControl w:val="0"/>
              <w:ind w:left="0" w:hanging="2"/>
              <w:jc w:val="center"/>
              <w:rPr>
                <w:color w:val="000000"/>
                <w:vertAlign w:val="subscript"/>
              </w:rPr>
            </w:pPr>
            <w:r w:rsidDel="00000000" w:rsidR="00000000" w:rsidRPr="00000000">
              <w:rPr>
                <w:color w:val="000000"/>
                <w:vertAlign w:val="subscript"/>
                <w:rtl w:val="0"/>
              </w:rPr>
              <w:t xml:space="preserve">59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CE">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CF">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w:t>
            </w:r>
            <w:r w:rsidDel="00000000" w:rsidR="00000000" w:rsidRPr="00000000">
              <w:rPr>
                <w:color w:val="000000"/>
                <w:vertAlign w:val="subscript"/>
                <w:rtl w:val="0"/>
              </w:rPr>
              <w:t xml:space="preserve">. Especificação: em alumínio batido espessura mínima 5mm. Com tampa e alças, pegador da tampa em baquelite, cabo em madeira. Número 50. Dimensões mínimas de 50 cm de diâmetro e mínimas de 17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0">
            <w:pPr>
              <w:widowControl w:val="0"/>
              <w:ind w:left="0" w:hanging="2"/>
              <w:jc w:val="center"/>
              <w:rPr>
                <w:color w:val="000000"/>
                <w:vertAlign w:val="subscript"/>
              </w:rPr>
            </w:pPr>
            <w:r w:rsidDel="00000000" w:rsidR="00000000" w:rsidRPr="00000000">
              <w:rPr>
                <w:color w:val="000000"/>
                <w:vertAlign w:val="subscript"/>
                <w:rtl w:val="0"/>
              </w:rPr>
              <w:t xml:space="preserve">333180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1">
            <w:pPr>
              <w:widowControl w:val="0"/>
              <w:ind w:left="0"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2">
            <w:pPr>
              <w:widowControl w:val="0"/>
              <w:ind w:left="0" w:hanging="2"/>
              <w:jc w:val="right"/>
              <w:rPr>
                <w:color w:val="000000"/>
                <w:vertAlign w:val="subscript"/>
              </w:rPr>
            </w:pPr>
            <w:r w:rsidDel="00000000" w:rsidR="00000000" w:rsidRPr="00000000">
              <w:rPr>
                <w:color w:val="000000"/>
                <w:vertAlign w:val="subscript"/>
                <w:rtl w:val="0"/>
              </w:rPr>
              <w:t xml:space="preserve">R$ 433,65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3">
            <w:pPr>
              <w:widowControl w:val="0"/>
              <w:ind w:left="0" w:hanging="2"/>
              <w:jc w:val="center"/>
              <w:rPr>
                <w:color w:val="000000"/>
                <w:vertAlign w:val="subscript"/>
              </w:rPr>
            </w:pPr>
            <w:r w:rsidDel="00000000" w:rsidR="00000000" w:rsidRPr="00000000">
              <w:rPr>
                <w:color w:val="000000"/>
                <w:vertAlign w:val="subscript"/>
                <w:rtl w:val="0"/>
              </w:rPr>
              <w:t xml:space="preserve">R$ 1 300,95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4">
            <w:pPr>
              <w:widowControl w:val="0"/>
              <w:ind w:left="0" w:hanging="2"/>
              <w:jc w:val="center"/>
              <w:rPr>
                <w:color w:val="000000"/>
                <w:vertAlign w:val="subscript"/>
              </w:rPr>
            </w:pPr>
            <w:r w:rsidDel="00000000" w:rsidR="00000000" w:rsidRPr="00000000">
              <w:rPr>
                <w:color w:val="000000"/>
                <w:vertAlign w:val="subscript"/>
                <w:rtl w:val="0"/>
              </w:rPr>
              <w:t xml:space="preserve">60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5">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D6">
            <w:pPr>
              <w:widowControl w:val="0"/>
              <w:ind w:left="0" w:hanging="2"/>
              <w:jc w:val="center"/>
              <w:rPr>
                <w:color w:val="000000"/>
                <w:vertAlign w:val="subscript"/>
              </w:rPr>
            </w:pPr>
            <w:r w:rsidDel="00000000" w:rsidR="00000000" w:rsidRPr="00000000">
              <w:rPr>
                <w:b w:val="1"/>
                <w:color w:val="000000"/>
                <w:vertAlign w:val="subscript"/>
                <w:rtl w:val="0"/>
              </w:rPr>
              <w:t xml:space="preserve">Panela Caçarola. </w:t>
            </w:r>
            <w:r w:rsidDel="00000000" w:rsidR="00000000" w:rsidRPr="00000000">
              <w:rPr>
                <w:color w:val="000000"/>
                <w:vertAlign w:val="subscript"/>
                <w:rtl w:val="0"/>
              </w:rPr>
              <w:t xml:space="preserve">Especificação: em alumínio batido grosso espessura mínima de 7 mm. Com tampa e alças. Tampa no alumínio fino, cabo em alumínio, alças em alumínio batido bem grossas. Pegador da tampa com parafuso. Formato redondo. Número 60. Dimensões mínimas de 60 cm de diâmetro, mínimas de 60 cm de largura e mínimas de 21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7">
            <w:pPr>
              <w:widowControl w:val="0"/>
              <w:ind w:left="0" w:hanging="2"/>
              <w:jc w:val="center"/>
              <w:rPr>
                <w:color w:val="000000"/>
                <w:vertAlign w:val="subscript"/>
              </w:rPr>
            </w:pPr>
            <w:r w:rsidDel="00000000" w:rsidR="00000000" w:rsidRPr="00000000">
              <w:rPr>
                <w:color w:val="000000"/>
                <w:vertAlign w:val="subscript"/>
                <w:rtl w:val="0"/>
              </w:rPr>
              <w:t xml:space="preserve">382157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8">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9">
            <w:pPr>
              <w:widowControl w:val="0"/>
              <w:ind w:left="0" w:hanging="2"/>
              <w:jc w:val="right"/>
              <w:rPr>
                <w:color w:val="000000"/>
                <w:vertAlign w:val="subscript"/>
              </w:rPr>
            </w:pPr>
            <w:r w:rsidDel="00000000" w:rsidR="00000000" w:rsidRPr="00000000">
              <w:rPr>
                <w:color w:val="000000"/>
                <w:vertAlign w:val="subscript"/>
                <w:rtl w:val="0"/>
              </w:rPr>
              <w:t xml:space="preserve">R$ 661,23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A">
            <w:pPr>
              <w:widowControl w:val="0"/>
              <w:ind w:left="0" w:hanging="2"/>
              <w:jc w:val="center"/>
              <w:rPr>
                <w:color w:val="000000"/>
                <w:vertAlign w:val="subscript"/>
              </w:rPr>
            </w:pPr>
            <w:r w:rsidDel="00000000" w:rsidR="00000000" w:rsidRPr="00000000">
              <w:rPr>
                <w:color w:val="000000"/>
                <w:vertAlign w:val="subscript"/>
                <w:rtl w:val="0"/>
              </w:rPr>
              <w:t xml:space="preserve">R$ 3 967,38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B">
            <w:pPr>
              <w:widowControl w:val="0"/>
              <w:ind w:left="0" w:hanging="2"/>
              <w:jc w:val="center"/>
              <w:rPr>
                <w:color w:val="000000"/>
                <w:vertAlign w:val="subscript"/>
              </w:rPr>
            </w:pPr>
            <w:r w:rsidDel="00000000" w:rsidR="00000000" w:rsidRPr="00000000">
              <w:rPr>
                <w:color w:val="000000"/>
                <w:vertAlign w:val="subscript"/>
                <w:rtl w:val="0"/>
              </w:rPr>
              <w:t xml:space="preserve">61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C">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DD">
            <w:pPr>
              <w:widowControl w:val="0"/>
              <w:ind w:left="0" w:hanging="2"/>
              <w:jc w:val="center"/>
              <w:rPr>
                <w:color w:val="000000"/>
                <w:vertAlign w:val="subscript"/>
              </w:rPr>
            </w:pPr>
            <w:r w:rsidDel="00000000" w:rsidR="00000000" w:rsidRPr="00000000">
              <w:rPr>
                <w:b w:val="1"/>
                <w:color w:val="000000"/>
                <w:vertAlign w:val="subscript"/>
                <w:rtl w:val="0"/>
              </w:rPr>
              <w:t xml:space="preserve">Panela de Pressão</w:t>
            </w:r>
            <w:r w:rsidDel="00000000" w:rsidR="00000000" w:rsidRPr="00000000">
              <w:rPr>
                <w:color w:val="000000"/>
                <w:vertAlign w:val="subscript"/>
                <w:rtl w:val="0"/>
              </w:rPr>
              <w:t xml:space="preserve">. Especificação: fabricada em alumínio polido, espessura mínima 2,4 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w:t>
            </w:r>
            <w:r w:rsidDel="00000000" w:rsidR="00000000" w:rsidRPr="00000000">
              <w:rPr>
                <w:i w:val="1"/>
                <w:color w:val="000000"/>
                <w:vertAlign w:val="subscript"/>
                <w:rtl w:val="0"/>
              </w:rPr>
              <w:t xml:space="preserve">Capacidade mínima de 4,5 litros.</w:t>
            </w:r>
            <w:r w:rsidDel="00000000" w:rsidR="00000000" w:rsidRPr="00000000">
              <w:rPr>
                <w:color w:val="000000"/>
                <w:vertAlign w:val="subscript"/>
                <w:rtl w:val="0"/>
              </w:rPr>
              <w:t xml:space="preserve">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E">
            <w:pPr>
              <w:widowControl w:val="0"/>
              <w:ind w:left="0" w:hanging="2"/>
              <w:jc w:val="center"/>
              <w:rPr>
                <w:color w:val="000000"/>
                <w:vertAlign w:val="subscript"/>
              </w:rPr>
            </w:pPr>
            <w:r w:rsidDel="00000000" w:rsidR="00000000" w:rsidRPr="00000000">
              <w:rPr>
                <w:color w:val="000000"/>
                <w:vertAlign w:val="subscript"/>
                <w:rtl w:val="0"/>
              </w:rPr>
              <w:t xml:space="preserve">397245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DF">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0">
            <w:pPr>
              <w:widowControl w:val="0"/>
              <w:ind w:left="0" w:hanging="2"/>
              <w:jc w:val="right"/>
              <w:rPr>
                <w:color w:val="000000"/>
                <w:vertAlign w:val="subscript"/>
              </w:rPr>
            </w:pPr>
            <w:r w:rsidDel="00000000" w:rsidR="00000000" w:rsidRPr="00000000">
              <w:rPr>
                <w:color w:val="000000"/>
                <w:vertAlign w:val="subscript"/>
                <w:rtl w:val="0"/>
              </w:rPr>
              <w:t xml:space="preserve">R$ 102,07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1">
            <w:pPr>
              <w:widowControl w:val="0"/>
              <w:ind w:left="0" w:hanging="2"/>
              <w:jc w:val="center"/>
              <w:rPr>
                <w:color w:val="000000"/>
                <w:vertAlign w:val="subscript"/>
              </w:rPr>
            </w:pPr>
            <w:r w:rsidDel="00000000" w:rsidR="00000000" w:rsidRPr="00000000">
              <w:rPr>
                <w:color w:val="000000"/>
                <w:vertAlign w:val="subscript"/>
                <w:rtl w:val="0"/>
              </w:rPr>
              <w:t xml:space="preserve">R$ 204,14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2">
            <w:pPr>
              <w:widowControl w:val="0"/>
              <w:ind w:left="0" w:hanging="2"/>
              <w:jc w:val="center"/>
              <w:rPr>
                <w:color w:val="000000"/>
                <w:vertAlign w:val="subscript"/>
              </w:rPr>
            </w:pPr>
            <w:r w:rsidDel="00000000" w:rsidR="00000000" w:rsidRPr="00000000">
              <w:rPr>
                <w:color w:val="000000"/>
                <w:vertAlign w:val="subscript"/>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3">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E4">
            <w:pPr>
              <w:widowControl w:val="0"/>
              <w:ind w:left="0" w:hanging="2"/>
              <w:jc w:val="center"/>
              <w:rPr>
                <w:color w:val="000000"/>
                <w:vertAlign w:val="subscript"/>
              </w:rPr>
            </w:pPr>
            <w:r w:rsidDel="00000000" w:rsidR="00000000" w:rsidRPr="00000000">
              <w:rPr>
                <w:b w:val="1"/>
                <w:color w:val="000000"/>
                <w:vertAlign w:val="subscript"/>
                <w:rtl w:val="0"/>
              </w:rPr>
              <w:t xml:space="preserve">Panela de Pressão.</w:t>
            </w:r>
            <w:r w:rsidDel="00000000" w:rsidR="00000000" w:rsidRPr="00000000">
              <w:rPr>
                <w:color w:val="000000"/>
                <w:vertAlign w:val="subscript"/>
                <w:rtl w:val="0"/>
              </w:rPr>
              <w:t xml:space="preserve"> Especificação: Fabricada em alumínio polido. Tampa em alumínio. Cabo e alça em baquelite nas laterais, anatômicos, atóxicos e antitérmicos. Linha Industrial.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w:t>
            </w:r>
            <w:r w:rsidDel="00000000" w:rsidR="00000000" w:rsidRPr="00000000">
              <w:rPr>
                <w:i w:val="1"/>
                <w:color w:val="000000"/>
                <w:vertAlign w:val="subscript"/>
                <w:rtl w:val="0"/>
              </w:rPr>
              <w:t xml:space="preserve">Capacidade mínima de 7 litros. </w:t>
            </w:r>
            <w:r w:rsidDel="00000000" w:rsidR="00000000" w:rsidRPr="00000000">
              <w:rPr>
                <w:color w:val="000000"/>
                <w:vertAlign w:val="subscript"/>
                <w:rtl w:val="0"/>
              </w:rPr>
              <w:t xml:space="preserve">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5">
            <w:pPr>
              <w:widowControl w:val="0"/>
              <w:ind w:left="0" w:hanging="2"/>
              <w:jc w:val="center"/>
              <w:rPr>
                <w:color w:val="000000"/>
                <w:vertAlign w:val="subscript"/>
              </w:rPr>
            </w:pPr>
            <w:r w:rsidDel="00000000" w:rsidR="00000000" w:rsidRPr="00000000">
              <w:rPr>
                <w:color w:val="000000"/>
                <w:vertAlign w:val="subscript"/>
                <w:rtl w:val="0"/>
              </w:rPr>
              <w:t xml:space="preserve">421716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6">
            <w:pPr>
              <w:widowControl w:val="0"/>
              <w:ind w:left="0" w:hanging="2"/>
              <w:jc w:val="center"/>
              <w:rPr>
                <w:color w:val="000000"/>
                <w:vertAlign w:val="subscript"/>
              </w:rPr>
            </w:pPr>
            <w:r w:rsidDel="00000000" w:rsidR="00000000" w:rsidRPr="00000000">
              <w:rPr>
                <w:color w:val="000000"/>
                <w:vertAlign w:val="subscript"/>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7">
            <w:pPr>
              <w:widowControl w:val="0"/>
              <w:ind w:left="0" w:hanging="2"/>
              <w:jc w:val="right"/>
              <w:rPr>
                <w:color w:val="000000"/>
                <w:vertAlign w:val="subscript"/>
              </w:rPr>
            </w:pPr>
            <w:r w:rsidDel="00000000" w:rsidR="00000000" w:rsidRPr="00000000">
              <w:rPr>
                <w:color w:val="000000"/>
                <w:vertAlign w:val="subscript"/>
                <w:rtl w:val="0"/>
              </w:rPr>
              <w:t xml:space="preserve">R$ 177,82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8">
            <w:pPr>
              <w:widowControl w:val="0"/>
              <w:ind w:left="0" w:hanging="2"/>
              <w:jc w:val="center"/>
              <w:rPr>
                <w:color w:val="000000"/>
                <w:vertAlign w:val="subscript"/>
              </w:rPr>
            </w:pPr>
            <w:r w:rsidDel="00000000" w:rsidR="00000000" w:rsidRPr="00000000">
              <w:rPr>
                <w:color w:val="000000"/>
                <w:vertAlign w:val="subscript"/>
                <w:rtl w:val="0"/>
              </w:rPr>
              <w:t xml:space="preserve">R$ 177,82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9">
            <w:pPr>
              <w:widowControl w:val="0"/>
              <w:ind w:left="0" w:hanging="2"/>
              <w:jc w:val="center"/>
              <w:rPr>
                <w:color w:val="000000"/>
                <w:vertAlign w:val="subscript"/>
              </w:rPr>
            </w:pPr>
            <w:r w:rsidDel="00000000" w:rsidR="00000000" w:rsidRPr="00000000">
              <w:rPr>
                <w:color w:val="000000"/>
                <w:vertAlign w:val="subscript"/>
                <w:rtl w:val="0"/>
              </w:rPr>
              <w:t xml:space="preserve">63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A">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EB">
            <w:pPr>
              <w:widowControl w:val="0"/>
              <w:ind w:left="0" w:hanging="2"/>
              <w:jc w:val="center"/>
              <w:rPr>
                <w:color w:val="000000"/>
                <w:vertAlign w:val="subscript"/>
              </w:rPr>
            </w:pPr>
            <w:r w:rsidDel="00000000" w:rsidR="00000000" w:rsidRPr="00000000">
              <w:rPr>
                <w:b w:val="1"/>
                <w:color w:val="000000"/>
                <w:vertAlign w:val="subscript"/>
                <w:rtl w:val="0"/>
              </w:rPr>
              <w:t xml:space="preserve">Panela de Pressão. </w:t>
            </w:r>
            <w:r w:rsidDel="00000000" w:rsidR="00000000" w:rsidRPr="00000000">
              <w:rPr>
                <w:color w:val="000000"/>
                <w:vertAlign w:val="subscript"/>
                <w:rtl w:val="0"/>
              </w:rPr>
              <w:t xml:space="preserve">Especificação: Fabricada em alumínio polido espessura mínima de 4,8mm.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Linha Industrial.</w:t>
            </w:r>
            <w:r w:rsidDel="00000000" w:rsidR="00000000" w:rsidRPr="00000000">
              <w:rPr>
                <w:i w:val="1"/>
                <w:color w:val="000000"/>
                <w:vertAlign w:val="subscript"/>
                <w:rtl w:val="0"/>
              </w:rPr>
              <w:t xml:space="preserve"> Capacidade mínima de 20 litros. </w:t>
            </w:r>
            <w:r w:rsidDel="00000000" w:rsidR="00000000" w:rsidRPr="00000000">
              <w:rPr>
                <w:color w:val="000000"/>
                <w:vertAlign w:val="subscript"/>
                <w:rtl w:val="0"/>
              </w:rPr>
              <w:t xml:space="preserve">O produto deve apresentar certificação pelo INMETRO. Garantia de 3 (três)meses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C">
            <w:pPr>
              <w:widowControl w:val="0"/>
              <w:ind w:left="0" w:hanging="2"/>
              <w:jc w:val="center"/>
              <w:rPr>
                <w:color w:val="000000"/>
                <w:vertAlign w:val="subscript"/>
              </w:rPr>
            </w:pPr>
            <w:r w:rsidDel="00000000" w:rsidR="00000000" w:rsidRPr="00000000">
              <w:rPr>
                <w:color w:val="000000"/>
                <w:vertAlign w:val="subscript"/>
                <w:rtl w:val="0"/>
              </w:rPr>
              <w:t xml:space="preserve">421724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D">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E">
            <w:pPr>
              <w:widowControl w:val="0"/>
              <w:ind w:left="0" w:hanging="2"/>
              <w:jc w:val="right"/>
              <w:rPr>
                <w:color w:val="000000"/>
                <w:vertAlign w:val="subscript"/>
              </w:rPr>
            </w:pPr>
            <w:r w:rsidDel="00000000" w:rsidR="00000000" w:rsidRPr="00000000">
              <w:rPr>
                <w:color w:val="000000"/>
                <w:vertAlign w:val="subscript"/>
                <w:rtl w:val="0"/>
              </w:rPr>
              <w:t xml:space="preserve">R$ 542,29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EF">
            <w:pPr>
              <w:widowControl w:val="0"/>
              <w:ind w:left="0" w:hanging="2"/>
              <w:jc w:val="center"/>
              <w:rPr>
                <w:color w:val="000000"/>
                <w:vertAlign w:val="subscript"/>
              </w:rPr>
            </w:pPr>
            <w:r w:rsidDel="00000000" w:rsidR="00000000" w:rsidRPr="00000000">
              <w:rPr>
                <w:color w:val="000000"/>
                <w:vertAlign w:val="subscript"/>
                <w:rtl w:val="0"/>
              </w:rPr>
              <w:t xml:space="preserve">R$ 1 084,58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0">
            <w:pPr>
              <w:widowControl w:val="0"/>
              <w:ind w:left="0" w:hanging="2"/>
              <w:jc w:val="center"/>
              <w:rPr>
                <w:color w:val="000000"/>
                <w:vertAlign w:val="subscript"/>
              </w:rPr>
            </w:pPr>
            <w:r w:rsidDel="00000000" w:rsidR="00000000" w:rsidRPr="00000000">
              <w:rPr>
                <w:color w:val="000000"/>
                <w:vertAlign w:val="subscript"/>
                <w:rtl w:val="0"/>
              </w:rPr>
              <w:t xml:space="preserve">64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1">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F2">
            <w:pPr>
              <w:widowControl w:val="0"/>
              <w:ind w:left="0" w:hanging="2"/>
              <w:jc w:val="center"/>
              <w:rPr>
                <w:color w:val="000000"/>
                <w:vertAlign w:val="subscript"/>
              </w:rPr>
            </w:pPr>
            <w:r w:rsidDel="00000000" w:rsidR="00000000" w:rsidRPr="00000000">
              <w:rPr>
                <w:b w:val="1"/>
                <w:color w:val="000000"/>
                <w:vertAlign w:val="subscript"/>
                <w:rtl w:val="0"/>
              </w:rPr>
              <w:t xml:space="preserve">Panela de Pressão. </w:t>
            </w:r>
            <w:r w:rsidDel="00000000" w:rsidR="00000000" w:rsidRPr="00000000">
              <w:rPr>
                <w:color w:val="000000"/>
                <w:vertAlign w:val="subscript"/>
                <w:rtl w:val="0"/>
              </w:rPr>
              <w:t xml:space="preserve">Especificação: Fabricada em alumínio polido espessura mínima de 4,5mm. Tampa em alumínio. Cabo e alça em baquelite nas laterais, anatômicos, atóxicos e antitérmicos. Com válvulas e sistema de segurança: válvula de trabalho (alívio de pressão), com ferramenta para limpeza, válvula de segurança repetitiva, em silicone (que não resseca), válvula de travamento que não permita abertura da panela caso haja pressão localizada no cabo da tampa com pino de alívio. Linha industrial. </w:t>
            </w:r>
            <w:r w:rsidDel="00000000" w:rsidR="00000000" w:rsidRPr="00000000">
              <w:rPr>
                <w:i w:val="1"/>
                <w:color w:val="000000"/>
                <w:vertAlign w:val="subscript"/>
                <w:rtl w:val="0"/>
              </w:rPr>
              <w:t xml:space="preserve">Capacidade mínima de 25 litros.</w:t>
            </w:r>
            <w:r w:rsidDel="00000000" w:rsidR="00000000" w:rsidRPr="00000000">
              <w:rPr>
                <w:color w:val="000000"/>
                <w:vertAlign w:val="subscript"/>
                <w:rtl w:val="0"/>
              </w:rPr>
              <w:t xml:space="preserve"> Linha industrial. O produto deve apresentar certificação pelo INMETRO. Garantia de 3 (três) meses após a entrega, em casos de defeitos de fabricação.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3">
            <w:pPr>
              <w:widowControl w:val="0"/>
              <w:ind w:left="0" w:hanging="2"/>
              <w:jc w:val="center"/>
              <w:rPr>
                <w:color w:val="000000"/>
                <w:vertAlign w:val="subscript"/>
              </w:rPr>
            </w:pPr>
            <w:r w:rsidDel="00000000" w:rsidR="00000000" w:rsidRPr="00000000">
              <w:rPr>
                <w:color w:val="000000"/>
                <w:vertAlign w:val="subscript"/>
                <w:rtl w:val="0"/>
              </w:rPr>
              <w:t xml:space="preserve">424376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4">
            <w:pPr>
              <w:widowControl w:val="0"/>
              <w:ind w:left="0" w:hanging="2"/>
              <w:jc w:val="center"/>
              <w:rPr>
                <w:color w:val="000000"/>
                <w:vertAlign w:val="subscript"/>
              </w:rPr>
            </w:pPr>
            <w:r w:rsidDel="00000000" w:rsidR="00000000" w:rsidRPr="00000000">
              <w:rPr>
                <w:color w:val="000000"/>
                <w:vertAlign w:val="subscript"/>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5">
            <w:pPr>
              <w:widowControl w:val="0"/>
              <w:ind w:left="0" w:hanging="2"/>
              <w:jc w:val="right"/>
              <w:rPr>
                <w:color w:val="000000"/>
                <w:vertAlign w:val="subscript"/>
              </w:rPr>
            </w:pPr>
            <w:r w:rsidDel="00000000" w:rsidR="00000000" w:rsidRPr="00000000">
              <w:rPr>
                <w:color w:val="000000"/>
                <w:vertAlign w:val="subscript"/>
                <w:rtl w:val="0"/>
              </w:rPr>
              <w:t xml:space="preserve">R$ 613,23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6">
            <w:pPr>
              <w:widowControl w:val="0"/>
              <w:ind w:left="0" w:hanging="2"/>
              <w:jc w:val="center"/>
              <w:rPr>
                <w:color w:val="000000"/>
                <w:vertAlign w:val="subscript"/>
              </w:rPr>
            </w:pPr>
            <w:r w:rsidDel="00000000" w:rsidR="00000000" w:rsidRPr="00000000">
              <w:rPr>
                <w:color w:val="000000"/>
                <w:vertAlign w:val="subscript"/>
                <w:rtl w:val="0"/>
              </w:rPr>
              <w:t xml:space="preserve">R$ 1 226,46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7">
            <w:pPr>
              <w:widowControl w:val="0"/>
              <w:ind w:left="0" w:hanging="2"/>
              <w:jc w:val="center"/>
              <w:rPr>
                <w:color w:val="000000"/>
                <w:vertAlign w:val="subscript"/>
              </w:rPr>
            </w:pPr>
            <w:r w:rsidDel="00000000" w:rsidR="00000000" w:rsidRPr="00000000">
              <w:rPr>
                <w:color w:val="000000"/>
                <w:vertAlign w:val="subscript"/>
                <w:rtl w:val="0"/>
              </w:rPr>
              <w:t xml:space="preserve">65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8">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1F9">
            <w:pPr>
              <w:widowControl w:val="0"/>
              <w:ind w:left="0" w:hanging="2"/>
              <w:jc w:val="center"/>
              <w:rPr>
                <w:color w:val="000000"/>
                <w:vertAlign w:val="subscript"/>
              </w:rPr>
            </w:pPr>
            <w:r w:rsidDel="00000000" w:rsidR="00000000" w:rsidRPr="00000000">
              <w:rPr>
                <w:b w:val="1"/>
                <w:color w:val="000000"/>
                <w:vertAlign w:val="subscript"/>
                <w:rtl w:val="0"/>
              </w:rPr>
              <w:t xml:space="preserve">Peneiras.</w:t>
            </w:r>
            <w:r w:rsidDel="00000000" w:rsidR="00000000" w:rsidRPr="00000000">
              <w:rPr>
                <w:color w:val="000000"/>
                <w:vertAlign w:val="subscript"/>
                <w:rtl w:val="0"/>
              </w:rPr>
              <w:t xml:space="preserve"> Especificação: material da malha no arame galvanizado e estrutura em madeira. Número 75. Formato redondo. Indicada para peneirar café. Dimensões mínimas de 75 cm de diâmetro.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A">
            <w:pPr>
              <w:widowControl w:val="0"/>
              <w:ind w:left="0" w:hanging="2"/>
              <w:jc w:val="center"/>
              <w:rPr>
                <w:color w:val="000000"/>
                <w:vertAlign w:val="subscript"/>
              </w:rPr>
            </w:pPr>
            <w:r w:rsidDel="00000000" w:rsidR="00000000" w:rsidRPr="00000000">
              <w:rPr>
                <w:color w:val="000000"/>
                <w:vertAlign w:val="subscript"/>
                <w:rtl w:val="0"/>
              </w:rPr>
              <w:t xml:space="preserve">377442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B">
            <w:pPr>
              <w:widowControl w:val="0"/>
              <w:ind w:left="0"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C">
            <w:pPr>
              <w:widowControl w:val="0"/>
              <w:ind w:left="0" w:hanging="2"/>
              <w:jc w:val="right"/>
              <w:rPr>
                <w:color w:val="000000"/>
                <w:vertAlign w:val="subscript"/>
              </w:rPr>
            </w:pPr>
            <w:r w:rsidDel="00000000" w:rsidR="00000000" w:rsidRPr="00000000">
              <w:rPr>
                <w:color w:val="000000"/>
                <w:vertAlign w:val="subscript"/>
                <w:rtl w:val="0"/>
              </w:rPr>
              <w:t xml:space="preserve">R$ 100,54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D">
            <w:pPr>
              <w:widowControl w:val="0"/>
              <w:ind w:left="0" w:hanging="2"/>
              <w:jc w:val="center"/>
              <w:rPr>
                <w:color w:val="000000"/>
                <w:vertAlign w:val="subscript"/>
              </w:rPr>
            </w:pPr>
            <w:r w:rsidDel="00000000" w:rsidR="00000000" w:rsidRPr="00000000">
              <w:rPr>
                <w:color w:val="000000"/>
                <w:vertAlign w:val="subscript"/>
                <w:rtl w:val="0"/>
              </w:rPr>
              <w:t xml:space="preserve">R$ 502,70</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E">
            <w:pPr>
              <w:widowControl w:val="0"/>
              <w:ind w:left="0" w:hanging="2"/>
              <w:jc w:val="center"/>
              <w:rPr>
                <w:color w:val="000000"/>
                <w:vertAlign w:val="subscript"/>
              </w:rPr>
            </w:pPr>
            <w:r w:rsidDel="00000000" w:rsidR="00000000" w:rsidRPr="00000000">
              <w:rPr>
                <w:color w:val="000000"/>
                <w:vertAlign w:val="subscript"/>
                <w:rtl w:val="0"/>
              </w:rPr>
              <w:t xml:space="preserve">66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1FF">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00">
            <w:pPr>
              <w:widowControl w:val="0"/>
              <w:ind w:left="0" w:hanging="2"/>
              <w:jc w:val="center"/>
              <w:rPr>
                <w:color w:val="000000"/>
                <w:vertAlign w:val="subscript"/>
              </w:rPr>
            </w:pPr>
            <w:r w:rsidDel="00000000" w:rsidR="00000000" w:rsidRPr="00000000">
              <w:rPr>
                <w:b w:val="1"/>
                <w:color w:val="000000"/>
                <w:vertAlign w:val="subscript"/>
                <w:rtl w:val="0"/>
              </w:rPr>
              <w:t xml:space="preserve">Peneiras. </w:t>
            </w:r>
            <w:r w:rsidDel="00000000" w:rsidR="00000000" w:rsidRPr="00000000">
              <w:rPr>
                <w:color w:val="000000"/>
                <w:vertAlign w:val="subscript"/>
                <w:rtl w:val="0"/>
              </w:rPr>
              <w:t xml:space="preserve">Especificação: material da malha no arame galvanizado e estrutura em madeira. Número 55. Formato redondo. Indicada para peneirar feijão. Dimensões mínimas de 55 cm de diâmetro.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1">
            <w:pPr>
              <w:widowControl w:val="0"/>
              <w:ind w:left="0" w:hanging="2"/>
              <w:jc w:val="center"/>
              <w:rPr>
                <w:color w:val="000000"/>
                <w:vertAlign w:val="subscript"/>
              </w:rPr>
            </w:pPr>
            <w:r w:rsidDel="00000000" w:rsidR="00000000" w:rsidRPr="00000000">
              <w:rPr>
                <w:color w:val="000000"/>
                <w:vertAlign w:val="subscript"/>
                <w:rtl w:val="0"/>
              </w:rPr>
              <w:t xml:space="preserve">374188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2">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3">
            <w:pPr>
              <w:widowControl w:val="0"/>
              <w:ind w:left="0" w:hanging="2"/>
              <w:jc w:val="right"/>
              <w:rPr>
                <w:color w:val="000000"/>
                <w:vertAlign w:val="subscript"/>
              </w:rPr>
            </w:pPr>
            <w:r w:rsidDel="00000000" w:rsidR="00000000" w:rsidRPr="00000000">
              <w:rPr>
                <w:color w:val="000000"/>
                <w:vertAlign w:val="subscript"/>
                <w:rtl w:val="0"/>
              </w:rPr>
              <w:t xml:space="preserve">R$ 47,37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4">
            <w:pPr>
              <w:widowControl w:val="0"/>
              <w:ind w:left="0" w:hanging="2"/>
              <w:jc w:val="center"/>
              <w:rPr>
                <w:color w:val="000000"/>
                <w:vertAlign w:val="subscript"/>
              </w:rPr>
            </w:pPr>
            <w:r w:rsidDel="00000000" w:rsidR="00000000" w:rsidRPr="00000000">
              <w:rPr>
                <w:color w:val="000000"/>
                <w:vertAlign w:val="subscript"/>
                <w:rtl w:val="0"/>
              </w:rPr>
              <w:t xml:space="preserve">R$ 189,48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5">
            <w:pPr>
              <w:widowControl w:val="0"/>
              <w:ind w:left="0" w:hanging="2"/>
              <w:jc w:val="center"/>
              <w:rPr>
                <w:color w:val="000000"/>
                <w:vertAlign w:val="subscript"/>
              </w:rPr>
            </w:pPr>
            <w:r w:rsidDel="00000000" w:rsidR="00000000" w:rsidRPr="00000000">
              <w:rPr>
                <w:color w:val="000000"/>
                <w:vertAlign w:val="subscript"/>
                <w:rtl w:val="0"/>
              </w:rPr>
              <w:t xml:space="preserve">67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6">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07">
            <w:pPr>
              <w:widowControl w:val="0"/>
              <w:ind w:left="0" w:hanging="2"/>
              <w:jc w:val="center"/>
              <w:rPr>
                <w:color w:val="000000"/>
                <w:vertAlign w:val="subscript"/>
              </w:rPr>
            </w:pPr>
            <w:r w:rsidDel="00000000" w:rsidR="00000000" w:rsidRPr="00000000">
              <w:rPr>
                <w:b w:val="1"/>
                <w:color w:val="000000"/>
                <w:vertAlign w:val="subscript"/>
                <w:rtl w:val="0"/>
              </w:rPr>
              <w:t xml:space="preserve">Peneiras. </w:t>
            </w:r>
            <w:r w:rsidDel="00000000" w:rsidR="00000000" w:rsidRPr="00000000">
              <w:rPr>
                <w:color w:val="000000"/>
                <w:vertAlign w:val="subscript"/>
                <w:rtl w:val="0"/>
              </w:rPr>
              <w:t xml:space="preserve">Especificação: material da malha no arame galvanizado e estrutura em madeira. Número 30. Formato redondo. Peneira é perfeita para peneirar fubá e outros ingredientes finos. Dimensões mínimas de 30 cm de diâmetro.</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8">
            <w:pPr>
              <w:widowControl w:val="0"/>
              <w:ind w:left="0" w:hanging="2"/>
              <w:jc w:val="center"/>
              <w:rPr>
                <w:color w:val="000000"/>
                <w:vertAlign w:val="subscript"/>
              </w:rPr>
            </w:pPr>
            <w:r w:rsidDel="00000000" w:rsidR="00000000" w:rsidRPr="00000000">
              <w:rPr>
                <w:color w:val="000000"/>
                <w:vertAlign w:val="subscript"/>
                <w:rtl w:val="0"/>
              </w:rPr>
              <w:t xml:space="preserve">297850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9">
            <w:pPr>
              <w:widowControl w:val="0"/>
              <w:ind w:left="0" w:hanging="2"/>
              <w:jc w:val="center"/>
              <w:rPr>
                <w:color w:val="000000"/>
                <w:vertAlign w:val="subscript"/>
              </w:rPr>
            </w:pPr>
            <w:r w:rsidDel="00000000" w:rsidR="00000000" w:rsidRPr="00000000">
              <w:rPr>
                <w:color w:val="000000"/>
                <w:vertAlign w:val="subscript"/>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A">
            <w:pPr>
              <w:widowControl w:val="0"/>
              <w:ind w:left="0" w:hanging="2"/>
              <w:jc w:val="right"/>
              <w:rPr>
                <w:color w:val="000000"/>
                <w:vertAlign w:val="subscript"/>
              </w:rPr>
            </w:pPr>
            <w:r w:rsidDel="00000000" w:rsidR="00000000" w:rsidRPr="00000000">
              <w:rPr>
                <w:color w:val="000000"/>
                <w:vertAlign w:val="subscript"/>
                <w:rtl w:val="0"/>
              </w:rPr>
              <w:t xml:space="preserve">R$ 17,35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B">
            <w:pPr>
              <w:widowControl w:val="0"/>
              <w:ind w:left="0" w:hanging="2"/>
              <w:jc w:val="center"/>
              <w:rPr>
                <w:color w:val="000000"/>
                <w:vertAlign w:val="subscript"/>
              </w:rPr>
            </w:pPr>
            <w:r w:rsidDel="00000000" w:rsidR="00000000" w:rsidRPr="00000000">
              <w:rPr>
                <w:color w:val="000000"/>
                <w:vertAlign w:val="subscript"/>
                <w:rtl w:val="0"/>
              </w:rPr>
              <w:t xml:space="preserve">R$ 86,75</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C">
            <w:pPr>
              <w:widowControl w:val="0"/>
              <w:ind w:left="0" w:hanging="2"/>
              <w:jc w:val="center"/>
              <w:rPr>
                <w:color w:val="000000"/>
                <w:vertAlign w:val="subscript"/>
              </w:rPr>
            </w:pPr>
            <w:r w:rsidDel="00000000" w:rsidR="00000000" w:rsidRPr="00000000">
              <w:rPr>
                <w:color w:val="000000"/>
                <w:vertAlign w:val="subscript"/>
                <w:rtl w:val="0"/>
              </w:rPr>
              <w:t xml:space="preserve">68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D">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0E">
            <w:pPr>
              <w:widowControl w:val="0"/>
              <w:ind w:left="0" w:hanging="2"/>
              <w:jc w:val="center"/>
              <w:rPr>
                <w:color w:val="000000"/>
                <w:vertAlign w:val="subscript"/>
              </w:rPr>
            </w:pPr>
            <w:r w:rsidDel="00000000" w:rsidR="00000000" w:rsidRPr="00000000">
              <w:rPr>
                <w:b w:val="1"/>
                <w:color w:val="000000"/>
                <w:vertAlign w:val="subscript"/>
                <w:rtl w:val="0"/>
              </w:rPr>
              <w:t xml:space="preserve">Porta talher (Caixa organizadora plástica com tampa 4 divisórias).</w:t>
            </w:r>
            <w:r w:rsidDel="00000000" w:rsidR="00000000" w:rsidRPr="00000000">
              <w:rPr>
                <w:color w:val="000000"/>
                <w:vertAlign w:val="subscript"/>
                <w:rtl w:val="0"/>
              </w:rPr>
              <w:t xml:space="preserve"> Especificação: no plástico polipropileno. Cor branca. Dimensões mínimas de 54,1 cm de comprimento, mínimas de 32,9 cm de largura e mínimas de 10 cm de altura.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0F">
            <w:pPr>
              <w:widowControl w:val="0"/>
              <w:ind w:left="0" w:hanging="2"/>
              <w:jc w:val="center"/>
              <w:rPr>
                <w:color w:val="000000"/>
                <w:vertAlign w:val="subscript"/>
              </w:rPr>
            </w:pPr>
            <w:r w:rsidDel="00000000" w:rsidR="00000000" w:rsidRPr="00000000">
              <w:rPr>
                <w:color w:val="000000"/>
                <w:vertAlign w:val="subscript"/>
                <w:rtl w:val="0"/>
              </w:rPr>
              <w:t xml:space="preserve">323187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0">
            <w:pPr>
              <w:widowControl w:val="0"/>
              <w:ind w:left="0" w:hanging="2"/>
              <w:jc w:val="center"/>
              <w:rPr>
                <w:color w:val="000000"/>
                <w:vertAlign w:val="subscript"/>
              </w:rPr>
            </w:pPr>
            <w:r w:rsidDel="00000000" w:rsidR="00000000" w:rsidRPr="00000000">
              <w:rPr>
                <w:color w:val="000000"/>
                <w:vertAlign w:val="subscript"/>
                <w:rtl w:val="0"/>
              </w:rPr>
              <w:t xml:space="preserve">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1">
            <w:pPr>
              <w:widowControl w:val="0"/>
              <w:ind w:left="0" w:hanging="2"/>
              <w:jc w:val="right"/>
              <w:rPr>
                <w:color w:val="000000"/>
                <w:vertAlign w:val="subscript"/>
              </w:rPr>
            </w:pPr>
            <w:r w:rsidDel="00000000" w:rsidR="00000000" w:rsidRPr="00000000">
              <w:rPr>
                <w:color w:val="000000"/>
                <w:vertAlign w:val="subscript"/>
                <w:rtl w:val="0"/>
              </w:rPr>
              <w:t xml:space="preserve">R$ 56,58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2">
            <w:pPr>
              <w:widowControl w:val="0"/>
              <w:ind w:left="0" w:hanging="2"/>
              <w:jc w:val="center"/>
              <w:rPr>
                <w:color w:val="000000"/>
                <w:vertAlign w:val="subscript"/>
              </w:rPr>
            </w:pPr>
            <w:r w:rsidDel="00000000" w:rsidR="00000000" w:rsidRPr="00000000">
              <w:rPr>
                <w:color w:val="000000"/>
                <w:vertAlign w:val="subscript"/>
                <w:rtl w:val="0"/>
              </w:rPr>
              <w:t xml:space="preserve">R$ 226,32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3">
            <w:pPr>
              <w:widowControl w:val="0"/>
              <w:ind w:left="0" w:hanging="2"/>
              <w:jc w:val="center"/>
              <w:rPr>
                <w:color w:val="000000"/>
                <w:vertAlign w:val="subscript"/>
              </w:rPr>
            </w:pPr>
            <w:r w:rsidDel="00000000" w:rsidR="00000000" w:rsidRPr="00000000">
              <w:rPr>
                <w:color w:val="000000"/>
                <w:vertAlign w:val="subscript"/>
                <w:rtl w:val="0"/>
              </w:rPr>
              <w:t xml:space="preserve">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4">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15">
            <w:pPr>
              <w:widowControl w:val="0"/>
              <w:ind w:left="0" w:hanging="2"/>
              <w:jc w:val="center"/>
              <w:rPr>
                <w:color w:val="000000"/>
                <w:vertAlign w:val="subscript"/>
              </w:rPr>
            </w:pPr>
            <w:r w:rsidDel="00000000" w:rsidR="00000000" w:rsidRPr="00000000">
              <w:rPr>
                <w:color w:val="000000"/>
                <w:vertAlign w:val="subscript"/>
                <w:rtl w:val="0"/>
              </w:rPr>
              <w:t xml:space="preserve">Pote plástico quadrado de mínimo 1,4 litros em polipropileno na cor transparente.</w:t>
            </w:r>
            <w:r w:rsidDel="00000000" w:rsidR="00000000" w:rsidRPr="00000000">
              <w:rPr>
                <w:rtl w:val="0"/>
              </w:rPr>
              <w:br w:type="textWrapping"/>
            </w:r>
            <w:r w:rsidDel="00000000" w:rsidR="00000000" w:rsidRPr="00000000">
              <w:rPr>
                <w:color w:val="000000"/>
                <w:vertAlign w:val="subscript"/>
                <w:rtl w:val="0"/>
              </w:rPr>
              <w:t xml:space="preserve"> Apto para micro-ondas e freezer atóxico e livre de BPA.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6">
            <w:pPr>
              <w:widowControl w:val="0"/>
              <w:ind w:left="0" w:hanging="2"/>
              <w:jc w:val="center"/>
              <w:rPr>
                <w:color w:val="000000"/>
                <w:vertAlign w:val="subscript"/>
              </w:rPr>
            </w:pPr>
            <w:r w:rsidDel="00000000" w:rsidR="00000000" w:rsidRPr="00000000">
              <w:rPr>
                <w:color w:val="000000"/>
                <w:vertAlign w:val="subscript"/>
                <w:rtl w:val="0"/>
              </w:rPr>
              <w:t xml:space="preserve">267705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7">
            <w:pPr>
              <w:widowControl w:val="0"/>
              <w:ind w:left="0"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8">
            <w:pPr>
              <w:widowControl w:val="0"/>
              <w:ind w:left="0" w:hanging="2"/>
              <w:jc w:val="right"/>
              <w:rPr>
                <w:color w:val="000000"/>
                <w:vertAlign w:val="subscript"/>
              </w:rPr>
            </w:pPr>
            <w:r w:rsidDel="00000000" w:rsidR="00000000" w:rsidRPr="00000000">
              <w:rPr>
                <w:color w:val="000000"/>
                <w:vertAlign w:val="subscript"/>
                <w:rtl w:val="0"/>
              </w:rPr>
              <w:t xml:space="preserve">R$ 12,96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9">
            <w:pPr>
              <w:widowControl w:val="0"/>
              <w:ind w:left="0" w:hanging="2"/>
              <w:jc w:val="center"/>
              <w:rPr>
                <w:color w:val="000000"/>
                <w:vertAlign w:val="subscript"/>
              </w:rPr>
            </w:pPr>
            <w:r w:rsidDel="00000000" w:rsidR="00000000" w:rsidRPr="00000000">
              <w:rPr>
                <w:color w:val="000000"/>
                <w:vertAlign w:val="subscript"/>
                <w:rtl w:val="0"/>
              </w:rPr>
              <w:t xml:space="preserve">R$ 907,20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A">
            <w:pPr>
              <w:widowControl w:val="0"/>
              <w:ind w:left="0"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B">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bottom"/>
          </w:tcPr>
          <w:p w:rsidR="00000000" w:rsidDel="00000000" w:rsidP="00000000" w:rsidRDefault="00000000" w:rsidRPr="00000000" w14:paraId="0000021C">
            <w:pPr>
              <w:widowControl w:val="0"/>
              <w:ind w:left="0" w:hanging="2"/>
              <w:jc w:val="center"/>
              <w:rPr>
                <w:color w:val="000000"/>
                <w:vertAlign w:val="subscript"/>
              </w:rPr>
            </w:pPr>
            <w:r w:rsidDel="00000000" w:rsidR="00000000" w:rsidRPr="00000000">
              <w:rPr>
                <w:b w:val="1"/>
                <w:color w:val="000000"/>
                <w:vertAlign w:val="subscript"/>
                <w:rtl w:val="0"/>
              </w:rPr>
              <w:t xml:space="preserve">Pote plástico redondo</w:t>
            </w:r>
            <w:r w:rsidDel="00000000" w:rsidR="00000000" w:rsidRPr="00000000">
              <w:rPr>
                <w:color w:val="000000"/>
                <w:vertAlign w:val="subscript"/>
                <w:rtl w:val="0"/>
              </w:rPr>
              <w:t xml:space="preserve"> de mínimo 2,5 litros em polipropileno na cor transparente. Atóxico, livre de BPA e apto para micro-ondas e freezer.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D">
            <w:pPr>
              <w:widowControl w:val="0"/>
              <w:ind w:left="0" w:hanging="2"/>
              <w:jc w:val="center"/>
              <w:rPr>
                <w:color w:val="000000"/>
                <w:vertAlign w:val="subscript"/>
              </w:rPr>
            </w:pPr>
            <w:r w:rsidDel="00000000" w:rsidR="00000000" w:rsidRPr="00000000">
              <w:rPr>
                <w:color w:val="000000"/>
                <w:vertAlign w:val="subscript"/>
                <w:rtl w:val="0"/>
              </w:rPr>
              <w:t xml:space="preserve">443879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E">
            <w:pPr>
              <w:widowControl w:val="0"/>
              <w:ind w:left="0"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1F">
            <w:pPr>
              <w:widowControl w:val="0"/>
              <w:ind w:left="0" w:hanging="2"/>
              <w:jc w:val="right"/>
              <w:rPr>
                <w:color w:val="000000"/>
                <w:vertAlign w:val="subscript"/>
              </w:rPr>
            </w:pPr>
            <w:r w:rsidDel="00000000" w:rsidR="00000000" w:rsidRPr="00000000">
              <w:rPr>
                <w:color w:val="000000"/>
                <w:vertAlign w:val="subscript"/>
                <w:rtl w:val="0"/>
              </w:rPr>
              <w:t xml:space="preserve">R$ 17,72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0">
            <w:pPr>
              <w:widowControl w:val="0"/>
              <w:ind w:left="0" w:hanging="2"/>
              <w:jc w:val="center"/>
              <w:rPr>
                <w:color w:val="000000"/>
                <w:vertAlign w:val="subscript"/>
              </w:rPr>
            </w:pPr>
            <w:r w:rsidDel="00000000" w:rsidR="00000000" w:rsidRPr="00000000">
              <w:rPr>
                <w:color w:val="000000"/>
                <w:vertAlign w:val="subscript"/>
                <w:rtl w:val="0"/>
              </w:rPr>
              <w:t xml:space="preserve">R$ 1 240,40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1">
            <w:pPr>
              <w:widowControl w:val="0"/>
              <w:ind w:left="0" w:hanging="2"/>
              <w:jc w:val="center"/>
              <w:rPr>
                <w:color w:val="000000"/>
                <w:vertAlign w:val="subscript"/>
              </w:rPr>
            </w:pPr>
            <w:r w:rsidDel="00000000" w:rsidR="00000000" w:rsidRPr="00000000">
              <w:rPr>
                <w:color w:val="000000"/>
                <w:vertAlign w:val="subscript"/>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2">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23">
            <w:pPr>
              <w:widowControl w:val="0"/>
              <w:ind w:left="0" w:hanging="2"/>
              <w:jc w:val="center"/>
              <w:rPr>
                <w:color w:val="000000"/>
                <w:vertAlign w:val="subscript"/>
              </w:rPr>
            </w:pPr>
            <w:r w:rsidDel="00000000" w:rsidR="00000000" w:rsidRPr="00000000">
              <w:rPr>
                <w:b w:val="1"/>
                <w:color w:val="000000"/>
                <w:vertAlign w:val="subscript"/>
                <w:rtl w:val="0"/>
              </w:rPr>
              <w:t xml:space="preserve">Pote plástico retangular</w:t>
            </w:r>
            <w:r w:rsidDel="00000000" w:rsidR="00000000" w:rsidRPr="00000000">
              <w:rPr>
                <w:color w:val="000000"/>
                <w:vertAlign w:val="subscript"/>
                <w:rtl w:val="0"/>
              </w:rPr>
              <w:t xml:space="preserve"> de mínimo 3 litros em polipropileno na cor transparente. Apto para micro-ondas e freezer, atóxico e livre de BPA.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4">
            <w:pPr>
              <w:widowControl w:val="0"/>
              <w:ind w:left="0" w:hanging="2"/>
              <w:jc w:val="center"/>
              <w:rPr>
                <w:color w:val="000000"/>
                <w:vertAlign w:val="subscript"/>
              </w:rPr>
            </w:pPr>
            <w:r w:rsidDel="00000000" w:rsidR="00000000" w:rsidRPr="00000000">
              <w:rPr>
                <w:color w:val="000000"/>
                <w:vertAlign w:val="subscript"/>
                <w:rtl w:val="0"/>
              </w:rPr>
              <w:t xml:space="preserve">220674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5">
            <w:pPr>
              <w:widowControl w:val="0"/>
              <w:ind w:left="0" w:hanging="2"/>
              <w:jc w:val="center"/>
              <w:rPr>
                <w:color w:val="000000"/>
                <w:vertAlign w:val="subscript"/>
              </w:rPr>
            </w:pPr>
            <w:r w:rsidDel="00000000" w:rsidR="00000000" w:rsidRPr="00000000">
              <w:rPr>
                <w:color w:val="000000"/>
                <w:vertAlign w:val="subscript"/>
                <w:rtl w:val="0"/>
              </w:rPr>
              <w:t xml:space="preserve">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6">
            <w:pPr>
              <w:widowControl w:val="0"/>
              <w:ind w:left="0" w:hanging="2"/>
              <w:jc w:val="right"/>
              <w:rPr>
                <w:color w:val="000000"/>
                <w:vertAlign w:val="subscript"/>
              </w:rPr>
            </w:pPr>
            <w:r w:rsidDel="00000000" w:rsidR="00000000" w:rsidRPr="00000000">
              <w:rPr>
                <w:color w:val="000000"/>
                <w:vertAlign w:val="subscript"/>
                <w:rtl w:val="0"/>
              </w:rPr>
              <w:t xml:space="preserve">R$ 12,68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7">
            <w:pPr>
              <w:widowControl w:val="0"/>
              <w:ind w:left="0" w:hanging="2"/>
              <w:jc w:val="center"/>
              <w:rPr>
                <w:color w:val="000000"/>
                <w:vertAlign w:val="subscript"/>
              </w:rPr>
            </w:pPr>
            <w:r w:rsidDel="00000000" w:rsidR="00000000" w:rsidRPr="00000000">
              <w:rPr>
                <w:color w:val="000000"/>
                <w:vertAlign w:val="subscript"/>
                <w:rtl w:val="0"/>
              </w:rPr>
              <w:t xml:space="preserve">R$ 887,60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8">
            <w:pPr>
              <w:widowControl w:val="0"/>
              <w:ind w:left="0" w:hanging="2"/>
              <w:jc w:val="center"/>
              <w:rPr>
                <w:color w:val="000000"/>
                <w:vertAlign w:val="subscript"/>
              </w:rPr>
            </w:pPr>
            <w:r w:rsidDel="00000000" w:rsidR="00000000" w:rsidRPr="00000000">
              <w:rPr>
                <w:color w:val="000000"/>
                <w:vertAlign w:val="subscript"/>
                <w:rtl w:val="0"/>
              </w:rPr>
              <w:t xml:space="preserve">72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9">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2A">
            <w:pPr>
              <w:widowControl w:val="0"/>
              <w:ind w:left="0" w:hanging="2"/>
              <w:jc w:val="center"/>
              <w:rPr>
                <w:color w:val="000000"/>
                <w:vertAlign w:val="subscript"/>
              </w:rPr>
            </w:pPr>
            <w:r w:rsidDel="00000000" w:rsidR="00000000" w:rsidRPr="00000000">
              <w:rPr>
                <w:b w:val="1"/>
                <w:color w:val="000000"/>
                <w:vertAlign w:val="subscript"/>
                <w:rtl w:val="0"/>
              </w:rPr>
              <w:t xml:space="preserve">Pote de vidro.</w:t>
            </w:r>
            <w:r w:rsidDel="00000000" w:rsidR="00000000" w:rsidRPr="00000000">
              <w:rPr>
                <w:color w:val="000000"/>
                <w:vertAlign w:val="subscript"/>
                <w:rtl w:val="0"/>
              </w:rPr>
              <w:t xml:space="preserve"> Especificação: corpo em vidro e tampa no polipropileno. Corpo transparente, tampa branca ou preta. Formato quadrado. Tampa rosca. Capacidade mínima de 1,3 litros.</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B">
            <w:pPr>
              <w:widowControl w:val="0"/>
              <w:ind w:left="0" w:hanging="2"/>
              <w:jc w:val="center"/>
              <w:rPr>
                <w:color w:val="000000"/>
                <w:vertAlign w:val="subscript"/>
              </w:rPr>
            </w:pPr>
            <w:r w:rsidDel="00000000" w:rsidR="00000000" w:rsidRPr="00000000">
              <w:rPr>
                <w:color w:val="000000"/>
                <w:vertAlign w:val="subscript"/>
                <w:rtl w:val="0"/>
              </w:rPr>
              <w:t xml:space="preserve">220710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C">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D">
            <w:pPr>
              <w:widowControl w:val="0"/>
              <w:ind w:left="0" w:hanging="2"/>
              <w:jc w:val="right"/>
              <w:rPr>
                <w:color w:val="000000"/>
                <w:vertAlign w:val="subscript"/>
              </w:rPr>
            </w:pPr>
            <w:r w:rsidDel="00000000" w:rsidR="00000000" w:rsidRPr="00000000">
              <w:rPr>
                <w:color w:val="000000"/>
                <w:vertAlign w:val="subscript"/>
                <w:rtl w:val="0"/>
              </w:rPr>
              <w:t xml:space="preserve">R$ 31,56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E">
            <w:pPr>
              <w:widowControl w:val="0"/>
              <w:ind w:left="0" w:hanging="2"/>
              <w:jc w:val="center"/>
              <w:rPr>
                <w:color w:val="000000"/>
                <w:vertAlign w:val="subscript"/>
              </w:rPr>
            </w:pPr>
            <w:r w:rsidDel="00000000" w:rsidR="00000000" w:rsidRPr="00000000">
              <w:rPr>
                <w:color w:val="000000"/>
                <w:vertAlign w:val="subscript"/>
                <w:rtl w:val="0"/>
              </w:rPr>
              <w:t xml:space="preserve">R$ 189,36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2F">
            <w:pPr>
              <w:widowControl w:val="0"/>
              <w:ind w:left="0" w:hanging="2"/>
              <w:jc w:val="center"/>
              <w:rPr>
                <w:color w:val="000000"/>
                <w:vertAlign w:val="subscript"/>
              </w:rPr>
            </w:pPr>
            <w:r w:rsidDel="00000000" w:rsidR="00000000" w:rsidRPr="00000000">
              <w:rPr>
                <w:color w:val="000000"/>
                <w:vertAlign w:val="subscript"/>
                <w:rtl w:val="0"/>
              </w:rPr>
              <w:t xml:space="preserve">73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0">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31">
            <w:pPr>
              <w:widowControl w:val="0"/>
              <w:ind w:left="0" w:hanging="2"/>
              <w:jc w:val="center"/>
              <w:rPr>
                <w:color w:val="000000"/>
                <w:vertAlign w:val="subscript"/>
              </w:rPr>
            </w:pPr>
            <w:r w:rsidDel="00000000" w:rsidR="00000000" w:rsidRPr="00000000">
              <w:rPr>
                <w:b w:val="1"/>
                <w:color w:val="000000"/>
                <w:vertAlign w:val="subscript"/>
                <w:rtl w:val="0"/>
              </w:rPr>
              <w:t xml:space="preserve">Prato giratório tipo Bailarina.</w:t>
            </w:r>
            <w:r w:rsidDel="00000000" w:rsidR="00000000" w:rsidRPr="00000000">
              <w:rPr>
                <w:color w:val="000000"/>
                <w:vertAlign w:val="subscript"/>
                <w:rtl w:val="0"/>
              </w:rPr>
              <w:t xml:space="preserve"> Especificação: prato giratório de vidro e estrutura em aço inox. Para confeitaria. Cor transparente. Forma circular. Dimensões mínimas de 40 cm de comprimento, mínima de 40 cm de largura, mínima de 7 cm de altura e mínima de 4 mm de espessura.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2">
            <w:pPr>
              <w:widowControl w:val="0"/>
              <w:ind w:left="0" w:hanging="2"/>
              <w:jc w:val="center"/>
              <w:rPr>
                <w:color w:val="000000"/>
                <w:vertAlign w:val="subscript"/>
              </w:rPr>
            </w:pPr>
            <w:r w:rsidDel="00000000" w:rsidR="00000000" w:rsidRPr="00000000">
              <w:rPr>
                <w:color w:val="000000"/>
                <w:vertAlign w:val="subscript"/>
                <w:rtl w:val="0"/>
              </w:rPr>
              <w:t xml:space="preserve">468432</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3">
            <w:pPr>
              <w:widowControl w:val="0"/>
              <w:ind w:left="0"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4">
            <w:pPr>
              <w:widowControl w:val="0"/>
              <w:ind w:left="0" w:hanging="2"/>
              <w:jc w:val="right"/>
              <w:rPr>
                <w:color w:val="000000"/>
                <w:vertAlign w:val="subscript"/>
              </w:rPr>
            </w:pPr>
            <w:r w:rsidDel="00000000" w:rsidR="00000000" w:rsidRPr="00000000">
              <w:rPr>
                <w:color w:val="000000"/>
                <w:vertAlign w:val="subscript"/>
                <w:rtl w:val="0"/>
              </w:rPr>
              <w:t xml:space="preserve">R$ 108,29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5">
            <w:pPr>
              <w:widowControl w:val="0"/>
              <w:ind w:left="0" w:hanging="2"/>
              <w:jc w:val="center"/>
              <w:rPr>
                <w:color w:val="000000"/>
                <w:vertAlign w:val="subscript"/>
              </w:rPr>
            </w:pPr>
            <w:r w:rsidDel="00000000" w:rsidR="00000000" w:rsidRPr="00000000">
              <w:rPr>
                <w:color w:val="000000"/>
                <w:vertAlign w:val="subscript"/>
                <w:rtl w:val="0"/>
              </w:rPr>
              <w:t xml:space="preserve">R$ 324,87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6">
            <w:pPr>
              <w:widowControl w:val="0"/>
              <w:ind w:left="0" w:hanging="2"/>
              <w:jc w:val="center"/>
              <w:rPr>
                <w:color w:val="000000"/>
                <w:vertAlign w:val="subscript"/>
              </w:rPr>
            </w:pPr>
            <w:r w:rsidDel="00000000" w:rsidR="00000000" w:rsidRPr="00000000">
              <w:rPr>
                <w:color w:val="000000"/>
                <w:vertAlign w:val="subscript"/>
                <w:rtl w:val="0"/>
              </w:rPr>
              <w:t xml:space="preserve">74</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7">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38">
            <w:pPr>
              <w:widowControl w:val="0"/>
              <w:ind w:left="0" w:hanging="2"/>
              <w:jc w:val="center"/>
              <w:rPr>
                <w:color w:val="000000"/>
                <w:vertAlign w:val="subscript"/>
              </w:rPr>
            </w:pPr>
            <w:r w:rsidDel="00000000" w:rsidR="00000000" w:rsidRPr="00000000">
              <w:rPr>
                <w:b w:val="1"/>
                <w:color w:val="000000"/>
                <w:vertAlign w:val="subscript"/>
                <w:rtl w:val="0"/>
              </w:rPr>
              <w:t xml:space="preserve">Ralador.</w:t>
            </w:r>
            <w:r w:rsidDel="00000000" w:rsidR="00000000" w:rsidRPr="00000000">
              <w:rPr>
                <w:color w:val="000000"/>
                <w:vertAlign w:val="subscript"/>
                <w:rtl w:val="0"/>
              </w:rPr>
              <w:t xml:space="preserve"> Especificação em aço inox. 4 faces. Dimensões mínimas de 18 cm de comprimento, mínimas de 10,7 cm de largura e mínimas de 8 cm de altura.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9">
            <w:pPr>
              <w:widowControl w:val="0"/>
              <w:ind w:left="0" w:hanging="2"/>
              <w:jc w:val="center"/>
              <w:rPr>
                <w:color w:val="000000"/>
                <w:vertAlign w:val="subscript"/>
              </w:rPr>
            </w:pPr>
            <w:r w:rsidDel="00000000" w:rsidR="00000000" w:rsidRPr="00000000">
              <w:rPr>
                <w:color w:val="000000"/>
                <w:vertAlign w:val="subscript"/>
                <w:rtl w:val="0"/>
              </w:rPr>
              <w:t xml:space="preserve">261597</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A">
            <w:pPr>
              <w:widowControl w:val="0"/>
              <w:ind w:left="0" w:hanging="2"/>
              <w:jc w:val="center"/>
              <w:rPr>
                <w:color w:val="000000"/>
                <w:vertAlign w:val="subscript"/>
              </w:rPr>
            </w:pPr>
            <w:r w:rsidDel="00000000" w:rsidR="00000000" w:rsidRPr="00000000">
              <w:rPr>
                <w:color w:val="000000"/>
                <w:vertAlign w:val="subscript"/>
                <w:rtl w:val="0"/>
              </w:rPr>
              <w:t xml:space="preserve">6</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B">
            <w:pPr>
              <w:widowControl w:val="0"/>
              <w:ind w:left="0" w:hanging="2"/>
              <w:jc w:val="right"/>
              <w:rPr>
                <w:color w:val="000000"/>
                <w:vertAlign w:val="subscript"/>
              </w:rPr>
            </w:pPr>
            <w:r w:rsidDel="00000000" w:rsidR="00000000" w:rsidRPr="00000000">
              <w:rPr>
                <w:color w:val="000000"/>
                <w:vertAlign w:val="subscript"/>
                <w:rtl w:val="0"/>
              </w:rPr>
              <w:t xml:space="preserve">R$ 27,79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C">
            <w:pPr>
              <w:widowControl w:val="0"/>
              <w:ind w:left="0" w:hanging="2"/>
              <w:jc w:val="center"/>
              <w:rPr>
                <w:color w:val="000000"/>
                <w:vertAlign w:val="subscript"/>
              </w:rPr>
            </w:pPr>
            <w:r w:rsidDel="00000000" w:rsidR="00000000" w:rsidRPr="00000000">
              <w:rPr>
                <w:color w:val="000000"/>
                <w:vertAlign w:val="subscript"/>
                <w:rtl w:val="0"/>
              </w:rPr>
              <w:t xml:space="preserve">R$ 166,74</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D">
            <w:pPr>
              <w:widowControl w:val="0"/>
              <w:ind w:left="0" w:hanging="2"/>
              <w:jc w:val="center"/>
              <w:rPr>
                <w:color w:val="000000"/>
                <w:vertAlign w:val="subscript"/>
              </w:rPr>
            </w:pPr>
            <w:r w:rsidDel="00000000" w:rsidR="00000000" w:rsidRPr="00000000">
              <w:rPr>
                <w:color w:val="000000"/>
                <w:vertAlign w:val="subscript"/>
                <w:rtl w:val="0"/>
              </w:rPr>
              <w:t xml:space="preserve">75</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3E">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6" w:val="single"/>
            </w:tcBorders>
            <w:shd w:fill="ffffff" w:val="clear"/>
            <w:vAlign w:val="center"/>
          </w:tcPr>
          <w:p w:rsidR="00000000" w:rsidDel="00000000" w:rsidP="00000000" w:rsidRDefault="00000000" w:rsidRPr="00000000" w14:paraId="0000023F">
            <w:pPr>
              <w:widowControl w:val="0"/>
              <w:ind w:left="0" w:hanging="2"/>
              <w:jc w:val="center"/>
              <w:rPr>
                <w:color w:val="000000"/>
                <w:vertAlign w:val="subscript"/>
              </w:rPr>
            </w:pPr>
            <w:r w:rsidDel="00000000" w:rsidR="00000000" w:rsidRPr="00000000">
              <w:rPr>
                <w:b w:val="1"/>
                <w:color w:val="000000"/>
                <w:vertAlign w:val="subscript"/>
                <w:rtl w:val="0"/>
              </w:rPr>
              <w:t xml:space="preserve">Suqueira. </w:t>
            </w:r>
            <w:r w:rsidDel="00000000" w:rsidR="00000000" w:rsidRPr="00000000">
              <w:rPr>
                <w:color w:val="000000"/>
                <w:vertAlign w:val="subscript"/>
                <w:rtl w:val="0"/>
              </w:rPr>
              <w:t xml:space="preserve">Especificação em vidro transparente e torneira de plástico. Dimensões mínimas de 19 cm de diâmetro, mínimas de 51 cm de altura total. Capacidade mínima de 5 litros.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0">
            <w:pPr>
              <w:widowControl w:val="0"/>
              <w:ind w:left="0" w:hanging="2"/>
              <w:jc w:val="center"/>
              <w:rPr>
                <w:color w:val="000000"/>
                <w:vertAlign w:val="subscript"/>
              </w:rPr>
            </w:pPr>
            <w:r w:rsidDel="00000000" w:rsidR="00000000" w:rsidRPr="00000000">
              <w:rPr>
                <w:color w:val="000000"/>
                <w:vertAlign w:val="subscript"/>
                <w:rtl w:val="0"/>
              </w:rPr>
              <w:t xml:space="preserve">453469</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1">
            <w:pPr>
              <w:widowControl w:val="0"/>
              <w:ind w:left="0" w:hanging="2"/>
              <w:jc w:val="center"/>
              <w:rPr>
                <w:color w:val="000000"/>
                <w:vertAlign w:val="subscript"/>
              </w:rPr>
            </w:pPr>
            <w:r w:rsidDel="00000000" w:rsidR="00000000" w:rsidRPr="00000000">
              <w:rPr>
                <w:color w:val="000000"/>
                <w:vertAlign w:val="subscript"/>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2">
            <w:pPr>
              <w:widowControl w:val="0"/>
              <w:ind w:left="0" w:hanging="2"/>
              <w:jc w:val="right"/>
              <w:rPr>
                <w:color w:val="000000"/>
                <w:vertAlign w:val="subscript"/>
              </w:rPr>
            </w:pPr>
            <w:r w:rsidDel="00000000" w:rsidR="00000000" w:rsidRPr="00000000">
              <w:rPr>
                <w:color w:val="000000"/>
                <w:vertAlign w:val="subscript"/>
                <w:rtl w:val="0"/>
              </w:rPr>
              <w:t xml:space="preserve">R$ 210,90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3">
            <w:pPr>
              <w:widowControl w:val="0"/>
              <w:ind w:left="0" w:hanging="2"/>
              <w:jc w:val="center"/>
              <w:rPr>
                <w:color w:val="000000"/>
                <w:vertAlign w:val="subscript"/>
              </w:rPr>
            </w:pPr>
            <w:r w:rsidDel="00000000" w:rsidR="00000000" w:rsidRPr="00000000">
              <w:rPr>
                <w:color w:val="000000"/>
                <w:vertAlign w:val="subscript"/>
                <w:rtl w:val="0"/>
              </w:rPr>
              <w:t xml:space="preserve">R$ 632,70 </w:t>
            </w:r>
          </w:p>
        </w:tc>
      </w:tr>
      <w:tr>
        <w:trPr>
          <w:cantSplit w:val="0"/>
          <w:trHeight w:val="300" w:hRule="atLeast"/>
          <w:tblHeader w:val="0"/>
        </w:trPr>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44">
            <w:pPr>
              <w:widowControl w:val="0"/>
              <w:ind w:left="0" w:hanging="2"/>
              <w:jc w:val="center"/>
              <w:rPr>
                <w:color w:val="000000"/>
                <w:vertAlign w:val="subscript"/>
              </w:rPr>
            </w:pPr>
            <w:r w:rsidDel="00000000" w:rsidR="00000000" w:rsidRPr="00000000">
              <w:rPr>
                <w:color w:val="000000"/>
                <w:vertAlign w:val="subscript"/>
                <w:rtl w:val="0"/>
              </w:rPr>
              <w:t xml:space="preserve">76</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45">
            <w:pPr>
              <w:widowControl w:val="0"/>
              <w:ind w:left="0" w:hanging="2"/>
              <w:jc w:val="center"/>
              <w:rPr>
                <w:color w:val="000000"/>
                <w:vertAlign w:val="subscript"/>
              </w:rPr>
            </w:pPr>
            <w:r w:rsidDel="00000000" w:rsidR="00000000" w:rsidRPr="00000000">
              <w:rPr>
                <w:color w:val="000000"/>
                <w:vertAlign w:val="subscript"/>
                <w:rtl w:val="0"/>
              </w:rPr>
              <w:t xml:space="preserve">UNID</w:t>
            </w:r>
          </w:p>
        </w:tc>
        <w:tc>
          <w:tcPr>
            <w:tcBorders>
              <w:top w:color="000000" w:space="0" w:sz="6" w:val="single"/>
              <w:left w:color="000000" w:space="0" w:sz="6" w:val="single"/>
              <w:bottom w:color="000000" w:space="0" w:sz="4" w:val="single"/>
            </w:tcBorders>
            <w:shd w:fill="ffffff" w:val="clear"/>
            <w:vAlign w:val="bottom"/>
          </w:tcPr>
          <w:p w:rsidR="00000000" w:rsidDel="00000000" w:rsidP="00000000" w:rsidRDefault="00000000" w:rsidRPr="00000000" w14:paraId="00000246">
            <w:pPr>
              <w:widowControl w:val="0"/>
              <w:ind w:left="0" w:hanging="2"/>
              <w:jc w:val="center"/>
              <w:rPr>
                <w:color w:val="000000"/>
                <w:vertAlign w:val="subscript"/>
              </w:rPr>
            </w:pPr>
            <w:r w:rsidDel="00000000" w:rsidR="00000000" w:rsidRPr="00000000">
              <w:rPr>
                <w:b w:val="1"/>
                <w:color w:val="000000"/>
                <w:vertAlign w:val="subscript"/>
                <w:rtl w:val="0"/>
              </w:rPr>
              <w:t xml:space="preserve">Vaso.</w:t>
            </w:r>
            <w:r w:rsidDel="00000000" w:rsidR="00000000" w:rsidRPr="00000000">
              <w:rPr>
                <w:color w:val="000000"/>
                <w:vertAlign w:val="subscript"/>
                <w:rtl w:val="0"/>
              </w:rPr>
              <w:t xml:space="preserve"> Especificação: de plástico. Formato redondo. Cor terra cota/marrom. Dimensões mínimas de 43 cm de diâmetro e altura mínima de 38,8 cm. Capacidade mínima de 36 litros.</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47">
            <w:pPr>
              <w:widowControl w:val="0"/>
              <w:ind w:left="0" w:hanging="2"/>
              <w:jc w:val="center"/>
              <w:rPr>
                <w:color w:val="000000"/>
                <w:vertAlign w:val="subscript"/>
              </w:rPr>
            </w:pPr>
            <w:r w:rsidDel="00000000" w:rsidR="00000000" w:rsidRPr="00000000">
              <w:rPr>
                <w:color w:val="000000"/>
                <w:vertAlign w:val="subscript"/>
                <w:rtl w:val="0"/>
              </w:rPr>
              <w:t xml:space="preserve">377982</w:t>
            </w:r>
          </w:p>
        </w:tc>
        <w:tc>
          <w:tcPr>
            <w:tcBorders>
              <w:top w:color="000000" w:space="0" w:sz="6" w:val="single"/>
              <w:left w:color="000000" w:space="0" w:sz="6" w:val="single"/>
              <w:bottom w:color="000000" w:space="0" w:sz="4" w:val="single"/>
              <w:right w:color="000000" w:space="0" w:sz="6" w:val="single"/>
            </w:tcBorders>
            <w:shd w:fill="ffffff" w:val="clear"/>
            <w:vAlign w:val="center"/>
          </w:tcPr>
          <w:p w:rsidR="00000000" w:rsidDel="00000000" w:rsidP="00000000" w:rsidRDefault="00000000" w:rsidRPr="00000000" w14:paraId="00000248">
            <w:pPr>
              <w:widowControl w:val="0"/>
              <w:ind w:left="0" w:hanging="2"/>
              <w:jc w:val="center"/>
              <w:rPr>
                <w:color w:val="000000"/>
                <w:vertAlign w:val="subscript"/>
              </w:rPr>
            </w:pPr>
            <w:r w:rsidDel="00000000" w:rsidR="00000000" w:rsidRPr="00000000">
              <w:rPr>
                <w:color w:val="000000"/>
                <w:vertAlign w:val="subscript"/>
                <w:rtl w:val="0"/>
              </w:rPr>
              <w:t xml:space="preserve">8</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9">
            <w:pPr>
              <w:widowControl w:val="0"/>
              <w:ind w:left="0" w:hanging="2"/>
              <w:jc w:val="right"/>
              <w:rPr>
                <w:color w:val="000000"/>
                <w:vertAlign w:val="subscript"/>
              </w:rPr>
            </w:pPr>
            <w:r w:rsidDel="00000000" w:rsidR="00000000" w:rsidRPr="00000000">
              <w:rPr>
                <w:color w:val="000000"/>
                <w:vertAlign w:val="subscript"/>
                <w:rtl w:val="0"/>
              </w:rPr>
              <w:t xml:space="preserve">R$ 41,38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4A">
            <w:pPr>
              <w:widowControl w:val="0"/>
              <w:ind w:left="0" w:hanging="2"/>
              <w:jc w:val="center"/>
              <w:rPr>
                <w:color w:val="000000"/>
                <w:vertAlign w:val="subscript"/>
              </w:rPr>
            </w:pPr>
            <w:r w:rsidDel="00000000" w:rsidR="00000000" w:rsidRPr="00000000">
              <w:rPr>
                <w:color w:val="000000"/>
                <w:vertAlign w:val="subscript"/>
                <w:rtl w:val="0"/>
              </w:rPr>
              <w:t xml:space="preserve">R$ 331,04</w:t>
            </w:r>
          </w:p>
        </w:tc>
      </w:tr>
      <w:tr>
        <w:trPr>
          <w:cantSplit w:val="0"/>
          <w:trHeight w:val="300" w:hRule="atLeast"/>
          <w:tblHeader w:val="0"/>
        </w:trPr>
        <w:tc>
          <w:tcPr>
            <w:gridSpan w:val="5"/>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4B">
            <w:pPr>
              <w:ind w:left="0" w:hanging="2"/>
              <w:jc w:val="center"/>
              <w:rPr>
                <w:color w:val="000000"/>
                <w:vertAlign w:val="subscript"/>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50">
            <w:pPr>
              <w:ind w:left="0" w:hanging="2"/>
              <w:jc w:val="right"/>
              <w:rPr>
                <w:b w:val="1"/>
                <w:color w:val="000000"/>
                <w:vertAlign w:val="subscript"/>
              </w:rPr>
            </w:pPr>
            <w:r w:rsidDel="00000000" w:rsidR="00000000" w:rsidRPr="00000000">
              <w:rPr>
                <w:b w:val="1"/>
                <w:color w:val="000000"/>
                <w:vertAlign w:val="subscript"/>
                <w:rtl w:val="0"/>
              </w:rPr>
              <w:t xml:space="preserve">Valor Total</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251">
            <w:pPr>
              <w:ind w:left="0" w:hanging="2"/>
              <w:jc w:val="center"/>
              <w:rPr>
                <w:b w:val="1"/>
                <w:color w:val="000000"/>
                <w:vertAlign w:val="subscript"/>
              </w:rPr>
            </w:pPr>
            <w:r w:rsidDel="00000000" w:rsidR="00000000" w:rsidRPr="00000000">
              <w:rPr>
                <w:b w:val="1"/>
                <w:color w:val="000000"/>
                <w:vertAlign w:val="subscript"/>
                <w:rtl w:val="0"/>
              </w:rPr>
              <w:t xml:space="preserve">      R$35.426,76  </w:t>
            </w:r>
          </w:p>
        </w:tc>
      </w:tr>
    </w:tbl>
    <w:p w:rsidR="00000000" w:rsidDel="00000000" w:rsidP="00000000" w:rsidRDefault="00000000" w:rsidRPr="00000000" w14:paraId="00000252">
      <w:pPr>
        <w:ind w:right="-426"/>
        <w:jc w:val="both"/>
        <w:rPr/>
      </w:pPr>
      <w:r w:rsidDel="00000000" w:rsidR="00000000" w:rsidRPr="00000000">
        <w:rPr>
          <w:b w:val="1"/>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53">
      <w:pPr>
        <w:ind w:left="0" w:right="-426" w:firstLine="0"/>
        <w:rPr>
          <w:b w:val="1"/>
          <w:color w:val="000000"/>
          <w:sz w:val="22"/>
          <w:szCs w:val="22"/>
        </w:rPr>
      </w:pPr>
      <w:r w:rsidDel="00000000" w:rsidR="00000000" w:rsidRPr="00000000">
        <w:rPr>
          <w:rtl w:val="0"/>
        </w:rPr>
      </w:r>
    </w:p>
    <w:p w:rsidR="00000000" w:rsidDel="00000000" w:rsidP="00000000" w:rsidRDefault="00000000" w:rsidRPr="00000000" w14:paraId="000002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Prazos: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Previsão de data em que deve ser assinado o instrumento contratual: 02/2025; </w:t>
      </w:r>
    </w:p>
    <w:p w:rsidR="00000000" w:rsidDel="00000000" w:rsidP="00000000" w:rsidRDefault="00000000" w:rsidRPr="00000000" w14:paraId="000002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Estimada de disponibilização do bem/serviço: Conforme demanda; </w:t>
      </w:r>
    </w:p>
    <w:p w:rsidR="00000000" w:rsidDel="00000000" w:rsidP="00000000" w:rsidRDefault="00000000" w:rsidRPr="00000000" w14:paraId="000002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início da execução: 02/2025</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Requisitos da contratação</w:t>
      </w:r>
    </w:p>
    <w:p w:rsidR="00000000" w:rsidDel="00000000" w:rsidP="00000000" w:rsidRDefault="00000000" w:rsidRPr="00000000" w14:paraId="000002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Garantia do Produto: Garantia mínima de 12 (doze) meses</w:t>
      </w:r>
    </w:p>
    <w:p w:rsidR="00000000" w:rsidDel="00000000" w:rsidP="00000000" w:rsidRDefault="00000000" w:rsidRPr="00000000" w14:paraId="000002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Local da entrega: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Almoxarifado Central</w:t>
      </w:r>
      <w:r w:rsidDel="00000000" w:rsidR="00000000" w:rsidRPr="00000000">
        <w:rPr>
          <w:rtl w:val="0"/>
        </w:rPr>
      </w:r>
    </w:p>
    <w:p w:rsidR="00000000" w:rsidDel="00000000" w:rsidP="00000000" w:rsidRDefault="00000000" w:rsidRPr="00000000" w14:paraId="000002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426" w:right="0" w:hanging="43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Endereço de entrega: Avenida Prefeito Moacyr Castanho Nº 1434, Centro, CEP 86.360-000 – Bandeirantes – PR.</w:t>
      </w:r>
    </w:p>
    <w:p w:rsidR="00000000" w:rsidDel="00000000" w:rsidP="00000000" w:rsidRDefault="00000000" w:rsidRPr="00000000" w14:paraId="000002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Telefone de Contato: (43) 3542-4525</w:t>
      </w:r>
    </w:p>
    <w:p w:rsidR="00000000" w:rsidDel="00000000" w:rsidP="00000000" w:rsidRDefault="00000000" w:rsidRPr="00000000" w14:paraId="000002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Horário da Entrega: 07h30 às 11h00 e das 13h00 às 17h00</w:t>
      </w:r>
    </w:p>
    <w:p w:rsidR="00000000" w:rsidDel="00000000" w:rsidP="00000000" w:rsidRDefault="00000000" w:rsidRPr="00000000" w14:paraId="000002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756"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da vigência do contrato: 180 (cento e oitenta) dias</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Créditos orçamentários:</w:t>
      </w:r>
    </w:p>
    <w:p w:rsidR="00000000" w:rsidDel="00000000" w:rsidP="00000000" w:rsidRDefault="00000000" w:rsidRPr="00000000" w14:paraId="00000262">
      <w:pPr>
        <w:tabs>
          <w:tab w:val="left" w:leader="none" w:pos="567"/>
        </w:tabs>
        <w:ind w:left="-2" w:firstLine="0"/>
        <w:jc w:val="both"/>
        <w:rPr>
          <w:color w:val="000000"/>
          <w:sz w:val="22"/>
          <w:szCs w:val="22"/>
        </w:rPr>
      </w:pPr>
      <w:r w:rsidDel="00000000" w:rsidR="00000000" w:rsidRPr="00000000">
        <w:rPr>
          <w:color w:val="000000"/>
          <w:sz w:val="22"/>
          <w:szCs w:val="22"/>
          <w:rtl w:val="0"/>
        </w:rPr>
        <w:t xml:space="preserve">8.1. Valor estimado da contratação mediante orçamento prévio: R</w:t>
      </w:r>
      <w:r w:rsidDel="00000000" w:rsidR="00000000" w:rsidRPr="00000000">
        <w:rPr>
          <w:sz w:val="22"/>
          <w:szCs w:val="22"/>
          <w:rtl w:val="0"/>
        </w:rPr>
        <w:t xml:space="preserve">$ 35.426,76 </w:t>
      </w:r>
      <w:r w:rsidDel="00000000" w:rsidR="00000000" w:rsidRPr="00000000">
        <w:rPr>
          <w:color w:val="000000"/>
          <w:sz w:val="22"/>
          <w:szCs w:val="22"/>
          <w:rtl w:val="0"/>
        </w:rPr>
        <w:t xml:space="preserve">(trinta e cinco mil quatrocentos e vinte e seis reais e setenta e seis centavos)</w:t>
      </w:r>
    </w:p>
    <w:p w:rsidR="00000000" w:rsidDel="00000000" w:rsidP="00000000" w:rsidRDefault="00000000" w:rsidRPr="00000000" w14:paraId="0000026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709" w:right="-426"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Valor de Custeio: R$ 0,00</w:t>
      </w:r>
    </w:p>
    <w:p w:rsidR="00000000" w:rsidDel="00000000" w:rsidP="00000000" w:rsidRDefault="00000000" w:rsidRPr="00000000" w14:paraId="0000026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Valor estimado investimento: R$ 0,00</w:t>
      </w:r>
    </w:p>
    <w:p w:rsidR="00000000" w:rsidDel="00000000" w:rsidP="00000000" w:rsidRDefault="00000000" w:rsidRPr="00000000" w14:paraId="000002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Ação do Plano Operacional (Plano Interno): R$ xx (xx)</w:t>
      </w:r>
    </w:p>
    <w:p w:rsidR="00000000" w:rsidDel="00000000" w:rsidP="00000000" w:rsidRDefault="00000000" w:rsidRPr="00000000" w14:paraId="000002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Plano Orçamentário: R$ xx (xx)</w:t>
      </w:r>
    </w:p>
    <w:tbl>
      <w:tblPr>
        <w:tblStyle w:val="Table2"/>
        <w:tblW w:w="9187.0" w:type="dxa"/>
        <w:jc w:val="left"/>
        <w:tblBorders>
          <w:top w:color="000000" w:space="0" w:sz="6" w:val="single"/>
          <w:left w:color="000000" w:space="0" w:sz="6" w:val="single"/>
          <w:bottom w:color="000000" w:space="0" w:sz="6" w:val="single"/>
          <w:right w:color="000000" w:space="0" w:sz="6" w:val="single"/>
          <w:insideH w:color="000000" w:space="0" w:sz="4" w:val="single"/>
          <w:insideV w:color="000000" w:space="0" w:sz="4" w:val="single"/>
        </w:tblBorders>
        <w:tblLayout w:type="fixed"/>
        <w:tblLook w:val="0400"/>
      </w:tblPr>
      <w:tblGrid>
        <w:gridCol w:w="3855"/>
        <w:gridCol w:w="2670"/>
        <w:gridCol w:w="2662"/>
        <w:tblGridChange w:id="0">
          <w:tblGrid>
            <w:gridCol w:w="3855"/>
            <w:gridCol w:w="2670"/>
            <w:gridCol w:w="2662"/>
          </w:tblGrid>
        </w:tblGridChange>
      </w:tblGrid>
      <w:tr>
        <w:trPr>
          <w:cantSplit w:val="0"/>
          <w:trHeight w:val="345" w:hRule="atLeast"/>
          <w:tblHeader w:val="0"/>
        </w:trPr>
        <w:tc>
          <w:tcPr>
            <w:tcMar>
              <w:left w:w="105.0" w:type="dxa"/>
              <w:right w:w="105.0" w:type="dxa"/>
            </w:tcMar>
            <w:vAlign w:val="center"/>
          </w:tcPr>
          <w:p w:rsidR="00000000" w:rsidDel="00000000" w:rsidP="00000000" w:rsidRDefault="00000000" w:rsidRPr="00000000" w14:paraId="00000267">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DOTAÇÃO</w:t>
            </w:r>
            <w:r w:rsidDel="00000000" w:rsidR="00000000" w:rsidRPr="00000000">
              <w:rPr>
                <w:rtl w:val="0"/>
              </w:rPr>
            </w:r>
          </w:p>
        </w:tc>
        <w:tc>
          <w:tcPr>
            <w:tcMar>
              <w:left w:w="105.0" w:type="dxa"/>
              <w:right w:w="105.0" w:type="dxa"/>
            </w:tcMar>
            <w:vAlign w:val="center"/>
          </w:tcPr>
          <w:p w:rsidR="00000000" w:rsidDel="00000000" w:rsidP="00000000" w:rsidRDefault="00000000" w:rsidRPr="00000000" w14:paraId="00000268">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tl w:val="0"/>
              </w:rPr>
            </w:r>
          </w:p>
        </w:tc>
        <w:tc>
          <w:tcPr>
            <w:tcMar>
              <w:left w:w="105.0" w:type="dxa"/>
              <w:right w:w="105.0" w:type="dxa"/>
            </w:tcMar>
            <w:vAlign w:val="center"/>
          </w:tcPr>
          <w:p w:rsidR="00000000" w:rsidDel="00000000" w:rsidP="00000000" w:rsidRDefault="00000000" w:rsidRPr="00000000" w14:paraId="00000269">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RECURSO</w:t>
            </w:r>
            <w:r w:rsidDel="00000000" w:rsidR="00000000" w:rsidRPr="00000000">
              <w:rPr>
                <w:rtl w:val="0"/>
              </w:rPr>
            </w:r>
          </w:p>
        </w:tc>
      </w:tr>
      <w:tr>
        <w:trPr>
          <w:cantSplit w:val="0"/>
          <w:trHeight w:val="795" w:hRule="atLeast"/>
          <w:tblHeader w:val="0"/>
        </w:trPr>
        <w:tc>
          <w:tcPr>
            <w:tcMar>
              <w:left w:w="105.0" w:type="dxa"/>
              <w:right w:w="105.0" w:type="dxa"/>
            </w:tcMar>
          </w:tcPr>
          <w:p w:rsidR="00000000" w:rsidDel="00000000" w:rsidP="00000000" w:rsidRDefault="00000000" w:rsidRPr="00000000" w14:paraId="0000026A">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297 - 09.001.08.244.0813.2058.3.3.90.30.00</w:t>
            </w:r>
          </w:p>
        </w:tc>
        <w:tc>
          <w:tcPr>
            <w:tcMar>
              <w:left w:w="105.0" w:type="dxa"/>
              <w:right w:w="105.0" w:type="dxa"/>
            </w:tcMar>
          </w:tcPr>
          <w:p w:rsidR="00000000" w:rsidDel="00000000" w:rsidP="00000000" w:rsidRDefault="00000000" w:rsidRPr="00000000" w14:paraId="0000026B">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BLOCO PROTEÇÃO BÁSICA</w:t>
            </w:r>
          </w:p>
        </w:tc>
        <w:tc>
          <w:tcPr>
            <w:tcMar>
              <w:left w:w="105.0" w:type="dxa"/>
              <w:right w:w="105.0" w:type="dxa"/>
            </w:tcMar>
          </w:tcPr>
          <w:p w:rsidR="00000000" w:rsidDel="00000000" w:rsidP="00000000" w:rsidRDefault="00000000" w:rsidRPr="00000000" w14:paraId="0000026C">
            <w:pPr>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04002/00934.09.06.</w:t>
            </w:r>
          </w:p>
          <w:p w:rsidR="00000000" w:rsidDel="00000000" w:rsidP="00000000" w:rsidRDefault="00000000" w:rsidRPr="00000000" w14:paraId="0000026D">
            <w:pPr>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06.06.1.660.0000</w:t>
            </w:r>
          </w:p>
        </w:tc>
      </w:tr>
      <w:tr>
        <w:trPr>
          <w:cantSplit w:val="0"/>
          <w:trHeight w:val="405" w:hRule="atLeast"/>
          <w:tblHeader w:val="0"/>
        </w:trPr>
        <w:tc>
          <w:tcPr>
            <w:tcMar>
              <w:left w:w="105.0" w:type="dxa"/>
              <w:right w:w="105.0" w:type="dxa"/>
            </w:tcMar>
          </w:tcPr>
          <w:p w:rsidR="00000000" w:rsidDel="00000000" w:rsidP="00000000" w:rsidRDefault="00000000" w:rsidRPr="00000000" w14:paraId="0000026E">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252 - 09.001.08.244.0801.2056.3.3.90.30.00</w:t>
            </w:r>
          </w:p>
        </w:tc>
        <w:tc>
          <w:tcPr>
            <w:tcMar>
              <w:left w:w="105.0" w:type="dxa"/>
              <w:right w:w="105.0" w:type="dxa"/>
            </w:tcMar>
          </w:tcPr>
          <w:p w:rsidR="00000000" w:rsidDel="00000000" w:rsidP="00000000" w:rsidRDefault="00000000" w:rsidRPr="00000000" w14:paraId="0000026F">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MANUTENÇÃO DA SECRETARIA DE AÇÃO SOCIAL E</w:t>
            </w:r>
          </w:p>
          <w:p w:rsidR="00000000" w:rsidDel="00000000" w:rsidP="00000000" w:rsidRDefault="00000000" w:rsidRPr="00000000" w14:paraId="00000270">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ASSUNTOS DE FAMILIA</w:t>
            </w:r>
          </w:p>
        </w:tc>
        <w:tc>
          <w:tcPr>
            <w:tcMar>
              <w:left w:w="105.0" w:type="dxa"/>
              <w:right w:w="105.0" w:type="dxa"/>
            </w:tcMar>
          </w:tcPr>
          <w:p w:rsidR="00000000" w:rsidDel="00000000" w:rsidP="00000000" w:rsidRDefault="00000000" w:rsidRPr="00000000" w14:paraId="00000271">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00000/00000.01.07.</w:t>
            </w:r>
          </w:p>
          <w:p w:rsidR="00000000" w:rsidDel="00000000" w:rsidP="00000000" w:rsidRDefault="00000000" w:rsidRPr="00000000" w14:paraId="00000272">
            <w:pPr>
              <w:tabs>
                <w:tab w:val="left" w:leader="none" w:pos="284"/>
                <w:tab w:val="left" w:leader="none" w:pos="426"/>
              </w:tabs>
              <w:ind w:left="0" w:hanging="2"/>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00.00.1.500.0000</w:t>
            </w:r>
          </w:p>
        </w:tc>
      </w:tr>
    </w:tbl>
    <w:p w:rsidR="00000000" w:rsidDel="00000000" w:rsidP="00000000" w:rsidRDefault="00000000" w:rsidRPr="00000000" w14:paraId="00000273">
      <w:pPr>
        <w:ind w:left="0" w:hanging="2"/>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56"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Grau de prioridade: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 Alta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X ) Média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Baixa</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4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Demanda inédita na Administração?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 SIM</w:t>
        <w:tab/>
        <w:t xml:space="preserve"> (x) NÃO</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426"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Indicação do(s) integrante(s) da equipe de planejamento: </w:t>
      </w:r>
    </w:p>
    <w:p w:rsidR="00000000" w:rsidDel="00000000" w:rsidP="00000000" w:rsidRDefault="00000000" w:rsidRPr="00000000" w14:paraId="0000027B">
      <w:pPr>
        <w:tabs>
          <w:tab w:val="left" w:leader="none" w:pos="495"/>
          <w:tab w:val="left" w:leader="none" w:pos="567"/>
        </w:tabs>
        <w:ind w:left="281" w:right="-426" w:firstLine="0"/>
        <w:rPr>
          <w:sz w:val="22"/>
          <w:szCs w:val="22"/>
        </w:rPr>
      </w:pPr>
      <w:r w:rsidDel="00000000" w:rsidR="00000000" w:rsidRPr="00000000">
        <w:rPr>
          <w:sz w:val="22"/>
          <w:szCs w:val="22"/>
          <w:rtl w:val="0"/>
        </w:rPr>
        <w:t xml:space="preserve">a) Fiscal do Contrato: CIRLEI SOCORRO JUSTO DOS SANTOS – Matrícula n. º 3375 </w:t>
      </w:r>
    </w:p>
    <w:p w:rsidR="00000000" w:rsidDel="00000000" w:rsidP="00000000" w:rsidRDefault="00000000" w:rsidRPr="00000000" w14:paraId="0000027C">
      <w:pPr>
        <w:tabs>
          <w:tab w:val="left" w:leader="none" w:pos="495"/>
          <w:tab w:val="left" w:leader="none" w:pos="567"/>
        </w:tabs>
        <w:ind w:left="281" w:right="-426" w:firstLine="0"/>
        <w:rPr>
          <w:sz w:val="22"/>
          <w:szCs w:val="22"/>
        </w:rPr>
      </w:pPr>
      <w:r w:rsidDel="00000000" w:rsidR="00000000" w:rsidRPr="00000000">
        <w:rPr>
          <w:sz w:val="22"/>
          <w:szCs w:val="22"/>
          <w:rtl w:val="0"/>
        </w:rPr>
        <w:t xml:space="preserve">b)  Gestor do Contrato: ROSIANE CRISTINA VIEIRA NÉIA STORTI – Matrícula n. º 5049</w:t>
      </w:r>
    </w:p>
    <w:p w:rsidR="00000000" w:rsidDel="00000000" w:rsidP="00000000" w:rsidRDefault="00000000" w:rsidRPr="00000000" w14:paraId="0000027D">
      <w:pPr>
        <w:tabs>
          <w:tab w:val="left" w:leader="none" w:pos="495"/>
          <w:tab w:val="left" w:leader="none" w:pos="567"/>
        </w:tabs>
        <w:ind w:left="281" w:right="-426" w:firstLine="0"/>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7E">
      <w:pPr>
        <w:tabs>
          <w:tab w:val="left" w:leader="none" w:pos="495"/>
          <w:tab w:val="left" w:leader="none" w:pos="567"/>
        </w:tabs>
        <w:ind w:left="281" w:right="-426" w:firstLine="0"/>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7F">
      <w:pPr>
        <w:tabs>
          <w:tab w:val="left" w:leader="none" w:pos="495"/>
          <w:tab w:val="left" w:leader="none" w:pos="567"/>
        </w:tabs>
        <w:ind w:left="281" w:right="-426" w:firstLine="0"/>
        <w:jc w:val="center"/>
        <w:rPr/>
      </w:pPr>
      <w:r w:rsidDel="00000000" w:rsidR="00000000" w:rsidRPr="00000000">
        <w:rPr>
          <w:sz w:val="22"/>
          <w:szCs w:val="22"/>
          <w:rtl w:val="0"/>
        </w:rPr>
        <w:t xml:space="preserve">Submeto o Documento de Formalização da Demanda para avaliação. </w:t>
      </w:r>
      <w:r w:rsidDel="00000000" w:rsidR="00000000" w:rsidRPr="00000000">
        <w:rPr>
          <w:rtl w:val="0"/>
        </w:rPr>
      </w:r>
    </w:p>
    <w:p w:rsidR="00000000" w:rsidDel="00000000" w:rsidP="00000000" w:rsidRDefault="00000000" w:rsidRPr="00000000" w14:paraId="00000280">
      <w:pPr>
        <w:tabs>
          <w:tab w:val="left" w:leader="none" w:pos="495"/>
          <w:tab w:val="left" w:leader="none" w:pos="567"/>
        </w:tabs>
        <w:ind w:left="281" w:right="-426" w:firstLine="0"/>
        <w:jc w:val="center"/>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81">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2">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3">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4">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5">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6">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7">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8">
      <w:pPr>
        <w:tabs>
          <w:tab w:val="left" w:leader="none" w:pos="495"/>
          <w:tab w:val="left" w:leader="none" w:pos="567"/>
        </w:tabs>
        <w:ind w:left="281" w:right="-426" w:firstLine="0"/>
        <w:jc w:val="center"/>
        <w:rPr>
          <w:sz w:val="22"/>
          <w:szCs w:val="22"/>
        </w:rPr>
      </w:pPr>
      <w:bookmarkStart w:colFirst="0" w:colLast="0" w:name="_heading=h.h4mklg9w4c9i" w:id="0"/>
      <w:bookmarkEnd w:id="0"/>
      <w:r w:rsidDel="00000000" w:rsidR="00000000" w:rsidRPr="00000000">
        <w:rPr>
          <w:sz w:val="22"/>
          <w:szCs w:val="22"/>
          <w:rtl w:val="0"/>
        </w:rPr>
        <w:t xml:space="preserve">Bandeirantes, 03 de junho de 2025. </w:t>
      </w:r>
    </w:p>
    <w:p w:rsidR="00000000" w:rsidDel="00000000" w:rsidP="00000000" w:rsidRDefault="00000000" w:rsidRPr="00000000" w14:paraId="00000289">
      <w:pPr>
        <w:tabs>
          <w:tab w:val="left" w:leader="none" w:pos="495"/>
          <w:tab w:val="left" w:leader="none" w:pos="567"/>
        </w:tabs>
        <w:ind w:left="281" w:right="-426" w:firstLine="0"/>
        <w:jc w:val="center"/>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8A">
      <w:pPr>
        <w:tabs>
          <w:tab w:val="left" w:leader="none" w:pos="495"/>
          <w:tab w:val="left" w:leader="none" w:pos="567"/>
        </w:tabs>
        <w:ind w:left="281" w:right="-426" w:firstLine="0"/>
        <w:jc w:val="center"/>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8B">
      <w:pPr>
        <w:tabs>
          <w:tab w:val="left" w:leader="none" w:pos="495"/>
          <w:tab w:val="left" w:leader="none" w:pos="567"/>
        </w:tabs>
        <w:ind w:left="281" w:right="-426" w:firstLine="0"/>
        <w:jc w:val="center"/>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8C">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D">
      <w:pPr>
        <w:tabs>
          <w:tab w:val="left" w:leader="none" w:pos="495"/>
          <w:tab w:val="left" w:leader="none" w:pos="567"/>
        </w:tabs>
        <w:ind w:left="281" w:right="-426" w:firstLine="0"/>
        <w:jc w:val="center"/>
        <w:rPr>
          <w:sz w:val="22"/>
          <w:szCs w:val="22"/>
        </w:rPr>
      </w:pPr>
      <w:r w:rsidDel="00000000" w:rsidR="00000000" w:rsidRPr="00000000">
        <w:rPr>
          <w:rtl w:val="0"/>
        </w:rPr>
      </w:r>
    </w:p>
    <w:p w:rsidR="00000000" w:rsidDel="00000000" w:rsidP="00000000" w:rsidRDefault="00000000" w:rsidRPr="00000000" w14:paraId="0000028E">
      <w:pPr>
        <w:tabs>
          <w:tab w:val="left" w:leader="none" w:pos="495"/>
          <w:tab w:val="left" w:leader="none" w:pos="567"/>
        </w:tabs>
        <w:ind w:left="281" w:right="-426" w:firstLine="0"/>
        <w:jc w:val="center"/>
        <w:rPr/>
      </w:pPr>
      <w:r w:rsidDel="00000000" w:rsidR="00000000" w:rsidRPr="00000000">
        <w:rPr>
          <w:sz w:val="22"/>
          <w:szCs w:val="22"/>
          <w:rtl w:val="0"/>
        </w:rPr>
        <w:t xml:space="preserve">_______________________________________ </w:t>
      </w:r>
      <w:r w:rsidDel="00000000" w:rsidR="00000000" w:rsidRPr="00000000">
        <w:rPr>
          <w:rtl w:val="0"/>
        </w:rPr>
      </w:r>
    </w:p>
    <w:p w:rsidR="00000000" w:rsidDel="00000000" w:rsidP="00000000" w:rsidRDefault="00000000" w:rsidRPr="00000000" w14:paraId="0000028F">
      <w:pPr>
        <w:tabs>
          <w:tab w:val="left" w:leader="none" w:pos="495"/>
          <w:tab w:val="left" w:leader="none" w:pos="567"/>
        </w:tabs>
        <w:ind w:left="283" w:right="-426" w:hanging="1.999999999999993"/>
        <w:jc w:val="center"/>
        <w:rPr>
          <w:b w:val="1"/>
        </w:rPr>
      </w:pPr>
      <w:r w:rsidDel="00000000" w:rsidR="00000000" w:rsidRPr="00000000">
        <w:rPr>
          <w:b w:val="1"/>
          <w:rtl w:val="0"/>
        </w:rPr>
        <w:t xml:space="preserve">Rosiane Cristina Vieira Néia Storti</w:t>
      </w:r>
    </w:p>
    <w:p w:rsidR="00000000" w:rsidDel="00000000" w:rsidP="00000000" w:rsidRDefault="00000000" w:rsidRPr="00000000" w14:paraId="00000290">
      <w:pPr>
        <w:tabs>
          <w:tab w:val="left" w:leader="none" w:pos="495"/>
          <w:tab w:val="left" w:leader="none" w:pos="567"/>
        </w:tabs>
        <w:ind w:left="281" w:right="-426" w:firstLine="0"/>
        <w:jc w:val="center"/>
        <w:rPr>
          <w:sz w:val="22"/>
          <w:szCs w:val="22"/>
        </w:rPr>
      </w:pPr>
      <w:r w:rsidDel="00000000" w:rsidR="00000000" w:rsidRPr="00000000">
        <w:rPr>
          <w:sz w:val="22"/>
          <w:szCs w:val="22"/>
          <w:rtl w:val="0"/>
        </w:rPr>
        <w:t xml:space="preserve">Secretária Municipal de Assistência Social e Assuntos da Família</w:t>
      </w:r>
    </w:p>
    <w:p w:rsidR="00000000" w:rsidDel="00000000" w:rsidP="00000000" w:rsidRDefault="00000000" w:rsidRPr="00000000" w14:paraId="00000291">
      <w:pPr>
        <w:tabs>
          <w:tab w:val="left" w:leader="none" w:pos="495"/>
          <w:tab w:val="left" w:leader="none" w:pos="567"/>
        </w:tabs>
        <w:ind w:left="281" w:right="-426" w:firstLine="0"/>
        <w:jc w:val="center"/>
        <w:rPr>
          <w:sz w:val="22"/>
          <w:szCs w:val="22"/>
        </w:rPr>
      </w:pPr>
      <w:r w:rsidDel="00000000" w:rsidR="00000000" w:rsidRPr="00000000">
        <w:rPr>
          <w:sz w:val="22"/>
          <w:szCs w:val="22"/>
          <w:rtl w:val="0"/>
        </w:rPr>
        <w:t xml:space="preserve">Portaria 14.859/2025</w:t>
      </w:r>
    </w:p>
    <w:p w:rsidR="00000000" w:rsidDel="00000000" w:rsidP="00000000" w:rsidRDefault="00000000" w:rsidRPr="00000000" w14:paraId="00000292">
      <w:pPr>
        <w:tabs>
          <w:tab w:val="left" w:leader="none" w:pos="495"/>
          <w:tab w:val="left" w:leader="none" w:pos="567"/>
        </w:tabs>
        <w:ind w:left="281" w:right="-426" w:firstLine="0"/>
        <w:jc w:val="center"/>
        <w:rPr>
          <w:sz w:val="22"/>
          <w:szCs w:val="22"/>
          <w:highlight w:val="yellow"/>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992" w:top="2410" w:left="1134" w:right="17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8">
    <w:pPr>
      <w:jc w:val="both"/>
      <w:rPr>
        <w:sz w:val="14"/>
        <w:szCs w:val="14"/>
      </w:rPr>
    </w:pPr>
    <w:r w:rsidDel="00000000" w:rsidR="00000000" w:rsidRPr="00000000">
      <w:rPr>
        <w:sz w:val="14"/>
        <w:szCs w:val="14"/>
        <w:rtl w:val="0"/>
      </w:rPr>
      <w:t xml:space="preserve">                            Rua Frei Rafael Proner  nº 1457 – Caixa Postal 281 – CEP 86.360-000 –– Tel: (43) 3542-4525 – Fax 3542-3322  e CNPJ 76.235.753/0001-48</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4">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left="0" w:hanging="2"/>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-269237</wp:posOffset>
          </wp:positionH>
          <wp:positionV relativeFrom="paragraph">
            <wp:posOffset>-152397</wp:posOffset>
          </wp:positionV>
          <wp:extent cx="1003300" cy="11938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3300" cy="11938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723900</wp:posOffset>
              </wp:positionH>
              <wp:positionV relativeFrom="paragraph">
                <wp:posOffset>-101599</wp:posOffset>
              </wp:positionV>
              <wp:extent cx="5154731" cy="1087698"/>
              <wp:effectExtent b="0" l="0" r="0" t="0"/>
              <wp:wrapNone/>
              <wp:docPr id="4" name=""/>
              <a:graphic>
                <a:graphicData uri="http://schemas.microsoft.com/office/word/2010/wordprocessingShape">
                  <wps:wsp>
                    <wps:cNvSpPr/>
                    <wps:cNvPr id="2" name="Shape 2"/>
                    <wps:spPr>
                      <a:xfrm>
                        <a:off x="2773397" y="3240914"/>
                        <a:ext cx="5145206" cy="1078173"/>
                      </a:xfrm>
                      <a:prstGeom prst="rect">
                        <a:avLst/>
                      </a:prstGeom>
                      <a:noFill/>
                      <a:ln>
                        <a:noFill/>
                      </a:ln>
                    </wps:spPr>
                    <wps:txbx>
                      <w:txbxContent>
                        <w:p w:rsidR="00000000" w:rsidDel="00000000" w:rsidP="00000000" w:rsidRDefault="00000000" w:rsidRPr="00000000">
                          <w:pPr>
                            <w:spacing w:after="0" w:before="360" w:line="240"/>
                            <w:ind w:left="2.0000000298023224" w:right="0" w:firstLine="-2.0000000298023224"/>
                            <w:jc w:val="center"/>
                            <w:textDirection w:val="btLr"/>
                          </w:pPr>
                          <w:r w:rsidDel="00000000" w:rsidR="00000000" w:rsidRPr="00000000">
                            <w:rPr>
                              <w:rFonts w:ascii="Algerian" w:cs="Algerian" w:eastAsia="Algerian" w:hAnsi="Algerian"/>
                              <w:b w:val="0"/>
                              <w:i w:val="1"/>
                              <w:smallCaps w:val="0"/>
                              <w:strike w:val="0"/>
                              <w:color w:val="000000"/>
                              <w:sz w:val="36"/>
                              <w:vertAlign w:val="baseline"/>
                            </w:rPr>
                            <w:t xml:space="preserve">PREFEITURA MUNICIPAL DE BANDEIRANTES</w:t>
                          </w:r>
                        </w:p>
                        <w:p w:rsidR="00000000" w:rsidDel="00000000" w:rsidP="00000000" w:rsidRDefault="00000000" w:rsidRPr="00000000">
                          <w:pPr>
                            <w:spacing w:after="0" w:before="120" w:line="240"/>
                            <w:ind w:left="1.0000000149011612" w:right="0" w:firstLine="-2.0000000298023224"/>
                            <w:jc w:val="center"/>
                            <w:textDirection w:val="btLr"/>
                          </w:pPr>
                          <w:r w:rsidDel="00000000" w:rsidR="00000000" w:rsidRPr="00000000">
                            <w:rPr>
                              <w:rFonts w:ascii="Times New Roman" w:cs="Times New Roman" w:eastAsia="Times New Roman" w:hAnsi="Times New Roman"/>
                              <w:b w:val="0"/>
                              <w:i w:val="0"/>
                              <w:smallCaps w:val="0"/>
                              <w:strike w:val="0"/>
                              <w:color w:val="000000"/>
                              <w:sz w:val="36"/>
                              <w:vertAlign w:val="baseline"/>
                            </w:rPr>
                          </w:r>
                          <w:r w:rsidDel="00000000" w:rsidR="00000000" w:rsidRPr="00000000">
                            <w:rPr>
                              <w:rFonts w:ascii="Algerian" w:cs="Algerian" w:eastAsia="Algerian" w:hAnsi="Algerian"/>
                              <w:b w:val="0"/>
                              <w:i w:val="1"/>
                              <w:smallCaps w:val="0"/>
                              <w:strike w:val="0"/>
                              <w:color w:val="000000"/>
                              <w:sz w:val="28"/>
                              <w:vertAlign w:val="baseline"/>
                            </w:rPr>
                            <w:t xml:space="preserve">ESTADO DO PARANÁ</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723900</wp:posOffset>
              </wp:positionH>
              <wp:positionV relativeFrom="paragraph">
                <wp:posOffset>-101599</wp:posOffset>
              </wp:positionV>
              <wp:extent cx="5154731" cy="1087698"/>
              <wp:effectExtent b="0" l="0" r="0" t="0"/>
              <wp:wrapNone/>
              <wp:docPr id="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5154731" cy="1087698"/>
                      </a:xfrm>
                      <a:prstGeom prst="rect"/>
                      <a:ln/>
                    </pic:spPr>
                  </pic:pic>
                </a:graphicData>
              </a:graphic>
            </wp:anchor>
          </w:drawing>
        </mc:Fallback>
      </mc:AlternateContent>
    </w:r>
  </w:p>
  <w:p w:rsidR="00000000" w:rsidDel="00000000" w:rsidP="00000000" w:rsidRDefault="00000000" w:rsidRPr="00000000" w14:paraId="00000295">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color w:val="000000"/>
      </w:rPr>
    </w:lvl>
    <w:lvl w:ilvl="1">
      <w:start w:val="1"/>
      <w:numFmt w:val="decimal"/>
      <w:lvlText w:val="%1.%2."/>
      <w:lvlJc w:val="left"/>
      <w:pPr>
        <w:ind w:left="756" w:hanging="720"/>
      </w:pPr>
      <w:rPr>
        <w:color w:val="000000"/>
        <w:vertAlign w:val="baseline"/>
      </w:rPr>
    </w:lvl>
    <w:lvl w:ilvl="2">
      <w:start w:val="1"/>
      <w:numFmt w:val="decimal"/>
      <w:lvlText w:val="%1.%2.%3."/>
      <w:lvlJc w:val="left"/>
      <w:pPr>
        <w:ind w:left="756" w:hanging="720"/>
      </w:pPr>
      <w:rPr>
        <w:sz w:val="20"/>
        <w:szCs w:val="20"/>
      </w:rPr>
    </w:lvl>
    <w:lvl w:ilvl="3">
      <w:start w:val="1"/>
      <w:numFmt w:val="decimal"/>
      <w:lvlText w:val="%1.%2.%3.%4."/>
      <w:lvlJc w:val="left"/>
      <w:pPr>
        <w:ind w:left="1116" w:hanging="1080"/>
      </w:pPr>
      <w:rPr/>
    </w:lvl>
    <w:lvl w:ilvl="4">
      <w:start w:val="1"/>
      <w:numFmt w:val="decimal"/>
      <w:lvlText w:val="%1.%2.%3.%4.%5."/>
      <w:lvlJc w:val="left"/>
      <w:pPr>
        <w:ind w:left="1476" w:hanging="1440"/>
      </w:pPr>
      <w:rPr/>
    </w:lvl>
    <w:lvl w:ilvl="5">
      <w:start w:val="1"/>
      <w:numFmt w:val="decimal"/>
      <w:lvlText w:val="%1.%2.%3.%4.%5.%6."/>
      <w:lvlJc w:val="left"/>
      <w:pPr>
        <w:ind w:left="1476" w:hanging="1440"/>
      </w:pPr>
      <w:rPr/>
    </w:lvl>
    <w:lvl w:ilvl="6">
      <w:start w:val="1"/>
      <w:numFmt w:val="decimal"/>
      <w:lvlText w:val="%1.%2.%3.%4.%5.%6.%7."/>
      <w:lvlJc w:val="left"/>
      <w:pPr>
        <w:ind w:left="1836" w:hanging="1800"/>
      </w:pPr>
      <w:rPr/>
    </w:lvl>
    <w:lvl w:ilvl="7">
      <w:start w:val="1"/>
      <w:numFmt w:val="decimal"/>
      <w:lvlText w:val="%1.%2.%3.%4.%5.%6.%7.%8."/>
      <w:lvlJc w:val="left"/>
      <w:pPr>
        <w:ind w:left="1836" w:hanging="1800"/>
      </w:pPr>
      <w:rPr/>
    </w:lvl>
    <w:lvl w:ilvl="8">
      <w:start w:val="1"/>
      <w:numFmt w:val="decimal"/>
      <w:lvlText w:val="%1.%2.%3.%4.%5.%6.%7.%8.%9."/>
      <w:lvlJc w:val="left"/>
      <w:pPr>
        <w:ind w:left="2196" w:hanging="21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ind w:left="-1"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969"/>
      <w:jc w:val="both"/>
    </w:pPr>
    <w:rPr>
      <w:b w:val="1"/>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pPr>
      <w:suppressAutoHyphens w:val="1"/>
      <w:spacing w:line="1" w:lineRule="atLeast"/>
      <w:ind w:left="-1" w:leftChars="-1" w:hanging="1" w:hangingChars="1"/>
      <w:textDirection w:val="btLr"/>
      <w:textAlignment w:val="top"/>
      <w:outlineLvl w:val="0"/>
    </w:pPr>
    <w:rPr>
      <w:position w:val="-1"/>
    </w:rPr>
  </w:style>
  <w:style w:type="paragraph" w:styleId="Ttulo1">
    <w:name w:val="heading 1"/>
    <w:basedOn w:val="Normal"/>
    <w:next w:val="Normal"/>
    <w:pPr>
      <w:keepNext w:val="1"/>
      <w:ind w:left="3969"/>
      <w:jc w:val="both"/>
    </w:pPr>
    <w:rPr>
      <w:b w:val="1"/>
      <w:szCs w:val="20"/>
      <w:u w:val="single"/>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qFormat w:val="1"/>
    <w:pPr>
      <w:keepNext w:val="1"/>
      <w:spacing w:after="60" w:before="240"/>
      <w:outlineLvl w:val="2"/>
    </w:pPr>
    <w:rPr>
      <w:rFonts w:ascii="Calibri Light" w:hAnsi="Calibri Light"/>
      <w:b w:val="1"/>
      <w:bCs w:val="1"/>
      <w:sz w:val="26"/>
      <w:szCs w:val="26"/>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NormalTable0" w:customStyle="1">
    <w:name w:val="Normal Table0"/>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val="1"/>
      <w:sz w:val="25"/>
      <w:szCs w:val="28"/>
    </w:rPr>
  </w:style>
  <w:style w:type="paragraph" w:styleId="Cabealho">
    <w:name w:val="header"/>
    <w:basedOn w:val="Normal"/>
    <w:qFormat w:val="1"/>
    <w:pPr>
      <w:tabs>
        <w:tab w:val="center" w:pos="4252"/>
        <w:tab w:val="right" w:pos="8504"/>
      </w:tabs>
    </w:pPr>
  </w:style>
  <w:style w:type="character" w:styleId="CabealhoChar" w:customStyle="1">
    <w:name w:val="Cabeçalho Char"/>
    <w:rPr>
      <w:w w:val="100"/>
      <w:position w:val="-1"/>
      <w:sz w:val="24"/>
      <w:szCs w:val="24"/>
      <w:effect w:val="none"/>
      <w:vertAlign w:val="baseline"/>
      <w:cs w:val="0"/>
      <w:em w:val="none"/>
    </w:rPr>
  </w:style>
  <w:style w:type="paragraph" w:styleId="Rodap">
    <w:name w:val="footer"/>
    <w:basedOn w:val="Normal"/>
    <w:qFormat w:val="1"/>
    <w:pPr>
      <w:tabs>
        <w:tab w:val="center" w:pos="4252"/>
        <w:tab w:val="right" w:pos="8504"/>
      </w:tabs>
    </w:pPr>
  </w:style>
  <w:style w:type="character" w:styleId="RodapChar" w:customStyle="1">
    <w:name w:val="Rodapé Char"/>
    <w:rPr>
      <w:w w:val="100"/>
      <w:position w:val="-1"/>
      <w:sz w:val="24"/>
      <w:szCs w:val="24"/>
      <w:effect w:val="none"/>
      <w:vertAlign w:val="baseline"/>
      <w:cs w:val="0"/>
      <w:em w:val="none"/>
    </w:rPr>
  </w:style>
  <w:style w:type="paragraph" w:styleId="Textodebalo">
    <w:name w:val="Balloon Text"/>
    <w:basedOn w:val="Normal"/>
    <w:qFormat w:val="1"/>
    <w:rPr>
      <w:rFonts w:ascii="Segoe UI" w:hAnsi="Segoe UI"/>
      <w:sz w:val="18"/>
      <w:szCs w:val="18"/>
    </w:rPr>
  </w:style>
  <w:style w:type="character" w:styleId="TextodebaloChar" w:customStyle="1">
    <w:name w:val="Texto de balão Char"/>
    <w:rPr>
      <w:rFonts w:ascii="Segoe UI" w:cs="Segoe UI" w:hAnsi="Segoe UI"/>
      <w:w w:val="100"/>
      <w:position w:val="-1"/>
      <w:sz w:val="18"/>
      <w:szCs w:val="18"/>
      <w:effect w:val="none"/>
      <w:vertAlign w:val="baseline"/>
      <w:cs w:val="0"/>
      <w:em w:val="none"/>
    </w:rPr>
  </w:style>
  <w:style w:type="character" w:styleId="Ttulo3Char" w:customStyle="1">
    <w:name w:val="Título 3 Char"/>
    <w:rPr>
      <w:rFonts w:ascii="Calibri Light" w:cs="Times New Roman" w:eastAsia="Times New Roman" w:hAnsi="Calibri Light"/>
      <w:b w:val="1"/>
      <w:bCs w:val="1"/>
      <w:w w:val="100"/>
      <w:position w:val="-1"/>
      <w:sz w:val="26"/>
      <w:szCs w:val="26"/>
      <w:effect w:val="none"/>
      <w:vertAlign w:val="baseline"/>
      <w:cs w:val="0"/>
      <w:em w:val="none"/>
    </w:rPr>
  </w:style>
  <w:style w:type="paragraph" w:styleId="Recuodecorpodetexto3">
    <w:name w:val="Body Text Indent 3"/>
    <w:basedOn w:val="Normal"/>
    <w:qFormat w:val="1"/>
    <w:pPr>
      <w:spacing w:after="120"/>
      <w:ind w:left="283"/>
    </w:pPr>
    <w:rPr>
      <w:sz w:val="16"/>
      <w:szCs w:val="16"/>
    </w:rPr>
  </w:style>
  <w:style w:type="character" w:styleId="Recuodecorpodetexto3Char" w:customStyle="1">
    <w:name w:val="Recuo de corpo de texto 3 Char"/>
    <w:rPr>
      <w:w w:val="100"/>
      <w:position w:val="-1"/>
      <w:sz w:val="16"/>
      <w:szCs w:val="16"/>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Nyala" w:cs="Nyala" w:eastAsia="Calibri" w:hAnsi="Nyala"/>
      <w:color w:val="000000"/>
      <w:position w:val="-1"/>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Tabelacomgrade">
    <w:name w:val="Table Grid"/>
    <w:basedOn w:val="Tabelanormal"/>
    <w:uiPriority w:val="39"/>
    <w:rsid w:val="00704D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grafodaLista">
    <w:name w:val="List Paragraph"/>
    <w:basedOn w:val="Normal"/>
    <w:uiPriority w:val="34"/>
    <w:qFormat w:val="1"/>
    <w:rsid w:val="008C672B"/>
    <w:pPr>
      <w:ind w:left="720"/>
      <w:contextualSpacing w:val="1"/>
    </w:pPr>
  </w:style>
  <w:style w:type="paragraph" w:styleId="Textodenotaderodap">
    <w:name w:val="footnote text"/>
    <w:basedOn w:val="Normal"/>
    <w:link w:val="TextodenotaderodapChar"/>
    <w:uiPriority w:val="99"/>
    <w:semiHidden w:val="1"/>
    <w:unhideWhenUsed w:val="1"/>
    <w:rsid w:val="00663379"/>
    <w:pPr>
      <w:spacing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663379"/>
    <w:rPr>
      <w:position w:val="-1"/>
      <w:sz w:val="20"/>
      <w:szCs w:val="20"/>
    </w:rPr>
  </w:style>
  <w:style w:type="character" w:styleId="Refdenotaderodap">
    <w:name w:val="footnote reference"/>
    <w:basedOn w:val="Fontepargpadro"/>
    <w:uiPriority w:val="99"/>
    <w:semiHidden w:val="1"/>
    <w:unhideWhenUsed w:val="1"/>
    <w:rsid w:val="00663379"/>
    <w:rPr>
      <w:vertAlign w:val="superscript"/>
    </w:rPr>
  </w:style>
  <w:style w:type="character" w:styleId="Hyperlink">
    <w:name w:val="Hyperlink"/>
    <w:basedOn w:val="Fontepargpadro"/>
    <w:uiPriority w:val="99"/>
    <w:unhideWhenUsed w:val="1"/>
    <w:rsid w:val="009A22EE"/>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H48tP9rwkwjzBk2PHN5NHA6MzA==">CgMxLjAyDmguaDRta2xnOXc0YzlpOAByITFWWURrTDdIaUtGU1VjSHNzd1UxR0phekc1ZDVUS2RYbA==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2024-04-19T11:48:00Z</dcterms:created>
  <dc:creator>x</dc:creator>
</cp:coreProperties>
</file>