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488" w:rsidRPr="00670282" w:rsidRDefault="004E27B2" w:rsidP="00670282">
      <w:pPr>
        <w:pStyle w:val="Ttulo1"/>
        <w:spacing w:line="360" w:lineRule="auto"/>
        <w:ind w:left="0"/>
        <w:jc w:val="center"/>
        <w:rPr>
          <w:u w:val="single"/>
        </w:rPr>
      </w:pPr>
      <w:r w:rsidRPr="00670282">
        <w:rPr>
          <w:u w:val="single"/>
        </w:rPr>
        <w:t>ANÁLISE CRÍTICA DA PESQUISA DE PREÇOS</w:t>
      </w:r>
    </w:p>
    <w:p w:rsidR="00B52488" w:rsidRPr="00670282" w:rsidRDefault="004F4306" w:rsidP="00670282">
      <w:pPr>
        <w:pStyle w:val="Corpodetexto"/>
        <w:tabs>
          <w:tab w:val="left" w:pos="1305"/>
        </w:tabs>
        <w:spacing w:before="0" w:line="360" w:lineRule="auto"/>
        <w:jc w:val="both"/>
        <w:rPr>
          <w:b/>
        </w:rPr>
      </w:pPr>
      <w:r w:rsidRPr="00670282">
        <w:rPr>
          <w:b/>
        </w:rPr>
        <w:tab/>
      </w:r>
    </w:p>
    <w:p w:rsidR="003537B3" w:rsidRPr="00670282" w:rsidRDefault="004E27B2" w:rsidP="00670282">
      <w:pPr>
        <w:pStyle w:val="PargrafodaLista"/>
        <w:numPr>
          <w:ilvl w:val="0"/>
          <w:numId w:val="3"/>
        </w:numPr>
        <w:tabs>
          <w:tab w:val="left" w:pos="33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670282">
        <w:rPr>
          <w:b/>
          <w:sz w:val="24"/>
          <w:szCs w:val="24"/>
        </w:rPr>
        <w:t xml:space="preserve">Descrição do objeto a ser contratado: </w:t>
      </w:r>
    </w:p>
    <w:p w:rsidR="00B54BDB" w:rsidRPr="00670282" w:rsidRDefault="004F42D9" w:rsidP="00670282">
      <w:pPr>
        <w:pStyle w:val="Corpodetexto"/>
        <w:spacing w:before="0" w:line="360" w:lineRule="auto"/>
        <w:jc w:val="both"/>
        <w:rPr>
          <w:rFonts w:eastAsia="Merriweather"/>
        </w:rPr>
      </w:pPr>
      <w:r w:rsidRPr="00670282">
        <w:rPr>
          <w:rFonts w:eastAsia="Merriweather"/>
        </w:rPr>
        <w:t>Aquisição e Distribuição de Alimentos da Agricultura Familiar Á Rede Municipal de Ensino Seguindo os Termos da Lei Nº. 11.947/2.009 - PNAE - Alimentação Escolar do Município de Bandeirantes – PR.</w:t>
      </w:r>
    </w:p>
    <w:p w:rsidR="004F42D9" w:rsidRPr="00670282" w:rsidRDefault="004F42D9" w:rsidP="00670282">
      <w:pPr>
        <w:pStyle w:val="Corpodetexto"/>
        <w:spacing w:before="0" w:line="360" w:lineRule="auto"/>
        <w:jc w:val="both"/>
      </w:pPr>
    </w:p>
    <w:p w:rsidR="00B52488" w:rsidRPr="00670282" w:rsidRDefault="004E27B2" w:rsidP="00670282">
      <w:pPr>
        <w:pStyle w:val="Ttulo1"/>
        <w:numPr>
          <w:ilvl w:val="0"/>
          <w:numId w:val="3"/>
        </w:numPr>
        <w:tabs>
          <w:tab w:val="left" w:pos="423"/>
        </w:tabs>
        <w:spacing w:line="360" w:lineRule="auto"/>
        <w:ind w:left="0" w:firstLine="0"/>
        <w:jc w:val="both"/>
      </w:pPr>
      <w:r w:rsidRPr="00670282">
        <w:t>Identificação dos agentes responsáveis pela pesquisa ou, se for o caso, da equipe</w:t>
      </w:r>
      <w:r w:rsidRPr="00670282">
        <w:rPr>
          <w:spacing w:val="-57"/>
        </w:rPr>
        <w:t xml:space="preserve"> </w:t>
      </w:r>
      <w:r w:rsidRPr="00670282">
        <w:t>de planejamento:</w:t>
      </w:r>
    </w:p>
    <w:p w:rsidR="00B52488" w:rsidRPr="00670282" w:rsidRDefault="00B54BDB" w:rsidP="00670282">
      <w:pPr>
        <w:pStyle w:val="PargrafodaLista"/>
        <w:numPr>
          <w:ilvl w:val="0"/>
          <w:numId w:val="10"/>
        </w:numPr>
        <w:tabs>
          <w:tab w:val="left" w:pos="709"/>
        </w:tabs>
        <w:spacing w:line="360" w:lineRule="auto"/>
        <w:ind w:left="0" w:firstLine="0"/>
        <w:jc w:val="both"/>
        <w:rPr>
          <w:sz w:val="24"/>
          <w:szCs w:val="24"/>
        </w:rPr>
      </w:pPr>
      <w:r w:rsidRPr="00670282">
        <w:rPr>
          <w:sz w:val="24"/>
          <w:szCs w:val="24"/>
        </w:rPr>
        <w:t>Thalita Rosa de Souza</w:t>
      </w:r>
    </w:p>
    <w:p w:rsidR="00B52488" w:rsidRPr="00670282" w:rsidRDefault="00B52488" w:rsidP="00670282">
      <w:pPr>
        <w:pStyle w:val="Corpodetexto"/>
        <w:spacing w:before="0" w:line="360" w:lineRule="auto"/>
        <w:jc w:val="both"/>
      </w:pPr>
    </w:p>
    <w:p w:rsidR="00B52488" w:rsidRPr="00670282" w:rsidRDefault="004E27B2" w:rsidP="00670282">
      <w:pPr>
        <w:pStyle w:val="Ttulo1"/>
        <w:numPr>
          <w:ilvl w:val="0"/>
          <w:numId w:val="3"/>
        </w:numPr>
        <w:tabs>
          <w:tab w:val="left" w:pos="502"/>
        </w:tabs>
        <w:spacing w:line="360" w:lineRule="auto"/>
        <w:ind w:left="0" w:firstLine="0"/>
        <w:jc w:val="both"/>
      </w:pPr>
      <w:r w:rsidRPr="00670282">
        <w:t>Caracterização das fontes consultadas:</w:t>
      </w:r>
    </w:p>
    <w:p w:rsidR="00B52488" w:rsidRPr="00670282" w:rsidRDefault="004E27B2" w:rsidP="00670282">
      <w:pPr>
        <w:pStyle w:val="Corpodetexto"/>
        <w:numPr>
          <w:ilvl w:val="0"/>
          <w:numId w:val="9"/>
        </w:numPr>
        <w:spacing w:before="0" w:line="360" w:lineRule="auto"/>
        <w:ind w:left="0" w:firstLine="0"/>
        <w:jc w:val="both"/>
      </w:pPr>
      <w:r w:rsidRPr="00670282">
        <w:t>Para</w:t>
      </w:r>
      <w:r w:rsidRPr="00670282">
        <w:rPr>
          <w:spacing w:val="1"/>
        </w:rPr>
        <w:t xml:space="preserve"> </w:t>
      </w:r>
      <w:r w:rsidRPr="00670282">
        <w:t>a</w:t>
      </w:r>
      <w:r w:rsidRPr="00670282">
        <w:rPr>
          <w:spacing w:val="1"/>
        </w:rPr>
        <w:t xml:space="preserve"> </w:t>
      </w:r>
      <w:r w:rsidRPr="00670282">
        <w:t>composição</w:t>
      </w:r>
      <w:r w:rsidRPr="00670282">
        <w:rPr>
          <w:spacing w:val="1"/>
        </w:rPr>
        <w:t xml:space="preserve"> </w:t>
      </w:r>
      <w:r w:rsidRPr="00670282">
        <w:t>desta</w:t>
      </w:r>
      <w:r w:rsidRPr="00670282">
        <w:rPr>
          <w:spacing w:val="1"/>
        </w:rPr>
        <w:t xml:space="preserve"> </w:t>
      </w:r>
      <w:r w:rsidRPr="00670282">
        <w:t>pesquisa,</w:t>
      </w:r>
      <w:r w:rsidRPr="00670282">
        <w:rPr>
          <w:spacing w:val="1"/>
        </w:rPr>
        <w:t xml:space="preserve"> </w:t>
      </w:r>
      <w:r w:rsidRPr="00670282">
        <w:t>informamos</w:t>
      </w:r>
      <w:r w:rsidRPr="00670282">
        <w:rPr>
          <w:spacing w:val="1"/>
        </w:rPr>
        <w:t xml:space="preserve"> </w:t>
      </w:r>
      <w:r w:rsidRPr="00670282">
        <w:t>que,</w:t>
      </w:r>
      <w:r w:rsidRPr="00670282">
        <w:rPr>
          <w:spacing w:val="1"/>
        </w:rPr>
        <w:t xml:space="preserve"> </w:t>
      </w:r>
      <w:r w:rsidRPr="00670282">
        <w:t>foram</w:t>
      </w:r>
      <w:r w:rsidRPr="00670282">
        <w:rPr>
          <w:spacing w:val="1"/>
        </w:rPr>
        <w:t xml:space="preserve"> </w:t>
      </w:r>
      <w:r w:rsidRPr="00670282">
        <w:t>adotados</w:t>
      </w:r>
      <w:r w:rsidRPr="00670282">
        <w:rPr>
          <w:spacing w:val="1"/>
        </w:rPr>
        <w:t xml:space="preserve"> </w:t>
      </w:r>
      <w:r w:rsidRPr="00670282">
        <w:t>os</w:t>
      </w:r>
      <w:r w:rsidRPr="00670282">
        <w:rPr>
          <w:spacing w:val="1"/>
        </w:rPr>
        <w:t xml:space="preserve"> </w:t>
      </w:r>
      <w:r w:rsidRPr="00670282">
        <w:t>seguintes</w:t>
      </w:r>
      <w:r w:rsidRPr="00670282">
        <w:rPr>
          <w:spacing w:val="1"/>
        </w:rPr>
        <w:t xml:space="preserve"> </w:t>
      </w:r>
      <w:r w:rsidRPr="00670282">
        <w:t>parâmetros, de forma combinada, conforme caput do artigo 368, Decreto Municipal</w:t>
      </w:r>
      <w:r w:rsidRPr="00670282">
        <w:rPr>
          <w:spacing w:val="1"/>
        </w:rPr>
        <w:t xml:space="preserve"> </w:t>
      </w:r>
      <w:r w:rsidRPr="00670282">
        <w:t>3.537/2023:</w:t>
      </w:r>
    </w:p>
    <w:p w:rsidR="00B52488" w:rsidRPr="00670282" w:rsidRDefault="00B52488" w:rsidP="00670282">
      <w:pPr>
        <w:pStyle w:val="Corpodetexto"/>
        <w:spacing w:before="0" w:line="360" w:lineRule="auto"/>
        <w:jc w:val="both"/>
      </w:pPr>
    </w:p>
    <w:p w:rsidR="00B52488" w:rsidRPr="00670282" w:rsidRDefault="004E27B2" w:rsidP="00670282">
      <w:pPr>
        <w:pStyle w:val="Ttulo1"/>
        <w:spacing w:line="360" w:lineRule="auto"/>
        <w:ind w:left="0"/>
        <w:jc w:val="both"/>
        <w:rPr>
          <w:b w:val="0"/>
        </w:rPr>
      </w:pPr>
      <w:r w:rsidRPr="00670282">
        <w:t>1º</w:t>
      </w:r>
      <w:r w:rsidRPr="00670282">
        <w:rPr>
          <w:spacing w:val="-1"/>
        </w:rPr>
        <w:t xml:space="preserve"> </w:t>
      </w:r>
      <w:r w:rsidRPr="00670282">
        <w:t>Painel de</w:t>
      </w:r>
      <w:r w:rsidRPr="00670282">
        <w:rPr>
          <w:spacing w:val="-1"/>
        </w:rPr>
        <w:t xml:space="preserve"> </w:t>
      </w:r>
      <w:r w:rsidRPr="00670282">
        <w:t>Preços e</w:t>
      </w:r>
      <w:r w:rsidRPr="00670282">
        <w:rPr>
          <w:spacing w:val="-1"/>
        </w:rPr>
        <w:t xml:space="preserve"> </w:t>
      </w:r>
      <w:r w:rsidRPr="00670282">
        <w:t>Portal Nacional</w:t>
      </w:r>
      <w:r w:rsidRPr="00670282">
        <w:rPr>
          <w:spacing w:val="-1"/>
        </w:rPr>
        <w:t xml:space="preserve"> </w:t>
      </w:r>
      <w:r w:rsidRPr="00670282">
        <w:t>de Contratações Públicas</w:t>
      </w:r>
      <w:r w:rsidRPr="00670282">
        <w:rPr>
          <w:spacing w:val="-1"/>
        </w:rPr>
        <w:t xml:space="preserve"> </w:t>
      </w:r>
      <w:r w:rsidRPr="00670282">
        <w:t>(PNCP)</w:t>
      </w:r>
      <w:r w:rsidRPr="00670282">
        <w:rPr>
          <w:b w:val="0"/>
        </w:rPr>
        <w:t>:</w:t>
      </w:r>
    </w:p>
    <w:p w:rsidR="00645B1D" w:rsidRPr="00670282" w:rsidRDefault="004E27B2" w:rsidP="00670282">
      <w:pPr>
        <w:pStyle w:val="PargrafodaLista"/>
        <w:numPr>
          <w:ilvl w:val="0"/>
          <w:numId w:val="6"/>
        </w:numPr>
        <w:tabs>
          <w:tab w:val="left" w:pos="709"/>
        </w:tabs>
        <w:spacing w:line="360" w:lineRule="auto"/>
        <w:ind w:left="0" w:firstLine="0"/>
        <w:jc w:val="both"/>
        <w:rPr>
          <w:sz w:val="24"/>
          <w:szCs w:val="24"/>
        </w:rPr>
      </w:pPr>
      <w:r w:rsidRPr="00670282">
        <w:rPr>
          <w:sz w:val="24"/>
          <w:szCs w:val="24"/>
        </w:rPr>
        <w:t>Pesquisa</w:t>
      </w:r>
      <w:r w:rsidRPr="00670282">
        <w:rPr>
          <w:spacing w:val="-3"/>
          <w:sz w:val="24"/>
          <w:szCs w:val="24"/>
        </w:rPr>
        <w:t xml:space="preserve"> </w:t>
      </w:r>
      <w:r w:rsidRPr="00670282">
        <w:rPr>
          <w:b/>
          <w:sz w:val="24"/>
          <w:szCs w:val="24"/>
          <w:u w:val="thick"/>
        </w:rPr>
        <w:t>paineldeprecos.planejamento.gov.br</w:t>
      </w:r>
      <w:r w:rsidRPr="00670282">
        <w:rPr>
          <w:b/>
          <w:spacing w:val="-3"/>
          <w:sz w:val="24"/>
          <w:szCs w:val="24"/>
        </w:rPr>
        <w:t xml:space="preserve"> </w:t>
      </w:r>
      <w:r w:rsidRPr="00670282">
        <w:rPr>
          <w:sz w:val="24"/>
          <w:szCs w:val="24"/>
        </w:rPr>
        <w:t>em</w:t>
      </w:r>
      <w:r w:rsidRPr="00670282">
        <w:rPr>
          <w:spacing w:val="-2"/>
          <w:sz w:val="24"/>
          <w:szCs w:val="24"/>
        </w:rPr>
        <w:t xml:space="preserve"> </w:t>
      </w:r>
      <w:r w:rsidRPr="00670282">
        <w:rPr>
          <w:sz w:val="24"/>
          <w:szCs w:val="24"/>
        </w:rPr>
        <w:t>2</w:t>
      </w:r>
      <w:r w:rsidR="00976A19" w:rsidRPr="00670282">
        <w:rPr>
          <w:sz w:val="24"/>
          <w:szCs w:val="24"/>
        </w:rPr>
        <w:t>5</w:t>
      </w:r>
      <w:r w:rsidRPr="00670282">
        <w:rPr>
          <w:sz w:val="24"/>
          <w:szCs w:val="24"/>
        </w:rPr>
        <w:t>/0</w:t>
      </w:r>
      <w:r w:rsidR="00976A19" w:rsidRPr="00670282">
        <w:rPr>
          <w:sz w:val="24"/>
          <w:szCs w:val="24"/>
        </w:rPr>
        <w:t>3 a 26/03</w:t>
      </w:r>
      <w:r w:rsidR="00BD3FF7" w:rsidRPr="00670282">
        <w:rPr>
          <w:sz w:val="24"/>
          <w:szCs w:val="24"/>
        </w:rPr>
        <w:t>.</w:t>
      </w:r>
    </w:p>
    <w:p w:rsidR="00645B1D" w:rsidRPr="00670282" w:rsidRDefault="004E27B2" w:rsidP="00670282">
      <w:pPr>
        <w:pStyle w:val="PargrafodaLista"/>
        <w:numPr>
          <w:ilvl w:val="0"/>
          <w:numId w:val="6"/>
        </w:numPr>
        <w:tabs>
          <w:tab w:val="left" w:pos="709"/>
        </w:tabs>
        <w:spacing w:line="360" w:lineRule="auto"/>
        <w:ind w:left="0" w:firstLine="0"/>
        <w:jc w:val="both"/>
        <w:rPr>
          <w:sz w:val="24"/>
          <w:szCs w:val="24"/>
        </w:rPr>
      </w:pPr>
      <w:r w:rsidRPr="00670282">
        <w:rPr>
          <w:sz w:val="24"/>
          <w:szCs w:val="24"/>
        </w:rPr>
        <w:t>Pesquisa</w:t>
      </w:r>
      <w:r w:rsidRPr="00670282">
        <w:rPr>
          <w:spacing w:val="-2"/>
          <w:sz w:val="24"/>
          <w:szCs w:val="24"/>
        </w:rPr>
        <w:t xml:space="preserve"> </w:t>
      </w:r>
      <w:hyperlink r:id="rId7">
        <w:r w:rsidRPr="00670282">
          <w:rPr>
            <w:b/>
            <w:sz w:val="24"/>
            <w:szCs w:val="24"/>
            <w:u w:val="thick"/>
          </w:rPr>
          <w:t>https://pncp.gov.br</w:t>
        </w:r>
      </w:hyperlink>
      <w:r w:rsidRPr="00670282">
        <w:rPr>
          <w:b/>
          <w:spacing w:val="-2"/>
          <w:sz w:val="24"/>
          <w:szCs w:val="24"/>
        </w:rPr>
        <w:t xml:space="preserve"> </w:t>
      </w:r>
      <w:r w:rsidRPr="00670282">
        <w:rPr>
          <w:sz w:val="24"/>
          <w:szCs w:val="24"/>
        </w:rPr>
        <w:t>realizado</w:t>
      </w:r>
      <w:r w:rsidRPr="00670282">
        <w:rPr>
          <w:spacing w:val="-2"/>
          <w:sz w:val="24"/>
          <w:szCs w:val="24"/>
        </w:rPr>
        <w:t xml:space="preserve"> </w:t>
      </w:r>
      <w:r w:rsidRPr="00670282">
        <w:rPr>
          <w:sz w:val="24"/>
          <w:szCs w:val="24"/>
        </w:rPr>
        <w:t>em</w:t>
      </w:r>
      <w:r w:rsidRPr="00670282">
        <w:rPr>
          <w:spacing w:val="-2"/>
          <w:sz w:val="24"/>
          <w:szCs w:val="24"/>
        </w:rPr>
        <w:t xml:space="preserve"> </w:t>
      </w:r>
      <w:r w:rsidR="009D3FDB" w:rsidRPr="00670282">
        <w:rPr>
          <w:sz w:val="24"/>
          <w:szCs w:val="24"/>
        </w:rPr>
        <w:t>04</w:t>
      </w:r>
      <w:r w:rsidRPr="00670282">
        <w:rPr>
          <w:sz w:val="24"/>
          <w:szCs w:val="24"/>
        </w:rPr>
        <w:t>/0</w:t>
      </w:r>
      <w:r w:rsidR="009D3FDB" w:rsidRPr="00670282">
        <w:rPr>
          <w:sz w:val="24"/>
          <w:szCs w:val="24"/>
        </w:rPr>
        <w:t>3</w:t>
      </w:r>
      <w:r w:rsidRPr="00670282">
        <w:rPr>
          <w:spacing w:val="-2"/>
          <w:sz w:val="24"/>
          <w:szCs w:val="24"/>
        </w:rPr>
        <w:t xml:space="preserve"> </w:t>
      </w:r>
      <w:r w:rsidRPr="00670282">
        <w:rPr>
          <w:sz w:val="24"/>
          <w:szCs w:val="24"/>
        </w:rPr>
        <w:t>á</w:t>
      </w:r>
      <w:r w:rsidRPr="00670282">
        <w:rPr>
          <w:spacing w:val="-2"/>
          <w:sz w:val="24"/>
          <w:szCs w:val="24"/>
        </w:rPr>
        <w:t xml:space="preserve"> </w:t>
      </w:r>
      <w:r w:rsidR="009D3FDB" w:rsidRPr="00670282">
        <w:rPr>
          <w:spacing w:val="-2"/>
          <w:sz w:val="24"/>
          <w:szCs w:val="24"/>
        </w:rPr>
        <w:t>11</w:t>
      </w:r>
      <w:r w:rsidRPr="00670282">
        <w:rPr>
          <w:sz w:val="24"/>
          <w:szCs w:val="24"/>
        </w:rPr>
        <w:t>/0</w:t>
      </w:r>
      <w:r w:rsidR="009D3FDB" w:rsidRPr="00670282">
        <w:rPr>
          <w:sz w:val="24"/>
          <w:szCs w:val="24"/>
        </w:rPr>
        <w:t>3</w:t>
      </w:r>
      <w:r w:rsidR="00BD3FF7" w:rsidRPr="00670282">
        <w:rPr>
          <w:sz w:val="24"/>
          <w:szCs w:val="24"/>
        </w:rPr>
        <w:t>.</w:t>
      </w:r>
    </w:p>
    <w:p w:rsidR="00B52488" w:rsidRPr="00670282" w:rsidRDefault="00B52488" w:rsidP="00670282">
      <w:pPr>
        <w:pStyle w:val="Corpodetexto"/>
        <w:spacing w:before="0" w:line="360" w:lineRule="auto"/>
        <w:jc w:val="both"/>
      </w:pPr>
    </w:p>
    <w:p w:rsidR="00B52488" w:rsidRPr="00670282" w:rsidRDefault="004E27B2" w:rsidP="00670282">
      <w:pPr>
        <w:pStyle w:val="Ttulo1"/>
        <w:spacing w:line="360" w:lineRule="auto"/>
        <w:ind w:left="0"/>
        <w:jc w:val="both"/>
        <w:rPr>
          <w:b w:val="0"/>
        </w:rPr>
      </w:pPr>
      <w:r w:rsidRPr="00670282">
        <w:t>2º Contratações similares, em execução ou concluídas no período máximo de 01</w:t>
      </w:r>
      <w:r w:rsidRPr="00670282">
        <w:rPr>
          <w:spacing w:val="1"/>
        </w:rPr>
        <w:t xml:space="preserve"> </w:t>
      </w:r>
      <w:r w:rsidRPr="00670282">
        <w:t>(um) ano:</w:t>
      </w:r>
    </w:p>
    <w:p w:rsidR="009606EC" w:rsidRPr="00670282" w:rsidRDefault="00086E72" w:rsidP="00670282">
      <w:pPr>
        <w:pStyle w:val="Corpodetexto"/>
        <w:numPr>
          <w:ilvl w:val="0"/>
          <w:numId w:val="5"/>
        </w:numPr>
        <w:spacing w:before="0" w:line="360" w:lineRule="auto"/>
        <w:ind w:left="0" w:firstLine="0"/>
        <w:jc w:val="both"/>
      </w:pPr>
      <w:r w:rsidRPr="00670282">
        <w:t xml:space="preserve">FUNDEPAR </w:t>
      </w:r>
      <w:r w:rsidR="00DB616D" w:rsidRPr="00670282">
        <w:t>–</w:t>
      </w:r>
      <w:r w:rsidR="009606EC" w:rsidRPr="00670282">
        <w:t xml:space="preserve"> </w:t>
      </w:r>
      <w:r w:rsidR="006D49C0" w:rsidRPr="00670282">
        <w:t xml:space="preserve">CHAMADA PÚBLICA PARA CREDENCIAMENTO </w:t>
      </w:r>
      <w:r w:rsidR="004E27B2" w:rsidRPr="00670282">
        <w:t>Nº</w:t>
      </w:r>
      <w:r w:rsidR="009606EC" w:rsidRPr="00670282">
        <w:t xml:space="preserve"> </w:t>
      </w:r>
      <w:r w:rsidR="007A7F7D" w:rsidRPr="00670282">
        <w:t>001</w:t>
      </w:r>
      <w:r w:rsidR="004E27B2" w:rsidRPr="00670282">
        <w:t>/202</w:t>
      </w:r>
      <w:r w:rsidR="00DB616D" w:rsidRPr="00670282">
        <w:t>4</w:t>
      </w:r>
      <w:r w:rsidR="00BD3FF7" w:rsidRPr="00670282">
        <w:t>.</w:t>
      </w:r>
    </w:p>
    <w:p w:rsidR="004F2168" w:rsidRPr="00670282" w:rsidRDefault="004F2168" w:rsidP="00670282">
      <w:pPr>
        <w:pStyle w:val="Corpodetexto"/>
        <w:numPr>
          <w:ilvl w:val="0"/>
          <w:numId w:val="5"/>
        </w:numPr>
        <w:spacing w:before="0" w:line="360" w:lineRule="auto"/>
        <w:ind w:left="0" w:firstLine="0"/>
        <w:jc w:val="both"/>
      </w:pPr>
      <w:r w:rsidRPr="00670282">
        <w:t xml:space="preserve">SECRETARIA DA AGRICULTURA E DO ABASTECIMENTO – CHAMADA PÚBLICA </w:t>
      </w:r>
      <w:r w:rsidR="00AF1FCA" w:rsidRPr="00670282">
        <w:t>ELETRÔNICA</w:t>
      </w:r>
      <w:r w:rsidRPr="00670282">
        <w:t xml:space="preserve"> Nº 001/202</w:t>
      </w:r>
      <w:r w:rsidR="00AF1FCA" w:rsidRPr="00670282">
        <w:t>5</w:t>
      </w:r>
      <w:r w:rsidRPr="00670282">
        <w:t>.</w:t>
      </w:r>
    </w:p>
    <w:p w:rsidR="009E0584" w:rsidRPr="00670282" w:rsidRDefault="00AF1FCA" w:rsidP="00670282">
      <w:pPr>
        <w:pStyle w:val="Corpodetexto"/>
        <w:numPr>
          <w:ilvl w:val="0"/>
          <w:numId w:val="5"/>
        </w:numPr>
        <w:spacing w:before="0" w:line="360" w:lineRule="auto"/>
        <w:ind w:left="0" w:firstLine="0"/>
        <w:jc w:val="both"/>
      </w:pPr>
      <w:r w:rsidRPr="00670282">
        <w:t xml:space="preserve">PREFEITURA </w:t>
      </w:r>
      <w:r w:rsidR="009E0584" w:rsidRPr="00670282">
        <w:t xml:space="preserve">DO MUNICIPIO DE CORNÉLIO PROCÓPIO </w:t>
      </w:r>
      <w:r w:rsidR="001B2A12" w:rsidRPr="00670282">
        <w:t xml:space="preserve">– PR </w:t>
      </w:r>
      <w:r w:rsidR="009E0584" w:rsidRPr="00670282">
        <w:t>– CHAMADA PÚBLICA ELETRÔNICA Nº 001/2025.</w:t>
      </w:r>
    </w:p>
    <w:p w:rsidR="009E0584" w:rsidRPr="00670282" w:rsidRDefault="002738FA" w:rsidP="00670282">
      <w:pPr>
        <w:pStyle w:val="Corpodetexto"/>
        <w:numPr>
          <w:ilvl w:val="0"/>
          <w:numId w:val="5"/>
        </w:numPr>
        <w:spacing w:before="0" w:line="360" w:lineRule="auto"/>
        <w:ind w:left="0" w:firstLine="0"/>
        <w:jc w:val="both"/>
      </w:pPr>
      <w:r w:rsidRPr="00670282">
        <w:t>PAÇO MUNICIPAL KOSÉ GALDINO PEREIRA BARRA DO JACARÉ - PR– CHAMADA PÚBLICA ELETRÔNICA Nº 001/2025.</w:t>
      </w:r>
    </w:p>
    <w:p w:rsidR="00B52488" w:rsidRPr="00670282" w:rsidRDefault="004E27B2" w:rsidP="00670282">
      <w:pPr>
        <w:pStyle w:val="Corpodetexto"/>
        <w:spacing w:before="0" w:line="360" w:lineRule="auto"/>
        <w:jc w:val="both"/>
      </w:pPr>
      <w:r w:rsidRPr="00670282">
        <w:t>Verificou-se</w:t>
      </w:r>
      <w:r w:rsidRPr="00670282">
        <w:rPr>
          <w:spacing w:val="10"/>
        </w:rPr>
        <w:t xml:space="preserve"> </w:t>
      </w:r>
      <w:r w:rsidRPr="00670282">
        <w:t>que</w:t>
      </w:r>
      <w:r w:rsidRPr="00670282">
        <w:rPr>
          <w:spacing w:val="11"/>
        </w:rPr>
        <w:t xml:space="preserve"> </w:t>
      </w:r>
      <w:r w:rsidRPr="00670282">
        <w:t>há</w:t>
      </w:r>
      <w:r w:rsidRPr="00670282">
        <w:rPr>
          <w:spacing w:val="10"/>
        </w:rPr>
        <w:t xml:space="preserve"> </w:t>
      </w:r>
      <w:r w:rsidRPr="00670282">
        <w:t>várias</w:t>
      </w:r>
      <w:r w:rsidRPr="00670282">
        <w:rPr>
          <w:spacing w:val="11"/>
        </w:rPr>
        <w:t xml:space="preserve"> </w:t>
      </w:r>
      <w:r w:rsidRPr="00670282">
        <w:t>contratações</w:t>
      </w:r>
      <w:r w:rsidRPr="00670282">
        <w:rPr>
          <w:spacing w:val="11"/>
        </w:rPr>
        <w:t xml:space="preserve"> </w:t>
      </w:r>
      <w:r w:rsidRPr="00670282">
        <w:t>similares</w:t>
      </w:r>
      <w:r w:rsidRPr="00670282">
        <w:rPr>
          <w:spacing w:val="10"/>
        </w:rPr>
        <w:t xml:space="preserve"> </w:t>
      </w:r>
      <w:r w:rsidRPr="00670282">
        <w:t>ao</w:t>
      </w:r>
      <w:r w:rsidRPr="00670282">
        <w:rPr>
          <w:spacing w:val="11"/>
        </w:rPr>
        <w:t xml:space="preserve"> </w:t>
      </w:r>
      <w:r w:rsidRPr="00670282">
        <w:t>objeto</w:t>
      </w:r>
      <w:r w:rsidRPr="00670282">
        <w:rPr>
          <w:spacing w:val="11"/>
        </w:rPr>
        <w:t xml:space="preserve"> </w:t>
      </w:r>
      <w:r w:rsidRPr="00670282">
        <w:t>nas</w:t>
      </w:r>
      <w:r w:rsidRPr="00670282">
        <w:rPr>
          <w:spacing w:val="10"/>
        </w:rPr>
        <w:t xml:space="preserve"> </w:t>
      </w:r>
      <w:r w:rsidRPr="00670282">
        <w:t>prefeituras</w:t>
      </w:r>
      <w:r w:rsidRPr="00670282">
        <w:rPr>
          <w:spacing w:val="-3"/>
        </w:rPr>
        <w:t xml:space="preserve"> </w:t>
      </w:r>
      <w:r w:rsidRPr="00670282">
        <w:t>relacionadas</w:t>
      </w:r>
      <w:r w:rsidRPr="00670282">
        <w:rPr>
          <w:spacing w:val="-57"/>
        </w:rPr>
        <w:t xml:space="preserve"> </w:t>
      </w:r>
      <w:r w:rsidRPr="00670282">
        <w:t>acima (anexo ao processo).</w:t>
      </w:r>
    </w:p>
    <w:p w:rsidR="00B52488" w:rsidRPr="00670282" w:rsidRDefault="00B52488" w:rsidP="00670282">
      <w:pPr>
        <w:pStyle w:val="Corpodetexto"/>
        <w:spacing w:before="0" w:line="360" w:lineRule="auto"/>
        <w:jc w:val="both"/>
      </w:pPr>
    </w:p>
    <w:p w:rsidR="00B52488" w:rsidRPr="00670282" w:rsidRDefault="00550575" w:rsidP="00670282">
      <w:pPr>
        <w:pStyle w:val="Ttulo1"/>
        <w:spacing w:line="360" w:lineRule="auto"/>
        <w:ind w:left="0"/>
        <w:jc w:val="both"/>
        <w:rPr>
          <w:b w:val="0"/>
        </w:rPr>
      </w:pPr>
      <w:r>
        <w:t>e</w:t>
      </w:r>
      <w:bookmarkStart w:id="0" w:name="_GoBack"/>
      <w:bookmarkEnd w:id="0"/>
      <w:r w:rsidR="004E27B2" w:rsidRPr="00670282">
        <w:t>3º</w:t>
      </w:r>
      <w:r w:rsidR="004E27B2" w:rsidRPr="00670282">
        <w:rPr>
          <w:spacing w:val="28"/>
        </w:rPr>
        <w:t xml:space="preserve"> </w:t>
      </w:r>
      <w:r w:rsidR="004E27B2" w:rsidRPr="00670282">
        <w:t>Sítios</w:t>
      </w:r>
      <w:r w:rsidR="004E27B2" w:rsidRPr="00670282">
        <w:rPr>
          <w:spacing w:val="28"/>
        </w:rPr>
        <w:t xml:space="preserve"> </w:t>
      </w:r>
      <w:r w:rsidR="004E27B2" w:rsidRPr="00670282">
        <w:t>eletrônicos</w:t>
      </w:r>
      <w:r w:rsidR="004E27B2" w:rsidRPr="00670282">
        <w:rPr>
          <w:spacing w:val="29"/>
        </w:rPr>
        <w:t xml:space="preserve"> </w:t>
      </w:r>
      <w:r w:rsidR="004E27B2" w:rsidRPr="00670282">
        <w:t>especializados</w:t>
      </w:r>
      <w:r w:rsidR="004E27B2" w:rsidRPr="00670282">
        <w:rPr>
          <w:spacing w:val="13"/>
        </w:rPr>
        <w:t xml:space="preserve"> </w:t>
      </w:r>
      <w:r w:rsidR="004E27B2" w:rsidRPr="00670282">
        <w:t>ou</w:t>
      </w:r>
      <w:r w:rsidR="004E27B2" w:rsidRPr="00670282">
        <w:rPr>
          <w:spacing w:val="14"/>
        </w:rPr>
        <w:t xml:space="preserve"> </w:t>
      </w:r>
      <w:r w:rsidR="004E27B2" w:rsidRPr="00670282">
        <w:t>de</w:t>
      </w:r>
      <w:r w:rsidR="004E27B2" w:rsidRPr="00670282">
        <w:rPr>
          <w:spacing w:val="13"/>
        </w:rPr>
        <w:t xml:space="preserve"> </w:t>
      </w:r>
      <w:r w:rsidR="004E27B2" w:rsidRPr="00670282">
        <w:t>domínio</w:t>
      </w:r>
      <w:r w:rsidR="004E27B2" w:rsidRPr="00670282">
        <w:rPr>
          <w:spacing w:val="14"/>
        </w:rPr>
        <w:t xml:space="preserve"> </w:t>
      </w:r>
      <w:r w:rsidR="004E27B2" w:rsidRPr="00670282">
        <w:t>amplo,</w:t>
      </w:r>
      <w:r w:rsidR="004E27B2" w:rsidRPr="00670282">
        <w:rPr>
          <w:spacing w:val="14"/>
        </w:rPr>
        <w:t xml:space="preserve"> </w:t>
      </w:r>
      <w:r w:rsidR="004E27B2" w:rsidRPr="00670282">
        <w:t>contendo</w:t>
      </w:r>
      <w:r w:rsidR="004E27B2" w:rsidRPr="00670282">
        <w:rPr>
          <w:spacing w:val="13"/>
        </w:rPr>
        <w:t xml:space="preserve"> </w:t>
      </w:r>
      <w:r w:rsidR="004E27B2" w:rsidRPr="00670282">
        <w:t>data</w:t>
      </w:r>
      <w:r w:rsidR="004E27B2" w:rsidRPr="00670282">
        <w:rPr>
          <w:spacing w:val="14"/>
        </w:rPr>
        <w:t xml:space="preserve"> </w:t>
      </w:r>
      <w:r w:rsidR="004E27B2" w:rsidRPr="00670282">
        <w:t>e</w:t>
      </w:r>
      <w:r w:rsidR="004E27B2" w:rsidRPr="00670282">
        <w:rPr>
          <w:spacing w:val="14"/>
        </w:rPr>
        <w:t xml:space="preserve"> </w:t>
      </w:r>
      <w:r w:rsidR="004E27B2" w:rsidRPr="00670282">
        <w:t>hora</w:t>
      </w:r>
      <w:r w:rsidR="004E27B2" w:rsidRPr="00670282">
        <w:rPr>
          <w:spacing w:val="13"/>
        </w:rPr>
        <w:t xml:space="preserve"> </w:t>
      </w:r>
      <w:r w:rsidR="004E27B2" w:rsidRPr="00670282">
        <w:t>de</w:t>
      </w:r>
      <w:r w:rsidR="004E27B2" w:rsidRPr="00670282">
        <w:rPr>
          <w:spacing w:val="-57"/>
        </w:rPr>
        <w:t xml:space="preserve"> </w:t>
      </w:r>
      <w:r w:rsidR="004E27B2" w:rsidRPr="00670282">
        <w:t>acesso</w:t>
      </w:r>
      <w:r w:rsidR="004E27B2" w:rsidRPr="00670282">
        <w:rPr>
          <w:b w:val="0"/>
        </w:rPr>
        <w:t>:</w:t>
      </w:r>
    </w:p>
    <w:p w:rsidR="0089185D" w:rsidRPr="00670282" w:rsidRDefault="00976A19" w:rsidP="00670282">
      <w:pPr>
        <w:pStyle w:val="Corpodetexto"/>
        <w:numPr>
          <w:ilvl w:val="0"/>
          <w:numId w:val="5"/>
        </w:numPr>
        <w:spacing w:before="0" w:line="360" w:lineRule="auto"/>
        <w:ind w:left="0" w:firstLine="0"/>
        <w:jc w:val="both"/>
      </w:pPr>
      <w:r w:rsidRPr="00670282">
        <w:rPr>
          <w:caps/>
        </w:rPr>
        <w:t>Comprafácil</w:t>
      </w:r>
      <w:r w:rsidR="00C6606B" w:rsidRPr="00670282">
        <w:rPr>
          <w:caps/>
        </w:rPr>
        <w:t>hortifruti</w:t>
      </w:r>
      <w:r w:rsidR="0089185D" w:rsidRPr="00670282">
        <w:t xml:space="preserve"> –</w:t>
      </w:r>
      <w:r w:rsidR="00450C01" w:rsidRPr="00670282">
        <w:t xml:space="preserve"> </w:t>
      </w:r>
      <w:r w:rsidR="00170561" w:rsidRPr="00670282">
        <w:t>https://www.comprafacilhortifruti.com.br/</w:t>
      </w:r>
      <w:r w:rsidR="00450C01" w:rsidRPr="00670282">
        <w:t xml:space="preserve"> </w:t>
      </w:r>
      <w:r w:rsidR="0089185D" w:rsidRPr="00670282">
        <w:t xml:space="preserve">(pesquisa realizada em </w:t>
      </w:r>
      <w:r w:rsidR="001530C7" w:rsidRPr="00670282">
        <w:t>26</w:t>
      </w:r>
      <w:r w:rsidR="0089185D" w:rsidRPr="00670282">
        <w:t xml:space="preserve">/03/2025 das </w:t>
      </w:r>
      <w:r w:rsidR="00CC3E5F" w:rsidRPr="00670282">
        <w:t>1</w:t>
      </w:r>
      <w:r w:rsidR="0092287A" w:rsidRPr="00670282">
        <w:t>4</w:t>
      </w:r>
      <w:r w:rsidR="00CC3E5F" w:rsidRPr="00670282">
        <w:t>:5</w:t>
      </w:r>
      <w:r w:rsidR="0092287A" w:rsidRPr="00670282">
        <w:t>3</w:t>
      </w:r>
      <w:r w:rsidR="00CC3E5F" w:rsidRPr="00670282">
        <w:t xml:space="preserve"> as 1</w:t>
      </w:r>
      <w:r w:rsidR="0092287A" w:rsidRPr="00670282">
        <w:t>5</w:t>
      </w:r>
      <w:r w:rsidR="00CC3E5F" w:rsidRPr="00670282">
        <w:t>:</w:t>
      </w:r>
      <w:r w:rsidR="0092287A" w:rsidRPr="00670282">
        <w:t>01</w:t>
      </w:r>
      <w:r w:rsidR="00CC3E5F" w:rsidRPr="00670282">
        <w:t xml:space="preserve"> horas)</w:t>
      </w:r>
      <w:r w:rsidR="00BD3FF7" w:rsidRPr="00670282">
        <w:t>.</w:t>
      </w:r>
    </w:p>
    <w:p w:rsidR="00B52488" w:rsidRPr="00670282" w:rsidRDefault="00523ECB" w:rsidP="00670282">
      <w:pPr>
        <w:pStyle w:val="Corpodetexto"/>
        <w:numPr>
          <w:ilvl w:val="0"/>
          <w:numId w:val="5"/>
        </w:numPr>
        <w:spacing w:before="0" w:line="360" w:lineRule="auto"/>
        <w:ind w:left="0" w:firstLine="0"/>
        <w:jc w:val="both"/>
      </w:pPr>
      <w:r w:rsidRPr="00670282">
        <w:rPr>
          <w:caps/>
        </w:rPr>
        <w:t>Super Pague Menos</w:t>
      </w:r>
      <w:r w:rsidR="004E27B2" w:rsidRPr="00670282">
        <w:rPr>
          <w:spacing w:val="-8"/>
        </w:rPr>
        <w:t xml:space="preserve"> </w:t>
      </w:r>
      <w:r w:rsidR="004E27B2" w:rsidRPr="00670282">
        <w:t>–</w:t>
      </w:r>
      <w:r w:rsidR="004E27B2" w:rsidRPr="00670282">
        <w:rPr>
          <w:spacing w:val="-7"/>
        </w:rPr>
        <w:t xml:space="preserve"> </w:t>
      </w:r>
      <w:r w:rsidR="00533DB2" w:rsidRPr="00670282">
        <w:t>https://www.superpaguemenos.com.br/</w:t>
      </w:r>
      <w:r w:rsidR="004E27B2" w:rsidRPr="00670282">
        <w:rPr>
          <w:spacing w:val="-8"/>
        </w:rPr>
        <w:t xml:space="preserve"> </w:t>
      </w:r>
      <w:r w:rsidR="004E27B2" w:rsidRPr="00670282">
        <w:t>(</w:t>
      </w:r>
      <w:r w:rsidR="009B4421" w:rsidRPr="00670282">
        <w:t xml:space="preserve">pesquisa realizada em </w:t>
      </w:r>
      <w:r w:rsidRPr="00670282">
        <w:t>2</w:t>
      </w:r>
      <w:r w:rsidR="009B4421" w:rsidRPr="00670282">
        <w:t xml:space="preserve">7/03/2025 das </w:t>
      </w:r>
      <w:r w:rsidR="00606551" w:rsidRPr="00670282">
        <w:t>08</w:t>
      </w:r>
      <w:r w:rsidR="009B4421" w:rsidRPr="00670282">
        <w:t>:</w:t>
      </w:r>
      <w:r w:rsidR="00606551" w:rsidRPr="00670282">
        <w:t>14</w:t>
      </w:r>
      <w:r w:rsidR="009B4421" w:rsidRPr="00670282">
        <w:t xml:space="preserve"> as </w:t>
      </w:r>
      <w:r w:rsidR="00606551" w:rsidRPr="00670282">
        <w:t>08</w:t>
      </w:r>
      <w:r w:rsidR="009B4421" w:rsidRPr="00670282">
        <w:t>:</w:t>
      </w:r>
      <w:r w:rsidR="00606551" w:rsidRPr="00670282">
        <w:t>22</w:t>
      </w:r>
      <w:r w:rsidR="009B4421" w:rsidRPr="00670282">
        <w:t xml:space="preserve"> horas</w:t>
      </w:r>
      <w:r w:rsidR="004E27B2" w:rsidRPr="00670282">
        <w:t>)</w:t>
      </w:r>
      <w:r w:rsidR="00BD3FF7" w:rsidRPr="00670282">
        <w:t>.</w:t>
      </w:r>
    </w:p>
    <w:p w:rsidR="007E5C9F" w:rsidRPr="00670282" w:rsidRDefault="00C24249" w:rsidP="00670282">
      <w:pPr>
        <w:pStyle w:val="Corpodetexto"/>
        <w:numPr>
          <w:ilvl w:val="0"/>
          <w:numId w:val="5"/>
        </w:numPr>
        <w:spacing w:before="0" w:line="360" w:lineRule="auto"/>
        <w:ind w:left="0" w:firstLine="0"/>
        <w:jc w:val="both"/>
      </w:pPr>
      <w:r w:rsidRPr="00670282">
        <w:rPr>
          <w:caps/>
        </w:rPr>
        <w:t>Amigão Supermercados</w:t>
      </w:r>
      <w:r w:rsidR="0031151C" w:rsidRPr="00670282">
        <w:rPr>
          <w:caps/>
        </w:rPr>
        <w:t xml:space="preserve"> </w:t>
      </w:r>
      <w:r w:rsidR="004E27B2" w:rsidRPr="00670282">
        <w:t>–</w:t>
      </w:r>
      <w:r w:rsidR="004E27B2" w:rsidRPr="00670282">
        <w:rPr>
          <w:spacing w:val="-5"/>
        </w:rPr>
        <w:t xml:space="preserve"> </w:t>
      </w:r>
      <w:r w:rsidR="0016353B" w:rsidRPr="00670282">
        <w:t xml:space="preserve">https://www.amigao.com/ </w:t>
      </w:r>
      <w:r w:rsidR="007E5C9F" w:rsidRPr="00670282">
        <w:t xml:space="preserve">(pesquisa realizada em </w:t>
      </w:r>
      <w:r w:rsidRPr="00670282">
        <w:t>26</w:t>
      </w:r>
      <w:r w:rsidR="007E5C9F" w:rsidRPr="00670282">
        <w:t>/03/2025 das 1</w:t>
      </w:r>
      <w:r w:rsidRPr="00670282">
        <w:t>6</w:t>
      </w:r>
      <w:r w:rsidR="007E5C9F" w:rsidRPr="00670282">
        <w:t>:</w:t>
      </w:r>
      <w:r w:rsidRPr="00670282">
        <w:t>06</w:t>
      </w:r>
      <w:r w:rsidR="007E5C9F" w:rsidRPr="00670282">
        <w:t xml:space="preserve"> as 1</w:t>
      </w:r>
      <w:r w:rsidRPr="00670282">
        <w:t>6</w:t>
      </w:r>
      <w:r w:rsidR="007E5C9F" w:rsidRPr="00670282">
        <w:t>:</w:t>
      </w:r>
      <w:r w:rsidRPr="00670282">
        <w:t>1</w:t>
      </w:r>
      <w:r w:rsidR="007E5C9F" w:rsidRPr="00670282">
        <w:t>0 horas)</w:t>
      </w:r>
      <w:r w:rsidR="00BD3FF7" w:rsidRPr="00670282">
        <w:t>.</w:t>
      </w:r>
    </w:p>
    <w:p w:rsidR="00B52488" w:rsidRPr="00670282" w:rsidRDefault="00B52488" w:rsidP="00670282">
      <w:pPr>
        <w:pStyle w:val="Corpodetexto"/>
        <w:spacing w:before="0" w:line="360" w:lineRule="auto"/>
        <w:jc w:val="both"/>
      </w:pPr>
    </w:p>
    <w:p w:rsidR="00B52488" w:rsidRPr="00670282" w:rsidRDefault="004E27B2" w:rsidP="00670282">
      <w:pPr>
        <w:pStyle w:val="Ttulo1"/>
        <w:spacing w:line="360" w:lineRule="auto"/>
        <w:ind w:left="0"/>
        <w:jc w:val="both"/>
        <w:rPr>
          <w:b w:val="0"/>
        </w:rPr>
      </w:pPr>
      <w:r w:rsidRPr="00670282">
        <w:t>4º</w:t>
      </w:r>
      <w:r w:rsidRPr="00670282">
        <w:rPr>
          <w:spacing w:val="12"/>
        </w:rPr>
        <w:t xml:space="preserve"> </w:t>
      </w:r>
      <w:r w:rsidRPr="00670282">
        <w:t>Pesquisa</w:t>
      </w:r>
      <w:r w:rsidRPr="00670282">
        <w:rPr>
          <w:spacing w:val="12"/>
        </w:rPr>
        <w:t xml:space="preserve"> </w:t>
      </w:r>
      <w:r w:rsidRPr="00670282">
        <w:t>com</w:t>
      </w:r>
      <w:r w:rsidRPr="00670282">
        <w:rPr>
          <w:spacing w:val="13"/>
        </w:rPr>
        <w:t xml:space="preserve"> </w:t>
      </w:r>
      <w:r w:rsidRPr="00670282">
        <w:t>no</w:t>
      </w:r>
      <w:r w:rsidRPr="00670282">
        <w:rPr>
          <w:spacing w:val="12"/>
        </w:rPr>
        <w:t xml:space="preserve"> </w:t>
      </w:r>
      <w:r w:rsidRPr="00670282">
        <w:t>mínimo</w:t>
      </w:r>
      <w:r w:rsidRPr="00670282">
        <w:rPr>
          <w:spacing w:val="12"/>
        </w:rPr>
        <w:t xml:space="preserve"> </w:t>
      </w:r>
      <w:r w:rsidRPr="00670282">
        <w:t>03</w:t>
      </w:r>
      <w:r w:rsidRPr="00670282">
        <w:rPr>
          <w:spacing w:val="13"/>
        </w:rPr>
        <w:t xml:space="preserve"> </w:t>
      </w:r>
      <w:r w:rsidRPr="00670282">
        <w:t>(três)</w:t>
      </w:r>
      <w:r w:rsidRPr="00670282">
        <w:rPr>
          <w:spacing w:val="12"/>
        </w:rPr>
        <w:t xml:space="preserve"> </w:t>
      </w:r>
      <w:r w:rsidRPr="00670282">
        <w:t>fornecedores</w:t>
      </w:r>
      <w:r w:rsidRPr="00670282">
        <w:rPr>
          <w:spacing w:val="12"/>
        </w:rPr>
        <w:t xml:space="preserve"> </w:t>
      </w:r>
      <w:r w:rsidRPr="00670282">
        <w:t>ou</w:t>
      </w:r>
      <w:r w:rsidRPr="00670282">
        <w:rPr>
          <w:spacing w:val="13"/>
        </w:rPr>
        <w:t xml:space="preserve"> </w:t>
      </w:r>
      <w:r w:rsidRPr="00670282">
        <w:t>prestadores</w:t>
      </w:r>
      <w:r w:rsidRPr="00670282">
        <w:rPr>
          <w:spacing w:val="-2"/>
        </w:rPr>
        <w:t xml:space="preserve"> </w:t>
      </w:r>
      <w:r w:rsidRPr="00670282">
        <w:t>de</w:t>
      </w:r>
      <w:r w:rsidRPr="00670282">
        <w:rPr>
          <w:spacing w:val="-2"/>
        </w:rPr>
        <w:t xml:space="preserve"> </w:t>
      </w:r>
      <w:r w:rsidRPr="00670282">
        <w:t>serviços,</w:t>
      </w:r>
      <w:r w:rsidRPr="00670282">
        <w:rPr>
          <w:spacing w:val="-3"/>
        </w:rPr>
        <w:t xml:space="preserve"> </w:t>
      </w:r>
      <w:r w:rsidRPr="00670282">
        <w:t>com</w:t>
      </w:r>
      <w:r w:rsidRPr="00670282">
        <w:rPr>
          <w:spacing w:val="-57"/>
        </w:rPr>
        <w:t xml:space="preserve"> </w:t>
      </w:r>
      <w:r w:rsidRPr="00670282">
        <w:t>a</w:t>
      </w:r>
      <w:r w:rsidRPr="00670282">
        <w:rPr>
          <w:spacing w:val="-1"/>
        </w:rPr>
        <w:t xml:space="preserve"> </w:t>
      </w:r>
      <w:r w:rsidRPr="00670282">
        <w:t>justificativa da escolha desses fornecedores</w:t>
      </w:r>
      <w:r w:rsidRPr="00670282">
        <w:rPr>
          <w:b w:val="0"/>
        </w:rPr>
        <w:t>:</w:t>
      </w:r>
    </w:p>
    <w:p w:rsidR="006A0FD5" w:rsidRPr="00670282" w:rsidRDefault="00B9016C" w:rsidP="00670282">
      <w:pPr>
        <w:pStyle w:val="Corpodetexto"/>
        <w:numPr>
          <w:ilvl w:val="0"/>
          <w:numId w:val="5"/>
        </w:numPr>
        <w:spacing w:before="0" w:line="360" w:lineRule="auto"/>
        <w:ind w:left="0" w:firstLine="0"/>
        <w:jc w:val="both"/>
        <w:rPr>
          <w:caps/>
        </w:rPr>
      </w:pPr>
      <w:r w:rsidRPr="00670282">
        <w:rPr>
          <w:caps/>
        </w:rPr>
        <w:t xml:space="preserve">COOPAFI BANDEIRANTES – PR </w:t>
      </w:r>
      <w:r w:rsidR="00820F7C" w:rsidRPr="00670282">
        <w:rPr>
          <w:caps/>
        </w:rPr>
        <w:t>-</w:t>
      </w:r>
      <w:r w:rsidR="004E27B2" w:rsidRPr="00670282">
        <w:rPr>
          <w:caps/>
        </w:rPr>
        <w:t xml:space="preserve"> CNPJ</w:t>
      </w:r>
      <w:r w:rsidR="001665E4" w:rsidRPr="00670282">
        <w:rPr>
          <w:caps/>
        </w:rPr>
        <w:t>/CPF</w:t>
      </w:r>
      <w:r w:rsidR="004E27B2" w:rsidRPr="00670282">
        <w:rPr>
          <w:caps/>
        </w:rPr>
        <w:t xml:space="preserve">: </w:t>
      </w:r>
      <w:r w:rsidRPr="00670282">
        <w:rPr>
          <w:caps/>
        </w:rPr>
        <w:t>14</w:t>
      </w:r>
      <w:r w:rsidR="00820F7C" w:rsidRPr="00670282">
        <w:rPr>
          <w:caps/>
        </w:rPr>
        <w:t>.</w:t>
      </w:r>
      <w:r w:rsidRPr="00670282">
        <w:rPr>
          <w:caps/>
        </w:rPr>
        <w:t>754</w:t>
      </w:r>
      <w:r w:rsidR="00820F7C" w:rsidRPr="00670282">
        <w:rPr>
          <w:caps/>
        </w:rPr>
        <w:t>.</w:t>
      </w:r>
      <w:r w:rsidRPr="00670282">
        <w:rPr>
          <w:caps/>
        </w:rPr>
        <w:t>594/</w:t>
      </w:r>
      <w:r w:rsidR="004E27B2" w:rsidRPr="00670282">
        <w:rPr>
          <w:caps/>
        </w:rPr>
        <w:t>0001-</w:t>
      </w:r>
      <w:r w:rsidRPr="00670282">
        <w:rPr>
          <w:caps/>
        </w:rPr>
        <w:t>30</w:t>
      </w:r>
    </w:p>
    <w:p w:rsidR="006A0FD5" w:rsidRPr="00670282" w:rsidRDefault="00687B77" w:rsidP="00670282">
      <w:pPr>
        <w:pStyle w:val="Corpodetexto"/>
        <w:numPr>
          <w:ilvl w:val="0"/>
          <w:numId w:val="5"/>
        </w:numPr>
        <w:spacing w:before="0" w:line="360" w:lineRule="auto"/>
        <w:ind w:left="0" w:firstLine="0"/>
        <w:jc w:val="both"/>
        <w:rPr>
          <w:caps/>
        </w:rPr>
      </w:pPr>
      <w:r w:rsidRPr="00670282">
        <w:rPr>
          <w:caps/>
        </w:rPr>
        <w:t>Vale Supermercados</w:t>
      </w:r>
      <w:r w:rsidR="00960206" w:rsidRPr="00670282">
        <w:rPr>
          <w:caps/>
        </w:rPr>
        <w:t xml:space="preserve"> – CNPJ</w:t>
      </w:r>
      <w:r w:rsidR="001665E4" w:rsidRPr="00670282">
        <w:rPr>
          <w:caps/>
        </w:rPr>
        <w:t>/CPF</w:t>
      </w:r>
      <w:r w:rsidR="00960206" w:rsidRPr="00670282">
        <w:rPr>
          <w:caps/>
        </w:rPr>
        <w:t xml:space="preserve">: </w:t>
      </w:r>
      <w:r w:rsidRPr="00670282">
        <w:rPr>
          <w:caps/>
        </w:rPr>
        <w:t>02.088.911</w:t>
      </w:r>
      <w:r w:rsidR="00960206" w:rsidRPr="00670282">
        <w:rPr>
          <w:caps/>
        </w:rPr>
        <w:t>/0001-</w:t>
      </w:r>
      <w:r w:rsidRPr="00670282">
        <w:rPr>
          <w:caps/>
        </w:rPr>
        <w:t>48</w:t>
      </w:r>
    </w:p>
    <w:p w:rsidR="006A0FD5" w:rsidRPr="00670282" w:rsidRDefault="00687B77" w:rsidP="00670282">
      <w:pPr>
        <w:pStyle w:val="Corpodetexto"/>
        <w:numPr>
          <w:ilvl w:val="0"/>
          <w:numId w:val="5"/>
        </w:numPr>
        <w:spacing w:before="0" w:line="360" w:lineRule="auto"/>
        <w:ind w:left="0" w:firstLine="0"/>
        <w:jc w:val="both"/>
        <w:rPr>
          <w:caps/>
        </w:rPr>
      </w:pPr>
      <w:r w:rsidRPr="00670282">
        <w:rPr>
          <w:caps/>
        </w:rPr>
        <w:t>Frama</w:t>
      </w:r>
      <w:r w:rsidR="00477318" w:rsidRPr="00670282">
        <w:rPr>
          <w:caps/>
        </w:rPr>
        <w:t xml:space="preserve"> S</w:t>
      </w:r>
      <w:r w:rsidRPr="00670282">
        <w:rPr>
          <w:caps/>
        </w:rPr>
        <w:t>upermercad</w:t>
      </w:r>
      <w:r w:rsidR="00976336" w:rsidRPr="00670282">
        <w:rPr>
          <w:caps/>
        </w:rPr>
        <w:t>o</w:t>
      </w:r>
      <w:r w:rsidR="00477318" w:rsidRPr="00670282">
        <w:rPr>
          <w:caps/>
        </w:rPr>
        <w:t>s</w:t>
      </w:r>
      <w:r w:rsidR="004F6FE6" w:rsidRPr="00670282">
        <w:rPr>
          <w:caps/>
        </w:rPr>
        <w:t xml:space="preserve"> </w:t>
      </w:r>
      <w:r w:rsidR="00CA1D04" w:rsidRPr="00670282">
        <w:rPr>
          <w:caps/>
        </w:rPr>
        <w:t>–</w:t>
      </w:r>
      <w:r w:rsidR="004F6FE6" w:rsidRPr="00670282">
        <w:rPr>
          <w:caps/>
        </w:rPr>
        <w:t xml:space="preserve"> </w:t>
      </w:r>
      <w:r w:rsidR="00477318" w:rsidRPr="00670282">
        <w:rPr>
          <w:caps/>
        </w:rPr>
        <w:t>CNPJ</w:t>
      </w:r>
      <w:r w:rsidR="001665E4" w:rsidRPr="00670282">
        <w:rPr>
          <w:caps/>
        </w:rPr>
        <w:t>/CPF</w:t>
      </w:r>
      <w:r w:rsidR="00477318" w:rsidRPr="00670282">
        <w:rPr>
          <w:caps/>
        </w:rPr>
        <w:t xml:space="preserve">: </w:t>
      </w:r>
      <w:r w:rsidR="00976336" w:rsidRPr="00670282">
        <w:rPr>
          <w:caps/>
        </w:rPr>
        <w:t>07</w:t>
      </w:r>
      <w:r w:rsidR="00CA1D04" w:rsidRPr="00670282">
        <w:rPr>
          <w:caps/>
        </w:rPr>
        <w:t>.</w:t>
      </w:r>
      <w:r w:rsidR="00976336" w:rsidRPr="00670282">
        <w:rPr>
          <w:caps/>
        </w:rPr>
        <w:t>138</w:t>
      </w:r>
      <w:r w:rsidR="00CA1D04" w:rsidRPr="00670282">
        <w:rPr>
          <w:caps/>
        </w:rPr>
        <w:t>.</w:t>
      </w:r>
      <w:r w:rsidR="00976336" w:rsidRPr="00670282">
        <w:rPr>
          <w:caps/>
        </w:rPr>
        <w:t>792</w:t>
      </w:r>
      <w:r w:rsidR="00CA1D04" w:rsidRPr="00670282">
        <w:rPr>
          <w:caps/>
        </w:rPr>
        <w:t>/0001-</w:t>
      </w:r>
      <w:r w:rsidR="00976336" w:rsidRPr="00670282">
        <w:rPr>
          <w:caps/>
        </w:rPr>
        <w:t>0</w:t>
      </w:r>
      <w:r w:rsidR="009B0B3C" w:rsidRPr="00670282">
        <w:rPr>
          <w:caps/>
        </w:rPr>
        <w:t>4</w:t>
      </w:r>
    </w:p>
    <w:p w:rsidR="00E070E3" w:rsidRPr="00670282" w:rsidRDefault="00E070E3" w:rsidP="00670282">
      <w:pPr>
        <w:pStyle w:val="Corpodetexto"/>
        <w:numPr>
          <w:ilvl w:val="0"/>
          <w:numId w:val="5"/>
        </w:numPr>
        <w:spacing w:before="0" w:line="360" w:lineRule="auto"/>
        <w:ind w:left="0" w:firstLine="0"/>
        <w:jc w:val="both"/>
        <w:rPr>
          <w:caps/>
        </w:rPr>
      </w:pPr>
      <w:r w:rsidRPr="00670282">
        <w:rPr>
          <w:caps/>
        </w:rPr>
        <w:t>COOPERVITI – CNPJ/CPF: 10.377.447/0001-38</w:t>
      </w:r>
    </w:p>
    <w:p w:rsidR="00E070E3" w:rsidRPr="00670282" w:rsidRDefault="00753D0F" w:rsidP="00670282">
      <w:pPr>
        <w:pStyle w:val="Corpodetexto"/>
        <w:numPr>
          <w:ilvl w:val="0"/>
          <w:numId w:val="5"/>
        </w:numPr>
        <w:spacing w:before="0" w:line="360" w:lineRule="auto"/>
        <w:ind w:left="0" w:firstLine="0"/>
        <w:jc w:val="both"/>
        <w:rPr>
          <w:caps/>
        </w:rPr>
      </w:pPr>
      <w:r w:rsidRPr="00670282">
        <w:rPr>
          <w:caps/>
        </w:rPr>
        <w:t>Molinis</w:t>
      </w:r>
      <w:r w:rsidR="00E070E3" w:rsidRPr="00670282">
        <w:rPr>
          <w:caps/>
        </w:rPr>
        <w:t xml:space="preserve"> Supermercados – CNPJ/CPF: </w:t>
      </w:r>
      <w:r w:rsidR="00F8169D" w:rsidRPr="00F8169D">
        <w:rPr>
          <w:caps/>
        </w:rPr>
        <w:t>05.764.942/0003-21</w:t>
      </w:r>
    </w:p>
    <w:p w:rsidR="00E070E3" w:rsidRPr="00670282" w:rsidRDefault="00D623BE" w:rsidP="00670282">
      <w:pPr>
        <w:pStyle w:val="Corpodetexto"/>
        <w:numPr>
          <w:ilvl w:val="0"/>
          <w:numId w:val="5"/>
        </w:numPr>
        <w:spacing w:before="0" w:line="360" w:lineRule="auto"/>
        <w:ind w:left="0" w:firstLine="0"/>
        <w:jc w:val="both"/>
        <w:rPr>
          <w:caps/>
        </w:rPr>
      </w:pPr>
      <w:r w:rsidRPr="00670282">
        <w:rPr>
          <w:caps/>
        </w:rPr>
        <w:t>Sucos Floraí – CNPJ/CPF: 21.829.344/0001-88</w:t>
      </w:r>
    </w:p>
    <w:p w:rsidR="00976336" w:rsidRPr="00670282" w:rsidRDefault="00976336" w:rsidP="00670282">
      <w:pPr>
        <w:pStyle w:val="Corpodetexto"/>
        <w:numPr>
          <w:ilvl w:val="0"/>
          <w:numId w:val="5"/>
        </w:numPr>
        <w:spacing w:before="0" w:line="360" w:lineRule="auto"/>
        <w:ind w:left="0" w:firstLine="0"/>
        <w:jc w:val="both"/>
        <w:rPr>
          <w:caps/>
        </w:rPr>
      </w:pPr>
      <w:r w:rsidRPr="00670282">
        <w:rPr>
          <w:caps/>
        </w:rPr>
        <w:t>Maria da Graça de Lima – CNPJ</w:t>
      </w:r>
      <w:r w:rsidR="001665E4" w:rsidRPr="00670282">
        <w:rPr>
          <w:caps/>
        </w:rPr>
        <w:t>/CPF</w:t>
      </w:r>
      <w:r w:rsidRPr="00670282">
        <w:rPr>
          <w:caps/>
        </w:rPr>
        <w:t xml:space="preserve">: </w:t>
      </w:r>
      <w:r w:rsidR="001665E4" w:rsidRPr="00670282">
        <w:rPr>
          <w:caps/>
        </w:rPr>
        <w:t>794.762.449-68</w:t>
      </w:r>
    </w:p>
    <w:p w:rsidR="00966E41" w:rsidRPr="00670282" w:rsidRDefault="00966E41" w:rsidP="00670282">
      <w:pPr>
        <w:pStyle w:val="Corpodetexto"/>
        <w:spacing w:before="0" w:line="360" w:lineRule="auto"/>
        <w:jc w:val="both"/>
      </w:pPr>
      <w:r w:rsidRPr="00670282">
        <w:t>Conforme demonstrado em anexo, foram enviadas solicitações de orçamento para diversos e-mails, porém ob</w:t>
      </w:r>
      <w:r w:rsidR="00E303BC" w:rsidRPr="00670282">
        <w:t>teve-se retorno</w:t>
      </w:r>
      <w:r w:rsidR="009E59C5" w:rsidRPr="00670282">
        <w:t xml:space="preserve"> de apenas uma empresa</w:t>
      </w:r>
      <w:r w:rsidR="00E303BC" w:rsidRPr="00670282">
        <w:t>.</w:t>
      </w:r>
    </w:p>
    <w:p w:rsidR="00B52488" w:rsidRPr="00670282" w:rsidRDefault="00B52488" w:rsidP="00670282">
      <w:pPr>
        <w:pStyle w:val="Corpodetexto"/>
        <w:spacing w:before="0" w:line="360" w:lineRule="auto"/>
        <w:jc w:val="both"/>
      </w:pPr>
    </w:p>
    <w:p w:rsidR="008F70AB" w:rsidRPr="00670282" w:rsidRDefault="004E27B2" w:rsidP="00670282">
      <w:pPr>
        <w:spacing w:line="360" w:lineRule="auto"/>
        <w:jc w:val="both"/>
        <w:rPr>
          <w:spacing w:val="13"/>
          <w:sz w:val="24"/>
          <w:szCs w:val="24"/>
        </w:rPr>
      </w:pPr>
      <w:r w:rsidRPr="00670282">
        <w:rPr>
          <w:b/>
          <w:sz w:val="24"/>
          <w:szCs w:val="24"/>
        </w:rPr>
        <w:t>5º</w:t>
      </w:r>
      <w:r w:rsidRPr="00670282">
        <w:rPr>
          <w:b/>
          <w:spacing w:val="13"/>
          <w:sz w:val="24"/>
          <w:szCs w:val="24"/>
        </w:rPr>
        <w:t xml:space="preserve"> </w:t>
      </w:r>
      <w:r w:rsidRPr="00670282">
        <w:rPr>
          <w:b/>
          <w:sz w:val="24"/>
          <w:szCs w:val="24"/>
        </w:rPr>
        <w:t>Pesquisa</w:t>
      </w:r>
      <w:r w:rsidRPr="00670282">
        <w:rPr>
          <w:b/>
          <w:spacing w:val="13"/>
          <w:sz w:val="24"/>
          <w:szCs w:val="24"/>
        </w:rPr>
        <w:t xml:space="preserve"> </w:t>
      </w:r>
      <w:r w:rsidRPr="00670282">
        <w:rPr>
          <w:b/>
          <w:sz w:val="24"/>
          <w:szCs w:val="24"/>
        </w:rPr>
        <w:t>no</w:t>
      </w:r>
      <w:r w:rsidRPr="00670282">
        <w:rPr>
          <w:b/>
          <w:spacing w:val="14"/>
          <w:sz w:val="24"/>
          <w:szCs w:val="24"/>
        </w:rPr>
        <w:t xml:space="preserve"> </w:t>
      </w:r>
      <w:r w:rsidRPr="00670282">
        <w:rPr>
          <w:b/>
          <w:sz w:val="24"/>
          <w:szCs w:val="24"/>
        </w:rPr>
        <w:t>aplicativo</w:t>
      </w:r>
      <w:r w:rsidRPr="00670282">
        <w:rPr>
          <w:b/>
          <w:spacing w:val="13"/>
          <w:sz w:val="24"/>
          <w:szCs w:val="24"/>
        </w:rPr>
        <w:t xml:space="preserve"> </w:t>
      </w:r>
      <w:r w:rsidRPr="00670282">
        <w:rPr>
          <w:b/>
          <w:sz w:val="24"/>
          <w:szCs w:val="24"/>
        </w:rPr>
        <w:t>Nota</w:t>
      </w:r>
      <w:r w:rsidRPr="00670282">
        <w:rPr>
          <w:b/>
          <w:spacing w:val="14"/>
          <w:sz w:val="24"/>
          <w:szCs w:val="24"/>
        </w:rPr>
        <w:t xml:space="preserve"> </w:t>
      </w:r>
      <w:r w:rsidRPr="00670282">
        <w:rPr>
          <w:b/>
          <w:sz w:val="24"/>
          <w:szCs w:val="24"/>
        </w:rPr>
        <w:t>Paraná</w:t>
      </w:r>
      <w:r w:rsidRPr="00670282">
        <w:rPr>
          <w:sz w:val="24"/>
          <w:szCs w:val="24"/>
        </w:rPr>
        <w:t>:</w:t>
      </w:r>
      <w:r w:rsidRPr="00670282">
        <w:rPr>
          <w:spacing w:val="13"/>
          <w:sz w:val="24"/>
          <w:szCs w:val="24"/>
        </w:rPr>
        <w:t xml:space="preserve"> </w:t>
      </w:r>
    </w:p>
    <w:p w:rsidR="00B52488" w:rsidRPr="00670282" w:rsidRDefault="004A0929" w:rsidP="00670282">
      <w:pPr>
        <w:pStyle w:val="PargrafodaLista"/>
        <w:numPr>
          <w:ilvl w:val="0"/>
          <w:numId w:val="8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670282">
        <w:rPr>
          <w:sz w:val="24"/>
          <w:szCs w:val="24"/>
        </w:rPr>
        <w:t xml:space="preserve">Foram </w:t>
      </w:r>
      <w:r w:rsidR="004E27B2" w:rsidRPr="00670282">
        <w:rPr>
          <w:sz w:val="24"/>
          <w:szCs w:val="24"/>
        </w:rPr>
        <w:t>encontra</w:t>
      </w:r>
      <w:r w:rsidRPr="00670282">
        <w:rPr>
          <w:sz w:val="24"/>
          <w:szCs w:val="24"/>
        </w:rPr>
        <w:t>dos</w:t>
      </w:r>
      <w:r w:rsidR="004E27B2" w:rsidRPr="00670282">
        <w:rPr>
          <w:spacing w:val="-1"/>
          <w:sz w:val="24"/>
          <w:szCs w:val="24"/>
        </w:rPr>
        <w:t xml:space="preserve">  </w:t>
      </w:r>
      <w:r w:rsidR="004E27B2" w:rsidRPr="00670282">
        <w:rPr>
          <w:sz w:val="24"/>
          <w:szCs w:val="24"/>
        </w:rPr>
        <w:t>vários</w:t>
      </w:r>
      <w:r w:rsidR="004E27B2" w:rsidRPr="00670282">
        <w:rPr>
          <w:spacing w:val="-2"/>
          <w:sz w:val="24"/>
          <w:szCs w:val="24"/>
        </w:rPr>
        <w:t xml:space="preserve"> </w:t>
      </w:r>
      <w:r w:rsidR="004E27B2" w:rsidRPr="00670282">
        <w:rPr>
          <w:sz w:val="24"/>
          <w:szCs w:val="24"/>
        </w:rPr>
        <w:t>itens</w:t>
      </w:r>
      <w:r w:rsidR="004E27B2" w:rsidRPr="00670282">
        <w:rPr>
          <w:spacing w:val="-1"/>
          <w:sz w:val="24"/>
          <w:szCs w:val="24"/>
        </w:rPr>
        <w:t xml:space="preserve"> </w:t>
      </w:r>
      <w:r w:rsidR="004E27B2" w:rsidRPr="00670282">
        <w:rPr>
          <w:sz w:val="24"/>
          <w:szCs w:val="24"/>
        </w:rPr>
        <w:t>no</w:t>
      </w:r>
      <w:r w:rsidRPr="00670282">
        <w:rPr>
          <w:sz w:val="24"/>
          <w:szCs w:val="24"/>
        </w:rPr>
        <w:t xml:space="preserve"> </w:t>
      </w:r>
      <w:r w:rsidR="004E27B2" w:rsidRPr="00670282">
        <w:rPr>
          <w:spacing w:val="-57"/>
          <w:sz w:val="24"/>
          <w:szCs w:val="24"/>
        </w:rPr>
        <w:t xml:space="preserve"> </w:t>
      </w:r>
      <w:r w:rsidR="004E27B2" w:rsidRPr="00670282">
        <w:rPr>
          <w:sz w:val="24"/>
          <w:szCs w:val="24"/>
        </w:rPr>
        <w:t>site Menor Preço – Nota Paraná</w:t>
      </w:r>
      <w:r w:rsidR="00AF4A2A" w:rsidRPr="00670282">
        <w:rPr>
          <w:sz w:val="24"/>
          <w:szCs w:val="24"/>
        </w:rPr>
        <w:t xml:space="preserve">, a realização das pesquisas foram realizadas de </w:t>
      </w:r>
      <w:r w:rsidR="00704EF1" w:rsidRPr="00670282">
        <w:rPr>
          <w:sz w:val="24"/>
          <w:szCs w:val="24"/>
        </w:rPr>
        <w:t>07</w:t>
      </w:r>
      <w:r w:rsidR="00AF4A2A" w:rsidRPr="00670282">
        <w:rPr>
          <w:sz w:val="24"/>
          <w:szCs w:val="24"/>
        </w:rPr>
        <w:t>/0</w:t>
      </w:r>
      <w:r w:rsidR="00704EF1" w:rsidRPr="00670282">
        <w:rPr>
          <w:sz w:val="24"/>
          <w:szCs w:val="24"/>
        </w:rPr>
        <w:t>3 a 18/03</w:t>
      </w:r>
      <w:r w:rsidR="004E27B2" w:rsidRPr="00670282">
        <w:rPr>
          <w:sz w:val="24"/>
          <w:szCs w:val="24"/>
        </w:rPr>
        <w:t>.</w:t>
      </w:r>
    </w:p>
    <w:p w:rsidR="00B52488" w:rsidRPr="00670282" w:rsidRDefault="00B52488" w:rsidP="00670282">
      <w:pPr>
        <w:pStyle w:val="Corpodetexto"/>
        <w:spacing w:before="0" w:line="360" w:lineRule="auto"/>
        <w:jc w:val="both"/>
      </w:pPr>
    </w:p>
    <w:p w:rsidR="004A0929" w:rsidRPr="00670282" w:rsidRDefault="004E27B2" w:rsidP="00670282">
      <w:pPr>
        <w:spacing w:line="360" w:lineRule="auto"/>
        <w:jc w:val="both"/>
        <w:rPr>
          <w:spacing w:val="-2"/>
          <w:sz w:val="24"/>
          <w:szCs w:val="24"/>
        </w:rPr>
      </w:pPr>
      <w:r w:rsidRPr="00670282">
        <w:rPr>
          <w:b/>
          <w:sz w:val="24"/>
          <w:szCs w:val="24"/>
        </w:rPr>
        <w:t>6º</w:t>
      </w:r>
      <w:r w:rsidRPr="00670282">
        <w:rPr>
          <w:b/>
          <w:spacing w:val="-2"/>
          <w:sz w:val="24"/>
          <w:szCs w:val="24"/>
        </w:rPr>
        <w:t xml:space="preserve"> </w:t>
      </w:r>
      <w:r w:rsidRPr="00670282">
        <w:rPr>
          <w:b/>
          <w:sz w:val="24"/>
          <w:szCs w:val="24"/>
        </w:rPr>
        <w:t>Tabelas</w:t>
      </w:r>
      <w:r w:rsidRPr="00670282">
        <w:rPr>
          <w:b/>
          <w:spacing w:val="-2"/>
          <w:sz w:val="24"/>
          <w:szCs w:val="24"/>
        </w:rPr>
        <w:t xml:space="preserve"> </w:t>
      </w:r>
      <w:r w:rsidRPr="00670282">
        <w:rPr>
          <w:b/>
          <w:sz w:val="24"/>
          <w:szCs w:val="24"/>
        </w:rPr>
        <w:t>oficiais</w:t>
      </w:r>
      <w:r w:rsidRPr="00670282">
        <w:rPr>
          <w:sz w:val="24"/>
          <w:szCs w:val="24"/>
        </w:rPr>
        <w:t>:</w:t>
      </w:r>
      <w:r w:rsidRPr="00670282">
        <w:rPr>
          <w:spacing w:val="-2"/>
          <w:sz w:val="24"/>
          <w:szCs w:val="24"/>
        </w:rPr>
        <w:t xml:space="preserve"> </w:t>
      </w:r>
    </w:p>
    <w:p w:rsidR="00B52488" w:rsidRPr="00670282" w:rsidRDefault="004E27B2" w:rsidP="00670282">
      <w:pPr>
        <w:pStyle w:val="PargrafodaLista"/>
        <w:numPr>
          <w:ilvl w:val="0"/>
          <w:numId w:val="8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670282">
        <w:rPr>
          <w:sz w:val="24"/>
          <w:szCs w:val="24"/>
        </w:rPr>
        <w:t>Não</w:t>
      </w:r>
      <w:r w:rsidRPr="00670282">
        <w:rPr>
          <w:spacing w:val="-1"/>
          <w:sz w:val="24"/>
          <w:szCs w:val="24"/>
        </w:rPr>
        <w:t xml:space="preserve"> </w:t>
      </w:r>
      <w:r w:rsidRPr="00670282">
        <w:rPr>
          <w:sz w:val="24"/>
          <w:szCs w:val="24"/>
        </w:rPr>
        <w:t>foram</w:t>
      </w:r>
      <w:r w:rsidRPr="00670282">
        <w:rPr>
          <w:spacing w:val="-2"/>
          <w:sz w:val="24"/>
          <w:szCs w:val="24"/>
        </w:rPr>
        <w:t xml:space="preserve"> </w:t>
      </w:r>
      <w:r w:rsidRPr="00670282">
        <w:rPr>
          <w:sz w:val="24"/>
          <w:szCs w:val="24"/>
        </w:rPr>
        <w:t>encontradas</w:t>
      </w:r>
      <w:r w:rsidRPr="00670282">
        <w:rPr>
          <w:spacing w:val="-2"/>
          <w:sz w:val="24"/>
          <w:szCs w:val="24"/>
        </w:rPr>
        <w:t xml:space="preserve"> </w:t>
      </w:r>
      <w:r w:rsidRPr="00670282">
        <w:rPr>
          <w:sz w:val="24"/>
          <w:szCs w:val="24"/>
        </w:rPr>
        <w:t>tabelas</w:t>
      </w:r>
      <w:r w:rsidRPr="00670282">
        <w:rPr>
          <w:spacing w:val="-2"/>
          <w:sz w:val="24"/>
          <w:szCs w:val="24"/>
        </w:rPr>
        <w:t xml:space="preserve"> </w:t>
      </w:r>
      <w:r w:rsidRPr="00670282">
        <w:rPr>
          <w:sz w:val="24"/>
          <w:szCs w:val="24"/>
        </w:rPr>
        <w:t>oficiais</w:t>
      </w:r>
      <w:r w:rsidRPr="00670282">
        <w:rPr>
          <w:spacing w:val="-1"/>
          <w:sz w:val="24"/>
          <w:szCs w:val="24"/>
        </w:rPr>
        <w:t xml:space="preserve"> </w:t>
      </w:r>
      <w:r w:rsidRPr="00670282">
        <w:rPr>
          <w:sz w:val="24"/>
          <w:szCs w:val="24"/>
        </w:rPr>
        <w:t>para</w:t>
      </w:r>
      <w:r w:rsidRPr="00670282">
        <w:rPr>
          <w:spacing w:val="-2"/>
          <w:sz w:val="24"/>
          <w:szCs w:val="24"/>
        </w:rPr>
        <w:t xml:space="preserve"> </w:t>
      </w:r>
      <w:r w:rsidRPr="00670282">
        <w:rPr>
          <w:sz w:val="24"/>
          <w:szCs w:val="24"/>
        </w:rPr>
        <w:t>o</w:t>
      </w:r>
      <w:r w:rsidRPr="00670282">
        <w:rPr>
          <w:spacing w:val="-2"/>
          <w:sz w:val="24"/>
          <w:szCs w:val="24"/>
        </w:rPr>
        <w:t xml:space="preserve"> </w:t>
      </w:r>
      <w:r w:rsidRPr="00670282">
        <w:rPr>
          <w:sz w:val="24"/>
          <w:szCs w:val="24"/>
        </w:rPr>
        <w:t>objeto</w:t>
      </w:r>
      <w:r w:rsidRPr="00670282">
        <w:rPr>
          <w:spacing w:val="-1"/>
          <w:sz w:val="24"/>
          <w:szCs w:val="24"/>
        </w:rPr>
        <w:t xml:space="preserve"> </w:t>
      </w:r>
      <w:r w:rsidRPr="00670282">
        <w:rPr>
          <w:sz w:val="24"/>
          <w:szCs w:val="24"/>
        </w:rPr>
        <w:t>de</w:t>
      </w:r>
      <w:r w:rsidRPr="00670282">
        <w:rPr>
          <w:spacing w:val="-2"/>
          <w:sz w:val="24"/>
          <w:szCs w:val="24"/>
        </w:rPr>
        <w:t xml:space="preserve"> </w:t>
      </w:r>
      <w:r w:rsidRPr="00670282">
        <w:rPr>
          <w:sz w:val="24"/>
          <w:szCs w:val="24"/>
        </w:rPr>
        <w:t>contratação</w:t>
      </w:r>
      <w:r w:rsidR="009046C0" w:rsidRPr="00670282">
        <w:rPr>
          <w:sz w:val="24"/>
          <w:szCs w:val="24"/>
        </w:rPr>
        <w:t>, assim não se aplicou nessa contratação</w:t>
      </w:r>
      <w:r w:rsidRPr="00670282">
        <w:rPr>
          <w:sz w:val="24"/>
          <w:szCs w:val="24"/>
        </w:rPr>
        <w:t>.</w:t>
      </w:r>
    </w:p>
    <w:p w:rsidR="00B52488" w:rsidRPr="00670282" w:rsidRDefault="00B52488" w:rsidP="00670282">
      <w:pPr>
        <w:pStyle w:val="Corpodetexto"/>
        <w:spacing w:before="0" w:line="360" w:lineRule="auto"/>
        <w:jc w:val="both"/>
      </w:pPr>
    </w:p>
    <w:p w:rsidR="003E1574" w:rsidRPr="00670282" w:rsidRDefault="004E27B2" w:rsidP="00670282">
      <w:pPr>
        <w:pStyle w:val="PargrafodaLista"/>
        <w:numPr>
          <w:ilvl w:val="0"/>
          <w:numId w:val="3"/>
        </w:numPr>
        <w:tabs>
          <w:tab w:val="left" w:pos="457"/>
        </w:tabs>
        <w:spacing w:line="360" w:lineRule="auto"/>
        <w:ind w:left="0" w:firstLine="0"/>
        <w:jc w:val="both"/>
        <w:rPr>
          <w:sz w:val="24"/>
          <w:szCs w:val="24"/>
        </w:rPr>
      </w:pPr>
      <w:r w:rsidRPr="00670282">
        <w:rPr>
          <w:b/>
          <w:sz w:val="24"/>
          <w:szCs w:val="24"/>
        </w:rPr>
        <w:t>Série</w:t>
      </w:r>
      <w:r w:rsidRPr="00670282">
        <w:rPr>
          <w:b/>
          <w:spacing w:val="-1"/>
          <w:sz w:val="24"/>
          <w:szCs w:val="24"/>
        </w:rPr>
        <w:t xml:space="preserve"> </w:t>
      </w:r>
      <w:r w:rsidRPr="00670282">
        <w:rPr>
          <w:b/>
          <w:sz w:val="24"/>
          <w:szCs w:val="24"/>
        </w:rPr>
        <w:t>de</w:t>
      </w:r>
      <w:r w:rsidRPr="00670282">
        <w:rPr>
          <w:b/>
          <w:spacing w:val="-1"/>
          <w:sz w:val="24"/>
          <w:szCs w:val="24"/>
        </w:rPr>
        <w:t xml:space="preserve"> </w:t>
      </w:r>
      <w:r w:rsidRPr="00670282">
        <w:rPr>
          <w:b/>
          <w:sz w:val="24"/>
          <w:szCs w:val="24"/>
        </w:rPr>
        <w:t>preços</w:t>
      </w:r>
      <w:r w:rsidRPr="00670282">
        <w:rPr>
          <w:b/>
          <w:spacing w:val="-1"/>
          <w:sz w:val="24"/>
          <w:szCs w:val="24"/>
        </w:rPr>
        <w:t xml:space="preserve"> </w:t>
      </w:r>
      <w:r w:rsidRPr="00670282">
        <w:rPr>
          <w:b/>
          <w:sz w:val="24"/>
          <w:szCs w:val="24"/>
        </w:rPr>
        <w:t xml:space="preserve">coletados: </w:t>
      </w:r>
    </w:p>
    <w:p w:rsidR="00B52488" w:rsidRPr="00670282" w:rsidRDefault="009046C0" w:rsidP="00670282">
      <w:pPr>
        <w:pStyle w:val="PargrafodaLista"/>
        <w:numPr>
          <w:ilvl w:val="0"/>
          <w:numId w:val="7"/>
        </w:numPr>
        <w:tabs>
          <w:tab w:val="left" w:pos="709"/>
        </w:tabs>
        <w:spacing w:line="360" w:lineRule="auto"/>
        <w:ind w:left="0" w:firstLine="0"/>
        <w:jc w:val="both"/>
        <w:rPr>
          <w:sz w:val="24"/>
          <w:szCs w:val="24"/>
        </w:rPr>
      </w:pPr>
      <w:r w:rsidRPr="00670282">
        <w:rPr>
          <w:sz w:val="24"/>
          <w:szCs w:val="24"/>
        </w:rPr>
        <w:t>Todos os preços coletados encontram-se em anexo</w:t>
      </w:r>
      <w:r w:rsidR="00CB1C4A" w:rsidRPr="00670282">
        <w:rPr>
          <w:sz w:val="24"/>
          <w:szCs w:val="24"/>
        </w:rPr>
        <w:t>, exposto em Planilha</w:t>
      </w:r>
      <w:r w:rsidR="004E27B2" w:rsidRPr="00670282">
        <w:rPr>
          <w:sz w:val="24"/>
          <w:szCs w:val="24"/>
        </w:rPr>
        <w:t>.</w:t>
      </w:r>
    </w:p>
    <w:p w:rsidR="00B52488" w:rsidRPr="00670282" w:rsidRDefault="00B52488" w:rsidP="00670282">
      <w:pPr>
        <w:pStyle w:val="Corpodetexto"/>
        <w:spacing w:before="0" w:line="360" w:lineRule="auto"/>
        <w:jc w:val="both"/>
      </w:pPr>
    </w:p>
    <w:p w:rsidR="00B52488" w:rsidRPr="00670282" w:rsidRDefault="004E27B2" w:rsidP="00670282">
      <w:pPr>
        <w:pStyle w:val="Ttulo1"/>
        <w:numPr>
          <w:ilvl w:val="0"/>
          <w:numId w:val="3"/>
        </w:numPr>
        <w:tabs>
          <w:tab w:val="left" w:pos="364"/>
        </w:tabs>
        <w:spacing w:line="360" w:lineRule="auto"/>
        <w:ind w:left="0" w:firstLine="0"/>
        <w:jc w:val="both"/>
      </w:pPr>
      <w:r w:rsidRPr="00670282">
        <w:t>Método estatístico aplicado para a definição do valor estimado.</w:t>
      </w:r>
    </w:p>
    <w:p w:rsidR="00B52488" w:rsidRPr="00670282" w:rsidRDefault="004E27B2" w:rsidP="00670282">
      <w:pPr>
        <w:pStyle w:val="Corpodetexto"/>
        <w:numPr>
          <w:ilvl w:val="0"/>
          <w:numId w:val="7"/>
        </w:numPr>
        <w:spacing w:before="0" w:line="360" w:lineRule="auto"/>
        <w:ind w:left="0" w:firstLine="0"/>
        <w:jc w:val="both"/>
      </w:pPr>
      <w:r w:rsidRPr="00670282">
        <w:t xml:space="preserve">Para a definição do valor estimado foi utilizado como base de cálculo a </w:t>
      </w:r>
      <w:r w:rsidR="003414DB" w:rsidRPr="00670282">
        <w:t>M</w:t>
      </w:r>
      <w:r w:rsidRPr="00670282">
        <w:t>édia.</w:t>
      </w:r>
    </w:p>
    <w:p w:rsidR="00B52488" w:rsidRPr="00670282" w:rsidRDefault="00B52488" w:rsidP="00670282">
      <w:pPr>
        <w:pStyle w:val="Corpodetexto"/>
        <w:spacing w:before="0" w:line="360" w:lineRule="auto"/>
        <w:jc w:val="both"/>
      </w:pPr>
    </w:p>
    <w:p w:rsidR="00B52488" w:rsidRPr="00670282" w:rsidRDefault="004E27B2" w:rsidP="00670282">
      <w:pPr>
        <w:pStyle w:val="Ttulo1"/>
        <w:numPr>
          <w:ilvl w:val="0"/>
          <w:numId w:val="3"/>
        </w:numPr>
        <w:tabs>
          <w:tab w:val="left" w:pos="503"/>
        </w:tabs>
        <w:spacing w:line="360" w:lineRule="auto"/>
        <w:ind w:left="0" w:firstLine="0"/>
        <w:jc w:val="both"/>
      </w:pPr>
      <w:r w:rsidRPr="00670282">
        <w:t>Justificativas</w:t>
      </w:r>
      <w:r w:rsidRPr="00670282">
        <w:rPr>
          <w:spacing w:val="12"/>
        </w:rPr>
        <w:t xml:space="preserve"> </w:t>
      </w:r>
      <w:r w:rsidRPr="00670282">
        <w:t>para</w:t>
      </w:r>
      <w:r w:rsidRPr="00670282">
        <w:rPr>
          <w:spacing w:val="13"/>
        </w:rPr>
        <w:t xml:space="preserve"> </w:t>
      </w:r>
      <w:r w:rsidRPr="00670282">
        <w:t>a</w:t>
      </w:r>
      <w:r w:rsidRPr="00670282">
        <w:rPr>
          <w:spacing w:val="-2"/>
        </w:rPr>
        <w:t xml:space="preserve"> </w:t>
      </w:r>
      <w:r w:rsidRPr="00670282">
        <w:t>metodologia</w:t>
      </w:r>
      <w:r w:rsidRPr="00670282">
        <w:rPr>
          <w:spacing w:val="-2"/>
        </w:rPr>
        <w:t xml:space="preserve"> </w:t>
      </w:r>
      <w:r w:rsidRPr="00670282">
        <w:t>utilizada,</w:t>
      </w:r>
      <w:r w:rsidRPr="00670282">
        <w:rPr>
          <w:spacing w:val="-1"/>
        </w:rPr>
        <w:t xml:space="preserve"> </w:t>
      </w:r>
      <w:r w:rsidRPr="00670282">
        <w:t>em</w:t>
      </w:r>
      <w:r w:rsidRPr="00670282">
        <w:rPr>
          <w:spacing w:val="-2"/>
        </w:rPr>
        <w:t xml:space="preserve"> </w:t>
      </w:r>
      <w:r w:rsidRPr="00670282">
        <w:t>especial</w:t>
      </w:r>
      <w:r w:rsidRPr="00670282">
        <w:rPr>
          <w:spacing w:val="-2"/>
        </w:rPr>
        <w:t xml:space="preserve"> </w:t>
      </w:r>
      <w:r w:rsidRPr="00670282">
        <w:t>para</w:t>
      </w:r>
      <w:r w:rsidRPr="00670282">
        <w:rPr>
          <w:spacing w:val="-2"/>
        </w:rPr>
        <w:t xml:space="preserve"> </w:t>
      </w:r>
      <w:r w:rsidRPr="00670282">
        <w:t>a</w:t>
      </w:r>
      <w:r w:rsidRPr="00670282">
        <w:rPr>
          <w:spacing w:val="-2"/>
        </w:rPr>
        <w:t xml:space="preserve"> </w:t>
      </w:r>
      <w:r w:rsidRPr="00670282">
        <w:t>desconsideração</w:t>
      </w:r>
      <w:r w:rsidRPr="00670282">
        <w:rPr>
          <w:spacing w:val="-57"/>
        </w:rPr>
        <w:t xml:space="preserve"> </w:t>
      </w:r>
      <w:r w:rsidRPr="00670282">
        <w:t>de</w:t>
      </w:r>
      <w:r w:rsidRPr="00670282">
        <w:rPr>
          <w:spacing w:val="-1"/>
        </w:rPr>
        <w:t xml:space="preserve"> </w:t>
      </w:r>
      <w:r w:rsidRPr="00670282">
        <w:t>valores inconsistentes, inexequíveis</w:t>
      </w:r>
      <w:r w:rsidRPr="00670282">
        <w:rPr>
          <w:spacing w:val="-1"/>
        </w:rPr>
        <w:t xml:space="preserve"> </w:t>
      </w:r>
      <w:r w:rsidRPr="00670282">
        <w:t>ou excessivamente elevados,</w:t>
      </w:r>
      <w:r w:rsidRPr="00670282">
        <w:rPr>
          <w:spacing w:val="-1"/>
        </w:rPr>
        <w:t xml:space="preserve"> </w:t>
      </w:r>
      <w:r w:rsidRPr="00670282">
        <w:t>se aplicável.</w:t>
      </w:r>
    </w:p>
    <w:p w:rsidR="00B52488" w:rsidRPr="00670282" w:rsidRDefault="00B02B8A" w:rsidP="00670282">
      <w:pPr>
        <w:pStyle w:val="PargrafodaLista"/>
        <w:tabs>
          <w:tab w:val="left" w:pos="360"/>
        </w:tabs>
        <w:spacing w:line="360" w:lineRule="auto"/>
        <w:ind w:left="0" w:firstLine="0"/>
        <w:jc w:val="both"/>
        <w:rPr>
          <w:rFonts w:eastAsia="Merriweather"/>
          <w:b/>
          <w:bCs/>
          <w:color w:val="000000" w:themeColor="text1"/>
          <w:sz w:val="24"/>
          <w:szCs w:val="24"/>
        </w:rPr>
      </w:pPr>
      <w:r w:rsidRPr="00670282">
        <w:rPr>
          <w:sz w:val="24"/>
          <w:szCs w:val="24"/>
        </w:rPr>
        <w:t xml:space="preserve">A base de critério de </w:t>
      </w:r>
      <w:r w:rsidRPr="00670282">
        <w:rPr>
          <w:b/>
          <w:bCs/>
          <w:caps/>
          <w:sz w:val="24"/>
          <w:szCs w:val="24"/>
        </w:rPr>
        <w:t>menor preço</w:t>
      </w:r>
      <w:r w:rsidRPr="00670282">
        <w:rPr>
          <w:sz w:val="24"/>
          <w:szCs w:val="24"/>
        </w:rPr>
        <w:t xml:space="preserve">, se faz por se tratar de </w:t>
      </w:r>
      <w:r w:rsidR="003F65C9" w:rsidRPr="00670282">
        <w:rPr>
          <w:rFonts w:eastAsia="Merriweather"/>
          <w:b/>
          <w:bCs/>
          <w:caps/>
          <w:color w:val="000000" w:themeColor="text1"/>
          <w:sz w:val="24"/>
          <w:szCs w:val="24"/>
        </w:rPr>
        <w:t xml:space="preserve">Chamada Pública – Resolução CD/FNDE 06/2.020 arts. 24 e 30 e postrior Dispensa de Licitação – Lei 14.133/2.021 art. </w:t>
      </w:r>
      <w:r w:rsidR="00D12541" w:rsidRPr="00670282">
        <w:rPr>
          <w:rFonts w:eastAsia="Merriweather"/>
          <w:b/>
          <w:bCs/>
          <w:caps/>
          <w:color w:val="000000" w:themeColor="text1"/>
          <w:sz w:val="24"/>
          <w:szCs w:val="24"/>
        </w:rPr>
        <w:t>75</w:t>
      </w:r>
      <w:r w:rsidR="00D12541" w:rsidRPr="00670282">
        <w:rPr>
          <w:rFonts w:eastAsia="Merriweather"/>
          <w:b/>
          <w:bCs/>
          <w:color w:val="000000" w:themeColor="text1"/>
          <w:sz w:val="24"/>
          <w:szCs w:val="24"/>
        </w:rPr>
        <w:t xml:space="preserve">, </w:t>
      </w:r>
      <w:r w:rsidR="00D12541" w:rsidRPr="00670282">
        <w:rPr>
          <w:rFonts w:eastAsia="Merriweather"/>
          <w:color w:val="000000" w:themeColor="text1"/>
          <w:sz w:val="24"/>
          <w:szCs w:val="24"/>
        </w:rPr>
        <w:t>critérios especificos para essa contratação e previstos nas legislações</w:t>
      </w:r>
      <w:r w:rsidR="00D12541" w:rsidRPr="00670282">
        <w:rPr>
          <w:rFonts w:eastAsia="Merriweather"/>
          <w:b/>
          <w:bCs/>
          <w:color w:val="000000" w:themeColor="text1"/>
          <w:sz w:val="24"/>
          <w:szCs w:val="24"/>
        </w:rPr>
        <w:t>.</w:t>
      </w:r>
    </w:p>
    <w:p w:rsidR="00B02B8A" w:rsidRPr="00670282" w:rsidRDefault="00B02B8A" w:rsidP="00670282">
      <w:pPr>
        <w:pStyle w:val="Corpodetexto"/>
        <w:spacing w:before="0" w:line="360" w:lineRule="auto"/>
        <w:jc w:val="both"/>
      </w:pPr>
    </w:p>
    <w:p w:rsidR="00B52488" w:rsidRPr="00670282" w:rsidRDefault="004E27B2" w:rsidP="00670282">
      <w:pPr>
        <w:pStyle w:val="Ttulo1"/>
        <w:numPr>
          <w:ilvl w:val="0"/>
          <w:numId w:val="3"/>
        </w:numPr>
        <w:tabs>
          <w:tab w:val="left" w:pos="582"/>
        </w:tabs>
        <w:spacing w:line="360" w:lineRule="auto"/>
        <w:ind w:left="0" w:firstLine="0"/>
        <w:jc w:val="both"/>
      </w:pPr>
      <w:r w:rsidRPr="00670282">
        <w:t>Memória de cálculo do valor estimado e documentos que lhe dão suporte:</w:t>
      </w:r>
    </w:p>
    <w:p w:rsidR="00B52488" w:rsidRPr="00670282" w:rsidRDefault="004E27B2" w:rsidP="00670282">
      <w:pPr>
        <w:pStyle w:val="Corpodetexto"/>
        <w:numPr>
          <w:ilvl w:val="0"/>
          <w:numId w:val="11"/>
        </w:numPr>
        <w:spacing w:before="0" w:line="360" w:lineRule="auto"/>
        <w:ind w:left="0" w:firstLine="0"/>
        <w:jc w:val="both"/>
      </w:pPr>
      <w:r w:rsidRPr="00670282">
        <w:t>E</w:t>
      </w:r>
      <w:r w:rsidR="0046477E" w:rsidRPr="00670282">
        <w:t>stá disposto e</w:t>
      </w:r>
      <w:r w:rsidRPr="00670282">
        <w:t>m anexo.</w:t>
      </w:r>
    </w:p>
    <w:p w:rsidR="00B52488" w:rsidRPr="00670282" w:rsidRDefault="00B52488" w:rsidP="00670282">
      <w:pPr>
        <w:pStyle w:val="Corpodetexto"/>
        <w:spacing w:before="0" w:line="360" w:lineRule="auto"/>
        <w:jc w:val="both"/>
      </w:pPr>
    </w:p>
    <w:p w:rsidR="00B52488" w:rsidRPr="00670282" w:rsidRDefault="004E27B2" w:rsidP="00670282">
      <w:pPr>
        <w:pStyle w:val="Ttulo1"/>
        <w:numPr>
          <w:ilvl w:val="0"/>
          <w:numId w:val="1"/>
        </w:numPr>
        <w:tabs>
          <w:tab w:val="left" w:pos="582"/>
        </w:tabs>
        <w:spacing w:line="360" w:lineRule="auto"/>
        <w:ind w:left="0" w:firstLine="0"/>
        <w:jc w:val="both"/>
      </w:pPr>
      <w:r w:rsidRPr="00670282">
        <w:t>Justificativa</w:t>
      </w:r>
      <w:r w:rsidRPr="00670282">
        <w:rPr>
          <w:spacing w:val="-1"/>
        </w:rPr>
        <w:t xml:space="preserve"> </w:t>
      </w:r>
      <w:r w:rsidRPr="00670282">
        <w:t>da</w:t>
      </w:r>
      <w:r w:rsidRPr="00670282">
        <w:rPr>
          <w:spacing w:val="-1"/>
        </w:rPr>
        <w:t xml:space="preserve"> </w:t>
      </w:r>
      <w:r w:rsidRPr="00670282">
        <w:t>escolha</w:t>
      </w:r>
      <w:r w:rsidRPr="00670282">
        <w:rPr>
          <w:spacing w:val="-1"/>
        </w:rPr>
        <w:t xml:space="preserve"> </w:t>
      </w:r>
      <w:r w:rsidRPr="00670282">
        <w:t>dos</w:t>
      </w:r>
      <w:r w:rsidRPr="00670282">
        <w:rPr>
          <w:spacing w:val="-1"/>
        </w:rPr>
        <w:t xml:space="preserve"> </w:t>
      </w:r>
      <w:r w:rsidRPr="00670282">
        <w:t>fornecedores,</w:t>
      </w:r>
      <w:r w:rsidRPr="00670282">
        <w:rPr>
          <w:spacing w:val="-1"/>
        </w:rPr>
        <w:t xml:space="preserve"> </w:t>
      </w:r>
      <w:r w:rsidRPr="00670282">
        <w:t>no</w:t>
      </w:r>
      <w:r w:rsidRPr="00670282">
        <w:rPr>
          <w:spacing w:val="-1"/>
        </w:rPr>
        <w:t xml:space="preserve"> </w:t>
      </w:r>
      <w:r w:rsidRPr="00670282">
        <w:t>caso</w:t>
      </w:r>
      <w:r w:rsidRPr="00670282">
        <w:rPr>
          <w:spacing w:val="-1"/>
        </w:rPr>
        <w:t xml:space="preserve"> </w:t>
      </w:r>
      <w:r w:rsidRPr="00670282">
        <w:t>da</w:t>
      </w:r>
      <w:r w:rsidRPr="00670282">
        <w:rPr>
          <w:spacing w:val="-1"/>
        </w:rPr>
        <w:t xml:space="preserve"> </w:t>
      </w:r>
      <w:r w:rsidRPr="00670282">
        <w:t>pesquisa</w:t>
      </w:r>
      <w:r w:rsidRPr="00670282">
        <w:rPr>
          <w:spacing w:val="-1"/>
        </w:rPr>
        <w:t xml:space="preserve"> </w:t>
      </w:r>
      <w:r w:rsidRPr="00670282">
        <w:t>direta:</w:t>
      </w:r>
    </w:p>
    <w:p w:rsidR="00B02B8A" w:rsidRPr="00670282" w:rsidRDefault="00B02B8A" w:rsidP="00670282">
      <w:pPr>
        <w:pStyle w:val="Corpodetexto"/>
        <w:numPr>
          <w:ilvl w:val="0"/>
          <w:numId w:val="11"/>
        </w:numPr>
        <w:spacing w:before="0" w:line="360" w:lineRule="auto"/>
        <w:ind w:left="0" w:firstLine="0"/>
        <w:jc w:val="both"/>
      </w:pPr>
      <w:r w:rsidRPr="00670282">
        <w:t xml:space="preserve">Os fundamentos ténicos para os critérios das pesquisas de preços foram embasados na Lei 14.133/2021 e no Caderno de Logistica Pesquisa de Preços. </w:t>
      </w:r>
    </w:p>
    <w:p w:rsidR="00B02B8A" w:rsidRPr="00670282" w:rsidRDefault="00B02B8A" w:rsidP="00670282">
      <w:pPr>
        <w:pStyle w:val="Corpodetexto"/>
        <w:numPr>
          <w:ilvl w:val="0"/>
          <w:numId w:val="11"/>
        </w:numPr>
        <w:spacing w:before="0" w:line="360" w:lineRule="auto"/>
        <w:ind w:left="0" w:firstLine="0"/>
        <w:jc w:val="both"/>
      </w:pPr>
      <w:r w:rsidRPr="00670282">
        <w:t>A escolha dos fornecedores para a solicitação de envio dos orçamentos foi realizada da forma que cumpra as e</w:t>
      </w:r>
      <w:r w:rsidR="00EC2919" w:rsidRPr="00670282">
        <w:t>x</w:t>
      </w:r>
      <w:r w:rsidRPr="00670282">
        <w:t>igen</w:t>
      </w:r>
      <w:r w:rsidR="009371E4" w:rsidRPr="00670282">
        <w:t>c</w:t>
      </w:r>
      <w:r w:rsidRPr="00670282">
        <w:t>ias minimas do objeto a ser contratado. Para a composição da Pesquisa de Preços, foram so</w:t>
      </w:r>
      <w:r w:rsidR="00670282" w:rsidRPr="00670282">
        <w:t>l</w:t>
      </w:r>
      <w:r w:rsidRPr="00670282">
        <w:t>icitados orçamentos para vários fornecedeores levantados em outros processos anteriores.</w:t>
      </w:r>
    </w:p>
    <w:p w:rsidR="00B02B8A" w:rsidRPr="00670282" w:rsidRDefault="00B02B8A" w:rsidP="00670282">
      <w:pPr>
        <w:pStyle w:val="Corpodetexto"/>
        <w:numPr>
          <w:ilvl w:val="0"/>
          <w:numId w:val="11"/>
        </w:numPr>
        <w:spacing w:before="0" w:line="360" w:lineRule="auto"/>
        <w:ind w:left="0" w:firstLine="0"/>
        <w:jc w:val="both"/>
      </w:pPr>
      <w:r w:rsidRPr="00670282">
        <w:t>A média dos preços é o que reflete melhor o conjunto dos dados, pois seu valor computa todos os preços</w:t>
      </w:r>
      <w:r w:rsidRPr="00670282">
        <w:rPr>
          <w:spacing w:val="1"/>
        </w:rPr>
        <w:t xml:space="preserve"> </w:t>
      </w:r>
      <w:r w:rsidRPr="00670282">
        <w:t>coletados e não despreza qualquer informação coletada e isso é uma grande vantagem</w:t>
      </w:r>
      <w:r w:rsidRPr="00670282">
        <w:rPr>
          <w:spacing w:val="1"/>
        </w:rPr>
        <w:t xml:space="preserve"> </w:t>
      </w:r>
      <w:r w:rsidRPr="00670282">
        <w:t>estatística.</w:t>
      </w:r>
    </w:p>
    <w:p w:rsidR="00B52488" w:rsidRPr="00670282" w:rsidRDefault="00B52488" w:rsidP="00670282">
      <w:pPr>
        <w:pStyle w:val="Corpodetexto"/>
        <w:spacing w:before="0" w:line="360" w:lineRule="auto"/>
        <w:jc w:val="both"/>
      </w:pPr>
    </w:p>
    <w:p w:rsidR="00B52488" w:rsidRPr="00670282" w:rsidRDefault="004E27B2" w:rsidP="00670282">
      <w:pPr>
        <w:pStyle w:val="Ttulo1"/>
        <w:numPr>
          <w:ilvl w:val="0"/>
          <w:numId w:val="1"/>
        </w:numPr>
        <w:tabs>
          <w:tab w:val="left" w:pos="690"/>
        </w:tabs>
        <w:spacing w:line="360" w:lineRule="auto"/>
        <w:ind w:left="0" w:firstLine="0"/>
        <w:jc w:val="both"/>
      </w:pPr>
      <w:r w:rsidRPr="00670282">
        <w:t>Informar</w:t>
      </w:r>
      <w:r w:rsidRPr="00670282">
        <w:rPr>
          <w:spacing w:val="12"/>
        </w:rPr>
        <w:t xml:space="preserve"> </w:t>
      </w:r>
      <w:r w:rsidRPr="00670282">
        <w:t>se</w:t>
      </w:r>
      <w:r w:rsidRPr="00670282">
        <w:rPr>
          <w:spacing w:val="12"/>
        </w:rPr>
        <w:t xml:space="preserve"> </w:t>
      </w:r>
      <w:r w:rsidRPr="00670282">
        <w:t>foram</w:t>
      </w:r>
      <w:r w:rsidRPr="00670282">
        <w:rPr>
          <w:spacing w:val="12"/>
        </w:rPr>
        <w:t xml:space="preserve"> </w:t>
      </w:r>
      <w:r w:rsidRPr="00670282">
        <w:t>observadas</w:t>
      </w:r>
      <w:r w:rsidRPr="00670282">
        <w:rPr>
          <w:spacing w:val="13"/>
        </w:rPr>
        <w:t xml:space="preserve"> </w:t>
      </w:r>
      <w:r w:rsidRPr="00670282">
        <w:t>as</w:t>
      </w:r>
      <w:r w:rsidRPr="00670282">
        <w:rPr>
          <w:spacing w:val="12"/>
        </w:rPr>
        <w:t xml:space="preserve"> </w:t>
      </w:r>
      <w:r w:rsidRPr="00670282">
        <w:t>condições</w:t>
      </w:r>
      <w:r w:rsidRPr="00670282">
        <w:rPr>
          <w:spacing w:val="12"/>
        </w:rPr>
        <w:t xml:space="preserve"> </w:t>
      </w:r>
      <w:r w:rsidRPr="00670282">
        <w:t>comerciais</w:t>
      </w:r>
      <w:r w:rsidRPr="00670282">
        <w:rPr>
          <w:spacing w:val="13"/>
        </w:rPr>
        <w:t xml:space="preserve"> </w:t>
      </w:r>
      <w:r w:rsidRPr="00670282">
        <w:t>praticadas,</w:t>
      </w:r>
      <w:r w:rsidRPr="00670282">
        <w:rPr>
          <w:spacing w:val="-2"/>
        </w:rPr>
        <w:t xml:space="preserve"> </w:t>
      </w:r>
      <w:r w:rsidRPr="00670282">
        <w:t>incluindo</w:t>
      </w:r>
      <w:r w:rsidRPr="00670282">
        <w:rPr>
          <w:spacing w:val="-57"/>
        </w:rPr>
        <w:t xml:space="preserve"> </w:t>
      </w:r>
      <w:r w:rsidRPr="00670282">
        <w:t>prazos e locais</w:t>
      </w:r>
    </w:p>
    <w:p w:rsidR="00B52488" w:rsidRPr="00670282" w:rsidRDefault="0046477E" w:rsidP="00670282">
      <w:pPr>
        <w:pStyle w:val="Corpodetexto"/>
        <w:numPr>
          <w:ilvl w:val="0"/>
          <w:numId w:val="11"/>
        </w:numPr>
        <w:spacing w:before="0" w:line="360" w:lineRule="auto"/>
        <w:ind w:left="0" w:firstLine="0"/>
        <w:jc w:val="both"/>
      </w:pPr>
      <w:r w:rsidRPr="00670282">
        <w:t xml:space="preserve">A </w:t>
      </w:r>
      <w:r w:rsidR="004E27B2" w:rsidRPr="00670282">
        <w:t>aquisição de bens a serem adquiridos deverão iniciar após a</w:t>
      </w:r>
      <w:r w:rsidRPr="00670282">
        <w:t>ssinatura</w:t>
      </w:r>
      <w:r w:rsidR="00926BE9" w:rsidRPr="00670282">
        <w:t xml:space="preserve"> do contrato,</w:t>
      </w:r>
      <w:r w:rsidR="004E27B2" w:rsidRPr="00670282">
        <w:t xml:space="preserve"> </w:t>
      </w:r>
      <w:r w:rsidR="00926BE9" w:rsidRPr="00670282">
        <w:t xml:space="preserve">da </w:t>
      </w:r>
      <w:r w:rsidR="004E27B2" w:rsidRPr="00670282">
        <w:t>publicação do extrato do</w:t>
      </w:r>
      <w:r w:rsidR="004E27B2" w:rsidRPr="00670282">
        <w:rPr>
          <w:spacing w:val="1"/>
        </w:rPr>
        <w:t xml:space="preserve"> </w:t>
      </w:r>
      <w:r w:rsidR="004E27B2" w:rsidRPr="00670282">
        <w:t>contrato, no Diário Oficial do Município, sendo realizado a entrega nos locais e datas</w:t>
      </w:r>
      <w:r w:rsidR="004E27B2" w:rsidRPr="00670282">
        <w:rPr>
          <w:spacing w:val="1"/>
        </w:rPr>
        <w:t xml:space="preserve"> </w:t>
      </w:r>
      <w:r w:rsidR="004E27B2" w:rsidRPr="00670282">
        <w:t>solicitadas</w:t>
      </w:r>
      <w:r w:rsidR="004E27B2" w:rsidRPr="00670282">
        <w:rPr>
          <w:spacing w:val="1"/>
        </w:rPr>
        <w:t xml:space="preserve"> </w:t>
      </w:r>
      <w:r w:rsidR="004E27B2" w:rsidRPr="00670282">
        <w:t>pela</w:t>
      </w:r>
      <w:r w:rsidR="004E27B2" w:rsidRPr="00670282">
        <w:rPr>
          <w:spacing w:val="1"/>
        </w:rPr>
        <w:t xml:space="preserve"> </w:t>
      </w:r>
      <w:r w:rsidR="004E27B2" w:rsidRPr="00670282">
        <w:t>Secretaria</w:t>
      </w:r>
      <w:r w:rsidR="004E27B2" w:rsidRPr="00670282">
        <w:rPr>
          <w:spacing w:val="1"/>
        </w:rPr>
        <w:t xml:space="preserve"> </w:t>
      </w:r>
      <w:r w:rsidR="004E27B2" w:rsidRPr="00670282">
        <w:t>de</w:t>
      </w:r>
      <w:r w:rsidR="004E27B2" w:rsidRPr="00670282">
        <w:rPr>
          <w:spacing w:val="1"/>
        </w:rPr>
        <w:t xml:space="preserve"> </w:t>
      </w:r>
      <w:r w:rsidR="004E27B2" w:rsidRPr="00670282">
        <w:t>Educação,</w:t>
      </w:r>
      <w:r w:rsidR="004E27B2" w:rsidRPr="00670282">
        <w:rPr>
          <w:spacing w:val="1"/>
        </w:rPr>
        <w:t xml:space="preserve"> </w:t>
      </w:r>
      <w:r w:rsidR="004E27B2" w:rsidRPr="00670282">
        <w:t>Cultura</w:t>
      </w:r>
      <w:r w:rsidR="004E27B2" w:rsidRPr="00670282">
        <w:rPr>
          <w:spacing w:val="1"/>
        </w:rPr>
        <w:t xml:space="preserve"> </w:t>
      </w:r>
      <w:r w:rsidR="004E27B2" w:rsidRPr="00670282">
        <w:t>e</w:t>
      </w:r>
      <w:r w:rsidR="004E27B2" w:rsidRPr="00670282">
        <w:rPr>
          <w:spacing w:val="1"/>
        </w:rPr>
        <w:t xml:space="preserve"> </w:t>
      </w:r>
      <w:r w:rsidR="004E27B2" w:rsidRPr="00670282">
        <w:t>Esporte</w:t>
      </w:r>
      <w:r w:rsidR="004E27B2" w:rsidRPr="00670282">
        <w:rPr>
          <w:spacing w:val="1"/>
        </w:rPr>
        <w:t xml:space="preserve"> </w:t>
      </w:r>
      <w:r w:rsidR="004E27B2" w:rsidRPr="00670282">
        <w:t>do</w:t>
      </w:r>
      <w:r w:rsidR="004E27B2" w:rsidRPr="00670282">
        <w:rPr>
          <w:spacing w:val="1"/>
        </w:rPr>
        <w:t xml:space="preserve"> </w:t>
      </w:r>
      <w:r w:rsidR="004E27B2" w:rsidRPr="00670282">
        <w:t>Município</w:t>
      </w:r>
      <w:r w:rsidR="004E27B2" w:rsidRPr="00670282">
        <w:rPr>
          <w:spacing w:val="1"/>
        </w:rPr>
        <w:t xml:space="preserve"> </w:t>
      </w:r>
      <w:r w:rsidR="004E27B2" w:rsidRPr="00670282">
        <w:t>de</w:t>
      </w:r>
      <w:r w:rsidR="004E27B2" w:rsidRPr="00670282">
        <w:rPr>
          <w:spacing w:val="1"/>
        </w:rPr>
        <w:t xml:space="preserve"> </w:t>
      </w:r>
      <w:r w:rsidR="004E27B2" w:rsidRPr="00670282">
        <w:t>Bandeirantes-Pr</w:t>
      </w:r>
      <w:r w:rsidR="00710F73" w:rsidRPr="00670282">
        <w:t xml:space="preserve">, </w:t>
      </w:r>
      <w:r w:rsidR="00EC5C0E" w:rsidRPr="00670282">
        <w:t>os locais co</w:t>
      </w:r>
      <w:r w:rsidR="005361D9" w:rsidRPr="00670282">
        <w:t>m seus respectivos endereços</w:t>
      </w:r>
      <w:r w:rsidR="00EC5C0E" w:rsidRPr="00670282">
        <w:t xml:space="preserve"> </w:t>
      </w:r>
      <w:r w:rsidR="005361D9" w:rsidRPr="00670282">
        <w:t xml:space="preserve">também </w:t>
      </w:r>
      <w:r w:rsidR="00710F73" w:rsidRPr="00670282">
        <w:t xml:space="preserve">estão dispostos </w:t>
      </w:r>
      <w:r w:rsidR="00A979F6" w:rsidRPr="00670282">
        <w:t>nas documentações desse processo</w:t>
      </w:r>
      <w:r w:rsidR="00710F73" w:rsidRPr="00670282">
        <w:t>.</w:t>
      </w:r>
    </w:p>
    <w:p w:rsidR="00BC561A" w:rsidRPr="00670282" w:rsidRDefault="00BC561A" w:rsidP="00670282">
      <w:pPr>
        <w:pStyle w:val="Corpodetexto"/>
        <w:spacing w:before="0" w:line="360" w:lineRule="auto"/>
        <w:jc w:val="both"/>
      </w:pPr>
    </w:p>
    <w:p w:rsidR="005558CF" w:rsidRPr="00670282" w:rsidRDefault="005558CF" w:rsidP="00670282">
      <w:pPr>
        <w:pStyle w:val="Corpodetexto"/>
        <w:spacing w:before="0" w:line="360" w:lineRule="auto"/>
        <w:jc w:val="both"/>
      </w:pPr>
    </w:p>
    <w:p w:rsidR="00BC561A" w:rsidRPr="00670282" w:rsidRDefault="00BC561A" w:rsidP="00670282">
      <w:pPr>
        <w:pStyle w:val="Corpodetexto"/>
        <w:spacing w:before="0" w:line="360" w:lineRule="auto"/>
        <w:jc w:val="both"/>
      </w:pPr>
      <w:r w:rsidRPr="00670282">
        <w:t xml:space="preserve">Bandeirantes, </w:t>
      </w:r>
      <w:r w:rsidR="008763AB" w:rsidRPr="00670282">
        <w:t>04</w:t>
      </w:r>
      <w:r w:rsidR="00121E8D" w:rsidRPr="00670282">
        <w:t xml:space="preserve"> </w:t>
      </w:r>
      <w:r w:rsidRPr="00670282">
        <w:t xml:space="preserve">de </w:t>
      </w:r>
      <w:r w:rsidR="008763AB" w:rsidRPr="00670282">
        <w:t>abril</w:t>
      </w:r>
      <w:r w:rsidRPr="00670282">
        <w:t xml:space="preserve"> de 2</w:t>
      </w:r>
      <w:r w:rsidR="00303B8F" w:rsidRPr="00670282">
        <w:t>.</w:t>
      </w:r>
      <w:r w:rsidRPr="00670282">
        <w:t>02</w:t>
      </w:r>
      <w:r w:rsidR="00303B8F" w:rsidRPr="00670282">
        <w:t>5</w:t>
      </w:r>
      <w:r w:rsidR="005558CF" w:rsidRPr="00670282">
        <w:t>.</w:t>
      </w:r>
    </w:p>
    <w:p w:rsidR="005558CF" w:rsidRPr="00670282" w:rsidRDefault="005558CF" w:rsidP="00670282">
      <w:pPr>
        <w:pStyle w:val="Corpodetexto"/>
        <w:spacing w:before="0" w:line="360" w:lineRule="auto"/>
        <w:jc w:val="both"/>
      </w:pPr>
    </w:p>
    <w:p w:rsidR="005558CF" w:rsidRPr="00670282" w:rsidRDefault="005558CF" w:rsidP="00670282">
      <w:pPr>
        <w:pStyle w:val="Corpodetexto"/>
        <w:spacing w:before="0" w:line="360" w:lineRule="auto"/>
        <w:jc w:val="both"/>
      </w:pPr>
    </w:p>
    <w:p w:rsidR="005558CF" w:rsidRPr="00670282" w:rsidRDefault="005558CF" w:rsidP="00670282">
      <w:pPr>
        <w:pStyle w:val="Corpodetexto"/>
        <w:spacing w:before="0" w:line="360" w:lineRule="auto"/>
        <w:jc w:val="both"/>
      </w:pPr>
    </w:p>
    <w:p w:rsidR="005558CF" w:rsidRPr="00670282" w:rsidRDefault="005558CF" w:rsidP="00670282">
      <w:pPr>
        <w:pStyle w:val="Corpodetexto"/>
        <w:spacing w:before="0" w:line="360" w:lineRule="auto"/>
        <w:jc w:val="both"/>
      </w:pPr>
    </w:p>
    <w:p w:rsidR="005558CF" w:rsidRPr="00670282" w:rsidRDefault="005558CF" w:rsidP="00670282">
      <w:pPr>
        <w:pStyle w:val="Corpodetexto"/>
        <w:spacing w:before="0" w:line="360" w:lineRule="auto"/>
        <w:jc w:val="both"/>
      </w:pPr>
    </w:p>
    <w:p w:rsidR="005558CF" w:rsidRPr="00670282" w:rsidRDefault="005558CF" w:rsidP="00670282">
      <w:pPr>
        <w:pStyle w:val="Corpodetexto"/>
        <w:spacing w:before="0" w:line="360" w:lineRule="auto"/>
        <w:jc w:val="both"/>
      </w:pPr>
    </w:p>
    <w:p w:rsidR="00A35AE1" w:rsidRPr="00670282" w:rsidRDefault="00A35AE1" w:rsidP="00670282">
      <w:pPr>
        <w:pStyle w:val="Corpodetexto"/>
        <w:spacing w:before="0" w:line="360" w:lineRule="auto"/>
        <w:jc w:val="both"/>
      </w:pPr>
    </w:p>
    <w:p w:rsidR="00B52488" w:rsidRPr="00670282" w:rsidRDefault="00BC561A" w:rsidP="00E82A8E">
      <w:pPr>
        <w:pStyle w:val="Corpodetexto"/>
        <w:spacing w:before="0" w:line="360" w:lineRule="auto"/>
        <w:jc w:val="center"/>
      </w:pPr>
      <w:r w:rsidRPr="00670282">
        <w:t>________</w:t>
      </w:r>
      <w:r w:rsidR="00F705D6" w:rsidRPr="00670282">
        <w:t>_</w:t>
      </w:r>
      <w:r w:rsidRPr="00670282">
        <w:t>________________________</w:t>
      </w:r>
    </w:p>
    <w:p w:rsidR="004B3209" w:rsidRPr="00670282" w:rsidRDefault="004B3209" w:rsidP="00E82A8E">
      <w:pPr>
        <w:pStyle w:val="Corpodetexto"/>
        <w:spacing w:before="0" w:line="360" w:lineRule="auto"/>
        <w:jc w:val="center"/>
        <w:rPr>
          <w:rFonts w:eastAsia="Merriweather"/>
          <w:b/>
          <w:bCs/>
          <w:caps/>
          <w:color w:val="000000" w:themeColor="text1"/>
        </w:rPr>
      </w:pPr>
      <w:r w:rsidRPr="00670282">
        <w:rPr>
          <w:rFonts w:eastAsia="Merriweather"/>
          <w:b/>
          <w:bCs/>
          <w:caps/>
          <w:color w:val="000000" w:themeColor="text1"/>
        </w:rPr>
        <w:t>Aline Firmino Neves Vasconcelos</w:t>
      </w:r>
    </w:p>
    <w:p w:rsidR="00B52488" w:rsidRPr="00670282" w:rsidRDefault="004E27B2" w:rsidP="00E82A8E">
      <w:pPr>
        <w:pStyle w:val="Corpodetexto"/>
        <w:spacing w:before="0" w:line="360" w:lineRule="auto"/>
        <w:jc w:val="center"/>
      </w:pPr>
      <w:r w:rsidRPr="00670282">
        <w:t>Secretaria Municipal de Educação e Cultura</w:t>
      </w:r>
    </w:p>
    <w:sectPr w:rsidR="00B52488" w:rsidRPr="00670282">
      <w:headerReference w:type="default" r:id="rId8"/>
      <w:footerReference w:type="default" r:id="rId9"/>
      <w:pgSz w:w="11906" w:h="16838"/>
      <w:pgMar w:top="2000" w:right="1600" w:bottom="1320" w:left="1600" w:header="622" w:footer="112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BB3" w:rsidRDefault="001A1BB3">
      <w:r>
        <w:separator/>
      </w:r>
    </w:p>
  </w:endnote>
  <w:endnote w:type="continuationSeparator" w:id="0">
    <w:p w:rsidR="001A1BB3" w:rsidRDefault="001A1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rial MT">
    <w:altName w:val="Arial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488" w:rsidRDefault="004E27B2">
    <w:pPr>
      <w:pStyle w:val="Corpodetexto"/>
      <w:spacing w:before="0"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1079500</wp:posOffset>
              </wp:positionH>
              <wp:positionV relativeFrom="page">
                <wp:posOffset>10083800</wp:posOffset>
              </wp:positionV>
              <wp:extent cx="5397500" cy="0"/>
              <wp:effectExtent l="12700" t="12700" r="12700" b="12700"/>
              <wp:wrapNone/>
              <wp:docPr id="12" name="Conector re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97480" cy="0"/>
                      </a:xfrm>
                      <a:prstGeom prst="line">
                        <a:avLst/>
                      </a:prstGeom>
                      <a:ln w="255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8B0CD1E" id="Conector reto 12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85pt,794pt" to="510pt,7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" o:allowincell="f" strokeweight=".71mm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896" behindDoc="1" locked="0" layoutInCell="0" allowOverlap="1">
              <wp:simplePos x="0" y="0"/>
              <wp:positionH relativeFrom="page">
                <wp:posOffset>1079500</wp:posOffset>
              </wp:positionH>
              <wp:positionV relativeFrom="page">
                <wp:posOffset>9817100</wp:posOffset>
              </wp:positionV>
              <wp:extent cx="5397500" cy="0"/>
              <wp:effectExtent l="12700" t="12700" r="12700" b="12700"/>
              <wp:wrapNone/>
              <wp:docPr id="13" name="Conector re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97480" cy="0"/>
                      </a:xfrm>
                      <a:prstGeom prst="line">
                        <a:avLst/>
                      </a:prstGeom>
                      <a:ln w="255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FDEF3D" id="Conector reto 13" o:spid="_x0000_s1026" style="position:absolute;z-index:-251651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85pt,773pt" to="510pt,7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" o:allowincell="f" strokeweight=".71mm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0" simplePos="0" relativeHeight="251674112" behindDoc="1" locked="0" layoutInCell="0" allowOverlap="1">
              <wp:simplePos x="0" y="0"/>
              <wp:positionH relativeFrom="page">
                <wp:posOffset>1127760</wp:posOffset>
              </wp:positionH>
              <wp:positionV relativeFrom="page">
                <wp:posOffset>9820910</wp:posOffset>
              </wp:positionV>
              <wp:extent cx="5305425" cy="248920"/>
              <wp:effectExtent l="1127760" t="9820910" r="0" b="0"/>
              <wp:wrapNone/>
              <wp:docPr id="14" name="Retâ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05320" cy="248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52488" w:rsidRDefault="004E27B2">
                          <w:pPr>
                            <w:pStyle w:val="Contedodoquadro"/>
                            <w:spacing w:before="10" w:line="278" w:lineRule="auto"/>
                            <w:ind w:left="1228" w:hanging="1209"/>
                            <w:rPr>
                              <w:rFonts w:ascii="Calibri" w:hAnsi="Calibri"/>
                              <w:sz w:val="14"/>
                            </w:rPr>
                          </w:pPr>
                          <w:r>
                            <w:rPr>
                              <w:rFonts w:ascii="Arial MT" w:hAnsi="Arial MT"/>
                              <w:sz w:val="14"/>
                            </w:rPr>
                            <w:t>Secretaria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Municipal</w:t>
                          </w:r>
                          <w:r>
                            <w:rPr>
                              <w:rFonts w:ascii="Arial MT" w:hAnsi="Arial MT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Educação</w:t>
                          </w:r>
                          <w:r>
                            <w:rPr>
                              <w:rFonts w:ascii="Arial MT" w:hAnsi="Arial MT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e</w:t>
                          </w:r>
                          <w:r>
                            <w:rPr>
                              <w:rFonts w:ascii="Arial MT" w:hAnsi="Arial MT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Cultura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Arial MT" w:hAnsi="Arial MT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Bandeirantes.PR,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Avenida</w:t>
                          </w:r>
                          <w:r>
                            <w:rPr>
                              <w:rFonts w:ascii="Arial MT" w:hAnsi="Arial MT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Edelina</w:t>
                          </w:r>
                          <w:r>
                            <w:rPr>
                              <w:rFonts w:ascii="Arial MT" w:hAnsi="Arial MT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Meneghel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Rando,</w:t>
                          </w:r>
                          <w:r>
                            <w:rPr>
                              <w:rFonts w:ascii="Arial MT" w:hAnsi="Arial MT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nº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1.365,</w:t>
                          </w:r>
                          <w:r>
                            <w:rPr>
                              <w:rFonts w:ascii="Arial MT" w:hAnsi="Arial MT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Centro,</w:t>
                          </w:r>
                          <w:r>
                            <w:rPr>
                              <w:rFonts w:ascii="Arial MT" w:hAnsi="Arial MT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CEP.86360000</w:t>
                          </w:r>
                          <w:r>
                            <w:rPr>
                              <w:rFonts w:ascii="Arial MT" w:hAnsi="Arial MT"/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Tel.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(43)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3542-7617/3542-2967/3542-2262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(WHATSAPP)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-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email: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4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Calibri" w:hAnsi="Calibri"/>
                                <w:color w:val="0000FF"/>
                                <w:sz w:val="14"/>
                                <w:u w:val="thick" w:color="0000FF"/>
                              </w:rPr>
                              <w:t>educacaoband2009@gmail.com</w:t>
                            </w:r>
                          </w:hyperlink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ângulo 14" o:spid="_x0000_s1026" style="position:absolute;margin-left:88.8pt;margin-top:773.3pt;width:417.75pt;height:19.6pt;z-index:-251642368;visibility:visible;mso-wrap-style:square;mso-wrap-distance-left:9pt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" o:allowincell="f" filled="f" stroked="f" strokeweight="0">
              <v:textbox inset="0,0,0,0">
                <w:txbxContent>
                  <w:p w:rsidR="00B52488" w:rsidRDefault="004E27B2">
                    <w:pPr>
                      <w:pStyle w:val="Contedodoquadro"/>
                      <w:spacing w:before="10" w:line="278" w:lineRule="auto"/>
                      <w:ind w:left="1228" w:hanging="1209"/>
                      <w:rPr>
                        <w:rFonts w:ascii="Calibri" w:hAnsi="Calibri"/>
                        <w:sz w:val="14"/>
                      </w:rPr>
                    </w:pPr>
                    <w:r>
                      <w:rPr>
                        <w:rFonts w:ascii="Arial MT" w:hAnsi="Arial MT"/>
                        <w:sz w:val="14"/>
                      </w:rPr>
                      <w:t>Secretaria</w:t>
                    </w:r>
                    <w:r>
                      <w:rPr>
                        <w:rFonts w:ascii="Arial MT" w:hAnsi="Arial MT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Municipal</w:t>
                    </w:r>
                    <w:r>
                      <w:rPr>
                        <w:rFonts w:ascii="Arial MT" w:hAnsi="Arial MT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de</w:t>
                    </w:r>
                    <w:r>
                      <w:rPr>
                        <w:rFonts w:ascii="Arial MT" w:hAnsi="Arial MT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Educação</w:t>
                    </w:r>
                    <w:r>
                      <w:rPr>
                        <w:rFonts w:ascii="Arial MT" w:hAnsi="Arial MT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e</w:t>
                    </w:r>
                    <w:r>
                      <w:rPr>
                        <w:rFonts w:ascii="Arial MT" w:hAnsi="Arial MT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Cultura</w:t>
                    </w:r>
                    <w:r>
                      <w:rPr>
                        <w:rFonts w:ascii="Arial MT" w:hAnsi="Arial MT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de</w:t>
                    </w:r>
                    <w:r>
                      <w:rPr>
                        <w:rFonts w:ascii="Arial MT" w:hAnsi="Arial MT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Bandeirantes.PR,</w:t>
                    </w:r>
                    <w:r>
                      <w:rPr>
                        <w:rFonts w:ascii="Arial MT" w:hAnsi="Arial MT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Avenida</w:t>
                    </w:r>
                    <w:r>
                      <w:rPr>
                        <w:rFonts w:ascii="Arial MT" w:hAnsi="Arial MT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Edelina</w:t>
                    </w:r>
                    <w:r>
                      <w:rPr>
                        <w:rFonts w:ascii="Arial MT" w:hAnsi="Arial MT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Meneghel</w:t>
                    </w:r>
                    <w:r>
                      <w:rPr>
                        <w:rFonts w:ascii="Arial MT" w:hAnsi="Arial MT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Rando,</w:t>
                    </w:r>
                    <w:r>
                      <w:rPr>
                        <w:rFonts w:ascii="Arial MT" w:hAnsi="Arial MT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nº</w:t>
                    </w:r>
                    <w:r>
                      <w:rPr>
                        <w:rFonts w:ascii="Arial MT" w:hAnsi="Arial MT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1.365,</w:t>
                    </w:r>
                    <w:r>
                      <w:rPr>
                        <w:rFonts w:ascii="Arial MT" w:hAnsi="Arial MT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Centro,</w:t>
                    </w:r>
                    <w:r>
                      <w:rPr>
                        <w:rFonts w:ascii="Arial MT" w:hAnsi="Arial MT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CEP.86360000</w:t>
                    </w:r>
                    <w:r>
                      <w:rPr>
                        <w:rFonts w:ascii="Arial MT" w:hAnsi="Arial MT"/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Tel.</w:t>
                    </w:r>
                    <w:r>
                      <w:rPr>
                        <w:rFonts w:ascii="Arial MT" w:hAnsi="Arial MT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(43)</w:t>
                    </w:r>
                    <w:r>
                      <w:rPr>
                        <w:rFonts w:ascii="Arial MT" w:hAnsi="Arial MT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3542-7617/3542-2967/3542-2262</w:t>
                    </w:r>
                    <w:r>
                      <w:rPr>
                        <w:rFonts w:ascii="Arial MT" w:hAnsi="Arial MT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(WHATSAPP)</w:t>
                    </w:r>
                    <w:r>
                      <w:rPr>
                        <w:rFonts w:ascii="Arial MT" w:hAnsi="Arial MT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-</w:t>
                    </w:r>
                    <w:r>
                      <w:rPr>
                        <w:rFonts w:ascii="Arial MT" w:hAnsi="Arial MT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email:</w:t>
                    </w:r>
                    <w:r>
                      <w:rPr>
                        <w:rFonts w:ascii="Arial MT" w:hAnsi="Arial MT"/>
                        <w:spacing w:val="-4"/>
                        <w:sz w:val="14"/>
                      </w:rPr>
                      <w:t xml:space="preserve"> </w:t>
                    </w:r>
                    <w:hyperlink r:id="rId2">
                      <w:r>
                        <w:rPr>
                          <w:rFonts w:ascii="Calibri" w:hAnsi="Calibri"/>
                          <w:color w:val="0000FF"/>
                          <w:sz w:val="14"/>
                          <w:u w:val="thick" w:color="0000FF"/>
                        </w:rPr>
                        <w:t>educacaoband2009@gmail.com</w:t>
                      </w:r>
                    </w:hyperlink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BB3" w:rsidRDefault="001A1BB3">
      <w:r>
        <w:separator/>
      </w:r>
    </w:p>
  </w:footnote>
  <w:footnote w:type="continuationSeparator" w:id="0">
    <w:p w:rsidR="001A1BB3" w:rsidRDefault="001A1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488" w:rsidRPr="002B61E1" w:rsidRDefault="002B61E1" w:rsidP="002B61E1">
    <w:pPr>
      <w:pStyle w:val="Cabealho"/>
    </w:pPr>
    <w:r w:rsidRPr="00957BAA">
      <w:rPr>
        <w:rFonts w:ascii="Arial" w:hAnsi="Arial" w:cs="Arial"/>
        <w:noProof/>
      </w:rPr>
      <w:drawing>
        <wp:inline distT="0" distB="0" distL="0" distR="0" wp14:anchorId="40121228" wp14:editId="104F6CB7">
          <wp:extent cx="5528310" cy="773732"/>
          <wp:effectExtent l="0" t="0" r="0" b="762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8310" cy="7737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F5E0F"/>
    <w:multiLevelType w:val="multilevel"/>
    <w:tmpl w:val="42063ABE"/>
    <w:lvl w:ilvl="0">
      <w:start w:val="1"/>
      <w:numFmt w:val="upperRoman"/>
      <w:lvlText w:val="%1."/>
      <w:lvlJc w:val="left"/>
      <w:pPr>
        <w:tabs>
          <w:tab w:val="num" w:pos="0"/>
        </w:tabs>
        <w:ind w:left="101" w:hanging="229"/>
      </w:pPr>
      <w:rPr>
        <w:rFonts w:ascii="Times New Roman" w:eastAsia="Times New Roman" w:hAnsi="Times New Roman" w:cs="Times New Roman"/>
        <w:b/>
        <w:bCs/>
        <w:w w:val="100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962" w:hanging="229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24" w:hanging="229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86" w:hanging="229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548" w:hanging="229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410" w:hanging="229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272" w:hanging="229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134" w:hanging="229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6996" w:hanging="229"/>
      </w:pPr>
      <w:rPr>
        <w:rFonts w:ascii="Symbol" w:hAnsi="Symbol" w:cs="Symbol" w:hint="default"/>
        <w:lang w:val="pt-PT" w:eastAsia="en-US" w:bidi="ar-SA"/>
      </w:rPr>
    </w:lvl>
  </w:abstractNum>
  <w:abstractNum w:abstractNumId="1" w15:restartNumberingAfterBreak="0">
    <w:nsid w:val="0BD81332"/>
    <w:multiLevelType w:val="multilevel"/>
    <w:tmpl w:val="1458C4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8214172"/>
    <w:multiLevelType w:val="multilevel"/>
    <w:tmpl w:val="D792B912"/>
    <w:lvl w:ilvl="0">
      <w:start w:val="7"/>
      <w:numFmt w:val="upperRoman"/>
      <w:lvlText w:val="%1."/>
      <w:lvlJc w:val="left"/>
      <w:pPr>
        <w:tabs>
          <w:tab w:val="num" w:pos="0"/>
        </w:tabs>
        <w:ind w:left="581" w:hanging="481"/>
      </w:pPr>
      <w:rPr>
        <w:rFonts w:ascii="Times New Roman" w:eastAsia="Times New Roman" w:hAnsi="Times New Roman" w:cs="Times New Roman"/>
        <w:b/>
        <w:bCs/>
        <w:w w:val="100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94" w:hanging="481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08" w:hanging="481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22" w:hanging="481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6" w:hanging="481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650" w:hanging="481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464" w:hanging="481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278" w:hanging="481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092" w:hanging="481"/>
      </w:pPr>
      <w:rPr>
        <w:rFonts w:ascii="Symbol" w:hAnsi="Symbol" w:cs="Symbol" w:hint="default"/>
        <w:lang w:val="pt-PT" w:eastAsia="en-US" w:bidi="ar-SA"/>
      </w:rPr>
    </w:lvl>
  </w:abstractNum>
  <w:abstractNum w:abstractNumId="3" w15:restartNumberingAfterBreak="0">
    <w:nsid w:val="2BF45850"/>
    <w:multiLevelType w:val="hybridMultilevel"/>
    <w:tmpl w:val="F48656BE"/>
    <w:lvl w:ilvl="0" w:tplc="0416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4" w15:restartNumberingAfterBreak="0">
    <w:nsid w:val="2D63634A"/>
    <w:multiLevelType w:val="hybridMultilevel"/>
    <w:tmpl w:val="A34043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03D42"/>
    <w:multiLevelType w:val="multilevel"/>
    <w:tmpl w:val="8D92B270"/>
    <w:lvl w:ilvl="0">
      <w:numFmt w:val="bullet"/>
      <w:lvlText w:val="-"/>
      <w:lvlJc w:val="left"/>
      <w:pPr>
        <w:tabs>
          <w:tab w:val="num" w:pos="0"/>
        </w:tabs>
        <w:ind w:left="240" w:hanging="140"/>
      </w:pPr>
      <w:rPr>
        <w:rFonts w:ascii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88" w:hanging="140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36" w:hanging="140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84" w:hanging="140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32" w:hanging="140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480" w:hanging="140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328" w:hanging="140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176" w:hanging="140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024" w:hanging="140"/>
      </w:pPr>
      <w:rPr>
        <w:rFonts w:ascii="Symbol" w:hAnsi="Symbol" w:cs="Symbol" w:hint="default"/>
        <w:lang w:val="pt-PT" w:eastAsia="en-US" w:bidi="ar-SA"/>
      </w:rPr>
    </w:lvl>
  </w:abstractNum>
  <w:abstractNum w:abstractNumId="6" w15:restartNumberingAfterBreak="0">
    <w:nsid w:val="4289555A"/>
    <w:multiLevelType w:val="hybridMultilevel"/>
    <w:tmpl w:val="65C806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0C6848"/>
    <w:multiLevelType w:val="hybridMultilevel"/>
    <w:tmpl w:val="463864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029E0"/>
    <w:multiLevelType w:val="hybridMultilevel"/>
    <w:tmpl w:val="423C76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41599"/>
    <w:multiLevelType w:val="hybridMultilevel"/>
    <w:tmpl w:val="6EB44B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464AB1"/>
    <w:multiLevelType w:val="hybridMultilevel"/>
    <w:tmpl w:val="699289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4"/>
  </w:num>
  <w:num w:numId="9">
    <w:abstractNumId w:val="9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488"/>
    <w:rsid w:val="00027861"/>
    <w:rsid w:val="00050873"/>
    <w:rsid w:val="00070800"/>
    <w:rsid w:val="00075ECD"/>
    <w:rsid w:val="00086E72"/>
    <w:rsid w:val="00093AA8"/>
    <w:rsid w:val="000A1592"/>
    <w:rsid w:val="000A1810"/>
    <w:rsid w:val="000C3356"/>
    <w:rsid w:val="000C651B"/>
    <w:rsid w:val="000D187E"/>
    <w:rsid w:val="00121E8D"/>
    <w:rsid w:val="00150E4C"/>
    <w:rsid w:val="001530C7"/>
    <w:rsid w:val="0016353B"/>
    <w:rsid w:val="001665E4"/>
    <w:rsid w:val="00170561"/>
    <w:rsid w:val="001A1BB3"/>
    <w:rsid w:val="001B2A12"/>
    <w:rsid w:val="001C45BC"/>
    <w:rsid w:val="00223D73"/>
    <w:rsid w:val="00234B76"/>
    <w:rsid w:val="00240EAB"/>
    <w:rsid w:val="00253FC8"/>
    <w:rsid w:val="002738FA"/>
    <w:rsid w:val="00287ECF"/>
    <w:rsid w:val="002B61E1"/>
    <w:rsid w:val="00303B8F"/>
    <w:rsid w:val="0031151C"/>
    <w:rsid w:val="003160F5"/>
    <w:rsid w:val="003414DB"/>
    <w:rsid w:val="003463C6"/>
    <w:rsid w:val="003537B3"/>
    <w:rsid w:val="003557E0"/>
    <w:rsid w:val="0039736D"/>
    <w:rsid w:val="003A4F46"/>
    <w:rsid w:val="003D1119"/>
    <w:rsid w:val="003D5BF0"/>
    <w:rsid w:val="003E1574"/>
    <w:rsid w:val="003E1E34"/>
    <w:rsid w:val="003F0F0F"/>
    <w:rsid w:val="003F65C9"/>
    <w:rsid w:val="00450C01"/>
    <w:rsid w:val="0046477E"/>
    <w:rsid w:val="004733AF"/>
    <w:rsid w:val="00476683"/>
    <w:rsid w:val="00477318"/>
    <w:rsid w:val="004A0929"/>
    <w:rsid w:val="004A3469"/>
    <w:rsid w:val="004A755C"/>
    <w:rsid w:val="004B3209"/>
    <w:rsid w:val="004C13C4"/>
    <w:rsid w:val="004C55CA"/>
    <w:rsid w:val="004E27B2"/>
    <w:rsid w:val="004F2168"/>
    <w:rsid w:val="004F42D9"/>
    <w:rsid w:val="004F4306"/>
    <w:rsid w:val="004F55F5"/>
    <w:rsid w:val="004F6FE6"/>
    <w:rsid w:val="005112E7"/>
    <w:rsid w:val="00523ECB"/>
    <w:rsid w:val="00533DB2"/>
    <w:rsid w:val="005361D9"/>
    <w:rsid w:val="00550575"/>
    <w:rsid w:val="00553DAF"/>
    <w:rsid w:val="005558CF"/>
    <w:rsid w:val="005B008A"/>
    <w:rsid w:val="005D64F2"/>
    <w:rsid w:val="00606551"/>
    <w:rsid w:val="00645B1D"/>
    <w:rsid w:val="00670282"/>
    <w:rsid w:val="00687B77"/>
    <w:rsid w:val="006A0FD5"/>
    <w:rsid w:val="006D49C0"/>
    <w:rsid w:val="00704EF1"/>
    <w:rsid w:val="00710F73"/>
    <w:rsid w:val="00753D0F"/>
    <w:rsid w:val="00777EF4"/>
    <w:rsid w:val="00791DDC"/>
    <w:rsid w:val="007A7F7D"/>
    <w:rsid w:val="007B2D85"/>
    <w:rsid w:val="007B67C8"/>
    <w:rsid w:val="007E5C9F"/>
    <w:rsid w:val="00820F7C"/>
    <w:rsid w:val="00837C7B"/>
    <w:rsid w:val="008763AB"/>
    <w:rsid w:val="0088591E"/>
    <w:rsid w:val="0089185D"/>
    <w:rsid w:val="008F65C3"/>
    <w:rsid w:val="008F70AB"/>
    <w:rsid w:val="009046C0"/>
    <w:rsid w:val="00910351"/>
    <w:rsid w:val="0092287A"/>
    <w:rsid w:val="00926BE9"/>
    <w:rsid w:val="009371E4"/>
    <w:rsid w:val="00960206"/>
    <w:rsid w:val="009606EC"/>
    <w:rsid w:val="00966E41"/>
    <w:rsid w:val="00976336"/>
    <w:rsid w:val="00976A19"/>
    <w:rsid w:val="0097761E"/>
    <w:rsid w:val="0099324C"/>
    <w:rsid w:val="009B0B3C"/>
    <w:rsid w:val="009B4421"/>
    <w:rsid w:val="009D3FDB"/>
    <w:rsid w:val="009E0584"/>
    <w:rsid w:val="009E59C5"/>
    <w:rsid w:val="009E72F4"/>
    <w:rsid w:val="009E74E1"/>
    <w:rsid w:val="00A00029"/>
    <w:rsid w:val="00A3501D"/>
    <w:rsid w:val="00A35AE1"/>
    <w:rsid w:val="00A633FF"/>
    <w:rsid w:val="00A64AB5"/>
    <w:rsid w:val="00A67580"/>
    <w:rsid w:val="00A822DF"/>
    <w:rsid w:val="00A90984"/>
    <w:rsid w:val="00A95749"/>
    <w:rsid w:val="00A979F6"/>
    <w:rsid w:val="00AA2E07"/>
    <w:rsid w:val="00AD5C9D"/>
    <w:rsid w:val="00AF1FCA"/>
    <w:rsid w:val="00AF4A2A"/>
    <w:rsid w:val="00B02B8A"/>
    <w:rsid w:val="00B339F1"/>
    <w:rsid w:val="00B52488"/>
    <w:rsid w:val="00B54BDB"/>
    <w:rsid w:val="00B5781B"/>
    <w:rsid w:val="00B9016C"/>
    <w:rsid w:val="00BB041C"/>
    <w:rsid w:val="00BC561A"/>
    <w:rsid w:val="00BD3FF7"/>
    <w:rsid w:val="00C14E24"/>
    <w:rsid w:val="00C16147"/>
    <w:rsid w:val="00C24249"/>
    <w:rsid w:val="00C6606B"/>
    <w:rsid w:val="00C86B68"/>
    <w:rsid w:val="00CA1D04"/>
    <w:rsid w:val="00CA2C45"/>
    <w:rsid w:val="00CA4271"/>
    <w:rsid w:val="00CB1C4A"/>
    <w:rsid w:val="00CC3E5F"/>
    <w:rsid w:val="00CE227E"/>
    <w:rsid w:val="00CF526C"/>
    <w:rsid w:val="00D07529"/>
    <w:rsid w:val="00D12541"/>
    <w:rsid w:val="00D450DB"/>
    <w:rsid w:val="00D5664B"/>
    <w:rsid w:val="00D623BE"/>
    <w:rsid w:val="00D86F5F"/>
    <w:rsid w:val="00DB616D"/>
    <w:rsid w:val="00E04F43"/>
    <w:rsid w:val="00E070E3"/>
    <w:rsid w:val="00E303BC"/>
    <w:rsid w:val="00E52279"/>
    <w:rsid w:val="00E74BD9"/>
    <w:rsid w:val="00E82A8E"/>
    <w:rsid w:val="00EC2919"/>
    <w:rsid w:val="00EC5C0E"/>
    <w:rsid w:val="00EE1CDB"/>
    <w:rsid w:val="00F11FF6"/>
    <w:rsid w:val="00F404C5"/>
    <w:rsid w:val="00F57C92"/>
    <w:rsid w:val="00F705D6"/>
    <w:rsid w:val="00F8169D"/>
    <w:rsid w:val="00F8370B"/>
    <w:rsid w:val="00F85514"/>
    <w:rsid w:val="00FB1C4E"/>
    <w:rsid w:val="00FC193E"/>
    <w:rsid w:val="00FE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3F2488"/>
  <w15:docId w15:val="{FE4965D4-55F2-4E06-A838-E1ADF0C54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1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styleId="Ttulo">
    <w:name w:val="Title"/>
    <w:basedOn w:val="Normal"/>
    <w:next w:val="Corpodetexto"/>
    <w:uiPriority w:val="10"/>
    <w:qFormat/>
    <w:pPr>
      <w:spacing w:before="11"/>
      <w:ind w:left="8" w:right="6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pPr>
      <w:spacing w:before="10"/>
    </w:pPr>
    <w:rPr>
      <w:sz w:val="24"/>
      <w:szCs w:val="24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argrafodaLista">
    <w:name w:val="List Paragraph"/>
    <w:basedOn w:val="Normal"/>
    <w:uiPriority w:val="34"/>
    <w:qFormat/>
    <w:pPr>
      <w:ind w:left="240" w:hanging="140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CabealhoeRodap"/>
  </w:style>
  <w:style w:type="paragraph" w:customStyle="1" w:styleId="Contedodoquadro">
    <w:name w:val="Conteúdo do quadro"/>
    <w:basedOn w:val="Normal"/>
    <w:qFormat/>
  </w:style>
  <w:style w:type="paragraph" w:styleId="Rodap">
    <w:name w:val="footer"/>
    <w:basedOn w:val="CabealhoeRodap"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detextoChar">
    <w:name w:val="Corpo de texto Char"/>
    <w:basedOn w:val="Fontepargpadro"/>
    <w:link w:val="Corpodetexto"/>
    <w:uiPriority w:val="1"/>
    <w:rsid w:val="005B008A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57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575"/>
    <w:rPr>
      <w:rFonts w:ascii="Segoe UI" w:eastAsia="Times New Roman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ncp.gov.b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ucacaoband2009@gmail.com" TargetMode="External"/><Relationship Id="rId1" Type="http://schemas.openxmlformats.org/officeDocument/2006/relationships/hyperlink" Target="mailto:educacaoband2009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757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Analise crítica de preço MErenda 2024 ATUALIZADA</vt:lpstr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Analise crítica de preço MErenda 2024 ATUALIZADA</dc:title>
  <dc:subject/>
  <dc:creator>Usuário do Windows</dc:creator>
  <dc:description/>
  <cp:lastModifiedBy>Usuário do Windows</cp:lastModifiedBy>
  <cp:revision>12</cp:revision>
  <cp:lastPrinted>2025-04-04T18:56:00Z</cp:lastPrinted>
  <dcterms:created xsi:type="dcterms:W3CDTF">2025-04-04T14:09:00Z</dcterms:created>
  <dcterms:modified xsi:type="dcterms:W3CDTF">2025-04-04T18:57:00Z</dcterms:modified>
  <dc:language>pt-BR</dc:language>
</cp:coreProperties>
</file>