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A6AAA" w14:textId="77777777" w:rsidR="002A694A" w:rsidRPr="00CA55C2" w:rsidRDefault="004F0BEA" w:rsidP="00CA55C2">
      <w:pPr>
        <w:widowControl w:val="0"/>
        <w:pBdr>
          <w:top w:val="nil"/>
          <w:left w:val="nil"/>
          <w:bottom w:val="nil"/>
          <w:right w:val="nil"/>
          <w:between w:val="nil"/>
        </w:pBdr>
        <w:spacing w:line="360" w:lineRule="auto"/>
        <w:ind w:left="0" w:hanging="2"/>
        <w:jc w:val="center"/>
        <w:rPr>
          <w:rFonts w:eastAsia="Merriweather"/>
          <w:b/>
          <w:sz w:val="22"/>
          <w:szCs w:val="22"/>
          <w:u w:val="single"/>
        </w:rPr>
      </w:pPr>
      <w:r>
        <w:rPr>
          <w:sz w:val="22"/>
          <w:szCs w:val="22"/>
        </w:rPr>
        <w:pict w14:anchorId="229DB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CA55C2">
        <w:rPr>
          <w:rFonts w:eastAsia="Merriweather"/>
          <w:b/>
          <w:sz w:val="22"/>
          <w:szCs w:val="22"/>
          <w:u w:val="single"/>
        </w:rPr>
        <w:t>TERMO DE REFERÊNCIA.</w:t>
      </w:r>
    </w:p>
    <w:p w14:paraId="1A2ACF75" w14:textId="4C9FAEE2" w:rsidR="002A694A" w:rsidRPr="00CA55C2" w:rsidRDefault="000B0F00" w:rsidP="00CA55C2">
      <w:pPr>
        <w:spacing w:line="360" w:lineRule="auto"/>
        <w:ind w:left="0" w:hanging="2"/>
        <w:jc w:val="center"/>
        <w:rPr>
          <w:rFonts w:eastAsia="Merriweather"/>
          <w:b/>
          <w:sz w:val="22"/>
          <w:szCs w:val="22"/>
        </w:rPr>
      </w:pPr>
      <w:r w:rsidRPr="00CA55C2">
        <w:rPr>
          <w:rFonts w:eastAsia="Merriweather"/>
          <w:b/>
          <w:sz w:val="22"/>
          <w:szCs w:val="22"/>
        </w:rPr>
        <w:t xml:space="preserve">PROCESSO ADMINISTRATIVO Nº. </w:t>
      </w:r>
      <w:r w:rsidR="00EF208A">
        <w:rPr>
          <w:rFonts w:eastAsia="Merriweather"/>
          <w:b/>
          <w:sz w:val="22"/>
          <w:szCs w:val="22"/>
        </w:rPr>
        <w:t xml:space="preserve">  </w:t>
      </w:r>
      <w:r w:rsidR="000E77F0" w:rsidRPr="00CA55C2">
        <w:rPr>
          <w:rFonts w:eastAsia="Merriweather"/>
          <w:b/>
          <w:sz w:val="22"/>
          <w:szCs w:val="22"/>
        </w:rPr>
        <w:t xml:space="preserve">  </w:t>
      </w:r>
      <w:r w:rsidRPr="00CA55C2">
        <w:rPr>
          <w:rFonts w:eastAsia="Merriweather"/>
          <w:b/>
          <w:sz w:val="22"/>
          <w:szCs w:val="22"/>
        </w:rPr>
        <w:t>/202</w:t>
      </w:r>
      <w:r w:rsidR="009F3140">
        <w:rPr>
          <w:rFonts w:eastAsia="Merriweather"/>
          <w:b/>
          <w:sz w:val="22"/>
          <w:szCs w:val="22"/>
        </w:rPr>
        <w:t>5</w:t>
      </w:r>
      <w:r w:rsidRPr="00CA55C2">
        <w:rPr>
          <w:rFonts w:eastAsia="Merriweather"/>
          <w:b/>
          <w:sz w:val="22"/>
          <w:szCs w:val="22"/>
        </w:rPr>
        <w:t>.</w:t>
      </w:r>
    </w:p>
    <w:p w14:paraId="77656ADB" w14:textId="40AB91F8" w:rsidR="002A694A" w:rsidRPr="00CA55C2" w:rsidRDefault="000B0F00" w:rsidP="00CA55C2">
      <w:pPr>
        <w:spacing w:line="360" w:lineRule="auto"/>
        <w:ind w:left="0" w:hanging="2"/>
        <w:jc w:val="both"/>
        <w:rPr>
          <w:rFonts w:eastAsia="Merriweather"/>
          <w:b/>
          <w:sz w:val="22"/>
          <w:szCs w:val="22"/>
        </w:rPr>
      </w:pPr>
      <w:r w:rsidRPr="00CA55C2">
        <w:rPr>
          <w:rFonts w:eastAsia="Merriweather"/>
          <w:b/>
          <w:sz w:val="22"/>
          <w:szCs w:val="22"/>
        </w:rPr>
        <w:t xml:space="preserve">1. </w:t>
      </w:r>
      <w:r w:rsidR="00EF208A">
        <w:rPr>
          <w:rFonts w:eastAsia="Merriweather"/>
          <w:b/>
          <w:sz w:val="22"/>
          <w:szCs w:val="22"/>
        </w:rPr>
        <w:t>OBJETO</w:t>
      </w:r>
    </w:p>
    <w:p w14:paraId="12104484" w14:textId="73A22798" w:rsidR="002F3F51" w:rsidRPr="00395D8D" w:rsidRDefault="000B0F00" w:rsidP="00395D8D">
      <w:pPr>
        <w:suppressAutoHyphens w:val="0"/>
        <w:autoSpaceDE w:val="0"/>
        <w:autoSpaceDN w:val="0"/>
        <w:adjustRightInd w:val="0"/>
        <w:spacing w:line="360" w:lineRule="auto"/>
        <w:ind w:leftChars="0" w:left="0" w:firstLineChars="0" w:firstLine="0"/>
        <w:outlineLvl w:val="9"/>
        <w:rPr>
          <w:rFonts w:eastAsia="Merriweather"/>
        </w:rPr>
      </w:pPr>
      <w:r w:rsidRPr="00CA55C2">
        <w:rPr>
          <w:rFonts w:eastAsia="Merriweather"/>
          <w:sz w:val="22"/>
          <w:szCs w:val="22"/>
        </w:rPr>
        <w:t xml:space="preserve">1.1. </w:t>
      </w:r>
      <w:r w:rsidR="00EF208A" w:rsidRPr="00EF208A">
        <w:rPr>
          <w:rFonts w:eastAsia="Merriweather"/>
          <w:sz w:val="22"/>
          <w:szCs w:val="22"/>
        </w:rPr>
        <w:t>O presente Termo de Referência tem por objeto</w:t>
      </w:r>
      <w:r w:rsidR="00EF208A">
        <w:rPr>
          <w:sz w:val="22"/>
          <w:szCs w:val="22"/>
        </w:rPr>
        <w:t xml:space="preserve"> a</w:t>
      </w:r>
      <w:r w:rsidR="00EF208A" w:rsidRPr="00EF208A">
        <w:rPr>
          <w:sz w:val="22"/>
          <w:szCs w:val="22"/>
        </w:rPr>
        <w:t xml:space="preserve"> </w:t>
      </w:r>
      <w:r w:rsidR="00525107" w:rsidRPr="00525107">
        <w:rPr>
          <w:sz w:val="22"/>
          <w:szCs w:val="22"/>
        </w:rPr>
        <w:t xml:space="preserve">contratação de pessoa jurídica para fornecimento de lanches, salgados, sucos, refrigerantes e </w:t>
      </w:r>
      <w:proofErr w:type="spellStart"/>
      <w:r w:rsidR="00525107" w:rsidRPr="00525107">
        <w:rPr>
          <w:sz w:val="22"/>
          <w:szCs w:val="22"/>
        </w:rPr>
        <w:t>coffee</w:t>
      </w:r>
      <w:proofErr w:type="spellEnd"/>
      <w:r w:rsidR="00525107" w:rsidRPr="00525107">
        <w:rPr>
          <w:sz w:val="22"/>
          <w:szCs w:val="22"/>
        </w:rPr>
        <w:t xml:space="preserve"> break para realização de eventos, reuniões e capacitações promovidos pelas diversas secretarias do munic</w:t>
      </w:r>
      <w:r w:rsidR="00525107">
        <w:rPr>
          <w:sz w:val="22"/>
          <w:szCs w:val="22"/>
        </w:rPr>
        <w:t>ípio de Bandeirantes-</w:t>
      </w:r>
      <w:proofErr w:type="spellStart"/>
      <w:r w:rsidR="00525107">
        <w:rPr>
          <w:sz w:val="22"/>
          <w:szCs w:val="22"/>
        </w:rPr>
        <w:t>Pr</w:t>
      </w:r>
      <w:proofErr w:type="spellEnd"/>
      <w:r w:rsidR="00EF208A">
        <w:rPr>
          <w:sz w:val="22"/>
          <w:szCs w:val="22"/>
        </w:rPr>
        <w:t>,</w:t>
      </w:r>
      <w:r w:rsidR="002F3F51">
        <w:rPr>
          <w:sz w:val="22"/>
          <w:szCs w:val="22"/>
        </w:rPr>
        <w:t xml:space="preserve"> </w:t>
      </w:r>
      <w:r w:rsidR="00423F67" w:rsidRPr="00423F67">
        <w:rPr>
          <w:rFonts w:eastAsia="Merriweather"/>
          <w:sz w:val="22"/>
          <w:szCs w:val="22"/>
        </w:rPr>
        <w:t>conforme condições e exigências estabelecidas neste instrumento</w:t>
      </w:r>
      <w:r w:rsidR="00423F67">
        <w:rPr>
          <w:rFonts w:eastAsia="Merriweather"/>
          <w:sz w:val="22"/>
          <w:szCs w:val="22"/>
        </w:rPr>
        <w:t>.</w:t>
      </w:r>
    </w:p>
    <w:tbl>
      <w:tblPr>
        <w:tblW w:w="9693" w:type="dxa"/>
        <w:jc w:val="center"/>
        <w:tblCellMar>
          <w:left w:w="70" w:type="dxa"/>
          <w:right w:w="70" w:type="dxa"/>
        </w:tblCellMar>
        <w:tblLook w:val="04A0" w:firstRow="1" w:lastRow="0" w:firstColumn="1" w:lastColumn="0" w:noHBand="0" w:noVBand="1"/>
      </w:tblPr>
      <w:tblGrid>
        <w:gridCol w:w="671"/>
        <w:gridCol w:w="641"/>
        <w:gridCol w:w="5291"/>
        <w:gridCol w:w="763"/>
        <w:gridCol w:w="567"/>
        <w:gridCol w:w="851"/>
        <w:gridCol w:w="909"/>
      </w:tblGrid>
      <w:tr w:rsidR="00EF208A" w:rsidRPr="00B64F04" w14:paraId="19CC2D7B" w14:textId="77777777" w:rsidTr="00B64F04">
        <w:trPr>
          <w:trHeight w:val="20"/>
          <w:jc w:val="center"/>
        </w:trPr>
        <w:tc>
          <w:tcPr>
            <w:tcW w:w="6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CF9799" w14:textId="77777777" w:rsidR="00EF208A" w:rsidRPr="00B64F04" w:rsidRDefault="00EF208A" w:rsidP="00664554">
            <w:pPr>
              <w:spacing w:line="276" w:lineRule="auto"/>
              <w:jc w:val="center"/>
              <w:rPr>
                <w:b/>
                <w:bCs/>
                <w:sz w:val="14"/>
                <w:szCs w:val="16"/>
              </w:rPr>
            </w:pPr>
            <w:r w:rsidRPr="00B64F04">
              <w:rPr>
                <w:b/>
                <w:bCs/>
                <w:sz w:val="14"/>
                <w:szCs w:val="16"/>
              </w:rPr>
              <w:t>ITEM</w:t>
            </w:r>
          </w:p>
        </w:tc>
        <w:tc>
          <w:tcPr>
            <w:tcW w:w="6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F76F8C" w14:textId="77777777" w:rsidR="00EF208A" w:rsidRPr="00B64F04" w:rsidRDefault="00EF208A" w:rsidP="00664554">
            <w:pPr>
              <w:spacing w:line="276" w:lineRule="auto"/>
              <w:jc w:val="center"/>
              <w:rPr>
                <w:b/>
                <w:bCs/>
                <w:sz w:val="14"/>
                <w:szCs w:val="16"/>
              </w:rPr>
            </w:pPr>
            <w:r w:rsidRPr="00B64F04">
              <w:rPr>
                <w:b/>
                <w:bCs/>
                <w:sz w:val="14"/>
                <w:szCs w:val="16"/>
              </w:rPr>
              <w:t>UND</w:t>
            </w:r>
          </w:p>
        </w:tc>
        <w:tc>
          <w:tcPr>
            <w:tcW w:w="5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BE2153" w14:textId="51F54315" w:rsidR="00EF208A" w:rsidRPr="00B64F04" w:rsidRDefault="00EF208A" w:rsidP="00664554">
            <w:pPr>
              <w:spacing w:line="276" w:lineRule="auto"/>
              <w:jc w:val="center"/>
              <w:rPr>
                <w:b/>
                <w:bCs/>
                <w:sz w:val="14"/>
                <w:szCs w:val="16"/>
              </w:rPr>
            </w:pPr>
            <w:r w:rsidRPr="00B64F04">
              <w:rPr>
                <w:b/>
                <w:bCs/>
                <w:sz w:val="14"/>
                <w:szCs w:val="16"/>
              </w:rPr>
              <w:t>DESCRITIVO</w:t>
            </w:r>
          </w:p>
        </w:tc>
        <w:tc>
          <w:tcPr>
            <w:tcW w:w="7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145EB6" w14:textId="77777777" w:rsidR="00EF208A" w:rsidRPr="00B64F04" w:rsidRDefault="00EF208A" w:rsidP="00664554">
            <w:pPr>
              <w:spacing w:line="276" w:lineRule="auto"/>
              <w:ind w:leftChars="0" w:left="0" w:firstLineChars="0" w:firstLine="0"/>
              <w:jc w:val="center"/>
              <w:rPr>
                <w:b/>
                <w:bCs/>
                <w:color w:val="000000"/>
                <w:sz w:val="14"/>
                <w:szCs w:val="16"/>
              </w:rPr>
            </w:pPr>
            <w:r w:rsidRPr="00B64F04">
              <w:rPr>
                <w:b/>
                <w:bCs/>
                <w:color w:val="000000"/>
                <w:sz w:val="14"/>
                <w:szCs w:val="16"/>
              </w:rPr>
              <w:t>CÓDIGO</w:t>
            </w:r>
          </w:p>
          <w:p w14:paraId="03BF6FC5" w14:textId="316BFBE6" w:rsidR="00EF208A" w:rsidRPr="00B64F04" w:rsidRDefault="00EF208A" w:rsidP="00664554">
            <w:pPr>
              <w:spacing w:line="276" w:lineRule="auto"/>
              <w:ind w:leftChars="0" w:left="0" w:firstLineChars="0" w:firstLine="0"/>
              <w:jc w:val="center"/>
              <w:rPr>
                <w:b/>
                <w:bCs/>
                <w:color w:val="000000"/>
                <w:sz w:val="14"/>
                <w:szCs w:val="16"/>
              </w:rPr>
            </w:pPr>
            <w:r w:rsidRPr="00B64F04">
              <w:rPr>
                <w:b/>
                <w:bCs/>
                <w:color w:val="000000"/>
                <w:sz w:val="14"/>
                <w:szCs w:val="16"/>
              </w:rPr>
              <w:t>CATMAT</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49AA84" w14:textId="4C86D050" w:rsidR="00EF208A" w:rsidRPr="00B64F04" w:rsidRDefault="00EF208A" w:rsidP="00664554">
            <w:pPr>
              <w:spacing w:line="276" w:lineRule="auto"/>
              <w:jc w:val="center"/>
              <w:rPr>
                <w:b/>
                <w:bCs/>
                <w:color w:val="000000"/>
                <w:sz w:val="14"/>
                <w:szCs w:val="16"/>
              </w:rPr>
            </w:pPr>
            <w:r w:rsidRPr="00B64F04">
              <w:rPr>
                <w:b/>
                <w:bCs/>
                <w:sz w:val="14"/>
                <w:szCs w:val="16"/>
              </w:rPr>
              <w:t>QTD</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112D85" w14:textId="1FFB178C" w:rsidR="00EF208A" w:rsidRPr="00B64F04" w:rsidRDefault="008B271B" w:rsidP="00664554">
            <w:pPr>
              <w:spacing w:line="276" w:lineRule="auto"/>
              <w:jc w:val="center"/>
              <w:rPr>
                <w:b/>
                <w:bCs/>
                <w:color w:val="000000"/>
                <w:sz w:val="14"/>
                <w:szCs w:val="16"/>
              </w:rPr>
            </w:pPr>
            <w:r w:rsidRPr="00B64F04">
              <w:rPr>
                <w:b/>
                <w:bCs/>
                <w:color w:val="000000"/>
                <w:sz w:val="14"/>
                <w:szCs w:val="16"/>
              </w:rPr>
              <w:t>VALOR MÉDIO</w:t>
            </w:r>
          </w:p>
        </w:tc>
        <w:tc>
          <w:tcPr>
            <w:tcW w:w="9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0BFBEA" w14:textId="77777777" w:rsidR="00EF208A" w:rsidRPr="00B64F04" w:rsidRDefault="00EF208A" w:rsidP="00664554">
            <w:pPr>
              <w:spacing w:line="276" w:lineRule="auto"/>
              <w:jc w:val="center"/>
              <w:rPr>
                <w:b/>
                <w:bCs/>
                <w:color w:val="000000"/>
                <w:sz w:val="14"/>
                <w:szCs w:val="16"/>
              </w:rPr>
            </w:pPr>
            <w:r w:rsidRPr="00B64F04">
              <w:rPr>
                <w:b/>
                <w:bCs/>
                <w:color w:val="000000"/>
                <w:sz w:val="14"/>
                <w:szCs w:val="16"/>
              </w:rPr>
              <w:t>VALOR TOTAL</w:t>
            </w:r>
          </w:p>
        </w:tc>
      </w:tr>
      <w:tr w:rsidR="008B271B" w:rsidRPr="00B64F04" w14:paraId="73333D0F" w14:textId="77777777" w:rsidTr="00B64F04">
        <w:trPr>
          <w:trHeight w:val="20"/>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48F9899F" w14:textId="77777777" w:rsidR="008B271B" w:rsidRPr="00B64F04" w:rsidRDefault="008B271B" w:rsidP="00664554">
            <w:pPr>
              <w:spacing w:line="276" w:lineRule="auto"/>
              <w:jc w:val="center"/>
              <w:rPr>
                <w:b/>
                <w:bCs/>
                <w:sz w:val="14"/>
                <w:szCs w:val="16"/>
              </w:rPr>
            </w:pPr>
            <w:r w:rsidRPr="00B64F04">
              <w:rPr>
                <w:b/>
                <w:bCs/>
                <w:sz w:val="14"/>
                <w:szCs w:val="16"/>
              </w:rPr>
              <w:t>01</w:t>
            </w:r>
          </w:p>
        </w:tc>
        <w:tc>
          <w:tcPr>
            <w:tcW w:w="641" w:type="dxa"/>
            <w:tcBorders>
              <w:top w:val="single" w:sz="4" w:space="0" w:color="auto"/>
              <w:left w:val="nil"/>
              <w:bottom w:val="single" w:sz="4" w:space="0" w:color="auto"/>
              <w:right w:val="single" w:sz="4" w:space="0" w:color="auto"/>
            </w:tcBorders>
            <w:shd w:val="clear" w:color="auto" w:fill="auto"/>
            <w:vAlign w:val="center"/>
          </w:tcPr>
          <w:p w14:paraId="28216C9C" w14:textId="77777777" w:rsidR="008B271B" w:rsidRPr="00B64F04" w:rsidRDefault="008B271B" w:rsidP="00664554">
            <w:pPr>
              <w:spacing w:line="276" w:lineRule="auto"/>
              <w:jc w:val="center"/>
              <w:rPr>
                <w:sz w:val="14"/>
                <w:szCs w:val="16"/>
              </w:rPr>
            </w:pPr>
            <w:r w:rsidRPr="00B64F04">
              <w:rPr>
                <w:sz w:val="14"/>
                <w:szCs w:val="16"/>
              </w:rPr>
              <w:t>UND</w:t>
            </w:r>
          </w:p>
        </w:tc>
        <w:tc>
          <w:tcPr>
            <w:tcW w:w="5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98228A" w14:textId="77777777" w:rsidR="008B271B" w:rsidRPr="00B64F04" w:rsidRDefault="008B271B" w:rsidP="00664554">
            <w:pPr>
              <w:jc w:val="both"/>
              <w:rPr>
                <w:sz w:val="14"/>
                <w:szCs w:val="16"/>
              </w:rPr>
            </w:pPr>
            <w:r w:rsidRPr="00B64F04">
              <w:rPr>
                <w:sz w:val="14"/>
                <w:szCs w:val="16"/>
              </w:rPr>
              <w:t>EMPADA DE FRANGO ASSADA, TIPO DE MASSA: PODRE, CONTENDO NO MÍNIMO 28 GRAMAS.</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tcPr>
          <w:p w14:paraId="552D92E4" w14:textId="56755338" w:rsidR="008B271B" w:rsidRPr="00B64F04" w:rsidRDefault="008B271B" w:rsidP="00664554">
            <w:pPr>
              <w:spacing w:line="276" w:lineRule="auto"/>
              <w:jc w:val="center"/>
              <w:rPr>
                <w:color w:val="000000"/>
                <w:sz w:val="14"/>
                <w:szCs w:val="16"/>
              </w:rPr>
            </w:pPr>
            <w:r w:rsidRPr="00B64F04">
              <w:rPr>
                <w:sz w:val="14"/>
                <w:szCs w:val="16"/>
              </w:rPr>
              <w:t>280141</w:t>
            </w:r>
          </w:p>
        </w:tc>
        <w:tc>
          <w:tcPr>
            <w:tcW w:w="567" w:type="dxa"/>
            <w:tcBorders>
              <w:top w:val="single" w:sz="4" w:space="0" w:color="auto"/>
              <w:left w:val="nil"/>
              <w:bottom w:val="single" w:sz="4" w:space="0" w:color="auto"/>
              <w:right w:val="nil"/>
            </w:tcBorders>
            <w:shd w:val="clear" w:color="auto" w:fill="auto"/>
            <w:vAlign w:val="center"/>
          </w:tcPr>
          <w:p w14:paraId="2163251B" w14:textId="60AEE40D" w:rsidR="008B271B" w:rsidRPr="00B64F04" w:rsidRDefault="008B271B" w:rsidP="00664554">
            <w:pPr>
              <w:spacing w:line="276" w:lineRule="auto"/>
              <w:ind w:leftChars="0" w:left="0" w:firstLineChars="0" w:firstLine="0"/>
              <w:jc w:val="center"/>
              <w:rPr>
                <w:color w:val="000000"/>
                <w:sz w:val="14"/>
                <w:szCs w:val="16"/>
              </w:rPr>
            </w:pPr>
            <w:r w:rsidRPr="00B64F04">
              <w:rPr>
                <w:color w:val="000000"/>
                <w:sz w:val="14"/>
                <w:szCs w:val="16"/>
              </w:rPr>
              <w:t>15.000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1B862" w14:textId="14B3D68C" w:rsidR="008B271B" w:rsidRPr="00B64F04" w:rsidRDefault="008B271B" w:rsidP="00664554">
            <w:pPr>
              <w:spacing w:line="276" w:lineRule="auto"/>
              <w:jc w:val="center"/>
              <w:rPr>
                <w:color w:val="000000"/>
                <w:sz w:val="14"/>
                <w:szCs w:val="16"/>
              </w:rPr>
            </w:pPr>
            <w:r w:rsidRPr="00B64F04">
              <w:rPr>
                <w:color w:val="000000"/>
                <w:sz w:val="14"/>
                <w:szCs w:val="16"/>
              </w:rPr>
              <w:t>R$ 2,00</w:t>
            </w:r>
          </w:p>
        </w:tc>
        <w:tc>
          <w:tcPr>
            <w:tcW w:w="9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BB86E7" w14:textId="13F8790F" w:rsidR="008B271B" w:rsidRPr="00B64F04" w:rsidRDefault="008B271B" w:rsidP="00664554">
            <w:pPr>
              <w:spacing w:line="276" w:lineRule="auto"/>
              <w:jc w:val="center"/>
              <w:rPr>
                <w:color w:val="000000"/>
                <w:sz w:val="14"/>
                <w:szCs w:val="16"/>
              </w:rPr>
            </w:pPr>
            <w:r w:rsidRPr="00B64F04">
              <w:rPr>
                <w:color w:val="000000"/>
                <w:sz w:val="14"/>
                <w:szCs w:val="16"/>
              </w:rPr>
              <w:t>R$ 30.000,00</w:t>
            </w:r>
          </w:p>
        </w:tc>
      </w:tr>
      <w:tr w:rsidR="008B271B" w:rsidRPr="00B64F04" w14:paraId="013A7A64" w14:textId="77777777" w:rsidTr="00B64F04">
        <w:trPr>
          <w:trHeight w:val="20"/>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0FBA4CEE" w14:textId="77777777" w:rsidR="008B271B" w:rsidRPr="00B64F04" w:rsidRDefault="008B271B" w:rsidP="00664554">
            <w:pPr>
              <w:spacing w:line="276" w:lineRule="auto"/>
              <w:jc w:val="center"/>
              <w:rPr>
                <w:b/>
                <w:bCs/>
                <w:sz w:val="14"/>
                <w:szCs w:val="16"/>
              </w:rPr>
            </w:pPr>
            <w:r w:rsidRPr="00B64F04">
              <w:rPr>
                <w:b/>
                <w:bCs/>
                <w:sz w:val="14"/>
                <w:szCs w:val="16"/>
              </w:rPr>
              <w:t>02</w:t>
            </w:r>
          </w:p>
        </w:tc>
        <w:tc>
          <w:tcPr>
            <w:tcW w:w="641" w:type="dxa"/>
            <w:tcBorders>
              <w:top w:val="single" w:sz="4" w:space="0" w:color="auto"/>
              <w:left w:val="nil"/>
              <w:bottom w:val="single" w:sz="4" w:space="0" w:color="auto"/>
              <w:right w:val="single" w:sz="4" w:space="0" w:color="auto"/>
            </w:tcBorders>
            <w:shd w:val="clear" w:color="auto" w:fill="auto"/>
            <w:vAlign w:val="center"/>
          </w:tcPr>
          <w:p w14:paraId="79261043" w14:textId="77777777" w:rsidR="008B271B" w:rsidRPr="00B64F04" w:rsidRDefault="008B271B" w:rsidP="00664554">
            <w:pPr>
              <w:spacing w:line="276" w:lineRule="auto"/>
              <w:jc w:val="center"/>
              <w:rPr>
                <w:sz w:val="14"/>
                <w:szCs w:val="16"/>
              </w:rPr>
            </w:pPr>
            <w:r w:rsidRPr="00B64F04">
              <w:rPr>
                <w:sz w:val="14"/>
                <w:szCs w:val="16"/>
              </w:rPr>
              <w:t>UND</w:t>
            </w:r>
          </w:p>
        </w:tc>
        <w:tc>
          <w:tcPr>
            <w:tcW w:w="5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333DBC" w14:textId="77777777" w:rsidR="008B271B" w:rsidRPr="00B64F04" w:rsidRDefault="008B271B" w:rsidP="00664554">
            <w:pPr>
              <w:jc w:val="both"/>
              <w:rPr>
                <w:sz w:val="14"/>
                <w:szCs w:val="16"/>
              </w:rPr>
            </w:pPr>
            <w:r w:rsidRPr="00B64F04">
              <w:rPr>
                <w:sz w:val="14"/>
                <w:szCs w:val="16"/>
              </w:rPr>
              <w:t xml:space="preserve">FORNECIMENTO DE ALIMENTAÇÃO (COFFEE BREAK), CONTENDO 250 SALGADOS ASSADOS, SENDO 150 ESFIRRAS DE CARNE COM NO MÍNIMO 25 GRAMAS CADA, </w:t>
            </w:r>
            <w:proofErr w:type="gramStart"/>
            <w:r w:rsidRPr="00B64F04">
              <w:rPr>
                <w:sz w:val="14"/>
                <w:szCs w:val="16"/>
              </w:rPr>
              <w:t>50 MINI</w:t>
            </w:r>
            <w:proofErr w:type="gramEnd"/>
            <w:r w:rsidRPr="00B64F04">
              <w:rPr>
                <w:sz w:val="14"/>
                <w:szCs w:val="16"/>
              </w:rPr>
              <w:t xml:space="preserve"> PIZZAS COM NO MÍNIMO 25 GRAMAS CADA E 50 CROISSANTS DE FRANGO DE MASSA FOLHADA COM NO MÍNIMO 25 GRAMAS CADA, DEVERÁ CONTER TAMBÉM  5 REFRIGERANTES GELADOS EMBALAGEM PET CONTENDO 2 LITROS, SABOR GUARANÁ E 4 UNIDADES DE BOLO SIMPLES ASSADO, DIVERSOS SABORES CONTENDO O PESO MÍNIMO DE 500 GRAMAS.</w:t>
            </w:r>
          </w:p>
        </w:tc>
        <w:tc>
          <w:tcPr>
            <w:tcW w:w="763" w:type="dxa"/>
            <w:tcBorders>
              <w:top w:val="nil"/>
              <w:left w:val="single" w:sz="4" w:space="0" w:color="auto"/>
              <w:bottom w:val="single" w:sz="4" w:space="0" w:color="auto"/>
              <w:right w:val="single" w:sz="4" w:space="0" w:color="auto"/>
            </w:tcBorders>
            <w:shd w:val="clear" w:color="auto" w:fill="auto"/>
            <w:vAlign w:val="center"/>
          </w:tcPr>
          <w:p w14:paraId="6B5E7107" w14:textId="067B8CB7" w:rsidR="008B271B" w:rsidRPr="00B64F04" w:rsidRDefault="008B271B" w:rsidP="00664554">
            <w:pPr>
              <w:spacing w:line="276" w:lineRule="auto"/>
              <w:ind w:leftChars="0" w:left="0" w:firstLineChars="0" w:firstLine="0"/>
              <w:jc w:val="center"/>
              <w:rPr>
                <w:color w:val="000000"/>
                <w:sz w:val="14"/>
                <w:szCs w:val="16"/>
              </w:rPr>
            </w:pPr>
            <w:r w:rsidRPr="00B64F04">
              <w:rPr>
                <w:sz w:val="14"/>
                <w:szCs w:val="16"/>
              </w:rPr>
              <w:t>460592</w:t>
            </w:r>
          </w:p>
        </w:tc>
        <w:tc>
          <w:tcPr>
            <w:tcW w:w="567" w:type="dxa"/>
            <w:tcBorders>
              <w:top w:val="nil"/>
              <w:left w:val="nil"/>
              <w:bottom w:val="single" w:sz="4" w:space="0" w:color="auto"/>
              <w:right w:val="nil"/>
            </w:tcBorders>
            <w:shd w:val="clear" w:color="auto" w:fill="auto"/>
            <w:vAlign w:val="center"/>
          </w:tcPr>
          <w:p w14:paraId="760594C2" w14:textId="0554FFB0" w:rsidR="008B271B" w:rsidRPr="00B64F04" w:rsidRDefault="00664554" w:rsidP="00664554">
            <w:pPr>
              <w:spacing w:line="276" w:lineRule="auto"/>
              <w:ind w:leftChars="0" w:left="0" w:firstLineChars="0" w:firstLine="0"/>
              <w:jc w:val="center"/>
              <w:rPr>
                <w:color w:val="000000"/>
                <w:sz w:val="14"/>
                <w:szCs w:val="16"/>
              </w:rPr>
            </w:pPr>
            <w:r w:rsidRPr="00B64F04">
              <w:rPr>
                <w:color w:val="000000"/>
                <w:sz w:val="14"/>
                <w:szCs w:val="16"/>
              </w:rPr>
              <w:t>163</w:t>
            </w:r>
          </w:p>
        </w:tc>
        <w:tc>
          <w:tcPr>
            <w:tcW w:w="851" w:type="dxa"/>
            <w:tcBorders>
              <w:top w:val="nil"/>
              <w:left w:val="single" w:sz="4" w:space="0" w:color="auto"/>
              <w:bottom w:val="single" w:sz="4" w:space="0" w:color="auto"/>
              <w:right w:val="single" w:sz="4" w:space="0" w:color="auto"/>
            </w:tcBorders>
            <w:shd w:val="clear" w:color="auto" w:fill="auto"/>
            <w:noWrap/>
            <w:vAlign w:val="center"/>
          </w:tcPr>
          <w:p w14:paraId="76D3F9B6" w14:textId="28A83667" w:rsidR="008B271B" w:rsidRPr="00B64F04" w:rsidRDefault="008B271B" w:rsidP="00664554">
            <w:pPr>
              <w:spacing w:line="276" w:lineRule="auto"/>
              <w:jc w:val="center"/>
              <w:rPr>
                <w:color w:val="000000"/>
                <w:sz w:val="14"/>
                <w:szCs w:val="16"/>
              </w:rPr>
            </w:pPr>
            <w:r w:rsidRPr="00B64F04">
              <w:rPr>
                <w:color w:val="000000"/>
                <w:sz w:val="14"/>
                <w:szCs w:val="16"/>
              </w:rPr>
              <w:t>R$ 384,06</w:t>
            </w:r>
          </w:p>
        </w:tc>
        <w:tc>
          <w:tcPr>
            <w:tcW w:w="909" w:type="dxa"/>
            <w:tcBorders>
              <w:top w:val="nil"/>
              <w:left w:val="single" w:sz="4" w:space="0" w:color="auto"/>
              <w:bottom w:val="single" w:sz="4" w:space="0" w:color="auto"/>
              <w:right w:val="single" w:sz="4" w:space="0" w:color="auto"/>
            </w:tcBorders>
            <w:shd w:val="clear" w:color="auto" w:fill="auto"/>
            <w:noWrap/>
            <w:vAlign w:val="center"/>
          </w:tcPr>
          <w:p w14:paraId="3D1F9F99" w14:textId="66FF06A8" w:rsidR="008B271B" w:rsidRPr="00B64F04" w:rsidRDefault="008B271B" w:rsidP="00664554">
            <w:pPr>
              <w:spacing w:line="276" w:lineRule="auto"/>
              <w:jc w:val="center"/>
              <w:rPr>
                <w:color w:val="000000"/>
                <w:sz w:val="14"/>
                <w:szCs w:val="16"/>
              </w:rPr>
            </w:pPr>
            <w:r w:rsidRPr="00B64F04">
              <w:rPr>
                <w:color w:val="000000"/>
                <w:sz w:val="14"/>
                <w:szCs w:val="16"/>
              </w:rPr>
              <w:t xml:space="preserve">R$ </w:t>
            </w:r>
            <w:r w:rsidR="00664554" w:rsidRPr="00B64F04">
              <w:rPr>
                <w:color w:val="000000"/>
                <w:sz w:val="14"/>
                <w:szCs w:val="16"/>
              </w:rPr>
              <w:t>62.601,78</w:t>
            </w:r>
          </w:p>
        </w:tc>
      </w:tr>
      <w:tr w:rsidR="00664554" w:rsidRPr="00B64F04" w14:paraId="2F2F230F" w14:textId="77777777" w:rsidTr="00B64F04">
        <w:trPr>
          <w:trHeight w:val="20"/>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6F3ECACB" w14:textId="002ADB8C" w:rsidR="00664554" w:rsidRPr="00B64F04" w:rsidRDefault="00664554" w:rsidP="00664554">
            <w:pPr>
              <w:spacing w:line="276" w:lineRule="auto"/>
              <w:jc w:val="center"/>
              <w:rPr>
                <w:b/>
                <w:bCs/>
                <w:sz w:val="14"/>
                <w:szCs w:val="16"/>
              </w:rPr>
            </w:pPr>
            <w:r w:rsidRPr="00B64F04">
              <w:rPr>
                <w:b/>
                <w:bCs/>
                <w:sz w:val="14"/>
                <w:szCs w:val="16"/>
              </w:rPr>
              <w:t>03</w:t>
            </w:r>
          </w:p>
        </w:tc>
        <w:tc>
          <w:tcPr>
            <w:tcW w:w="641" w:type="dxa"/>
            <w:tcBorders>
              <w:top w:val="single" w:sz="4" w:space="0" w:color="auto"/>
              <w:left w:val="nil"/>
              <w:bottom w:val="single" w:sz="4" w:space="0" w:color="auto"/>
              <w:right w:val="single" w:sz="4" w:space="0" w:color="auto"/>
            </w:tcBorders>
            <w:shd w:val="clear" w:color="auto" w:fill="auto"/>
            <w:vAlign w:val="center"/>
          </w:tcPr>
          <w:p w14:paraId="56F6B452" w14:textId="1E4F0EDE" w:rsidR="00664554" w:rsidRPr="00B64F04" w:rsidRDefault="00664554" w:rsidP="00664554">
            <w:pPr>
              <w:spacing w:line="276" w:lineRule="auto"/>
              <w:jc w:val="center"/>
              <w:rPr>
                <w:sz w:val="14"/>
                <w:szCs w:val="16"/>
              </w:rPr>
            </w:pPr>
            <w:r w:rsidRPr="00B64F04">
              <w:rPr>
                <w:sz w:val="14"/>
                <w:szCs w:val="16"/>
              </w:rPr>
              <w:t>UND</w:t>
            </w:r>
          </w:p>
        </w:tc>
        <w:tc>
          <w:tcPr>
            <w:tcW w:w="52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BAC4E16" w14:textId="77777777" w:rsidR="00664554" w:rsidRPr="00B64F04" w:rsidRDefault="00664554" w:rsidP="00664554">
            <w:pPr>
              <w:jc w:val="both"/>
              <w:rPr>
                <w:sz w:val="14"/>
                <w:szCs w:val="16"/>
              </w:rPr>
            </w:pPr>
            <w:r w:rsidRPr="00B64F04">
              <w:rPr>
                <w:sz w:val="14"/>
                <w:szCs w:val="16"/>
              </w:rPr>
              <w:t xml:space="preserve">FORNECIMENTO DE ALIMENTAÇÃO (COFFEE BREAK), CONTENDO 250 SALGADOS ASSADOS, SENDO 150 ESFIRRAS DE CARNE COM NO MÍNIMO 25 GRAMAS CADA, </w:t>
            </w:r>
            <w:proofErr w:type="gramStart"/>
            <w:r w:rsidRPr="00B64F04">
              <w:rPr>
                <w:sz w:val="14"/>
                <w:szCs w:val="16"/>
              </w:rPr>
              <w:t>50 MINI</w:t>
            </w:r>
            <w:proofErr w:type="gramEnd"/>
            <w:r w:rsidRPr="00B64F04">
              <w:rPr>
                <w:sz w:val="14"/>
                <w:szCs w:val="16"/>
              </w:rPr>
              <w:t xml:space="preserve"> PIZZAS COM NO MÍNIMO 25 GRAMAS CADA E 50 CROISSANTS DE FRANGO DE MA</w:t>
            </w:r>
            <w:bookmarkStart w:id="0" w:name="_GoBack"/>
            <w:bookmarkEnd w:id="0"/>
            <w:r w:rsidRPr="00B64F04">
              <w:rPr>
                <w:sz w:val="14"/>
                <w:szCs w:val="16"/>
              </w:rPr>
              <w:t>SSA FOLHADA COM NO MÍNIMO 25 GRAMAS CADA, DEVERÁ CONTER TAMBÉM  5 REFRIGERANTES GELADOS EMBALAGEM PET CONTENDO 2 LITROS, SABOR GUARANÁ E 4 UNIDADES DE BOLO SIMPLES ASSADO, DIVERSOS SABORES CONTENDO O PESO MÍNIMO DE 500 GRAMAS.</w:t>
            </w:r>
          </w:p>
          <w:p w14:paraId="0C3C7850" w14:textId="77777777" w:rsidR="004F0BEA" w:rsidRPr="00B64F04" w:rsidRDefault="004F0BEA" w:rsidP="00664554">
            <w:pPr>
              <w:jc w:val="both"/>
              <w:rPr>
                <w:sz w:val="14"/>
                <w:szCs w:val="16"/>
              </w:rPr>
            </w:pPr>
          </w:p>
          <w:p w14:paraId="5170A141" w14:textId="44BC517E" w:rsidR="004F0BEA" w:rsidRPr="00B64F04" w:rsidRDefault="004F0BEA" w:rsidP="00664554">
            <w:pPr>
              <w:jc w:val="both"/>
              <w:rPr>
                <w:b/>
                <w:i/>
                <w:sz w:val="14"/>
                <w:szCs w:val="16"/>
              </w:rPr>
            </w:pPr>
            <w:r w:rsidRPr="00B64F04">
              <w:rPr>
                <w:b/>
                <w:i/>
                <w:sz w:val="14"/>
                <w:szCs w:val="16"/>
              </w:rPr>
              <w:t xml:space="preserve">ITEM PREFERENCIAL PARA ME/EPP E EQUIPARADAS LOCAIS E REGIONAIS CONFORME </w:t>
            </w:r>
            <w:r w:rsidR="00BA45A5" w:rsidRPr="00B64F04">
              <w:rPr>
                <w:b/>
                <w:i/>
                <w:sz w:val="14"/>
                <w:szCs w:val="16"/>
              </w:rPr>
              <w:t>LEI MUNICIPAL 4.169/2022.</w:t>
            </w:r>
          </w:p>
        </w:tc>
        <w:tc>
          <w:tcPr>
            <w:tcW w:w="763" w:type="dxa"/>
            <w:tcBorders>
              <w:top w:val="nil"/>
              <w:left w:val="single" w:sz="4" w:space="0" w:color="auto"/>
              <w:bottom w:val="single" w:sz="4" w:space="0" w:color="auto"/>
              <w:right w:val="single" w:sz="4" w:space="0" w:color="auto"/>
            </w:tcBorders>
            <w:shd w:val="clear" w:color="auto" w:fill="auto"/>
            <w:vAlign w:val="center"/>
          </w:tcPr>
          <w:p w14:paraId="68E710EE" w14:textId="6D6C2036" w:rsidR="00664554" w:rsidRPr="00B64F04" w:rsidRDefault="00664554" w:rsidP="00664554">
            <w:pPr>
              <w:spacing w:line="276" w:lineRule="auto"/>
              <w:ind w:leftChars="0" w:left="0" w:firstLineChars="0" w:firstLine="0"/>
              <w:jc w:val="center"/>
              <w:rPr>
                <w:sz w:val="14"/>
                <w:szCs w:val="16"/>
              </w:rPr>
            </w:pPr>
            <w:r w:rsidRPr="00B64F04">
              <w:rPr>
                <w:sz w:val="14"/>
                <w:szCs w:val="16"/>
              </w:rPr>
              <w:t>460592</w:t>
            </w:r>
          </w:p>
        </w:tc>
        <w:tc>
          <w:tcPr>
            <w:tcW w:w="567" w:type="dxa"/>
            <w:tcBorders>
              <w:top w:val="nil"/>
              <w:left w:val="nil"/>
              <w:bottom w:val="single" w:sz="4" w:space="0" w:color="auto"/>
              <w:right w:val="nil"/>
            </w:tcBorders>
            <w:shd w:val="clear" w:color="auto" w:fill="auto"/>
            <w:vAlign w:val="center"/>
          </w:tcPr>
          <w:p w14:paraId="03815DE5" w14:textId="23AE49F6" w:rsidR="00664554" w:rsidRPr="00B64F04" w:rsidRDefault="00664554" w:rsidP="00664554">
            <w:pPr>
              <w:spacing w:line="276" w:lineRule="auto"/>
              <w:ind w:leftChars="0" w:left="0" w:firstLineChars="0" w:firstLine="0"/>
              <w:jc w:val="center"/>
              <w:rPr>
                <w:color w:val="000000"/>
                <w:sz w:val="14"/>
                <w:szCs w:val="16"/>
              </w:rPr>
            </w:pPr>
            <w:r w:rsidRPr="00B64F04">
              <w:rPr>
                <w:color w:val="000000"/>
                <w:sz w:val="14"/>
                <w:szCs w:val="16"/>
              </w:rPr>
              <w:t>163</w:t>
            </w:r>
          </w:p>
        </w:tc>
        <w:tc>
          <w:tcPr>
            <w:tcW w:w="851" w:type="dxa"/>
            <w:tcBorders>
              <w:top w:val="nil"/>
              <w:left w:val="single" w:sz="4" w:space="0" w:color="auto"/>
              <w:bottom w:val="single" w:sz="4" w:space="0" w:color="auto"/>
              <w:right w:val="single" w:sz="4" w:space="0" w:color="auto"/>
            </w:tcBorders>
            <w:shd w:val="clear" w:color="auto" w:fill="auto"/>
            <w:noWrap/>
            <w:vAlign w:val="center"/>
          </w:tcPr>
          <w:p w14:paraId="14FBCF18" w14:textId="2E384252" w:rsidR="00664554" w:rsidRPr="00B64F04" w:rsidRDefault="00664554" w:rsidP="00664554">
            <w:pPr>
              <w:spacing w:line="276" w:lineRule="auto"/>
              <w:jc w:val="center"/>
              <w:rPr>
                <w:color w:val="000000"/>
                <w:sz w:val="14"/>
                <w:szCs w:val="16"/>
              </w:rPr>
            </w:pPr>
            <w:r w:rsidRPr="00B64F04">
              <w:rPr>
                <w:color w:val="000000"/>
                <w:sz w:val="14"/>
                <w:szCs w:val="16"/>
              </w:rPr>
              <w:t>R$ 384,06</w:t>
            </w:r>
          </w:p>
        </w:tc>
        <w:tc>
          <w:tcPr>
            <w:tcW w:w="909" w:type="dxa"/>
            <w:tcBorders>
              <w:top w:val="nil"/>
              <w:left w:val="single" w:sz="4" w:space="0" w:color="auto"/>
              <w:bottom w:val="single" w:sz="4" w:space="0" w:color="auto"/>
              <w:right w:val="single" w:sz="4" w:space="0" w:color="auto"/>
            </w:tcBorders>
            <w:shd w:val="clear" w:color="auto" w:fill="auto"/>
            <w:noWrap/>
            <w:vAlign w:val="center"/>
          </w:tcPr>
          <w:p w14:paraId="1B448857" w14:textId="4AE8764C" w:rsidR="00664554" w:rsidRPr="00B64F04" w:rsidRDefault="00664554" w:rsidP="00664554">
            <w:pPr>
              <w:spacing w:line="276" w:lineRule="auto"/>
              <w:jc w:val="center"/>
              <w:rPr>
                <w:color w:val="000000"/>
                <w:sz w:val="14"/>
                <w:szCs w:val="16"/>
              </w:rPr>
            </w:pPr>
            <w:r w:rsidRPr="00B64F04">
              <w:rPr>
                <w:color w:val="000000"/>
                <w:sz w:val="14"/>
                <w:szCs w:val="16"/>
              </w:rPr>
              <w:t>R$ 62.601,78</w:t>
            </w:r>
          </w:p>
        </w:tc>
      </w:tr>
      <w:tr w:rsidR="00664554" w:rsidRPr="00B64F04" w14:paraId="1A07D9F6" w14:textId="77777777" w:rsidTr="00B64F04">
        <w:trPr>
          <w:trHeight w:val="20"/>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3B75FE95" w14:textId="20C99A8E" w:rsidR="00664554" w:rsidRPr="00B64F04" w:rsidRDefault="00664554" w:rsidP="00664554">
            <w:pPr>
              <w:spacing w:line="276" w:lineRule="auto"/>
              <w:jc w:val="center"/>
              <w:rPr>
                <w:b/>
                <w:bCs/>
                <w:sz w:val="14"/>
                <w:szCs w:val="16"/>
              </w:rPr>
            </w:pPr>
            <w:r w:rsidRPr="00B64F04">
              <w:rPr>
                <w:b/>
                <w:bCs/>
                <w:sz w:val="14"/>
                <w:szCs w:val="16"/>
              </w:rPr>
              <w:t>04</w:t>
            </w:r>
          </w:p>
        </w:tc>
        <w:tc>
          <w:tcPr>
            <w:tcW w:w="641" w:type="dxa"/>
            <w:tcBorders>
              <w:top w:val="single" w:sz="4" w:space="0" w:color="auto"/>
              <w:left w:val="nil"/>
              <w:bottom w:val="single" w:sz="4" w:space="0" w:color="auto"/>
              <w:right w:val="single" w:sz="4" w:space="0" w:color="auto"/>
            </w:tcBorders>
            <w:shd w:val="clear" w:color="auto" w:fill="auto"/>
            <w:vAlign w:val="center"/>
          </w:tcPr>
          <w:p w14:paraId="38B47312" w14:textId="77777777" w:rsidR="00664554" w:rsidRPr="00B64F04" w:rsidRDefault="00664554" w:rsidP="00664554">
            <w:pPr>
              <w:spacing w:line="276" w:lineRule="auto"/>
              <w:jc w:val="center"/>
              <w:rPr>
                <w:sz w:val="14"/>
                <w:szCs w:val="16"/>
              </w:rPr>
            </w:pPr>
            <w:r w:rsidRPr="00B64F04">
              <w:rPr>
                <w:sz w:val="14"/>
                <w:szCs w:val="16"/>
              </w:rPr>
              <w:t>UND</w:t>
            </w:r>
          </w:p>
        </w:tc>
        <w:tc>
          <w:tcPr>
            <w:tcW w:w="5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94881E" w14:textId="77777777" w:rsidR="00664554" w:rsidRPr="00B64F04" w:rsidRDefault="00664554" w:rsidP="00664554">
            <w:pPr>
              <w:jc w:val="both"/>
              <w:rPr>
                <w:sz w:val="14"/>
                <w:szCs w:val="16"/>
              </w:rPr>
            </w:pPr>
            <w:r w:rsidRPr="00B64F04">
              <w:rPr>
                <w:sz w:val="14"/>
                <w:szCs w:val="16"/>
              </w:rPr>
              <w:t xml:space="preserve">LANCHE PRONTO E EMBALADO, CONTENDO </w:t>
            </w:r>
            <w:proofErr w:type="gramStart"/>
            <w:r w:rsidRPr="00B64F04">
              <w:rPr>
                <w:sz w:val="14"/>
                <w:szCs w:val="16"/>
              </w:rPr>
              <w:t>01 PÃO</w:t>
            </w:r>
            <w:proofErr w:type="gramEnd"/>
            <w:r w:rsidRPr="00B64F04">
              <w:rPr>
                <w:sz w:val="14"/>
                <w:szCs w:val="16"/>
              </w:rPr>
              <w:t xml:space="preserve"> FRANCÊS ASSADO COM NO MÍNIMO 50 GRAMAS, 01 FATIA DE QUEIJO TIPO MUSSARELA E 01 FATIA DE PRESUNTO COZIDO.</w:t>
            </w:r>
          </w:p>
        </w:tc>
        <w:tc>
          <w:tcPr>
            <w:tcW w:w="763" w:type="dxa"/>
            <w:tcBorders>
              <w:top w:val="nil"/>
              <w:left w:val="single" w:sz="4" w:space="0" w:color="auto"/>
              <w:bottom w:val="single" w:sz="4" w:space="0" w:color="auto"/>
              <w:right w:val="single" w:sz="4" w:space="0" w:color="auto"/>
            </w:tcBorders>
            <w:shd w:val="clear" w:color="auto" w:fill="auto"/>
            <w:vAlign w:val="center"/>
          </w:tcPr>
          <w:p w14:paraId="5B1840B3" w14:textId="2F7F2EE2" w:rsidR="00664554" w:rsidRPr="00B64F04" w:rsidRDefault="00664554" w:rsidP="00664554">
            <w:pPr>
              <w:spacing w:line="276" w:lineRule="auto"/>
              <w:jc w:val="center"/>
              <w:rPr>
                <w:color w:val="000000"/>
                <w:sz w:val="14"/>
                <w:szCs w:val="16"/>
              </w:rPr>
            </w:pPr>
            <w:r w:rsidRPr="00B64F04">
              <w:rPr>
                <w:sz w:val="14"/>
                <w:szCs w:val="16"/>
              </w:rPr>
              <w:t>460381</w:t>
            </w:r>
          </w:p>
        </w:tc>
        <w:tc>
          <w:tcPr>
            <w:tcW w:w="567" w:type="dxa"/>
            <w:tcBorders>
              <w:top w:val="nil"/>
              <w:left w:val="nil"/>
              <w:bottom w:val="single" w:sz="4" w:space="0" w:color="auto"/>
              <w:right w:val="nil"/>
            </w:tcBorders>
            <w:shd w:val="clear" w:color="auto" w:fill="auto"/>
            <w:vAlign w:val="center"/>
          </w:tcPr>
          <w:p w14:paraId="6C8CE548" w14:textId="2599A756" w:rsidR="00664554" w:rsidRPr="00B64F04" w:rsidRDefault="00664554" w:rsidP="00664554">
            <w:pPr>
              <w:spacing w:line="276" w:lineRule="auto"/>
              <w:ind w:leftChars="0" w:left="0" w:firstLineChars="0" w:firstLine="0"/>
              <w:jc w:val="center"/>
              <w:rPr>
                <w:color w:val="000000"/>
                <w:sz w:val="14"/>
                <w:szCs w:val="16"/>
              </w:rPr>
            </w:pPr>
            <w:r w:rsidRPr="00B64F04">
              <w:rPr>
                <w:color w:val="000000"/>
                <w:sz w:val="14"/>
                <w:szCs w:val="16"/>
              </w:rPr>
              <w:t>11.960</w:t>
            </w:r>
          </w:p>
        </w:tc>
        <w:tc>
          <w:tcPr>
            <w:tcW w:w="851" w:type="dxa"/>
            <w:tcBorders>
              <w:top w:val="nil"/>
              <w:left w:val="single" w:sz="4" w:space="0" w:color="auto"/>
              <w:bottom w:val="single" w:sz="4" w:space="0" w:color="auto"/>
              <w:right w:val="single" w:sz="4" w:space="0" w:color="auto"/>
            </w:tcBorders>
            <w:shd w:val="clear" w:color="auto" w:fill="auto"/>
            <w:noWrap/>
            <w:vAlign w:val="center"/>
          </w:tcPr>
          <w:p w14:paraId="6236C66E" w14:textId="0CF2C2DA" w:rsidR="00664554" w:rsidRPr="00B64F04" w:rsidRDefault="00664554" w:rsidP="00664554">
            <w:pPr>
              <w:spacing w:line="276" w:lineRule="auto"/>
              <w:jc w:val="center"/>
              <w:rPr>
                <w:color w:val="000000"/>
                <w:sz w:val="14"/>
                <w:szCs w:val="16"/>
              </w:rPr>
            </w:pPr>
            <w:r w:rsidRPr="00B64F04">
              <w:rPr>
                <w:color w:val="000000"/>
                <w:sz w:val="14"/>
                <w:szCs w:val="16"/>
              </w:rPr>
              <w:t>R$ 4,00</w:t>
            </w:r>
          </w:p>
        </w:tc>
        <w:tc>
          <w:tcPr>
            <w:tcW w:w="909" w:type="dxa"/>
            <w:tcBorders>
              <w:top w:val="nil"/>
              <w:left w:val="single" w:sz="4" w:space="0" w:color="auto"/>
              <w:bottom w:val="single" w:sz="4" w:space="0" w:color="auto"/>
              <w:right w:val="single" w:sz="4" w:space="0" w:color="auto"/>
            </w:tcBorders>
            <w:shd w:val="clear" w:color="auto" w:fill="auto"/>
            <w:noWrap/>
            <w:vAlign w:val="center"/>
          </w:tcPr>
          <w:p w14:paraId="6A675A80" w14:textId="6FF61D7A" w:rsidR="00664554" w:rsidRPr="00B64F04" w:rsidRDefault="00664554" w:rsidP="00664554">
            <w:pPr>
              <w:spacing w:line="276" w:lineRule="auto"/>
              <w:jc w:val="center"/>
              <w:rPr>
                <w:color w:val="000000"/>
                <w:sz w:val="14"/>
                <w:szCs w:val="16"/>
              </w:rPr>
            </w:pPr>
            <w:r w:rsidRPr="00B64F04">
              <w:rPr>
                <w:color w:val="000000"/>
                <w:sz w:val="14"/>
                <w:szCs w:val="16"/>
              </w:rPr>
              <w:t>R$ 47.840,00</w:t>
            </w:r>
          </w:p>
        </w:tc>
      </w:tr>
      <w:tr w:rsidR="00664554" w:rsidRPr="00B64F04" w14:paraId="2A496764" w14:textId="77777777" w:rsidTr="00B64F04">
        <w:trPr>
          <w:trHeight w:val="20"/>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3A4176B4" w14:textId="7FEC4EBE" w:rsidR="00664554" w:rsidRPr="00B64F04" w:rsidRDefault="00664554" w:rsidP="00664554">
            <w:pPr>
              <w:spacing w:line="276" w:lineRule="auto"/>
              <w:jc w:val="center"/>
              <w:rPr>
                <w:b/>
                <w:bCs/>
                <w:sz w:val="14"/>
                <w:szCs w:val="16"/>
              </w:rPr>
            </w:pPr>
            <w:r w:rsidRPr="00B64F04">
              <w:rPr>
                <w:b/>
                <w:bCs/>
                <w:sz w:val="14"/>
                <w:szCs w:val="16"/>
              </w:rPr>
              <w:t>05</w:t>
            </w:r>
          </w:p>
        </w:tc>
        <w:tc>
          <w:tcPr>
            <w:tcW w:w="641" w:type="dxa"/>
            <w:tcBorders>
              <w:top w:val="single" w:sz="4" w:space="0" w:color="auto"/>
              <w:left w:val="nil"/>
              <w:bottom w:val="single" w:sz="4" w:space="0" w:color="auto"/>
              <w:right w:val="single" w:sz="4" w:space="0" w:color="auto"/>
            </w:tcBorders>
            <w:shd w:val="clear" w:color="auto" w:fill="auto"/>
            <w:vAlign w:val="center"/>
          </w:tcPr>
          <w:p w14:paraId="7C73A40A" w14:textId="77777777" w:rsidR="00664554" w:rsidRPr="00B64F04" w:rsidRDefault="00664554" w:rsidP="00664554">
            <w:pPr>
              <w:spacing w:line="276" w:lineRule="auto"/>
              <w:jc w:val="center"/>
              <w:rPr>
                <w:sz w:val="14"/>
                <w:szCs w:val="16"/>
              </w:rPr>
            </w:pPr>
            <w:r w:rsidRPr="00B64F04">
              <w:rPr>
                <w:sz w:val="14"/>
                <w:szCs w:val="16"/>
              </w:rPr>
              <w:t>UND</w:t>
            </w:r>
          </w:p>
        </w:tc>
        <w:tc>
          <w:tcPr>
            <w:tcW w:w="5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1F7698" w14:textId="77777777" w:rsidR="00664554" w:rsidRPr="00B64F04" w:rsidRDefault="00664554" w:rsidP="00664554">
            <w:pPr>
              <w:jc w:val="both"/>
              <w:rPr>
                <w:sz w:val="14"/>
                <w:szCs w:val="16"/>
              </w:rPr>
            </w:pPr>
            <w:r w:rsidRPr="00B64F04">
              <w:rPr>
                <w:sz w:val="14"/>
                <w:szCs w:val="16"/>
              </w:rPr>
              <w:t>PÃO DE QUEIJO TRADICIONAL, ASSADO, CONTENDO NO MÍNIMO 20 GRAMAS.</w:t>
            </w:r>
          </w:p>
        </w:tc>
        <w:tc>
          <w:tcPr>
            <w:tcW w:w="763" w:type="dxa"/>
            <w:tcBorders>
              <w:top w:val="nil"/>
              <w:left w:val="single" w:sz="4" w:space="0" w:color="auto"/>
              <w:bottom w:val="single" w:sz="4" w:space="0" w:color="auto"/>
              <w:right w:val="single" w:sz="4" w:space="0" w:color="auto"/>
            </w:tcBorders>
            <w:shd w:val="clear" w:color="auto" w:fill="auto"/>
            <w:vAlign w:val="center"/>
          </w:tcPr>
          <w:p w14:paraId="0D3286BE" w14:textId="6A52DD2C" w:rsidR="00664554" w:rsidRPr="00B64F04" w:rsidRDefault="00664554" w:rsidP="00664554">
            <w:pPr>
              <w:spacing w:line="276" w:lineRule="auto"/>
              <w:ind w:leftChars="0" w:left="0" w:firstLineChars="0" w:firstLine="0"/>
              <w:jc w:val="center"/>
              <w:rPr>
                <w:sz w:val="14"/>
                <w:szCs w:val="16"/>
              </w:rPr>
            </w:pPr>
            <w:r w:rsidRPr="00B64F04">
              <w:rPr>
                <w:sz w:val="14"/>
                <w:szCs w:val="16"/>
              </w:rPr>
              <w:t>337080</w:t>
            </w:r>
          </w:p>
        </w:tc>
        <w:tc>
          <w:tcPr>
            <w:tcW w:w="567" w:type="dxa"/>
            <w:tcBorders>
              <w:top w:val="nil"/>
              <w:left w:val="nil"/>
              <w:bottom w:val="single" w:sz="4" w:space="0" w:color="auto"/>
              <w:right w:val="nil"/>
            </w:tcBorders>
            <w:shd w:val="clear" w:color="auto" w:fill="auto"/>
            <w:vAlign w:val="center"/>
          </w:tcPr>
          <w:p w14:paraId="1604233E" w14:textId="5210DA33" w:rsidR="00664554" w:rsidRPr="00B64F04" w:rsidRDefault="00664554" w:rsidP="00664554">
            <w:pPr>
              <w:spacing w:line="276" w:lineRule="auto"/>
              <w:ind w:leftChars="0" w:left="0" w:firstLineChars="0" w:firstLine="0"/>
              <w:jc w:val="center"/>
              <w:rPr>
                <w:sz w:val="14"/>
                <w:szCs w:val="16"/>
              </w:rPr>
            </w:pPr>
            <w:r w:rsidRPr="00B64F04">
              <w:rPr>
                <w:color w:val="000000"/>
                <w:sz w:val="14"/>
                <w:szCs w:val="16"/>
              </w:rPr>
              <w:t>15.300</w:t>
            </w:r>
          </w:p>
        </w:tc>
        <w:tc>
          <w:tcPr>
            <w:tcW w:w="851" w:type="dxa"/>
            <w:tcBorders>
              <w:top w:val="nil"/>
              <w:left w:val="single" w:sz="4" w:space="0" w:color="auto"/>
              <w:bottom w:val="single" w:sz="4" w:space="0" w:color="auto"/>
              <w:right w:val="single" w:sz="4" w:space="0" w:color="auto"/>
            </w:tcBorders>
            <w:shd w:val="clear" w:color="auto" w:fill="auto"/>
            <w:noWrap/>
            <w:vAlign w:val="center"/>
          </w:tcPr>
          <w:p w14:paraId="3A1565E2" w14:textId="5758FC71" w:rsidR="00664554" w:rsidRPr="00B64F04" w:rsidRDefault="00664554" w:rsidP="00664554">
            <w:pPr>
              <w:spacing w:line="276" w:lineRule="auto"/>
              <w:jc w:val="center"/>
              <w:rPr>
                <w:sz w:val="14"/>
                <w:szCs w:val="16"/>
              </w:rPr>
            </w:pPr>
            <w:r w:rsidRPr="00B64F04">
              <w:rPr>
                <w:color w:val="000000"/>
                <w:sz w:val="14"/>
                <w:szCs w:val="16"/>
              </w:rPr>
              <w:t>R$ 1,40</w:t>
            </w:r>
          </w:p>
        </w:tc>
        <w:tc>
          <w:tcPr>
            <w:tcW w:w="909" w:type="dxa"/>
            <w:tcBorders>
              <w:top w:val="nil"/>
              <w:left w:val="single" w:sz="4" w:space="0" w:color="auto"/>
              <w:bottom w:val="single" w:sz="4" w:space="0" w:color="auto"/>
              <w:right w:val="single" w:sz="4" w:space="0" w:color="auto"/>
            </w:tcBorders>
            <w:shd w:val="clear" w:color="auto" w:fill="auto"/>
            <w:noWrap/>
            <w:vAlign w:val="center"/>
          </w:tcPr>
          <w:p w14:paraId="61F25F93" w14:textId="553BFCCF" w:rsidR="00664554" w:rsidRPr="00B64F04" w:rsidRDefault="00664554" w:rsidP="00664554">
            <w:pPr>
              <w:spacing w:line="276" w:lineRule="auto"/>
              <w:jc w:val="center"/>
              <w:rPr>
                <w:sz w:val="14"/>
                <w:szCs w:val="16"/>
              </w:rPr>
            </w:pPr>
            <w:r w:rsidRPr="00B64F04">
              <w:rPr>
                <w:color w:val="000000"/>
                <w:sz w:val="14"/>
                <w:szCs w:val="16"/>
              </w:rPr>
              <w:t>R$ 21.420,00</w:t>
            </w:r>
          </w:p>
        </w:tc>
      </w:tr>
      <w:tr w:rsidR="00664554" w:rsidRPr="00B64F04" w14:paraId="5576E743" w14:textId="77777777" w:rsidTr="00B64F04">
        <w:trPr>
          <w:trHeight w:val="20"/>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5D102AC3" w14:textId="3A276B37" w:rsidR="00664554" w:rsidRPr="00B64F04" w:rsidRDefault="00664554" w:rsidP="00664554">
            <w:pPr>
              <w:spacing w:line="276" w:lineRule="auto"/>
              <w:jc w:val="center"/>
              <w:rPr>
                <w:b/>
                <w:bCs/>
                <w:sz w:val="14"/>
                <w:szCs w:val="16"/>
              </w:rPr>
            </w:pPr>
            <w:r w:rsidRPr="00B64F04">
              <w:rPr>
                <w:b/>
                <w:bCs/>
                <w:sz w:val="14"/>
                <w:szCs w:val="16"/>
              </w:rPr>
              <w:t>06</w:t>
            </w:r>
          </w:p>
        </w:tc>
        <w:tc>
          <w:tcPr>
            <w:tcW w:w="641" w:type="dxa"/>
            <w:tcBorders>
              <w:top w:val="single" w:sz="4" w:space="0" w:color="auto"/>
              <w:left w:val="nil"/>
              <w:bottom w:val="single" w:sz="4" w:space="0" w:color="auto"/>
              <w:right w:val="single" w:sz="4" w:space="0" w:color="auto"/>
            </w:tcBorders>
            <w:shd w:val="clear" w:color="auto" w:fill="auto"/>
            <w:vAlign w:val="center"/>
          </w:tcPr>
          <w:p w14:paraId="504566F6" w14:textId="77777777" w:rsidR="00664554" w:rsidRPr="00B64F04" w:rsidRDefault="00664554" w:rsidP="00664554">
            <w:pPr>
              <w:spacing w:line="276" w:lineRule="auto"/>
              <w:jc w:val="center"/>
              <w:rPr>
                <w:sz w:val="14"/>
                <w:szCs w:val="16"/>
              </w:rPr>
            </w:pPr>
            <w:r w:rsidRPr="00B64F04">
              <w:rPr>
                <w:sz w:val="14"/>
                <w:szCs w:val="16"/>
              </w:rPr>
              <w:t>UND</w:t>
            </w:r>
          </w:p>
        </w:tc>
        <w:tc>
          <w:tcPr>
            <w:tcW w:w="5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B76CD0" w14:textId="77777777" w:rsidR="00664554" w:rsidRPr="00B64F04" w:rsidRDefault="00664554" w:rsidP="00664554">
            <w:pPr>
              <w:jc w:val="both"/>
              <w:rPr>
                <w:sz w:val="14"/>
                <w:szCs w:val="16"/>
              </w:rPr>
            </w:pPr>
            <w:r w:rsidRPr="00B64F04">
              <w:rPr>
                <w:sz w:val="14"/>
                <w:szCs w:val="16"/>
              </w:rPr>
              <w:t>REFRIGERANTE GELADO, EMBALAGEM PET CONTENDO NO MÍNIMO 2000 ML. DIVERSOS SABORES.</w:t>
            </w:r>
          </w:p>
        </w:tc>
        <w:tc>
          <w:tcPr>
            <w:tcW w:w="763" w:type="dxa"/>
            <w:tcBorders>
              <w:top w:val="nil"/>
              <w:left w:val="single" w:sz="4" w:space="0" w:color="auto"/>
              <w:bottom w:val="single" w:sz="4" w:space="0" w:color="auto"/>
              <w:right w:val="single" w:sz="4" w:space="0" w:color="auto"/>
            </w:tcBorders>
            <w:shd w:val="clear" w:color="auto" w:fill="auto"/>
            <w:vAlign w:val="center"/>
          </w:tcPr>
          <w:p w14:paraId="37FCE045" w14:textId="6179E875" w:rsidR="00664554" w:rsidRPr="00B64F04" w:rsidRDefault="00664554" w:rsidP="00664554">
            <w:pPr>
              <w:spacing w:line="276" w:lineRule="auto"/>
              <w:jc w:val="center"/>
              <w:rPr>
                <w:sz w:val="14"/>
                <w:szCs w:val="16"/>
              </w:rPr>
            </w:pPr>
            <w:r w:rsidRPr="00B64F04">
              <w:rPr>
                <w:sz w:val="14"/>
                <w:szCs w:val="16"/>
              </w:rPr>
              <w:t>217784</w:t>
            </w:r>
          </w:p>
        </w:tc>
        <w:tc>
          <w:tcPr>
            <w:tcW w:w="567" w:type="dxa"/>
            <w:tcBorders>
              <w:top w:val="nil"/>
              <w:left w:val="nil"/>
              <w:bottom w:val="single" w:sz="4" w:space="0" w:color="auto"/>
              <w:right w:val="nil"/>
            </w:tcBorders>
            <w:shd w:val="clear" w:color="auto" w:fill="auto"/>
            <w:vAlign w:val="center"/>
          </w:tcPr>
          <w:p w14:paraId="2B897F04" w14:textId="045681D7" w:rsidR="00664554" w:rsidRPr="00B64F04" w:rsidRDefault="00664554" w:rsidP="00664554">
            <w:pPr>
              <w:spacing w:line="276" w:lineRule="auto"/>
              <w:ind w:leftChars="0" w:left="0" w:firstLineChars="0" w:firstLine="0"/>
              <w:jc w:val="center"/>
              <w:rPr>
                <w:sz w:val="14"/>
                <w:szCs w:val="16"/>
              </w:rPr>
            </w:pPr>
            <w:r w:rsidRPr="00B64F04">
              <w:rPr>
                <w:color w:val="000000"/>
                <w:sz w:val="14"/>
                <w:szCs w:val="16"/>
              </w:rPr>
              <w:t>1608</w:t>
            </w:r>
          </w:p>
        </w:tc>
        <w:tc>
          <w:tcPr>
            <w:tcW w:w="851" w:type="dxa"/>
            <w:tcBorders>
              <w:top w:val="nil"/>
              <w:left w:val="single" w:sz="4" w:space="0" w:color="auto"/>
              <w:bottom w:val="single" w:sz="4" w:space="0" w:color="auto"/>
              <w:right w:val="single" w:sz="4" w:space="0" w:color="auto"/>
            </w:tcBorders>
            <w:shd w:val="clear" w:color="auto" w:fill="auto"/>
            <w:noWrap/>
            <w:vAlign w:val="center"/>
          </w:tcPr>
          <w:p w14:paraId="29D6447A" w14:textId="2CB713B3" w:rsidR="00664554" w:rsidRPr="00B64F04" w:rsidRDefault="00664554" w:rsidP="00664554">
            <w:pPr>
              <w:spacing w:line="276" w:lineRule="auto"/>
              <w:jc w:val="center"/>
              <w:rPr>
                <w:sz w:val="14"/>
                <w:szCs w:val="16"/>
              </w:rPr>
            </w:pPr>
            <w:r w:rsidRPr="00B64F04">
              <w:rPr>
                <w:color w:val="000000"/>
                <w:sz w:val="14"/>
                <w:szCs w:val="16"/>
              </w:rPr>
              <w:t>R$ 8,38</w:t>
            </w:r>
          </w:p>
        </w:tc>
        <w:tc>
          <w:tcPr>
            <w:tcW w:w="909" w:type="dxa"/>
            <w:tcBorders>
              <w:top w:val="nil"/>
              <w:left w:val="single" w:sz="4" w:space="0" w:color="auto"/>
              <w:bottom w:val="single" w:sz="4" w:space="0" w:color="auto"/>
              <w:right w:val="single" w:sz="4" w:space="0" w:color="auto"/>
            </w:tcBorders>
            <w:shd w:val="clear" w:color="auto" w:fill="auto"/>
            <w:noWrap/>
            <w:vAlign w:val="center"/>
          </w:tcPr>
          <w:p w14:paraId="1C0DB8CA" w14:textId="395F2C39" w:rsidR="00664554" w:rsidRPr="00B64F04" w:rsidRDefault="00664554" w:rsidP="00664554">
            <w:pPr>
              <w:spacing w:line="276" w:lineRule="auto"/>
              <w:jc w:val="center"/>
              <w:rPr>
                <w:sz w:val="14"/>
                <w:szCs w:val="16"/>
              </w:rPr>
            </w:pPr>
            <w:r w:rsidRPr="00B64F04">
              <w:rPr>
                <w:color w:val="000000"/>
                <w:sz w:val="14"/>
                <w:szCs w:val="16"/>
              </w:rPr>
              <w:t>R$ 13.475,04</w:t>
            </w:r>
          </w:p>
        </w:tc>
      </w:tr>
      <w:tr w:rsidR="00664554" w:rsidRPr="00B64F04" w14:paraId="5C722B76" w14:textId="77777777" w:rsidTr="00B64F04">
        <w:trPr>
          <w:trHeight w:val="20"/>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4D92D2ED" w14:textId="2785B241" w:rsidR="00664554" w:rsidRPr="00B64F04" w:rsidRDefault="00664554" w:rsidP="00664554">
            <w:pPr>
              <w:spacing w:line="276" w:lineRule="auto"/>
              <w:jc w:val="center"/>
              <w:rPr>
                <w:b/>
                <w:bCs/>
                <w:sz w:val="14"/>
                <w:szCs w:val="16"/>
              </w:rPr>
            </w:pPr>
            <w:r w:rsidRPr="00B64F04">
              <w:rPr>
                <w:b/>
                <w:bCs/>
                <w:sz w:val="14"/>
                <w:szCs w:val="16"/>
              </w:rPr>
              <w:t>07</w:t>
            </w:r>
          </w:p>
        </w:tc>
        <w:tc>
          <w:tcPr>
            <w:tcW w:w="641" w:type="dxa"/>
            <w:tcBorders>
              <w:top w:val="single" w:sz="4" w:space="0" w:color="auto"/>
              <w:left w:val="nil"/>
              <w:bottom w:val="single" w:sz="4" w:space="0" w:color="auto"/>
              <w:right w:val="single" w:sz="4" w:space="0" w:color="auto"/>
            </w:tcBorders>
            <w:shd w:val="clear" w:color="auto" w:fill="auto"/>
            <w:vAlign w:val="center"/>
          </w:tcPr>
          <w:p w14:paraId="14B2A2EB" w14:textId="77777777" w:rsidR="00664554" w:rsidRPr="00B64F04" w:rsidRDefault="00664554" w:rsidP="00664554">
            <w:pPr>
              <w:spacing w:line="276" w:lineRule="auto"/>
              <w:jc w:val="center"/>
              <w:rPr>
                <w:sz w:val="14"/>
                <w:szCs w:val="16"/>
              </w:rPr>
            </w:pPr>
            <w:r w:rsidRPr="00B64F04">
              <w:rPr>
                <w:sz w:val="14"/>
                <w:szCs w:val="16"/>
              </w:rPr>
              <w:t>UND</w:t>
            </w:r>
          </w:p>
        </w:tc>
        <w:tc>
          <w:tcPr>
            <w:tcW w:w="5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B8E1A4" w14:textId="0BE6E215" w:rsidR="00664554" w:rsidRPr="00B64F04" w:rsidRDefault="00664554" w:rsidP="00664554">
            <w:pPr>
              <w:jc w:val="both"/>
              <w:rPr>
                <w:sz w:val="14"/>
                <w:szCs w:val="16"/>
              </w:rPr>
            </w:pPr>
            <w:r w:rsidRPr="00B64F04">
              <w:rPr>
                <w:sz w:val="14"/>
                <w:szCs w:val="16"/>
              </w:rPr>
              <w:t>SUCO DE FRUTAS TRADICIONAL SEM AROMATIZANTES (GELADO), NOS SABORES PÊSSEGO, MANGA, CAJU, MARACUJÁ, GOIABA, UVA OU LARANJA - EMBALAGEM TIPO CARTONADA COM NO MÍNIMO 900 ML.</w:t>
            </w:r>
          </w:p>
        </w:tc>
        <w:tc>
          <w:tcPr>
            <w:tcW w:w="763" w:type="dxa"/>
            <w:tcBorders>
              <w:top w:val="nil"/>
              <w:left w:val="single" w:sz="4" w:space="0" w:color="auto"/>
              <w:bottom w:val="single" w:sz="4" w:space="0" w:color="auto"/>
              <w:right w:val="single" w:sz="4" w:space="0" w:color="auto"/>
            </w:tcBorders>
            <w:shd w:val="clear" w:color="auto" w:fill="auto"/>
            <w:vAlign w:val="center"/>
          </w:tcPr>
          <w:p w14:paraId="28EA5A00" w14:textId="1B946247" w:rsidR="00664554" w:rsidRPr="00B64F04" w:rsidRDefault="00664554" w:rsidP="00664554">
            <w:pPr>
              <w:spacing w:line="276" w:lineRule="auto"/>
              <w:jc w:val="center"/>
              <w:rPr>
                <w:sz w:val="14"/>
                <w:szCs w:val="16"/>
              </w:rPr>
            </w:pPr>
            <w:r w:rsidRPr="00B64F04">
              <w:rPr>
                <w:sz w:val="14"/>
                <w:szCs w:val="16"/>
              </w:rPr>
              <w:t>462384</w:t>
            </w:r>
          </w:p>
        </w:tc>
        <w:tc>
          <w:tcPr>
            <w:tcW w:w="567" w:type="dxa"/>
            <w:tcBorders>
              <w:top w:val="nil"/>
              <w:left w:val="nil"/>
              <w:bottom w:val="single" w:sz="4" w:space="0" w:color="auto"/>
              <w:right w:val="nil"/>
            </w:tcBorders>
            <w:shd w:val="clear" w:color="auto" w:fill="auto"/>
            <w:vAlign w:val="center"/>
          </w:tcPr>
          <w:p w14:paraId="5ED0636B" w14:textId="27EC5FE8" w:rsidR="00664554" w:rsidRPr="00B64F04" w:rsidRDefault="00664554" w:rsidP="00664554">
            <w:pPr>
              <w:spacing w:line="276" w:lineRule="auto"/>
              <w:jc w:val="center"/>
              <w:rPr>
                <w:sz w:val="14"/>
                <w:szCs w:val="16"/>
              </w:rPr>
            </w:pPr>
            <w:r w:rsidRPr="00B64F04">
              <w:rPr>
                <w:color w:val="000000"/>
                <w:sz w:val="14"/>
                <w:szCs w:val="16"/>
              </w:rPr>
              <w:t>1880</w:t>
            </w:r>
          </w:p>
        </w:tc>
        <w:tc>
          <w:tcPr>
            <w:tcW w:w="851" w:type="dxa"/>
            <w:tcBorders>
              <w:top w:val="nil"/>
              <w:left w:val="single" w:sz="4" w:space="0" w:color="auto"/>
              <w:bottom w:val="single" w:sz="4" w:space="0" w:color="auto"/>
              <w:right w:val="single" w:sz="4" w:space="0" w:color="auto"/>
            </w:tcBorders>
            <w:shd w:val="clear" w:color="auto" w:fill="auto"/>
            <w:noWrap/>
            <w:vAlign w:val="center"/>
          </w:tcPr>
          <w:p w14:paraId="1EB505B4" w14:textId="4A2D0820" w:rsidR="00664554" w:rsidRPr="00B64F04" w:rsidRDefault="00664554" w:rsidP="00664554">
            <w:pPr>
              <w:spacing w:line="276" w:lineRule="auto"/>
              <w:jc w:val="center"/>
              <w:rPr>
                <w:sz w:val="14"/>
                <w:szCs w:val="16"/>
              </w:rPr>
            </w:pPr>
            <w:r w:rsidRPr="00B64F04">
              <w:rPr>
                <w:color w:val="000000"/>
                <w:sz w:val="14"/>
                <w:szCs w:val="16"/>
              </w:rPr>
              <w:t>R$ 10,14</w:t>
            </w:r>
          </w:p>
        </w:tc>
        <w:tc>
          <w:tcPr>
            <w:tcW w:w="909" w:type="dxa"/>
            <w:tcBorders>
              <w:top w:val="nil"/>
              <w:left w:val="single" w:sz="4" w:space="0" w:color="auto"/>
              <w:bottom w:val="single" w:sz="4" w:space="0" w:color="auto"/>
              <w:right w:val="single" w:sz="4" w:space="0" w:color="auto"/>
            </w:tcBorders>
            <w:shd w:val="clear" w:color="auto" w:fill="auto"/>
            <w:noWrap/>
            <w:vAlign w:val="center"/>
          </w:tcPr>
          <w:p w14:paraId="21A89BEA" w14:textId="42116B3D" w:rsidR="00664554" w:rsidRPr="00B64F04" w:rsidRDefault="00664554" w:rsidP="00664554">
            <w:pPr>
              <w:spacing w:line="276" w:lineRule="auto"/>
              <w:jc w:val="center"/>
              <w:rPr>
                <w:sz w:val="14"/>
                <w:szCs w:val="16"/>
              </w:rPr>
            </w:pPr>
            <w:r w:rsidRPr="00B64F04">
              <w:rPr>
                <w:color w:val="000000"/>
                <w:sz w:val="14"/>
                <w:szCs w:val="16"/>
              </w:rPr>
              <w:t>R$ 19.063,20</w:t>
            </w:r>
          </w:p>
        </w:tc>
      </w:tr>
      <w:tr w:rsidR="00664554" w:rsidRPr="00B64F04" w14:paraId="10E7320D" w14:textId="77777777" w:rsidTr="00B64F04">
        <w:trPr>
          <w:trHeight w:val="20"/>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22FA2456" w14:textId="5209AB65" w:rsidR="00664554" w:rsidRPr="00B64F04" w:rsidRDefault="00664554" w:rsidP="00664554">
            <w:pPr>
              <w:spacing w:line="276" w:lineRule="auto"/>
              <w:jc w:val="center"/>
              <w:rPr>
                <w:b/>
                <w:bCs/>
                <w:sz w:val="14"/>
                <w:szCs w:val="16"/>
              </w:rPr>
            </w:pPr>
            <w:r w:rsidRPr="00B64F04">
              <w:rPr>
                <w:b/>
                <w:bCs/>
                <w:sz w:val="14"/>
                <w:szCs w:val="16"/>
              </w:rPr>
              <w:t>08</w:t>
            </w:r>
          </w:p>
        </w:tc>
        <w:tc>
          <w:tcPr>
            <w:tcW w:w="641" w:type="dxa"/>
            <w:tcBorders>
              <w:top w:val="single" w:sz="4" w:space="0" w:color="auto"/>
              <w:left w:val="nil"/>
              <w:bottom w:val="single" w:sz="4" w:space="0" w:color="auto"/>
              <w:right w:val="single" w:sz="4" w:space="0" w:color="auto"/>
            </w:tcBorders>
            <w:shd w:val="clear" w:color="auto" w:fill="auto"/>
            <w:vAlign w:val="center"/>
          </w:tcPr>
          <w:p w14:paraId="7150C23E" w14:textId="77777777" w:rsidR="00664554" w:rsidRPr="00B64F04" w:rsidRDefault="00664554" w:rsidP="00664554">
            <w:pPr>
              <w:spacing w:line="276" w:lineRule="auto"/>
              <w:jc w:val="center"/>
              <w:rPr>
                <w:sz w:val="14"/>
                <w:szCs w:val="16"/>
              </w:rPr>
            </w:pPr>
            <w:r w:rsidRPr="00B64F04">
              <w:rPr>
                <w:sz w:val="14"/>
                <w:szCs w:val="16"/>
              </w:rPr>
              <w:t>UND</w:t>
            </w:r>
          </w:p>
        </w:tc>
        <w:tc>
          <w:tcPr>
            <w:tcW w:w="5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DA5104" w14:textId="77777777" w:rsidR="00664554" w:rsidRPr="00B64F04" w:rsidRDefault="00664554" w:rsidP="00664554">
            <w:pPr>
              <w:jc w:val="both"/>
              <w:rPr>
                <w:sz w:val="14"/>
                <w:szCs w:val="16"/>
              </w:rPr>
            </w:pPr>
            <w:r w:rsidRPr="00B64F04">
              <w:rPr>
                <w:sz w:val="14"/>
                <w:szCs w:val="16"/>
              </w:rPr>
              <w:t>SALGADO COZIDO, EMPANADO E FRITO TIPO BOLINHA DE QUEIJO, CONTENDO NO MÍNIMO 25 G.</w:t>
            </w:r>
          </w:p>
        </w:tc>
        <w:tc>
          <w:tcPr>
            <w:tcW w:w="763" w:type="dxa"/>
            <w:tcBorders>
              <w:top w:val="nil"/>
              <w:left w:val="single" w:sz="4" w:space="0" w:color="auto"/>
              <w:bottom w:val="single" w:sz="4" w:space="0" w:color="auto"/>
              <w:right w:val="single" w:sz="4" w:space="0" w:color="auto"/>
            </w:tcBorders>
            <w:shd w:val="clear" w:color="auto" w:fill="auto"/>
            <w:vAlign w:val="center"/>
          </w:tcPr>
          <w:p w14:paraId="1F6FA093" w14:textId="3CE923A2" w:rsidR="00664554" w:rsidRPr="00B64F04" w:rsidRDefault="00664554" w:rsidP="00664554">
            <w:pPr>
              <w:spacing w:line="276" w:lineRule="auto"/>
              <w:jc w:val="center"/>
              <w:rPr>
                <w:sz w:val="14"/>
                <w:szCs w:val="16"/>
              </w:rPr>
            </w:pPr>
            <w:r w:rsidRPr="00B64F04">
              <w:rPr>
                <w:sz w:val="14"/>
                <w:szCs w:val="16"/>
              </w:rPr>
              <w:t>258319</w:t>
            </w:r>
          </w:p>
        </w:tc>
        <w:tc>
          <w:tcPr>
            <w:tcW w:w="567" w:type="dxa"/>
            <w:tcBorders>
              <w:top w:val="nil"/>
              <w:left w:val="nil"/>
              <w:bottom w:val="single" w:sz="4" w:space="0" w:color="auto"/>
              <w:right w:val="nil"/>
            </w:tcBorders>
            <w:shd w:val="clear" w:color="auto" w:fill="auto"/>
            <w:vAlign w:val="center"/>
          </w:tcPr>
          <w:p w14:paraId="69CF3FC8" w14:textId="48B3B21F" w:rsidR="00664554" w:rsidRPr="00B64F04" w:rsidRDefault="00664554" w:rsidP="00664554">
            <w:pPr>
              <w:spacing w:line="276" w:lineRule="auto"/>
              <w:jc w:val="center"/>
              <w:rPr>
                <w:sz w:val="14"/>
                <w:szCs w:val="16"/>
              </w:rPr>
            </w:pPr>
            <w:r w:rsidRPr="00B64F04">
              <w:rPr>
                <w:color w:val="000000"/>
                <w:sz w:val="14"/>
                <w:szCs w:val="16"/>
              </w:rPr>
              <w:t>16.500</w:t>
            </w:r>
          </w:p>
        </w:tc>
        <w:tc>
          <w:tcPr>
            <w:tcW w:w="851" w:type="dxa"/>
            <w:tcBorders>
              <w:top w:val="nil"/>
              <w:left w:val="single" w:sz="4" w:space="0" w:color="auto"/>
              <w:bottom w:val="single" w:sz="4" w:space="0" w:color="auto"/>
              <w:right w:val="single" w:sz="4" w:space="0" w:color="auto"/>
            </w:tcBorders>
            <w:shd w:val="clear" w:color="auto" w:fill="auto"/>
            <w:noWrap/>
            <w:vAlign w:val="center"/>
          </w:tcPr>
          <w:p w14:paraId="7362B0DC" w14:textId="066ADBD3" w:rsidR="00664554" w:rsidRPr="00B64F04" w:rsidRDefault="00664554" w:rsidP="00664554">
            <w:pPr>
              <w:spacing w:line="276" w:lineRule="auto"/>
              <w:jc w:val="center"/>
              <w:rPr>
                <w:sz w:val="14"/>
                <w:szCs w:val="16"/>
              </w:rPr>
            </w:pPr>
            <w:r w:rsidRPr="00B64F04">
              <w:rPr>
                <w:color w:val="000000"/>
                <w:sz w:val="14"/>
                <w:szCs w:val="16"/>
              </w:rPr>
              <w:t>R$ 0,96</w:t>
            </w:r>
          </w:p>
        </w:tc>
        <w:tc>
          <w:tcPr>
            <w:tcW w:w="909" w:type="dxa"/>
            <w:tcBorders>
              <w:top w:val="nil"/>
              <w:left w:val="single" w:sz="4" w:space="0" w:color="auto"/>
              <w:bottom w:val="single" w:sz="4" w:space="0" w:color="auto"/>
              <w:right w:val="single" w:sz="4" w:space="0" w:color="auto"/>
            </w:tcBorders>
            <w:shd w:val="clear" w:color="auto" w:fill="auto"/>
            <w:noWrap/>
            <w:vAlign w:val="center"/>
          </w:tcPr>
          <w:p w14:paraId="2C27E0C8" w14:textId="45EBA05D" w:rsidR="00664554" w:rsidRPr="00B64F04" w:rsidRDefault="00664554" w:rsidP="00664554">
            <w:pPr>
              <w:spacing w:line="276" w:lineRule="auto"/>
              <w:jc w:val="center"/>
              <w:rPr>
                <w:sz w:val="14"/>
                <w:szCs w:val="16"/>
              </w:rPr>
            </w:pPr>
            <w:r w:rsidRPr="00B64F04">
              <w:rPr>
                <w:color w:val="000000"/>
                <w:sz w:val="14"/>
                <w:szCs w:val="16"/>
              </w:rPr>
              <w:t>R$ 15.840,00</w:t>
            </w:r>
          </w:p>
        </w:tc>
      </w:tr>
      <w:tr w:rsidR="00664554" w:rsidRPr="00B64F04" w14:paraId="699E7548" w14:textId="77777777" w:rsidTr="00B64F04">
        <w:trPr>
          <w:trHeight w:val="20"/>
          <w:jc w:val="center"/>
        </w:trPr>
        <w:tc>
          <w:tcPr>
            <w:tcW w:w="6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77C496" w14:textId="41473703" w:rsidR="00664554" w:rsidRPr="00B64F04" w:rsidRDefault="00664554" w:rsidP="00664554">
            <w:pPr>
              <w:spacing w:line="276" w:lineRule="auto"/>
              <w:jc w:val="center"/>
              <w:rPr>
                <w:b/>
                <w:bCs/>
                <w:sz w:val="14"/>
                <w:szCs w:val="16"/>
              </w:rPr>
            </w:pPr>
            <w:r w:rsidRPr="00B64F04">
              <w:rPr>
                <w:b/>
                <w:bCs/>
                <w:sz w:val="14"/>
                <w:szCs w:val="16"/>
              </w:rPr>
              <w:t>09</w:t>
            </w:r>
          </w:p>
        </w:tc>
        <w:tc>
          <w:tcPr>
            <w:tcW w:w="6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D7A3E" w14:textId="77777777" w:rsidR="00664554" w:rsidRPr="00B64F04" w:rsidRDefault="00664554" w:rsidP="00664554">
            <w:pPr>
              <w:spacing w:line="276" w:lineRule="auto"/>
              <w:jc w:val="center"/>
              <w:rPr>
                <w:sz w:val="14"/>
                <w:szCs w:val="16"/>
              </w:rPr>
            </w:pPr>
            <w:r w:rsidRPr="00B64F04">
              <w:rPr>
                <w:bCs/>
                <w:color w:val="000000"/>
                <w:sz w:val="14"/>
                <w:szCs w:val="16"/>
              </w:rPr>
              <w:t>UND</w:t>
            </w:r>
          </w:p>
        </w:tc>
        <w:tc>
          <w:tcPr>
            <w:tcW w:w="5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00952B" w14:textId="77777777" w:rsidR="00664554" w:rsidRPr="00B64F04" w:rsidRDefault="00664554" w:rsidP="00664554">
            <w:pPr>
              <w:jc w:val="both"/>
              <w:rPr>
                <w:sz w:val="14"/>
                <w:szCs w:val="16"/>
              </w:rPr>
            </w:pPr>
            <w:r w:rsidRPr="00B64F04">
              <w:rPr>
                <w:sz w:val="14"/>
                <w:szCs w:val="16"/>
              </w:rPr>
              <w:t>SALGADO COZIDO, EMPANADO E FRITO TIPO COXINHA DE FRANGO, CONTENDO NO MÍNIMO 25 GRAMAS.</w:t>
            </w:r>
          </w:p>
        </w:tc>
        <w:tc>
          <w:tcPr>
            <w:tcW w:w="763" w:type="dxa"/>
            <w:tcBorders>
              <w:top w:val="nil"/>
              <w:left w:val="single" w:sz="4" w:space="0" w:color="auto"/>
              <w:bottom w:val="single" w:sz="4" w:space="0" w:color="auto"/>
              <w:right w:val="single" w:sz="4" w:space="0" w:color="auto"/>
            </w:tcBorders>
            <w:shd w:val="clear" w:color="auto" w:fill="auto"/>
            <w:vAlign w:val="center"/>
          </w:tcPr>
          <w:p w14:paraId="1A82497E" w14:textId="08FCB657" w:rsidR="00664554" w:rsidRPr="00B64F04" w:rsidRDefault="00664554" w:rsidP="00664554">
            <w:pPr>
              <w:spacing w:line="276" w:lineRule="auto"/>
              <w:jc w:val="center"/>
              <w:rPr>
                <w:sz w:val="14"/>
                <w:szCs w:val="16"/>
              </w:rPr>
            </w:pPr>
            <w:r w:rsidRPr="00B64F04">
              <w:rPr>
                <w:sz w:val="14"/>
                <w:szCs w:val="16"/>
              </w:rPr>
              <w:t>610522</w:t>
            </w:r>
          </w:p>
        </w:tc>
        <w:tc>
          <w:tcPr>
            <w:tcW w:w="567" w:type="dxa"/>
            <w:tcBorders>
              <w:top w:val="nil"/>
              <w:left w:val="nil"/>
              <w:bottom w:val="single" w:sz="4" w:space="0" w:color="auto"/>
              <w:right w:val="nil"/>
            </w:tcBorders>
            <w:shd w:val="clear" w:color="auto" w:fill="auto"/>
            <w:vAlign w:val="center"/>
          </w:tcPr>
          <w:p w14:paraId="6E967275" w14:textId="198F7C0C" w:rsidR="00664554" w:rsidRPr="00B64F04" w:rsidRDefault="00664554" w:rsidP="00664554">
            <w:pPr>
              <w:spacing w:line="276" w:lineRule="auto"/>
              <w:jc w:val="center"/>
              <w:rPr>
                <w:sz w:val="14"/>
                <w:szCs w:val="16"/>
              </w:rPr>
            </w:pPr>
            <w:r w:rsidRPr="00B64F04">
              <w:rPr>
                <w:color w:val="000000"/>
                <w:sz w:val="14"/>
                <w:szCs w:val="16"/>
              </w:rPr>
              <w:t>16.500</w:t>
            </w:r>
          </w:p>
        </w:tc>
        <w:tc>
          <w:tcPr>
            <w:tcW w:w="851" w:type="dxa"/>
            <w:tcBorders>
              <w:top w:val="nil"/>
              <w:left w:val="single" w:sz="4" w:space="0" w:color="auto"/>
              <w:bottom w:val="single" w:sz="4" w:space="0" w:color="auto"/>
              <w:right w:val="single" w:sz="4" w:space="0" w:color="auto"/>
            </w:tcBorders>
            <w:shd w:val="clear" w:color="auto" w:fill="auto"/>
            <w:noWrap/>
            <w:vAlign w:val="center"/>
          </w:tcPr>
          <w:p w14:paraId="2B676724" w14:textId="61065F7F" w:rsidR="00664554" w:rsidRPr="00B64F04" w:rsidRDefault="00664554" w:rsidP="00664554">
            <w:pPr>
              <w:spacing w:line="276" w:lineRule="auto"/>
              <w:jc w:val="center"/>
              <w:rPr>
                <w:sz w:val="14"/>
                <w:szCs w:val="16"/>
              </w:rPr>
            </w:pPr>
            <w:r w:rsidRPr="00B64F04">
              <w:rPr>
                <w:color w:val="000000"/>
                <w:sz w:val="14"/>
                <w:szCs w:val="16"/>
              </w:rPr>
              <w:t>R$ 0,90</w:t>
            </w:r>
          </w:p>
        </w:tc>
        <w:tc>
          <w:tcPr>
            <w:tcW w:w="909" w:type="dxa"/>
            <w:tcBorders>
              <w:top w:val="nil"/>
              <w:left w:val="single" w:sz="4" w:space="0" w:color="auto"/>
              <w:bottom w:val="single" w:sz="4" w:space="0" w:color="auto"/>
              <w:right w:val="single" w:sz="4" w:space="0" w:color="auto"/>
            </w:tcBorders>
            <w:shd w:val="clear" w:color="auto" w:fill="auto"/>
            <w:noWrap/>
            <w:vAlign w:val="center"/>
          </w:tcPr>
          <w:p w14:paraId="38ECA5B9" w14:textId="2732C3AE" w:rsidR="00664554" w:rsidRPr="00B64F04" w:rsidRDefault="00664554" w:rsidP="00664554">
            <w:pPr>
              <w:spacing w:line="276" w:lineRule="auto"/>
              <w:jc w:val="center"/>
              <w:rPr>
                <w:sz w:val="14"/>
                <w:szCs w:val="16"/>
              </w:rPr>
            </w:pPr>
            <w:r w:rsidRPr="00B64F04">
              <w:rPr>
                <w:color w:val="000000"/>
                <w:sz w:val="14"/>
                <w:szCs w:val="16"/>
              </w:rPr>
              <w:t>R$ 14.850,00</w:t>
            </w:r>
          </w:p>
        </w:tc>
      </w:tr>
      <w:tr w:rsidR="00664554" w:rsidRPr="00B64F04" w14:paraId="1DA0A48B" w14:textId="77777777" w:rsidTr="00B64F04">
        <w:trPr>
          <w:trHeight w:val="20"/>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7F064B81" w14:textId="471158C7" w:rsidR="00664554" w:rsidRPr="00B64F04" w:rsidRDefault="00664554" w:rsidP="00664554">
            <w:pPr>
              <w:spacing w:line="276" w:lineRule="auto"/>
              <w:jc w:val="center"/>
              <w:rPr>
                <w:b/>
                <w:bCs/>
                <w:sz w:val="14"/>
                <w:szCs w:val="16"/>
              </w:rPr>
            </w:pPr>
            <w:r w:rsidRPr="00B64F04">
              <w:rPr>
                <w:b/>
                <w:bCs/>
                <w:sz w:val="14"/>
                <w:szCs w:val="16"/>
              </w:rPr>
              <w:t>10</w:t>
            </w:r>
          </w:p>
        </w:tc>
        <w:tc>
          <w:tcPr>
            <w:tcW w:w="641" w:type="dxa"/>
            <w:tcBorders>
              <w:top w:val="single" w:sz="4" w:space="0" w:color="auto"/>
              <w:left w:val="nil"/>
              <w:bottom w:val="single" w:sz="4" w:space="0" w:color="auto"/>
              <w:right w:val="single" w:sz="4" w:space="0" w:color="auto"/>
            </w:tcBorders>
            <w:shd w:val="clear" w:color="auto" w:fill="auto"/>
            <w:vAlign w:val="center"/>
          </w:tcPr>
          <w:p w14:paraId="2F8B99D6" w14:textId="77777777" w:rsidR="00664554" w:rsidRPr="00B64F04" w:rsidRDefault="00664554" w:rsidP="00664554">
            <w:pPr>
              <w:spacing w:line="276" w:lineRule="auto"/>
              <w:jc w:val="center"/>
              <w:rPr>
                <w:sz w:val="14"/>
                <w:szCs w:val="16"/>
              </w:rPr>
            </w:pPr>
            <w:r w:rsidRPr="00B64F04">
              <w:rPr>
                <w:sz w:val="14"/>
                <w:szCs w:val="16"/>
              </w:rPr>
              <w:t>UND</w:t>
            </w:r>
          </w:p>
        </w:tc>
        <w:tc>
          <w:tcPr>
            <w:tcW w:w="5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9934CE" w14:textId="77777777" w:rsidR="00664554" w:rsidRPr="00B64F04" w:rsidRDefault="00664554" w:rsidP="00664554">
            <w:pPr>
              <w:jc w:val="both"/>
              <w:rPr>
                <w:sz w:val="14"/>
                <w:szCs w:val="16"/>
              </w:rPr>
            </w:pPr>
            <w:r w:rsidRPr="00B64F04">
              <w:rPr>
                <w:sz w:val="14"/>
                <w:szCs w:val="16"/>
              </w:rPr>
              <w:t>SALGADO FRITO TIPO QUIBE (SABOR CARNE), CONTENDO NO MÍNIMO 25 G.</w:t>
            </w:r>
          </w:p>
        </w:tc>
        <w:tc>
          <w:tcPr>
            <w:tcW w:w="763" w:type="dxa"/>
            <w:tcBorders>
              <w:top w:val="nil"/>
              <w:left w:val="single" w:sz="4" w:space="0" w:color="auto"/>
              <w:bottom w:val="single" w:sz="4" w:space="0" w:color="auto"/>
              <w:right w:val="single" w:sz="4" w:space="0" w:color="auto"/>
            </w:tcBorders>
            <w:shd w:val="clear" w:color="auto" w:fill="auto"/>
            <w:vAlign w:val="center"/>
          </w:tcPr>
          <w:p w14:paraId="1FE03844" w14:textId="2EFE94C9" w:rsidR="00664554" w:rsidRPr="00B64F04" w:rsidRDefault="00664554" w:rsidP="00664554">
            <w:pPr>
              <w:spacing w:line="276" w:lineRule="auto"/>
              <w:jc w:val="center"/>
              <w:rPr>
                <w:sz w:val="14"/>
                <w:szCs w:val="16"/>
              </w:rPr>
            </w:pPr>
            <w:r w:rsidRPr="00B64F04">
              <w:rPr>
                <w:sz w:val="14"/>
                <w:szCs w:val="16"/>
              </w:rPr>
              <w:t>309611</w:t>
            </w:r>
          </w:p>
        </w:tc>
        <w:tc>
          <w:tcPr>
            <w:tcW w:w="567" w:type="dxa"/>
            <w:tcBorders>
              <w:top w:val="nil"/>
              <w:left w:val="nil"/>
              <w:bottom w:val="single" w:sz="4" w:space="0" w:color="auto"/>
              <w:right w:val="nil"/>
            </w:tcBorders>
            <w:shd w:val="clear" w:color="auto" w:fill="auto"/>
            <w:vAlign w:val="center"/>
          </w:tcPr>
          <w:p w14:paraId="6EB0BE6B" w14:textId="1C7F0B66" w:rsidR="00664554" w:rsidRPr="00B64F04" w:rsidRDefault="00664554" w:rsidP="00664554">
            <w:pPr>
              <w:spacing w:line="276" w:lineRule="auto"/>
              <w:jc w:val="center"/>
              <w:rPr>
                <w:sz w:val="14"/>
                <w:szCs w:val="16"/>
              </w:rPr>
            </w:pPr>
            <w:r w:rsidRPr="00B64F04">
              <w:rPr>
                <w:color w:val="000000"/>
                <w:sz w:val="14"/>
                <w:szCs w:val="16"/>
              </w:rPr>
              <w:t>16.500</w:t>
            </w:r>
          </w:p>
        </w:tc>
        <w:tc>
          <w:tcPr>
            <w:tcW w:w="851" w:type="dxa"/>
            <w:tcBorders>
              <w:top w:val="nil"/>
              <w:left w:val="single" w:sz="4" w:space="0" w:color="auto"/>
              <w:bottom w:val="single" w:sz="4" w:space="0" w:color="auto"/>
              <w:right w:val="single" w:sz="4" w:space="0" w:color="auto"/>
            </w:tcBorders>
            <w:shd w:val="clear" w:color="auto" w:fill="auto"/>
            <w:noWrap/>
            <w:vAlign w:val="center"/>
          </w:tcPr>
          <w:p w14:paraId="238B878C" w14:textId="74703B11" w:rsidR="00664554" w:rsidRPr="00B64F04" w:rsidRDefault="00664554" w:rsidP="00664554">
            <w:pPr>
              <w:spacing w:line="276" w:lineRule="auto"/>
              <w:jc w:val="center"/>
              <w:rPr>
                <w:sz w:val="14"/>
                <w:szCs w:val="16"/>
              </w:rPr>
            </w:pPr>
            <w:r w:rsidRPr="00B64F04">
              <w:rPr>
                <w:color w:val="000000"/>
                <w:sz w:val="14"/>
                <w:szCs w:val="16"/>
              </w:rPr>
              <w:t>R$ 1,12</w:t>
            </w:r>
          </w:p>
        </w:tc>
        <w:tc>
          <w:tcPr>
            <w:tcW w:w="909" w:type="dxa"/>
            <w:tcBorders>
              <w:top w:val="nil"/>
              <w:left w:val="single" w:sz="4" w:space="0" w:color="auto"/>
              <w:bottom w:val="single" w:sz="4" w:space="0" w:color="auto"/>
              <w:right w:val="single" w:sz="4" w:space="0" w:color="auto"/>
            </w:tcBorders>
            <w:shd w:val="clear" w:color="auto" w:fill="auto"/>
            <w:noWrap/>
            <w:vAlign w:val="center"/>
          </w:tcPr>
          <w:p w14:paraId="3ADBCEFD" w14:textId="7B500E1E" w:rsidR="00664554" w:rsidRPr="00B64F04" w:rsidRDefault="00664554" w:rsidP="00664554">
            <w:pPr>
              <w:spacing w:line="276" w:lineRule="auto"/>
              <w:jc w:val="center"/>
              <w:rPr>
                <w:sz w:val="14"/>
                <w:szCs w:val="16"/>
              </w:rPr>
            </w:pPr>
            <w:r w:rsidRPr="00B64F04">
              <w:rPr>
                <w:color w:val="000000"/>
                <w:sz w:val="14"/>
                <w:szCs w:val="16"/>
              </w:rPr>
              <w:t>R$ 18.480,00</w:t>
            </w:r>
          </w:p>
        </w:tc>
      </w:tr>
      <w:tr w:rsidR="00664554" w:rsidRPr="00B64F04" w14:paraId="3C72790C" w14:textId="77777777" w:rsidTr="00B64F04">
        <w:trPr>
          <w:trHeight w:val="20"/>
          <w:jc w:val="center"/>
        </w:trPr>
        <w:tc>
          <w:tcPr>
            <w:tcW w:w="9693"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C35A78" w14:textId="7F87A69A" w:rsidR="00664554" w:rsidRPr="00B64F04" w:rsidRDefault="00664554" w:rsidP="00664554">
            <w:pPr>
              <w:spacing w:line="276" w:lineRule="auto"/>
              <w:jc w:val="center"/>
              <w:rPr>
                <w:b/>
                <w:bCs/>
                <w:sz w:val="14"/>
                <w:szCs w:val="16"/>
              </w:rPr>
            </w:pPr>
            <w:r w:rsidRPr="00B64F04">
              <w:rPr>
                <w:b/>
                <w:bCs/>
                <w:sz w:val="14"/>
                <w:szCs w:val="16"/>
              </w:rPr>
              <w:t>VALOR TOTAL R$ 306.171,80</w:t>
            </w:r>
          </w:p>
        </w:tc>
      </w:tr>
    </w:tbl>
    <w:p w14:paraId="2C8093C3" w14:textId="3F6FF128" w:rsidR="00F175D7" w:rsidRDefault="00E3675C" w:rsidP="00CA55C2">
      <w:pPr>
        <w:spacing w:line="360" w:lineRule="auto"/>
        <w:ind w:leftChars="0" w:left="0" w:firstLineChars="0" w:firstLine="0"/>
        <w:jc w:val="both"/>
        <w:rPr>
          <w:rFonts w:eastAsia="Merriweather"/>
          <w:sz w:val="22"/>
          <w:szCs w:val="22"/>
        </w:rPr>
      </w:pPr>
      <w:r>
        <w:rPr>
          <w:rFonts w:eastAsia="Merriweather"/>
          <w:sz w:val="22"/>
          <w:szCs w:val="22"/>
        </w:rPr>
        <w:t>1</w:t>
      </w:r>
      <w:r w:rsidR="000B0F00" w:rsidRPr="00CA55C2">
        <w:rPr>
          <w:rFonts w:eastAsia="Merriweather"/>
          <w:sz w:val="22"/>
          <w:szCs w:val="22"/>
        </w:rPr>
        <w:t>.</w:t>
      </w:r>
      <w:r>
        <w:rPr>
          <w:rFonts w:eastAsia="Merriweather"/>
          <w:sz w:val="22"/>
          <w:szCs w:val="22"/>
        </w:rPr>
        <w:t>1.1</w:t>
      </w:r>
      <w:r w:rsidR="000B0F00" w:rsidRPr="00CA55C2">
        <w:rPr>
          <w:rFonts w:eastAsia="Merriweather"/>
          <w:sz w:val="22"/>
          <w:szCs w:val="22"/>
        </w:rPr>
        <w:t xml:space="preserve">. </w:t>
      </w:r>
      <w:r w:rsidR="005E6B0D">
        <w:rPr>
          <w:rFonts w:eastAsia="Merriweather"/>
          <w:sz w:val="22"/>
          <w:szCs w:val="22"/>
        </w:rPr>
        <w:t xml:space="preserve">Valor </w:t>
      </w:r>
      <w:r w:rsidR="005E6B0D" w:rsidRPr="00351E3C">
        <w:rPr>
          <w:rFonts w:eastAsia="Merriweather"/>
          <w:sz w:val="22"/>
          <w:szCs w:val="22"/>
        </w:rPr>
        <w:t>total do processo</w:t>
      </w:r>
      <w:r w:rsidR="005E6B0D">
        <w:rPr>
          <w:rFonts w:eastAsia="Merriweather"/>
          <w:sz w:val="22"/>
          <w:szCs w:val="22"/>
        </w:rPr>
        <w:t xml:space="preserve"> </w:t>
      </w:r>
      <w:r w:rsidR="008B271B">
        <w:rPr>
          <w:rFonts w:eastAsia="Merriweather"/>
          <w:b/>
          <w:bCs/>
          <w:sz w:val="22"/>
          <w:szCs w:val="22"/>
        </w:rPr>
        <w:t>R$ 306.171,80</w:t>
      </w:r>
      <w:r w:rsidR="009F3140" w:rsidRPr="009F3140">
        <w:rPr>
          <w:rFonts w:eastAsia="Merriweather"/>
          <w:sz w:val="22"/>
          <w:szCs w:val="22"/>
        </w:rPr>
        <w:t xml:space="preserve"> </w:t>
      </w:r>
      <w:r w:rsidR="00351E3C" w:rsidRPr="009F3140">
        <w:rPr>
          <w:rFonts w:eastAsia="Merriweather"/>
          <w:sz w:val="22"/>
          <w:szCs w:val="22"/>
        </w:rPr>
        <w:t>(</w:t>
      </w:r>
      <w:r w:rsidR="008B271B">
        <w:rPr>
          <w:rFonts w:eastAsia="Merriweather"/>
          <w:sz w:val="22"/>
          <w:szCs w:val="22"/>
        </w:rPr>
        <w:t>trezentos e seis mil, cento e setenta e um reais e oitenta centavos</w:t>
      </w:r>
      <w:r w:rsidR="00351E3C" w:rsidRPr="009F3140">
        <w:rPr>
          <w:rFonts w:eastAsia="Merriweather"/>
          <w:sz w:val="22"/>
          <w:szCs w:val="22"/>
        </w:rPr>
        <w:t>).</w:t>
      </w:r>
      <w:r w:rsidR="005E6B0D">
        <w:rPr>
          <w:rFonts w:eastAsia="Merriweather"/>
          <w:sz w:val="22"/>
          <w:szCs w:val="22"/>
        </w:rPr>
        <w:t xml:space="preserve">             </w:t>
      </w:r>
    </w:p>
    <w:p w14:paraId="2E088DDE" w14:textId="2F251938" w:rsidR="005E6B0D" w:rsidRDefault="00E3675C" w:rsidP="00CA55C2">
      <w:pPr>
        <w:spacing w:line="360" w:lineRule="auto"/>
        <w:ind w:leftChars="0" w:left="0" w:firstLineChars="0" w:firstLine="0"/>
        <w:jc w:val="both"/>
        <w:rPr>
          <w:rFonts w:eastAsia="Merriweather"/>
          <w:sz w:val="22"/>
          <w:szCs w:val="22"/>
        </w:rPr>
      </w:pPr>
      <w:r>
        <w:rPr>
          <w:rFonts w:eastAsia="Merriweather"/>
          <w:sz w:val="22"/>
          <w:szCs w:val="22"/>
        </w:rPr>
        <w:t>1.2</w:t>
      </w:r>
      <w:r w:rsidR="00F175D7">
        <w:rPr>
          <w:rFonts w:eastAsia="Merriweather"/>
          <w:sz w:val="22"/>
          <w:szCs w:val="22"/>
        </w:rPr>
        <w:t xml:space="preserve">. </w:t>
      </w:r>
      <w:r w:rsidR="00F175D7" w:rsidRPr="00F175D7">
        <w:rPr>
          <w:rFonts w:eastAsia="Merriweather"/>
          <w:sz w:val="22"/>
          <w:szCs w:val="22"/>
        </w:rPr>
        <w:t>Haverá aplicação exclusiva ou com</w:t>
      </w:r>
      <w:r w:rsidR="00344CE6">
        <w:rPr>
          <w:rFonts w:eastAsia="Merriweather"/>
          <w:sz w:val="22"/>
          <w:szCs w:val="22"/>
        </w:rPr>
        <w:t xml:space="preserve"> cota reservada para ME, MEI </w:t>
      </w:r>
      <w:r w:rsidR="00F175D7" w:rsidRPr="00F175D7">
        <w:rPr>
          <w:rFonts w:eastAsia="Merriweather"/>
          <w:sz w:val="22"/>
          <w:szCs w:val="22"/>
        </w:rPr>
        <w:t>e EPP local e regional no presente processo.</w:t>
      </w:r>
      <w:r w:rsidR="005E6B0D">
        <w:rPr>
          <w:rFonts w:eastAsia="Merriweather"/>
          <w:sz w:val="22"/>
          <w:szCs w:val="22"/>
        </w:rPr>
        <w:t xml:space="preserve"> </w:t>
      </w:r>
    </w:p>
    <w:p w14:paraId="5C939A14" w14:textId="111B4AC4" w:rsidR="002A694A" w:rsidRDefault="00E3675C" w:rsidP="00CA55C2">
      <w:pPr>
        <w:spacing w:line="360" w:lineRule="auto"/>
        <w:ind w:leftChars="0" w:left="0" w:firstLineChars="0" w:firstLine="0"/>
        <w:jc w:val="both"/>
        <w:rPr>
          <w:rFonts w:eastAsia="Merriweather"/>
          <w:sz w:val="22"/>
          <w:szCs w:val="22"/>
        </w:rPr>
      </w:pPr>
      <w:r>
        <w:rPr>
          <w:rFonts w:eastAsia="Merriweather"/>
          <w:sz w:val="22"/>
          <w:szCs w:val="22"/>
        </w:rPr>
        <w:t>1.3</w:t>
      </w:r>
      <w:r w:rsidR="005E6B0D">
        <w:rPr>
          <w:rFonts w:eastAsia="Merriweather"/>
          <w:sz w:val="22"/>
          <w:szCs w:val="22"/>
        </w:rPr>
        <w:t>.</w:t>
      </w:r>
      <w:r w:rsidR="00F175D7">
        <w:rPr>
          <w:rFonts w:eastAsia="Merriweather"/>
          <w:sz w:val="22"/>
          <w:szCs w:val="22"/>
        </w:rPr>
        <w:t xml:space="preserve"> </w:t>
      </w:r>
      <w:r w:rsidR="000B0F00" w:rsidRPr="00CA55C2">
        <w:rPr>
          <w:rFonts w:eastAsia="Merriweather"/>
          <w:sz w:val="22"/>
          <w:szCs w:val="22"/>
        </w:rPr>
        <w:t>O objeto desta contratação não se enquadra como sendo de bem de luxo, conforme artigo 384 e seguintes do Decreto nº 3.537, de 09 de maio de 2023.</w:t>
      </w:r>
    </w:p>
    <w:p w14:paraId="44837016" w14:textId="77777777" w:rsidR="008B271B" w:rsidRPr="00CA55C2" w:rsidRDefault="008B271B" w:rsidP="00CA55C2">
      <w:pPr>
        <w:spacing w:line="360" w:lineRule="auto"/>
        <w:ind w:leftChars="0" w:left="0" w:firstLineChars="0" w:firstLine="0"/>
        <w:jc w:val="both"/>
        <w:rPr>
          <w:rFonts w:eastAsia="Merriweather"/>
          <w:sz w:val="22"/>
          <w:szCs w:val="22"/>
        </w:rPr>
      </w:pPr>
    </w:p>
    <w:p w14:paraId="258AE7BB" w14:textId="2442ED58" w:rsidR="002A694A" w:rsidRPr="00CA55C2" w:rsidRDefault="00E3675C" w:rsidP="00CA55C2">
      <w:pPr>
        <w:spacing w:line="360" w:lineRule="auto"/>
        <w:ind w:left="0" w:hanging="2"/>
        <w:jc w:val="both"/>
        <w:rPr>
          <w:rFonts w:eastAsia="Merriweather"/>
          <w:sz w:val="22"/>
          <w:szCs w:val="22"/>
        </w:rPr>
      </w:pPr>
      <w:r>
        <w:rPr>
          <w:rFonts w:eastAsia="Merriweather"/>
          <w:sz w:val="22"/>
          <w:szCs w:val="22"/>
        </w:rPr>
        <w:lastRenderedPageBreak/>
        <w:t>1.4</w:t>
      </w:r>
      <w:r w:rsidR="000B0F00" w:rsidRPr="00CA55C2">
        <w:rPr>
          <w:rFonts w:eastAsia="Merriweather"/>
          <w:sz w:val="22"/>
          <w:szCs w:val="22"/>
        </w:rPr>
        <w:t xml:space="preserve">. </w:t>
      </w:r>
      <w:r w:rsidR="00CC1369" w:rsidRPr="00CA55C2">
        <w:rPr>
          <w:rFonts w:eastAsia="Merriweather"/>
          <w:sz w:val="22"/>
          <w:szCs w:val="22"/>
        </w:rPr>
        <w:t>A aquisição desta contratação é</w:t>
      </w:r>
      <w:r w:rsidR="000B0F00" w:rsidRPr="00CA55C2">
        <w:rPr>
          <w:rFonts w:eastAsia="Merriweather"/>
          <w:sz w:val="22"/>
          <w:szCs w:val="22"/>
        </w:rPr>
        <w:t xml:space="preserve"> </w:t>
      </w:r>
      <w:r w:rsidR="00CC1369" w:rsidRPr="00CA55C2">
        <w:rPr>
          <w:rFonts w:eastAsia="Merriweather"/>
          <w:sz w:val="22"/>
          <w:szCs w:val="22"/>
        </w:rPr>
        <w:t>caracterizada</w:t>
      </w:r>
      <w:r w:rsidR="000B0F00" w:rsidRPr="00CA55C2">
        <w:rPr>
          <w:rFonts w:eastAsia="Merriweather"/>
          <w:sz w:val="22"/>
          <w:szCs w:val="22"/>
        </w:rPr>
        <w:t xml:space="preserve"> como comuns, conforme justificativa constante do Estudo Técnico Preliminar. </w:t>
      </w:r>
    </w:p>
    <w:p w14:paraId="5CE8AB14" w14:textId="1CC2FFD9" w:rsidR="002A694A" w:rsidRPr="00CA55C2" w:rsidRDefault="00E3675C" w:rsidP="00CA55C2">
      <w:pPr>
        <w:spacing w:line="360" w:lineRule="auto"/>
        <w:ind w:left="0" w:hanging="2"/>
        <w:jc w:val="both"/>
        <w:rPr>
          <w:rFonts w:eastAsia="Merriweather"/>
          <w:sz w:val="22"/>
          <w:szCs w:val="22"/>
        </w:rPr>
      </w:pPr>
      <w:r>
        <w:rPr>
          <w:rFonts w:eastAsia="Merriweather"/>
          <w:sz w:val="22"/>
          <w:szCs w:val="22"/>
        </w:rPr>
        <w:t>1.5</w:t>
      </w:r>
      <w:r w:rsidR="000B0F00" w:rsidRPr="00CA55C2">
        <w:rPr>
          <w:rFonts w:eastAsia="Merriweather"/>
          <w:sz w:val="22"/>
          <w:szCs w:val="22"/>
        </w:rPr>
        <w:t xml:space="preserve">. O prazo de vigência da contratação é de </w:t>
      </w:r>
      <w:r w:rsidR="00DE5CB3" w:rsidRPr="00CA55C2">
        <w:rPr>
          <w:rFonts w:eastAsia="Merriweather"/>
          <w:sz w:val="22"/>
          <w:szCs w:val="22"/>
        </w:rPr>
        <w:t>365 (trezentos e sessenta e cinco)</w:t>
      </w:r>
      <w:r w:rsidR="0090747F" w:rsidRPr="00CA55C2">
        <w:rPr>
          <w:rFonts w:eastAsia="Merriweather"/>
          <w:sz w:val="22"/>
          <w:szCs w:val="22"/>
        </w:rPr>
        <w:t xml:space="preserve"> </w:t>
      </w:r>
      <w:r w:rsidR="00DE5CB3" w:rsidRPr="00CA55C2">
        <w:rPr>
          <w:rFonts w:eastAsia="Merriweather"/>
          <w:sz w:val="22"/>
          <w:szCs w:val="22"/>
        </w:rPr>
        <w:t>dias</w:t>
      </w:r>
      <w:r w:rsidR="008618D9" w:rsidRPr="00CA55C2">
        <w:rPr>
          <w:rFonts w:eastAsia="Merriweather"/>
          <w:sz w:val="22"/>
          <w:szCs w:val="22"/>
        </w:rPr>
        <w:t xml:space="preserve"> </w:t>
      </w:r>
      <w:r w:rsidR="00F864F4" w:rsidRPr="00CA55C2">
        <w:rPr>
          <w:rFonts w:eastAsia="Merriweather"/>
          <w:sz w:val="22"/>
          <w:szCs w:val="22"/>
        </w:rPr>
        <w:t>contados da</w:t>
      </w:r>
      <w:r w:rsidR="000B0F00" w:rsidRPr="00CA55C2">
        <w:rPr>
          <w:rFonts w:eastAsia="Merriweather"/>
          <w:sz w:val="22"/>
          <w:szCs w:val="22"/>
        </w:rPr>
        <w:t xml:space="preserve"> </w:t>
      </w:r>
      <w:r w:rsidR="00101D1D" w:rsidRPr="00CA55C2">
        <w:rPr>
          <w:rFonts w:eastAsia="Merriweather"/>
          <w:sz w:val="22"/>
          <w:szCs w:val="22"/>
        </w:rPr>
        <w:t xml:space="preserve">assinatura do contrato </w:t>
      </w:r>
      <w:r w:rsidR="003A0067">
        <w:rPr>
          <w:rFonts w:eastAsia="Merriweather"/>
          <w:sz w:val="22"/>
          <w:szCs w:val="22"/>
        </w:rPr>
        <w:t>na forma do artigo 406</w:t>
      </w:r>
      <w:r w:rsidR="000B0F00" w:rsidRPr="00CA55C2">
        <w:rPr>
          <w:rFonts w:eastAsia="Merriweather"/>
          <w:sz w:val="22"/>
          <w:szCs w:val="22"/>
        </w:rPr>
        <w:t xml:space="preserve"> do</w:t>
      </w:r>
      <w:r w:rsidR="000B0F00" w:rsidRPr="00CA55C2">
        <w:rPr>
          <w:rFonts w:eastAsia="Merriweather"/>
          <w:color w:val="FF0000"/>
          <w:sz w:val="22"/>
          <w:szCs w:val="22"/>
        </w:rPr>
        <w:t xml:space="preserve"> </w:t>
      </w:r>
      <w:r w:rsidR="000B0F00" w:rsidRPr="00CA55C2">
        <w:rPr>
          <w:rFonts w:eastAsia="Merriweather"/>
          <w:sz w:val="22"/>
          <w:szCs w:val="22"/>
        </w:rPr>
        <w:t>Decreto nº 3.537, de 09 de maio de 2023</w:t>
      </w:r>
      <w:r w:rsidR="00033BB6">
        <w:rPr>
          <w:rFonts w:eastAsia="Merriweather"/>
          <w:sz w:val="22"/>
          <w:szCs w:val="22"/>
        </w:rPr>
        <w:t>,</w:t>
      </w:r>
      <w:r w:rsidR="00033BB6" w:rsidRPr="00033BB6">
        <w:t xml:space="preserve"> </w:t>
      </w:r>
      <w:r w:rsidR="00033BB6" w:rsidRPr="00033BB6">
        <w:rPr>
          <w:rFonts w:eastAsia="Merriweather"/>
          <w:sz w:val="22"/>
          <w:szCs w:val="22"/>
        </w:rPr>
        <w:t>podendo ser pro</w:t>
      </w:r>
      <w:r w:rsidR="006863B4">
        <w:rPr>
          <w:rFonts w:eastAsia="Merriweather"/>
          <w:sz w:val="22"/>
          <w:szCs w:val="22"/>
        </w:rPr>
        <w:t>rrogável, na forma do artigo 107</w:t>
      </w:r>
      <w:r w:rsidR="00033BB6" w:rsidRPr="00033BB6">
        <w:rPr>
          <w:rFonts w:eastAsia="Merriweather"/>
          <w:sz w:val="22"/>
          <w:szCs w:val="22"/>
        </w:rPr>
        <w:t xml:space="preserve"> da Lei nº 14.133, de 2021.</w:t>
      </w:r>
    </w:p>
    <w:p w14:paraId="17B0F896" w14:textId="5D640B86" w:rsidR="00DE5CB3" w:rsidRDefault="00E3675C" w:rsidP="00CA55C2">
      <w:pPr>
        <w:spacing w:line="360" w:lineRule="auto"/>
        <w:ind w:left="0" w:hanging="2"/>
        <w:jc w:val="both"/>
        <w:rPr>
          <w:rFonts w:eastAsia="Merriweather"/>
          <w:sz w:val="22"/>
          <w:szCs w:val="22"/>
        </w:rPr>
      </w:pPr>
      <w:r>
        <w:rPr>
          <w:rFonts w:eastAsia="Merriweather"/>
          <w:sz w:val="22"/>
          <w:szCs w:val="22"/>
        </w:rPr>
        <w:t>1.6</w:t>
      </w:r>
      <w:r w:rsidR="000B0F00" w:rsidRPr="00CA55C2">
        <w:rPr>
          <w:rFonts w:eastAsia="Merriweather"/>
          <w:sz w:val="22"/>
          <w:szCs w:val="22"/>
        </w:rPr>
        <w:t>. O contrato oferece maior detalhamento das regras que serão aplicadas em relação à vigência da contratação.</w:t>
      </w:r>
    </w:p>
    <w:p w14:paraId="06FAF2D8" w14:textId="77777777" w:rsidR="00D861CB" w:rsidRPr="00CA55C2" w:rsidRDefault="00D861CB" w:rsidP="00CA55C2">
      <w:pPr>
        <w:spacing w:line="360" w:lineRule="auto"/>
        <w:ind w:left="0" w:hanging="2"/>
        <w:jc w:val="both"/>
        <w:rPr>
          <w:rFonts w:eastAsia="Merriweather"/>
          <w:sz w:val="22"/>
          <w:szCs w:val="22"/>
        </w:rPr>
      </w:pPr>
    </w:p>
    <w:p w14:paraId="7B3D5BB2" w14:textId="3FC60597" w:rsidR="002A694A" w:rsidRPr="00CA55C2" w:rsidRDefault="00E3675C" w:rsidP="00CA55C2">
      <w:pPr>
        <w:spacing w:line="360" w:lineRule="auto"/>
        <w:ind w:leftChars="0" w:left="0" w:firstLineChars="0" w:firstLine="0"/>
        <w:jc w:val="both"/>
        <w:rPr>
          <w:rFonts w:eastAsia="Merriweather"/>
          <w:b/>
          <w:sz w:val="22"/>
          <w:szCs w:val="22"/>
        </w:rPr>
      </w:pPr>
      <w:r>
        <w:rPr>
          <w:rFonts w:eastAsia="Merriweather"/>
          <w:b/>
          <w:sz w:val="22"/>
          <w:szCs w:val="22"/>
        </w:rPr>
        <w:t>2</w:t>
      </w:r>
      <w:r w:rsidR="000B0F00" w:rsidRPr="00CA55C2">
        <w:rPr>
          <w:rFonts w:eastAsia="Merriweather"/>
          <w:b/>
          <w:sz w:val="22"/>
          <w:szCs w:val="22"/>
        </w:rPr>
        <w:t>. FUNDAMENTAÇÃO E DESCRIÇÃO DA NECESSIDADE DA CONTRATAÇÃO</w:t>
      </w:r>
    </w:p>
    <w:p w14:paraId="2921838A" w14:textId="3999C59D" w:rsidR="005641E7" w:rsidRDefault="00E3675C" w:rsidP="005641E7">
      <w:pPr>
        <w:spacing w:line="360" w:lineRule="auto"/>
        <w:ind w:left="0" w:hanging="2"/>
        <w:jc w:val="both"/>
        <w:rPr>
          <w:rFonts w:eastAsia="Merriweather"/>
          <w:sz w:val="22"/>
          <w:szCs w:val="22"/>
        </w:rPr>
      </w:pPr>
      <w:r>
        <w:rPr>
          <w:rFonts w:eastAsia="Merriweather"/>
          <w:sz w:val="22"/>
          <w:szCs w:val="22"/>
        </w:rPr>
        <w:t>2</w:t>
      </w:r>
      <w:r w:rsidR="000B0F00" w:rsidRPr="00CA55C2">
        <w:rPr>
          <w:rFonts w:eastAsia="Merriweather"/>
          <w:sz w:val="22"/>
          <w:szCs w:val="22"/>
        </w:rPr>
        <w:t xml:space="preserve">.1. A Fundamentação da Contratação </w:t>
      </w:r>
      <w:r w:rsidR="005641E7" w:rsidRPr="008E2E11">
        <w:rPr>
          <w:rFonts w:eastAsia="Merriweather"/>
          <w:sz w:val="22"/>
          <w:szCs w:val="22"/>
        </w:rPr>
        <w:t>se faz necessária conforme justificativa que segue abaixo:</w:t>
      </w:r>
    </w:p>
    <w:p w14:paraId="6503772A" w14:textId="402106C8" w:rsidR="003358DE" w:rsidRPr="003358DE" w:rsidRDefault="000E77F0" w:rsidP="00E3675C">
      <w:pPr>
        <w:spacing w:line="360" w:lineRule="auto"/>
        <w:ind w:leftChars="0" w:left="0" w:firstLineChars="0" w:firstLine="0"/>
        <w:jc w:val="both"/>
        <w:rPr>
          <w:sz w:val="22"/>
          <w:szCs w:val="22"/>
        </w:rPr>
      </w:pPr>
      <w:r w:rsidRPr="00CA55C2">
        <w:rPr>
          <w:sz w:val="22"/>
          <w:szCs w:val="22"/>
        </w:rPr>
        <w:t xml:space="preserve"> </w:t>
      </w:r>
      <w:r w:rsidR="003358DE" w:rsidRPr="003358DE">
        <w:rPr>
          <w:sz w:val="22"/>
          <w:szCs w:val="22"/>
        </w:rPr>
        <w:t xml:space="preserve">A aquisição de lanches, salgados, bolos, sucos e refrigerantes é essencial para atender às necessidades durante eventos e capacitações promovidos pelas </w:t>
      </w:r>
      <w:r w:rsidR="004167FF">
        <w:rPr>
          <w:sz w:val="22"/>
          <w:szCs w:val="22"/>
        </w:rPr>
        <w:t xml:space="preserve">diversas </w:t>
      </w:r>
      <w:r w:rsidR="003358DE" w:rsidRPr="003358DE">
        <w:rPr>
          <w:sz w:val="22"/>
          <w:szCs w:val="22"/>
        </w:rPr>
        <w:t>Secretarias d</w:t>
      </w:r>
      <w:r w:rsidR="004167FF">
        <w:rPr>
          <w:sz w:val="22"/>
          <w:szCs w:val="22"/>
        </w:rPr>
        <w:t xml:space="preserve">o Município de Bandeirantes-PR, </w:t>
      </w:r>
      <w:r w:rsidR="003358DE" w:rsidRPr="003358DE">
        <w:rPr>
          <w:sz w:val="22"/>
          <w:szCs w:val="22"/>
        </w:rPr>
        <w:t>visando garantir o bom funcionamento das atividades. Esses produtos são cruciais para assegurar o sucesso e a qualidade dos eventos programados. As quantidades solicitadas foram cuidadosamente planejadas para atender às necessidades de cada Secretaria, garantindo que todos os eventos</w:t>
      </w:r>
      <w:r w:rsidR="00B55CF3">
        <w:rPr>
          <w:sz w:val="22"/>
          <w:szCs w:val="22"/>
        </w:rPr>
        <w:t>, reuniões</w:t>
      </w:r>
      <w:r w:rsidR="003358DE" w:rsidRPr="003358DE">
        <w:rPr>
          <w:sz w:val="22"/>
          <w:szCs w:val="22"/>
        </w:rPr>
        <w:t xml:space="preserve"> e capacitações sejam realizados de forma eficiente e satisfatória.</w:t>
      </w:r>
    </w:p>
    <w:p w14:paraId="432C71AD" w14:textId="7945D0BE" w:rsidR="00C71164" w:rsidRPr="00CA55C2" w:rsidRDefault="001D21BF" w:rsidP="003358DE">
      <w:pPr>
        <w:suppressAutoHyphens w:val="0"/>
        <w:spacing w:line="360" w:lineRule="auto"/>
        <w:ind w:left="0" w:hanging="2"/>
        <w:jc w:val="both"/>
        <w:outlineLvl w:val="9"/>
        <w:rPr>
          <w:sz w:val="22"/>
          <w:szCs w:val="22"/>
        </w:rPr>
      </w:pPr>
      <w:r>
        <w:rPr>
          <w:sz w:val="22"/>
          <w:szCs w:val="22"/>
        </w:rPr>
        <w:t xml:space="preserve">Além disso, </w:t>
      </w:r>
      <w:r w:rsidR="003358DE" w:rsidRPr="003358DE">
        <w:rPr>
          <w:sz w:val="22"/>
          <w:szCs w:val="22"/>
        </w:rPr>
        <w:t>a aquisição desses produtos por meio de uma licitação pública garante a transparência, a competitividade e o cumprimento das exigências legais, buscando o melhor atendimento das necessidades da administração municipal. Através desse processo, será possível selecionar os fornecedores mais qualificados, considerando critérios como preço, qualidade dos produtos, prazos de entrega e garantia sanitária.</w:t>
      </w:r>
    </w:p>
    <w:p w14:paraId="1B11CEF8" w14:textId="77777777" w:rsidR="00C71164" w:rsidRPr="00CA55C2" w:rsidRDefault="00C71164" w:rsidP="00CA55C2">
      <w:pPr>
        <w:suppressAutoHyphens w:val="0"/>
        <w:spacing w:line="360" w:lineRule="auto"/>
        <w:ind w:left="0" w:hanging="2"/>
        <w:jc w:val="both"/>
        <w:outlineLvl w:val="9"/>
        <w:rPr>
          <w:sz w:val="22"/>
          <w:szCs w:val="22"/>
        </w:rPr>
      </w:pPr>
      <w:r w:rsidRPr="00CA55C2">
        <w:rPr>
          <w:sz w:val="22"/>
          <w:szCs w:val="22"/>
        </w:rPr>
        <w:t>Além disso. a aquisição de gêneros alimentícios por meio de uma licitação pública garante a transparência, a competitividade e o cumprimento das exigências legais, buscando o melhor atendimento das necessidades da administração municipal. Através desse processo, será possível selecionar os fornecedores mais qualificados, considerando critérios como preço, qualidade dos produtos, prazos de entrega e garantia sanitária.</w:t>
      </w:r>
    </w:p>
    <w:p w14:paraId="3F03C803" w14:textId="153DC0C3" w:rsidR="000E77F0" w:rsidRPr="00CA55C2" w:rsidRDefault="000E77F0" w:rsidP="00CA55C2">
      <w:pPr>
        <w:suppressAutoHyphens w:val="0"/>
        <w:autoSpaceDE w:val="0"/>
        <w:autoSpaceDN w:val="0"/>
        <w:adjustRightInd w:val="0"/>
        <w:spacing w:line="360" w:lineRule="auto"/>
        <w:ind w:leftChars="0" w:left="0" w:firstLineChars="0" w:firstLine="0"/>
        <w:jc w:val="both"/>
        <w:textDirection w:val="lrTb"/>
        <w:textAlignment w:val="auto"/>
        <w:outlineLvl w:val="9"/>
        <w:rPr>
          <w:sz w:val="22"/>
          <w:szCs w:val="22"/>
        </w:rPr>
      </w:pPr>
    </w:p>
    <w:p w14:paraId="5A988A0E" w14:textId="16DCED75" w:rsidR="00E3675C" w:rsidRDefault="00E3675C" w:rsidP="00E3675C">
      <w:pPr>
        <w:spacing w:line="360" w:lineRule="auto"/>
        <w:ind w:left="0" w:hanging="2"/>
        <w:jc w:val="both"/>
        <w:rPr>
          <w:rFonts w:eastAsia="Merriweather"/>
          <w:sz w:val="22"/>
          <w:szCs w:val="22"/>
        </w:rPr>
      </w:pPr>
      <w:r>
        <w:rPr>
          <w:rFonts w:eastAsia="Merriweather"/>
          <w:sz w:val="22"/>
          <w:szCs w:val="22"/>
        </w:rPr>
        <w:t>2.2</w:t>
      </w:r>
      <w:r w:rsidR="00455F4E" w:rsidRPr="00CA55C2">
        <w:rPr>
          <w:rFonts w:eastAsia="Merriweather"/>
          <w:sz w:val="22"/>
          <w:szCs w:val="22"/>
        </w:rPr>
        <w:t xml:space="preserve">. </w:t>
      </w:r>
      <w:r w:rsidRPr="00E3675C">
        <w:rPr>
          <w:rFonts w:eastAsia="Merriweather"/>
          <w:sz w:val="22"/>
          <w:szCs w:val="22"/>
        </w:rPr>
        <w:t xml:space="preserve">O objeto da contratação está previsto no Plano de Contratações Anual </w:t>
      </w:r>
      <w:bookmarkStart w:id="1" w:name="permission-for-group%3A358550285%3Aevery"/>
      <w:r w:rsidRPr="00E3675C">
        <w:rPr>
          <w:rFonts w:eastAsia="Merriweather"/>
          <w:sz w:val="22"/>
          <w:szCs w:val="22"/>
        </w:rPr>
        <w:t>2025</w:t>
      </w:r>
      <w:bookmarkEnd w:id="1"/>
      <w:r w:rsidRPr="00E3675C">
        <w:rPr>
          <w:rFonts w:eastAsia="Merriweather"/>
          <w:sz w:val="22"/>
          <w:szCs w:val="22"/>
        </w:rPr>
        <w:t>, publicado no Diári</w:t>
      </w:r>
      <w:r w:rsidR="00344CE6">
        <w:rPr>
          <w:rFonts w:eastAsia="Merriweather"/>
          <w:sz w:val="22"/>
          <w:szCs w:val="22"/>
        </w:rPr>
        <w:t>o Oficial Eletrônico aos dias 26</w:t>
      </w:r>
      <w:r w:rsidRPr="00E3675C">
        <w:rPr>
          <w:rFonts w:eastAsia="Merriweather"/>
          <w:sz w:val="22"/>
          <w:szCs w:val="22"/>
        </w:rPr>
        <w:t xml:space="preserve"> de </w:t>
      </w:r>
      <w:r w:rsidR="00344CE6">
        <w:rPr>
          <w:rFonts w:eastAsia="Merriweather"/>
          <w:sz w:val="22"/>
          <w:szCs w:val="22"/>
        </w:rPr>
        <w:t>março de 2025, Edição nº1022</w:t>
      </w:r>
      <w:r w:rsidRPr="00E3675C">
        <w:rPr>
          <w:rFonts w:eastAsia="Merriweather"/>
          <w:sz w:val="22"/>
          <w:szCs w:val="22"/>
        </w:rPr>
        <w:t>, conforme especificações abaixo:</w:t>
      </w:r>
    </w:p>
    <w:tbl>
      <w:tblPr>
        <w:tblStyle w:val="Tabelacomgrade1"/>
        <w:tblW w:w="9636" w:type="dxa"/>
        <w:tblInd w:w="-2" w:type="dxa"/>
        <w:tblLayout w:type="fixed"/>
        <w:tblLook w:val="04A0" w:firstRow="1" w:lastRow="0" w:firstColumn="1" w:lastColumn="0" w:noHBand="0" w:noVBand="1"/>
      </w:tblPr>
      <w:tblGrid>
        <w:gridCol w:w="4778"/>
        <w:gridCol w:w="4858"/>
      </w:tblGrid>
      <w:tr w:rsidR="001E58A8" w:rsidRPr="001E58A8" w14:paraId="1BF328DD" w14:textId="77777777" w:rsidTr="00DD6339">
        <w:trPr>
          <w:trHeight w:val="241"/>
        </w:trPr>
        <w:tc>
          <w:tcPr>
            <w:tcW w:w="4778" w:type="dxa"/>
          </w:tcPr>
          <w:p w14:paraId="39221A25" w14:textId="77777777" w:rsidR="001E58A8" w:rsidRPr="001E58A8" w:rsidRDefault="001E58A8" w:rsidP="001E58A8">
            <w:pPr>
              <w:ind w:leftChars="0" w:left="0" w:firstLineChars="0" w:hanging="2"/>
              <w:jc w:val="center"/>
              <w:textDirection w:val="lrTb"/>
              <w:rPr>
                <w:b/>
                <w:sz w:val="22"/>
                <w:szCs w:val="22"/>
              </w:rPr>
            </w:pPr>
            <w:r w:rsidRPr="001E58A8">
              <w:rPr>
                <w:b/>
                <w:sz w:val="22"/>
                <w:szCs w:val="22"/>
              </w:rPr>
              <w:t>SECRETARIA</w:t>
            </w:r>
          </w:p>
        </w:tc>
        <w:tc>
          <w:tcPr>
            <w:tcW w:w="4858" w:type="dxa"/>
          </w:tcPr>
          <w:p w14:paraId="6C51DF5F" w14:textId="77777777" w:rsidR="001E58A8" w:rsidRPr="001E58A8" w:rsidRDefault="001E58A8" w:rsidP="001E58A8">
            <w:pPr>
              <w:ind w:leftChars="0" w:left="0" w:firstLineChars="0" w:hanging="2"/>
              <w:jc w:val="center"/>
              <w:textDirection w:val="lrTb"/>
              <w:rPr>
                <w:b/>
                <w:sz w:val="22"/>
                <w:szCs w:val="22"/>
              </w:rPr>
            </w:pPr>
            <w:r w:rsidRPr="001E58A8">
              <w:rPr>
                <w:b/>
                <w:sz w:val="22"/>
                <w:szCs w:val="22"/>
              </w:rPr>
              <w:t xml:space="preserve">SEQUÊNCIA: </w:t>
            </w:r>
          </w:p>
        </w:tc>
      </w:tr>
      <w:tr w:rsidR="001E58A8" w:rsidRPr="001E58A8" w14:paraId="7CE627FF" w14:textId="77777777" w:rsidTr="00DD6339">
        <w:trPr>
          <w:trHeight w:val="1014"/>
        </w:trPr>
        <w:tc>
          <w:tcPr>
            <w:tcW w:w="4778" w:type="dxa"/>
          </w:tcPr>
          <w:p w14:paraId="5A7368BF" w14:textId="77777777" w:rsidR="001E58A8" w:rsidRPr="001E58A8" w:rsidRDefault="001E58A8" w:rsidP="001E58A8">
            <w:pPr>
              <w:ind w:leftChars="0" w:left="0" w:firstLineChars="0" w:hanging="2"/>
              <w:jc w:val="center"/>
              <w:textDirection w:val="lrTb"/>
              <w:rPr>
                <w:sz w:val="22"/>
                <w:szCs w:val="22"/>
              </w:rPr>
            </w:pPr>
            <w:r w:rsidRPr="001E58A8">
              <w:rPr>
                <w:sz w:val="22"/>
                <w:szCs w:val="22"/>
              </w:rPr>
              <w:t>ADMINISTRAÇÃO</w:t>
            </w:r>
          </w:p>
          <w:p w14:paraId="188645A6" w14:textId="77777777" w:rsidR="001E58A8" w:rsidRPr="001E58A8" w:rsidRDefault="001E58A8" w:rsidP="001E58A8">
            <w:pPr>
              <w:ind w:leftChars="0" w:left="0" w:firstLineChars="0" w:hanging="2"/>
              <w:jc w:val="center"/>
              <w:textDirection w:val="lrTb"/>
              <w:rPr>
                <w:sz w:val="22"/>
                <w:szCs w:val="22"/>
              </w:rPr>
            </w:pPr>
            <w:r w:rsidRPr="001E58A8">
              <w:rPr>
                <w:sz w:val="22"/>
                <w:szCs w:val="22"/>
              </w:rPr>
              <w:t>EDUCAÇÃO</w:t>
            </w:r>
          </w:p>
          <w:p w14:paraId="722AB81C" w14:textId="77777777" w:rsidR="001E58A8" w:rsidRPr="001E58A8" w:rsidRDefault="001E58A8" w:rsidP="001E58A8">
            <w:pPr>
              <w:ind w:leftChars="0" w:left="0" w:firstLineChars="0" w:hanging="2"/>
              <w:jc w:val="center"/>
              <w:textDirection w:val="lrTb"/>
              <w:rPr>
                <w:sz w:val="22"/>
                <w:szCs w:val="22"/>
              </w:rPr>
            </w:pPr>
            <w:r w:rsidRPr="001E58A8">
              <w:rPr>
                <w:sz w:val="22"/>
                <w:szCs w:val="22"/>
              </w:rPr>
              <w:t>SAÚDE</w:t>
            </w:r>
          </w:p>
          <w:p w14:paraId="6BE5FCF6" w14:textId="77777777" w:rsidR="001E58A8" w:rsidRPr="001E58A8" w:rsidRDefault="001E58A8" w:rsidP="001E58A8">
            <w:pPr>
              <w:ind w:leftChars="0" w:left="0" w:firstLineChars="0" w:hanging="2"/>
              <w:jc w:val="center"/>
              <w:textDirection w:val="lrTb"/>
              <w:rPr>
                <w:sz w:val="22"/>
                <w:szCs w:val="22"/>
              </w:rPr>
            </w:pPr>
            <w:r w:rsidRPr="001E58A8">
              <w:rPr>
                <w:sz w:val="22"/>
                <w:szCs w:val="22"/>
              </w:rPr>
              <w:t>ASSISTÊNCIA SOCIAL</w:t>
            </w:r>
          </w:p>
          <w:p w14:paraId="71264DB2" w14:textId="77777777" w:rsidR="001E58A8" w:rsidRPr="001E58A8" w:rsidRDefault="001E58A8" w:rsidP="001E58A8">
            <w:pPr>
              <w:ind w:leftChars="0" w:left="0" w:firstLineChars="0" w:hanging="2"/>
              <w:jc w:val="center"/>
              <w:textDirection w:val="lrTb"/>
              <w:rPr>
                <w:sz w:val="22"/>
                <w:szCs w:val="22"/>
              </w:rPr>
            </w:pPr>
            <w:r w:rsidRPr="001E58A8">
              <w:rPr>
                <w:sz w:val="22"/>
                <w:szCs w:val="22"/>
              </w:rPr>
              <w:t>GOVERNO</w:t>
            </w:r>
          </w:p>
          <w:p w14:paraId="657F87E5" w14:textId="77777777" w:rsidR="001E58A8" w:rsidRPr="001E58A8" w:rsidRDefault="001E58A8" w:rsidP="001E58A8">
            <w:pPr>
              <w:ind w:leftChars="0" w:left="0" w:firstLineChars="0" w:hanging="2"/>
              <w:jc w:val="center"/>
              <w:textDirection w:val="lrTb"/>
              <w:rPr>
                <w:sz w:val="22"/>
                <w:szCs w:val="22"/>
              </w:rPr>
            </w:pPr>
            <w:r w:rsidRPr="001E58A8">
              <w:rPr>
                <w:sz w:val="22"/>
                <w:szCs w:val="22"/>
              </w:rPr>
              <w:t>PLANEJAMENTO</w:t>
            </w:r>
          </w:p>
          <w:p w14:paraId="688D3B20" w14:textId="77777777" w:rsidR="001E58A8" w:rsidRPr="001E58A8" w:rsidRDefault="001E58A8" w:rsidP="001E58A8">
            <w:pPr>
              <w:ind w:leftChars="0" w:left="0" w:firstLineChars="0" w:hanging="2"/>
              <w:jc w:val="center"/>
              <w:textDirection w:val="lrTb"/>
              <w:rPr>
                <w:sz w:val="22"/>
                <w:szCs w:val="22"/>
              </w:rPr>
            </w:pPr>
            <w:r w:rsidRPr="001E58A8">
              <w:rPr>
                <w:sz w:val="22"/>
                <w:szCs w:val="22"/>
              </w:rPr>
              <w:t>MEIO AMBIENTE</w:t>
            </w:r>
          </w:p>
          <w:p w14:paraId="0D2219CA" w14:textId="77777777" w:rsidR="001E58A8" w:rsidRPr="001E58A8" w:rsidRDefault="001E58A8" w:rsidP="001E58A8">
            <w:pPr>
              <w:ind w:leftChars="0" w:left="0" w:firstLineChars="0" w:hanging="2"/>
              <w:jc w:val="center"/>
              <w:textDirection w:val="lrTb"/>
              <w:rPr>
                <w:sz w:val="22"/>
                <w:szCs w:val="22"/>
              </w:rPr>
            </w:pPr>
            <w:r w:rsidRPr="001E58A8">
              <w:rPr>
                <w:sz w:val="22"/>
                <w:szCs w:val="22"/>
              </w:rPr>
              <w:t>DESENVOLVIMENTO ECONÔMICO</w:t>
            </w:r>
          </w:p>
          <w:p w14:paraId="704401B8" w14:textId="77777777" w:rsidR="001E58A8" w:rsidRPr="001E58A8" w:rsidRDefault="001E58A8" w:rsidP="001E58A8">
            <w:pPr>
              <w:ind w:leftChars="0" w:left="0" w:firstLineChars="0" w:hanging="2"/>
              <w:jc w:val="center"/>
              <w:textDirection w:val="lrTb"/>
              <w:rPr>
                <w:sz w:val="22"/>
                <w:szCs w:val="22"/>
              </w:rPr>
            </w:pPr>
            <w:r w:rsidRPr="001E58A8">
              <w:rPr>
                <w:sz w:val="22"/>
                <w:szCs w:val="22"/>
              </w:rPr>
              <w:t xml:space="preserve">AGRICULTURA </w:t>
            </w:r>
          </w:p>
        </w:tc>
        <w:tc>
          <w:tcPr>
            <w:tcW w:w="4858" w:type="dxa"/>
          </w:tcPr>
          <w:p w14:paraId="7C02D78B" w14:textId="77777777" w:rsidR="001E58A8" w:rsidRPr="001E58A8" w:rsidRDefault="001E58A8" w:rsidP="001E58A8">
            <w:pPr>
              <w:ind w:leftChars="0" w:left="0" w:firstLineChars="0" w:hanging="2"/>
              <w:jc w:val="center"/>
              <w:textDirection w:val="lrTb"/>
              <w:rPr>
                <w:sz w:val="22"/>
                <w:szCs w:val="22"/>
                <w:lang w:val="en-US"/>
              </w:rPr>
            </w:pPr>
            <w:r w:rsidRPr="001E58A8">
              <w:rPr>
                <w:sz w:val="22"/>
                <w:szCs w:val="22"/>
                <w:lang w:val="en-US"/>
              </w:rPr>
              <w:t>SA0035</w:t>
            </w:r>
          </w:p>
          <w:p w14:paraId="1413D853" w14:textId="77777777" w:rsidR="001E58A8" w:rsidRPr="001E58A8" w:rsidRDefault="001E58A8" w:rsidP="001E58A8">
            <w:pPr>
              <w:ind w:leftChars="0" w:left="0" w:firstLineChars="0" w:hanging="2"/>
              <w:jc w:val="center"/>
              <w:textDirection w:val="lrTb"/>
              <w:rPr>
                <w:sz w:val="22"/>
                <w:szCs w:val="22"/>
                <w:lang w:val="en-US"/>
              </w:rPr>
            </w:pPr>
            <w:r w:rsidRPr="001E58A8">
              <w:rPr>
                <w:sz w:val="22"/>
                <w:szCs w:val="22"/>
                <w:lang w:val="en-US"/>
              </w:rPr>
              <w:t>ED0082</w:t>
            </w:r>
          </w:p>
          <w:p w14:paraId="585EA01F" w14:textId="77777777" w:rsidR="001E58A8" w:rsidRPr="001E58A8" w:rsidRDefault="001E58A8" w:rsidP="001E58A8">
            <w:pPr>
              <w:ind w:leftChars="0" w:left="0" w:firstLineChars="0" w:hanging="2"/>
              <w:jc w:val="center"/>
              <w:textDirection w:val="lrTb"/>
              <w:rPr>
                <w:sz w:val="22"/>
                <w:szCs w:val="22"/>
                <w:lang w:val="en-US"/>
              </w:rPr>
            </w:pPr>
            <w:r w:rsidRPr="001E58A8">
              <w:rPr>
                <w:sz w:val="22"/>
                <w:szCs w:val="22"/>
                <w:lang w:val="en-US"/>
              </w:rPr>
              <w:t>SS0673</w:t>
            </w:r>
          </w:p>
          <w:p w14:paraId="4131B967" w14:textId="77777777" w:rsidR="001E58A8" w:rsidRPr="001E58A8" w:rsidRDefault="001E58A8" w:rsidP="001E58A8">
            <w:pPr>
              <w:ind w:leftChars="0" w:left="0" w:firstLineChars="0" w:hanging="2"/>
              <w:jc w:val="center"/>
              <w:textDirection w:val="lrTb"/>
              <w:rPr>
                <w:sz w:val="22"/>
                <w:szCs w:val="22"/>
                <w:lang w:val="en-US"/>
              </w:rPr>
            </w:pPr>
            <w:r w:rsidRPr="001E58A8">
              <w:rPr>
                <w:sz w:val="22"/>
                <w:szCs w:val="22"/>
                <w:lang w:val="en-US"/>
              </w:rPr>
              <w:t>SAS0086</w:t>
            </w:r>
          </w:p>
          <w:p w14:paraId="2BA26CBA" w14:textId="77777777" w:rsidR="001E58A8" w:rsidRPr="001E58A8" w:rsidRDefault="001E58A8" w:rsidP="001E58A8">
            <w:pPr>
              <w:ind w:leftChars="0" w:left="0" w:firstLineChars="0" w:hanging="2"/>
              <w:jc w:val="center"/>
              <w:textDirection w:val="lrTb"/>
              <w:rPr>
                <w:sz w:val="22"/>
                <w:szCs w:val="22"/>
                <w:lang w:val="en-US"/>
              </w:rPr>
            </w:pPr>
            <w:r w:rsidRPr="001E58A8">
              <w:rPr>
                <w:sz w:val="22"/>
                <w:szCs w:val="22"/>
                <w:lang w:val="en-US"/>
              </w:rPr>
              <w:t>SG0049</w:t>
            </w:r>
          </w:p>
          <w:p w14:paraId="1131D9EA" w14:textId="77777777" w:rsidR="001E58A8" w:rsidRPr="001E58A8" w:rsidRDefault="001E58A8" w:rsidP="001E58A8">
            <w:pPr>
              <w:ind w:leftChars="0" w:left="0" w:firstLineChars="0" w:hanging="2"/>
              <w:jc w:val="center"/>
              <w:textDirection w:val="lrTb"/>
              <w:rPr>
                <w:sz w:val="22"/>
                <w:szCs w:val="22"/>
                <w:lang w:val="en-US"/>
              </w:rPr>
            </w:pPr>
            <w:r w:rsidRPr="001E58A8">
              <w:rPr>
                <w:sz w:val="22"/>
                <w:szCs w:val="22"/>
                <w:lang w:val="en-US"/>
              </w:rPr>
              <w:t>SP0026</w:t>
            </w:r>
          </w:p>
          <w:p w14:paraId="40819E47" w14:textId="77777777" w:rsidR="001E58A8" w:rsidRPr="001E58A8" w:rsidRDefault="001E58A8" w:rsidP="001E58A8">
            <w:pPr>
              <w:ind w:leftChars="0" w:left="0" w:firstLineChars="0" w:hanging="2"/>
              <w:jc w:val="center"/>
              <w:textDirection w:val="lrTb"/>
              <w:rPr>
                <w:sz w:val="22"/>
                <w:szCs w:val="22"/>
                <w:lang w:val="en-US"/>
              </w:rPr>
            </w:pPr>
            <w:r w:rsidRPr="001E58A8">
              <w:rPr>
                <w:sz w:val="22"/>
                <w:szCs w:val="22"/>
                <w:lang w:val="en-US"/>
              </w:rPr>
              <w:t>SMH0079</w:t>
            </w:r>
          </w:p>
          <w:p w14:paraId="47A1F371" w14:textId="77777777" w:rsidR="001E58A8" w:rsidRPr="001E58A8" w:rsidRDefault="001E58A8" w:rsidP="001E58A8">
            <w:pPr>
              <w:ind w:leftChars="0" w:left="0" w:firstLineChars="0" w:hanging="2"/>
              <w:jc w:val="center"/>
              <w:textDirection w:val="lrTb"/>
              <w:rPr>
                <w:sz w:val="22"/>
                <w:szCs w:val="22"/>
              </w:rPr>
            </w:pPr>
            <w:r w:rsidRPr="001E58A8">
              <w:rPr>
                <w:sz w:val="22"/>
                <w:szCs w:val="22"/>
              </w:rPr>
              <w:t>SDE0009</w:t>
            </w:r>
          </w:p>
          <w:p w14:paraId="2B05143D" w14:textId="77777777" w:rsidR="001E58A8" w:rsidRPr="001E58A8" w:rsidRDefault="001E58A8" w:rsidP="001E58A8">
            <w:pPr>
              <w:ind w:leftChars="0" w:left="0" w:firstLineChars="0" w:hanging="2"/>
              <w:jc w:val="center"/>
              <w:textDirection w:val="lrTb"/>
              <w:rPr>
                <w:color w:val="FF0000"/>
                <w:sz w:val="22"/>
                <w:szCs w:val="22"/>
              </w:rPr>
            </w:pPr>
            <w:r w:rsidRPr="001E58A8">
              <w:rPr>
                <w:sz w:val="22"/>
                <w:szCs w:val="22"/>
              </w:rPr>
              <w:t>SAP0095</w:t>
            </w:r>
          </w:p>
        </w:tc>
      </w:tr>
    </w:tbl>
    <w:p w14:paraId="4D3D6550" w14:textId="77777777" w:rsidR="001E58A8" w:rsidRPr="00E3675C" w:rsidRDefault="001E58A8" w:rsidP="00E3675C">
      <w:pPr>
        <w:spacing w:line="360" w:lineRule="auto"/>
        <w:ind w:left="0" w:hanging="2"/>
        <w:jc w:val="both"/>
        <w:rPr>
          <w:rFonts w:eastAsia="Merriweather"/>
          <w:b/>
          <w:bCs/>
          <w:sz w:val="22"/>
          <w:szCs w:val="22"/>
        </w:rPr>
      </w:pPr>
    </w:p>
    <w:p w14:paraId="10141966" w14:textId="68FD5AFD" w:rsidR="00602AC9" w:rsidRPr="00CA55C2" w:rsidRDefault="00602AC9" w:rsidP="00E3675C">
      <w:pPr>
        <w:spacing w:line="360" w:lineRule="auto"/>
        <w:ind w:left="0" w:hanging="2"/>
        <w:jc w:val="both"/>
        <w:rPr>
          <w:sz w:val="22"/>
          <w:szCs w:val="22"/>
        </w:rPr>
      </w:pPr>
    </w:p>
    <w:p w14:paraId="5F7799AB" w14:textId="482C5D44" w:rsidR="002A694A" w:rsidRPr="005641E7" w:rsidRDefault="00722936" w:rsidP="005641E7">
      <w:pPr>
        <w:spacing w:line="360" w:lineRule="auto"/>
        <w:ind w:left="0" w:hanging="2"/>
        <w:jc w:val="both"/>
        <w:rPr>
          <w:rFonts w:eastAsia="Merriweather"/>
          <w:b/>
          <w:sz w:val="22"/>
          <w:szCs w:val="22"/>
        </w:rPr>
      </w:pPr>
      <w:r>
        <w:rPr>
          <w:rFonts w:eastAsia="Merriweather"/>
          <w:b/>
          <w:sz w:val="22"/>
          <w:szCs w:val="22"/>
        </w:rPr>
        <w:lastRenderedPageBreak/>
        <w:t>3</w:t>
      </w:r>
      <w:r w:rsidR="000B0F00" w:rsidRPr="00CA55C2">
        <w:rPr>
          <w:rFonts w:eastAsia="Merriweather"/>
          <w:b/>
          <w:sz w:val="22"/>
          <w:szCs w:val="22"/>
        </w:rPr>
        <w:t>. DESCRIÇÃO DA SOLUÇÃO COMO UM TODO CONSIDERADO O CICLO DE VIDA DO OBJETO E ESPECIFICAÇÃO DO PRODUTO</w:t>
      </w:r>
    </w:p>
    <w:p w14:paraId="0A4F20CC" w14:textId="2B4C7AC0" w:rsidR="00FB153A" w:rsidRPr="00CA55C2" w:rsidRDefault="00722936" w:rsidP="00CA55C2">
      <w:pPr>
        <w:spacing w:line="360" w:lineRule="auto"/>
        <w:ind w:left="0" w:hanging="2"/>
        <w:jc w:val="both"/>
        <w:rPr>
          <w:rFonts w:eastAsia="Merriweather"/>
          <w:sz w:val="22"/>
          <w:szCs w:val="22"/>
        </w:rPr>
      </w:pPr>
      <w:r>
        <w:rPr>
          <w:rFonts w:eastAsia="Merriweather"/>
          <w:b/>
          <w:bCs/>
          <w:sz w:val="22"/>
          <w:szCs w:val="22"/>
        </w:rPr>
        <w:t>3</w:t>
      </w:r>
      <w:r w:rsidR="00FB153A" w:rsidRPr="00963480">
        <w:rPr>
          <w:rFonts w:eastAsia="Merriweather"/>
          <w:b/>
          <w:bCs/>
          <w:sz w:val="22"/>
          <w:szCs w:val="22"/>
        </w:rPr>
        <w:t>.</w:t>
      </w:r>
      <w:r w:rsidR="005641E7" w:rsidRPr="00963480">
        <w:rPr>
          <w:rFonts w:eastAsia="Merriweather"/>
          <w:b/>
          <w:bCs/>
          <w:sz w:val="22"/>
          <w:szCs w:val="22"/>
        </w:rPr>
        <w:t>1</w:t>
      </w:r>
      <w:r w:rsidR="00FB153A" w:rsidRPr="00963480">
        <w:rPr>
          <w:rFonts w:eastAsia="Merriweather"/>
          <w:b/>
          <w:bCs/>
          <w:sz w:val="22"/>
          <w:szCs w:val="22"/>
        </w:rPr>
        <w:t>.</w:t>
      </w:r>
      <w:r w:rsidR="00FB153A" w:rsidRPr="00CA55C2">
        <w:rPr>
          <w:rFonts w:eastAsia="Merriweather"/>
          <w:sz w:val="22"/>
          <w:szCs w:val="22"/>
        </w:rPr>
        <w:t xml:space="preserve"> </w:t>
      </w:r>
      <w:r w:rsidR="00FB153A" w:rsidRPr="005641E7">
        <w:rPr>
          <w:rFonts w:eastAsia="Merriweather"/>
          <w:b/>
          <w:bCs/>
          <w:sz w:val="22"/>
          <w:szCs w:val="22"/>
        </w:rPr>
        <w:t>NATUREZA DO SERVIÇO:</w:t>
      </w:r>
      <w:r w:rsidR="00FB153A" w:rsidRPr="00CA55C2">
        <w:rPr>
          <w:rFonts w:eastAsia="Merriweather"/>
          <w:sz w:val="22"/>
          <w:szCs w:val="22"/>
        </w:rPr>
        <w:t xml:space="preserve">  Material para Consumo</w:t>
      </w:r>
    </w:p>
    <w:p w14:paraId="18A9E643" w14:textId="1DC41007" w:rsidR="00FB153A" w:rsidRPr="00CA55C2" w:rsidRDefault="00722936" w:rsidP="00CA55C2">
      <w:pPr>
        <w:spacing w:line="360" w:lineRule="auto"/>
        <w:ind w:left="0" w:hanging="2"/>
        <w:jc w:val="both"/>
        <w:rPr>
          <w:rFonts w:eastAsia="Merriweather"/>
          <w:sz w:val="22"/>
          <w:szCs w:val="22"/>
        </w:rPr>
      </w:pPr>
      <w:r>
        <w:rPr>
          <w:rFonts w:eastAsia="Merriweather"/>
          <w:b/>
          <w:bCs/>
          <w:sz w:val="22"/>
          <w:szCs w:val="22"/>
        </w:rPr>
        <w:t>3</w:t>
      </w:r>
      <w:r w:rsidR="00FB153A" w:rsidRPr="00963480">
        <w:rPr>
          <w:rFonts w:eastAsia="Merriweather"/>
          <w:b/>
          <w:bCs/>
          <w:sz w:val="22"/>
          <w:szCs w:val="22"/>
        </w:rPr>
        <w:t>.</w:t>
      </w:r>
      <w:r w:rsidR="005641E7" w:rsidRPr="00963480">
        <w:rPr>
          <w:rFonts w:eastAsia="Merriweather"/>
          <w:b/>
          <w:bCs/>
          <w:sz w:val="22"/>
          <w:szCs w:val="22"/>
        </w:rPr>
        <w:t>2</w:t>
      </w:r>
      <w:r w:rsidR="00FB153A" w:rsidRPr="00963480">
        <w:rPr>
          <w:rFonts w:eastAsia="Merriweather"/>
          <w:b/>
          <w:bCs/>
          <w:sz w:val="22"/>
          <w:szCs w:val="22"/>
        </w:rPr>
        <w:t>.</w:t>
      </w:r>
      <w:r w:rsidR="00FB153A" w:rsidRPr="00CA55C2">
        <w:rPr>
          <w:rFonts w:eastAsia="Merriweather"/>
          <w:sz w:val="22"/>
          <w:szCs w:val="22"/>
        </w:rPr>
        <w:t xml:space="preserve"> </w:t>
      </w:r>
      <w:r w:rsidR="00FB153A" w:rsidRPr="005641E7">
        <w:rPr>
          <w:rFonts w:eastAsia="Merriweather"/>
          <w:b/>
          <w:bCs/>
          <w:sz w:val="22"/>
          <w:szCs w:val="22"/>
        </w:rPr>
        <w:t>LEGISLAÇÃO APLICAVEL CONTRATAÇÃO:</w:t>
      </w:r>
      <w:r w:rsidR="00FB153A" w:rsidRPr="00CA55C2">
        <w:rPr>
          <w:rFonts w:eastAsia="Merriweather"/>
          <w:sz w:val="22"/>
          <w:szCs w:val="22"/>
        </w:rPr>
        <w:t xml:space="preserve"> A contratação para a aquisição deverá obedecer, no que couber:</w:t>
      </w:r>
    </w:p>
    <w:p w14:paraId="48F35C00" w14:textId="09DC6F84"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.1. Lei 14.133/21, de 01 de abril de 2021 e suas alterações.</w:t>
      </w:r>
    </w:p>
    <w:p w14:paraId="3B1D46AA" w14:textId="15857FE3"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.2. Decreto Municipal nº 3.537/2023.</w:t>
      </w:r>
    </w:p>
    <w:p w14:paraId="6D2CB95A" w14:textId="1F2C49A2"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.3. Lei nº 8.078, de 1990 - Código de Defesa do Consumidor.</w:t>
      </w:r>
    </w:p>
    <w:p w14:paraId="67CFAA7A" w14:textId="17236D21"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.4. Lei Complementar nº 123/2006, com alterações da Lei Complementar nº 147/2014.</w:t>
      </w:r>
    </w:p>
    <w:p w14:paraId="24CC0308" w14:textId="37C1B0B4" w:rsidR="00FB153A" w:rsidRPr="005641E7" w:rsidRDefault="00722936" w:rsidP="00CA55C2">
      <w:pPr>
        <w:spacing w:line="360" w:lineRule="auto"/>
        <w:ind w:left="0" w:hanging="2"/>
        <w:jc w:val="both"/>
        <w:rPr>
          <w:rFonts w:eastAsia="Merriweather"/>
          <w:b/>
          <w:bCs/>
          <w:sz w:val="22"/>
          <w:szCs w:val="22"/>
        </w:rPr>
      </w:pPr>
      <w:r>
        <w:rPr>
          <w:rFonts w:eastAsia="Merriweather"/>
          <w:b/>
          <w:bCs/>
          <w:sz w:val="22"/>
          <w:szCs w:val="22"/>
        </w:rPr>
        <w:t>3</w:t>
      </w:r>
      <w:r w:rsidR="00FB153A" w:rsidRPr="00963480">
        <w:rPr>
          <w:rFonts w:eastAsia="Merriweather"/>
          <w:b/>
          <w:bCs/>
          <w:sz w:val="22"/>
          <w:szCs w:val="22"/>
        </w:rPr>
        <w:t>.</w:t>
      </w:r>
      <w:r w:rsidR="005641E7" w:rsidRPr="00963480">
        <w:rPr>
          <w:rFonts w:eastAsia="Merriweather"/>
          <w:b/>
          <w:bCs/>
          <w:sz w:val="22"/>
          <w:szCs w:val="22"/>
        </w:rPr>
        <w:t>3</w:t>
      </w:r>
      <w:r w:rsidR="00FB153A" w:rsidRPr="00963480">
        <w:rPr>
          <w:rFonts w:eastAsia="Merriweather"/>
          <w:b/>
          <w:bCs/>
          <w:sz w:val="22"/>
          <w:szCs w:val="22"/>
        </w:rPr>
        <w:t>.</w:t>
      </w:r>
      <w:r w:rsidR="00FB153A" w:rsidRPr="00CA55C2">
        <w:rPr>
          <w:rFonts w:eastAsia="Merriweather"/>
          <w:sz w:val="22"/>
          <w:szCs w:val="22"/>
        </w:rPr>
        <w:t xml:space="preserve"> </w:t>
      </w:r>
      <w:r w:rsidR="00FB153A" w:rsidRPr="005641E7">
        <w:rPr>
          <w:rFonts w:eastAsia="Merriweather"/>
          <w:b/>
          <w:bCs/>
          <w:sz w:val="22"/>
          <w:szCs w:val="22"/>
        </w:rPr>
        <w:t>PADR</w:t>
      </w:r>
      <w:r w:rsidR="00316AF8" w:rsidRPr="005641E7">
        <w:rPr>
          <w:rFonts w:eastAsia="Merriweather"/>
          <w:b/>
          <w:bCs/>
          <w:sz w:val="22"/>
          <w:szCs w:val="22"/>
        </w:rPr>
        <w:t>Õ</w:t>
      </w:r>
      <w:r w:rsidR="00FB153A" w:rsidRPr="005641E7">
        <w:rPr>
          <w:rFonts w:eastAsia="Merriweather"/>
          <w:b/>
          <w:bCs/>
          <w:sz w:val="22"/>
          <w:szCs w:val="22"/>
        </w:rPr>
        <w:t>ES M</w:t>
      </w:r>
      <w:r w:rsidR="00316AF8" w:rsidRPr="005641E7">
        <w:rPr>
          <w:rFonts w:eastAsia="Merriweather"/>
          <w:b/>
          <w:bCs/>
          <w:sz w:val="22"/>
          <w:szCs w:val="22"/>
        </w:rPr>
        <w:t>Í</w:t>
      </w:r>
      <w:r w:rsidR="00FB153A" w:rsidRPr="005641E7">
        <w:rPr>
          <w:rFonts w:eastAsia="Merriweather"/>
          <w:b/>
          <w:bCs/>
          <w:sz w:val="22"/>
          <w:szCs w:val="22"/>
        </w:rPr>
        <w:t xml:space="preserve">NIMOS DE QUALIDADE E DESEMPENHO:  </w:t>
      </w:r>
    </w:p>
    <w:p w14:paraId="676B22C2" w14:textId="49D6B4D7" w:rsidR="00C71164" w:rsidRDefault="00722936" w:rsidP="00CA55C2">
      <w:pPr>
        <w:spacing w:line="360" w:lineRule="auto"/>
        <w:ind w:left="0" w:hanging="2"/>
        <w:jc w:val="both"/>
        <w:rPr>
          <w:sz w:val="22"/>
          <w:szCs w:val="22"/>
        </w:rPr>
      </w:pPr>
      <w:r>
        <w:rPr>
          <w:sz w:val="22"/>
          <w:szCs w:val="22"/>
        </w:rPr>
        <w:t>3</w:t>
      </w:r>
      <w:r w:rsidR="00FF5B47" w:rsidRPr="00CA55C2">
        <w:rPr>
          <w:sz w:val="22"/>
          <w:szCs w:val="22"/>
        </w:rPr>
        <w:t>.</w:t>
      </w:r>
      <w:r w:rsidR="005641E7">
        <w:rPr>
          <w:sz w:val="22"/>
          <w:szCs w:val="22"/>
        </w:rPr>
        <w:t>3</w:t>
      </w:r>
      <w:r w:rsidR="00FF5B47" w:rsidRPr="00CA55C2">
        <w:rPr>
          <w:sz w:val="22"/>
          <w:szCs w:val="22"/>
        </w:rPr>
        <w:t xml:space="preserve">.1. </w:t>
      </w:r>
      <w:r w:rsidR="00C71164" w:rsidRPr="00CA55C2">
        <w:rPr>
          <w:sz w:val="22"/>
          <w:szCs w:val="22"/>
        </w:rPr>
        <w:t>No momento da entrega dos itens, os produtos fornecidos devem estar em perfeitas condições de higiene e conservação, livres de odores estranhos e de contaminantes químicos, físicos e biológicos. Os produtos perecíveis deverão ser embalados e mantidos, quando sua natureza assim exigir, sob resfriamento ou congelamento, desde sua origem até sua entrega definitiva, em temperaturas adequadas para sua perfeita conservação. As embalagens dos produtos devem estar em perfeitas condições, intactas e sem perfurações, e expressar claramente a data de validade do produto, que deverá ser de acordo com o termo de referência, contados a partir da data de recebimento. Os produtos entregues serão submetidos a uma avaliação visual e sensorial de qualidade, e também quantitativamente conforme Autorização de Fornecimento e condições do Termo de Referência e seus apêndices, que será realizada da seguinte forma: caso sejam aprovados, de acordo com as condições expressas acima, os produtos serão denominados em conformidade. Estando fora dos padrões acima descritos, os produtos serão considerados em desconformidade. Todos os gêneros alimentícios bem como os procedimentos relacionados ao seu fornecimento deverão estar de acordo com a legislação vigente e demais dispositivos legais e regulamentares porventura aplicáveis, em especial as Normas T</w:t>
      </w:r>
      <w:r>
        <w:rPr>
          <w:sz w:val="22"/>
          <w:szCs w:val="22"/>
        </w:rPr>
        <w:t xml:space="preserve">écnicas Especiais de Alimentos </w:t>
      </w:r>
      <w:r w:rsidR="00C71164" w:rsidRPr="00CA55C2">
        <w:rPr>
          <w:sz w:val="22"/>
          <w:szCs w:val="22"/>
        </w:rPr>
        <w:t>constantes na Resolução RDC nº 259, de 20/09/02 - ANVISA /MS, Resolução RDC n.º 360, de 23 /12/2003, ANVISA/MS, Instrução Normativa nº 12 de 28/03 /08, MAPA, Resolução RDC Nº de 7, de 18/02/11 - ANVISA, Resolução – RDC nº 14, de 28/03/14 – ANVISA.</w:t>
      </w:r>
    </w:p>
    <w:p w14:paraId="1D5E60F5" w14:textId="77777777" w:rsidR="00311654" w:rsidRDefault="00311654" w:rsidP="00CA55C2">
      <w:pPr>
        <w:spacing w:line="360" w:lineRule="auto"/>
        <w:ind w:left="0" w:hanging="2"/>
        <w:jc w:val="both"/>
        <w:rPr>
          <w:sz w:val="22"/>
          <w:szCs w:val="22"/>
        </w:rPr>
      </w:pPr>
    </w:p>
    <w:p w14:paraId="357EBEE7" w14:textId="20A0F0A8" w:rsidR="005641E7" w:rsidRPr="005641E7" w:rsidRDefault="00311654" w:rsidP="005641E7">
      <w:pPr>
        <w:spacing w:line="360" w:lineRule="auto"/>
        <w:ind w:left="0" w:hanging="2"/>
        <w:jc w:val="both"/>
        <w:rPr>
          <w:b/>
          <w:bCs/>
          <w:sz w:val="22"/>
          <w:szCs w:val="22"/>
        </w:rPr>
      </w:pPr>
      <w:r>
        <w:rPr>
          <w:b/>
          <w:bCs/>
          <w:sz w:val="22"/>
          <w:szCs w:val="22"/>
        </w:rPr>
        <w:t>3</w:t>
      </w:r>
      <w:r w:rsidR="005641E7" w:rsidRPr="00963480">
        <w:rPr>
          <w:b/>
          <w:bCs/>
          <w:sz w:val="22"/>
          <w:szCs w:val="22"/>
        </w:rPr>
        <w:t>.4.</w:t>
      </w:r>
      <w:r w:rsidR="005641E7" w:rsidRPr="005641E7">
        <w:rPr>
          <w:sz w:val="22"/>
          <w:szCs w:val="22"/>
        </w:rPr>
        <w:t xml:space="preserve"> </w:t>
      </w:r>
      <w:r w:rsidR="005641E7" w:rsidRPr="005641E7">
        <w:rPr>
          <w:b/>
          <w:bCs/>
          <w:sz w:val="22"/>
          <w:szCs w:val="22"/>
        </w:rPr>
        <w:t>ACOMPANHAMENTO E FISCALIZAÇÃO</w:t>
      </w:r>
    </w:p>
    <w:p w14:paraId="5A6E85C6" w14:textId="2EEA754B" w:rsidR="005641E7" w:rsidRPr="005641E7" w:rsidRDefault="00311654" w:rsidP="005641E7">
      <w:pPr>
        <w:spacing w:line="360" w:lineRule="auto"/>
        <w:ind w:left="0" w:hanging="2"/>
        <w:jc w:val="both"/>
        <w:rPr>
          <w:sz w:val="22"/>
          <w:szCs w:val="22"/>
        </w:rPr>
      </w:pPr>
      <w:r>
        <w:rPr>
          <w:sz w:val="22"/>
          <w:szCs w:val="22"/>
        </w:rPr>
        <w:t>3</w:t>
      </w:r>
      <w:r w:rsidR="005641E7" w:rsidRPr="005641E7">
        <w:rPr>
          <w:sz w:val="22"/>
          <w:szCs w:val="22"/>
        </w:rPr>
        <w:t xml:space="preserve">.4.1. A execução do contrato deverá ser acompanhada e fiscalizada pelo </w:t>
      </w:r>
      <w:r w:rsidR="005641E7" w:rsidRPr="00371380">
        <w:rPr>
          <w:sz w:val="22"/>
          <w:szCs w:val="22"/>
        </w:rPr>
        <w:t>fiscal técnico</w:t>
      </w:r>
      <w:r w:rsidR="005641E7" w:rsidRPr="005641E7">
        <w:rPr>
          <w:sz w:val="22"/>
          <w:szCs w:val="22"/>
        </w:rPr>
        <w:t xml:space="preserve"> e administrativo do contrato, </w:t>
      </w:r>
      <w:r>
        <w:rPr>
          <w:sz w:val="22"/>
          <w:szCs w:val="22"/>
        </w:rPr>
        <w:t>indicados conforme portarias em anexo, representando casa secretaria.</w:t>
      </w:r>
    </w:p>
    <w:p w14:paraId="5D0EDF4F" w14:textId="67C16600" w:rsidR="005641E7" w:rsidRPr="005641E7" w:rsidRDefault="00311654" w:rsidP="005641E7">
      <w:pPr>
        <w:spacing w:line="360" w:lineRule="auto"/>
        <w:ind w:left="0" w:hanging="2"/>
        <w:jc w:val="both"/>
        <w:rPr>
          <w:sz w:val="22"/>
          <w:szCs w:val="22"/>
        </w:rPr>
      </w:pPr>
      <w:r>
        <w:rPr>
          <w:sz w:val="22"/>
          <w:szCs w:val="22"/>
        </w:rPr>
        <w:t>3</w:t>
      </w:r>
      <w:r w:rsidR="005641E7" w:rsidRPr="005641E7">
        <w:rPr>
          <w:sz w:val="22"/>
          <w:szCs w:val="22"/>
        </w:rPr>
        <w:t>.4.2. A gestão do con</w:t>
      </w:r>
      <w:r>
        <w:rPr>
          <w:sz w:val="22"/>
          <w:szCs w:val="22"/>
        </w:rPr>
        <w:t>trato deverá ser realizada pelos secretários de cada pasta, conforme indicado nas portarias em anexo.</w:t>
      </w:r>
    </w:p>
    <w:p w14:paraId="1E99C67F" w14:textId="47EBBF69" w:rsidR="005641E7" w:rsidRPr="005641E7" w:rsidRDefault="006B10E8" w:rsidP="005641E7">
      <w:pPr>
        <w:spacing w:line="360" w:lineRule="auto"/>
        <w:ind w:left="0" w:hanging="2"/>
        <w:jc w:val="both"/>
        <w:rPr>
          <w:sz w:val="22"/>
          <w:szCs w:val="22"/>
        </w:rPr>
      </w:pPr>
      <w:r>
        <w:rPr>
          <w:sz w:val="22"/>
          <w:szCs w:val="22"/>
        </w:rPr>
        <w:t>3</w:t>
      </w:r>
      <w:r w:rsidR="005641E7" w:rsidRPr="005641E7">
        <w:rPr>
          <w:sz w:val="22"/>
          <w:szCs w:val="22"/>
        </w:rPr>
        <w:t>.4.3.  O contrato deverá ser executado fielmente pelas partes, de acordo com as cláusulas avençadas e as normas da Lei nº 14.133, de 2021 e cada parte responderá pelas consequências de sua inexecução total ou parcial.</w:t>
      </w:r>
    </w:p>
    <w:p w14:paraId="0C60C617" w14:textId="1E6C8E91" w:rsidR="005641E7" w:rsidRPr="005641E7" w:rsidRDefault="006B10E8" w:rsidP="005641E7">
      <w:pPr>
        <w:spacing w:line="360" w:lineRule="auto"/>
        <w:ind w:left="0" w:hanging="2"/>
        <w:jc w:val="both"/>
        <w:rPr>
          <w:sz w:val="22"/>
          <w:szCs w:val="22"/>
        </w:rPr>
      </w:pPr>
      <w:r>
        <w:rPr>
          <w:b/>
          <w:bCs/>
          <w:sz w:val="22"/>
          <w:szCs w:val="22"/>
        </w:rPr>
        <w:t>3</w:t>
      </w:r>
      <w:r w:rsidR="005641E7" w:rsidRPr="00963480">
        <w:rPr>
          <w:b/>
          <w:bCs/>
          <w:sz w:val="22"/>
          <w:szCs w:val="22"/>
        </w:rPr>
        <w:t>.5. DA</w:t>
      </w:r>
      <w:r w:rsidR="005641E7" w:rsidRPr="005641E7">
        <w:rPr>
          <w:b/>
          <w:bCs/>
          <w:sz w:val="22"/>
          <w:szCs w:val="22"/>
        </w:rPr>
        <w:t xml:space="preserve"> DURAÇÃO DO CONTRATO:</w:t>
      </w:r>
    </w:p>
    <w:p w14:paraId="779C0C8F" w14:textId="3988B349" w:rsidR="005641E7" w:rsidRPr="005641E7" w:rsidRDefault="006B10E8" w:rsidP="005641E7">
      <w:pPr>
        <w:spacing w:line="360" w:lineRule="auto"/>
        <w:ind w:left="0" w:hanging="2"/>
        <w:jc w:val="both"/>
        <w:rPr>
          <w:sz w:val="22"/>
          <w:szCs w:val="22"/>
        </w:rPr>
      </w:pPr>
      <w:r>
        <w:rPr>
          <w:sz w:val="22"/>
          <w:szCs w:val="22"/>
        </w:rPr>
        <w:t>3</w:t>
      </w:r>
      <w:r w:rsidR="005641E7" w:rsidRPr="005641E7">
        <w:rPr>
          <w:sz w:val="22"/>
          <w:szCs w:val="22"/>
        </w:rPr>
        <w:t xml:space="preserve">.5.1. Previsão de data em que deve ser assinado o instrumento contratual: </w:t>
      </w:r>
      <w:r>
        <w:rPr>
          <w:sz w:val="22"/>
          <w:szCs w:val="22"/>
        </w:rPr>
        <w:t>04/2025</w:t>
      </w:r>
      <w:r w:rsidR="005641E7" w:rsidRPr="005641E7">
        <w:rPr>
          <w:sz w:val="22"/>
          <w:szCs w:val="22"/>
        </w:rPr>
        <w:t>;</w:t>
      </w:r>
    </w:p>
    <w:p w14:paraId="389AD099" w14:textId="2117D1F8" w:rsidR="005641E7" w:rsidRPr="005641E7" w:rsidRDefault="006B10E8" w:rsidP="005641E7">
      <w:pPr>
        <w:spacing w:line="360" w:lineRule="auto"/>
        <w:ind w:left="0" w:hanging="2"/>
        <w:jc w:val="both"/>
        <w:rPr>
          <w:sz w:val="22"/>
          <w:szCs w:val="22"/>
        </w:rPr>
      </w:pPr>
      <w:r>
        <w:rPr>
          <w:sz w:val="22"/>
          <w:szCs w:val="22"/>
        </w:rPr>
        <w:t>3</w:t>
      </w:r>
      <w:r w:rsidR="005641E7" w:rsidRPr="005641E7">
        <w:rPr>
          <w:sz w:val="22"/>
          <w:szCs w:val="22"/>
        </w:rPr>
        <w:t xml:space="preserve">.5.2. Estimada de disponibilização do bem/serviço: </w:t>
      </w:r>
      <w:r>
        <w:rPr>
          <w:sz w:val="22"/>
          <w:szCs w:val="22"/>
        </w:rPr>
        <w:t>04/2025;</w:t>
      </w:r>
    </w:p>
    <w:p w14:paraId="264140CB" w14:textId="66750D86" w:rsidR="005641E7" w:rsidRPr="005641E7" w:rsidRDefault="006B10E8" w:rsidP="005641E7">
      <w:pPr>
        <w:spacing w:line="360" w:lineRule="auto"/>
        <w:ind w:left="0" w:hanging="2"/>
        <w:jc w:val="both"/>
        <w:rPr>
          <w:sz w:val="22"/>
          <w:szCs w:val="22"/>
        </w:rPr>
      </w:pPr>
      <w:r>
        <w:rPr>
          <w:sz w:val="22"/>
          <w:szCs w:val="22"/>
        </w:rPr>
        <w:t>3</w:t>
      </w:r>
      <w:r w:rsidR="005641E7" w:rsidRPr="005641E7">
        <w:rPr>
          <w:sz w:val="22"/>
          <w:szCs w:val="22"/>
        </w:rPr>
        <w:t xml:space="preserve">.5.3. Data início da execução: </w:t>
      </w:r>
      <w:r>
        <w:rPr>
          <w:sz w:val="22"/>
          <w:szCs w:val="22"/>
        </w:rPr>
        <w:t>04/2025;</w:t>
      </w:r>
    </w:p>
    <w:p w14:paraId="305F82F7" w14:textId="165756B4" w:rsidR="005641E7" w:rsidRPr="005641E7" w:rsidRDefault="006B10E8" w:rsidP="005641E7">
      <w:pPr>
        <w:spacing w:line="360" w:lineRule="auto"/>
        <w:ind w:left="0" w:hanging="2"/>
        <w:jc w:val="both"/>
        <w:rPr>
          <w:sz w:val="22"/>
          <w:szCs w:val="22"/>
        </w:rPr>
      </w:pPr>
      <w:r>
        <w:rPr>
          <w:sz w:val="22"/>
          <w:szCs w:val="22"/>
        </w:rPr>
        <w:t>3</w:t>
      </w:r>
      <w:r w:rsidR="005641E7" w:rsidRPr="005641E7">
        <w:rPr>
          <w:sz w:val="22"/>
          <w:szCs w:val="22"/>
        </w:rPr>
        <w:t>.5.4. O contrato deverá possuir prazo de validade de 12 meses, podendo ser prorrogado, conforme estabelecido pela lei 14.133/21 e suas alterações.</w:t>
      </w:r>
    </w:p>
    <w:p w14:paraId="35C68B19" w14:textId="0A9A9F0C" w:rsidR="005641E7" w:rsidRDefault="006B10E8" w:rsidP="005641E7">
      <w:pPr>
        <w:spacing w:line="360" w:lineRule="auto"/>
        <w:ind w:left="0" w:hanging="2"/>
        <w:jc w:val="both"/>
        <w:rPr>
          <w:sz w:val="22"/>
          <w:szCs w:val="22"/>
        </w:rPr>
      </w:pPr>
      <w:r>
        <w:rPr>
          <w:sz w:val="22"/>
          <w:szCs w:val="22"/>
        </w:rPr>
        <w:t>3</w:t>
      </w:r>
      <w:r w:rsidR="005641E7" w:rsidRPr="005641E7">
        <w:rPr>
          <w:sz w:val="22"/>
          <w:szCs w:val="22"/>
        </w:rPr>
        <w:t>.5.5. Durante a vigência do contrato, a CONTRATADA fica obrigada a manter seu cadastro, endereço eletrônico, telefone e responsável pelas operações, atualizados, situação que deve ser inserida em termo de referência como obrigação da CONTRATADA.</w:t>
      </w:r>
    </w:p>
    <w:p w14:paraId="5B43E701" w14:textId="77777777" w:rsidR="008361EC" w:rsidRDefault="008361EC" w:rsidP="005641E7">
      <w:pPr>
        <w:spacing w:line="360" w:lineRule="auto"/>
        <w:ind w:left="0" w:hanging="2"/>
        <w:jc w:val="both"/>
        <w:rPr>
          <w:sz w:val="22"/>
          <w:szCs w:val="22"/>
        </w:rPr>
      </w:pPr>
    </w:p>
    <w:p w14:paraId="1C582D55" w14:textId="7EFC8352" w:rsidR="00963480" w:rsidRPr="00963480" w:rsidRDefault="008361EC" w:rsidP="00963480">
      <w:pPr>
        <w:spacing w:line="360" w:lineRule="auto"/>
        <w:ind w:left="0" w:hanging="2"/>
        <w:jc w:val="both"/>
        <w:rPr>
          <w:b/>
          <w:bCs/>
          <w:sz w:val="22"/>
          <w:szCs w:val="22"/>
        </w:rPr>
      </w:pPr>
      <w:r>
        <w:rPr>
          <w:b/>
          <w:bCs/>
          <w:sz w:val="22"/>
          <w:szCs w:val="22"/>
        </w:rPr>
        <w:t>4</w:t>
      </w:r>
      <w:r w:rsidR="00963480" w:rsidRPr="00963480">
        <w:rPr>
          <w:b/>
          <w:bCs/>
          <w:sz w:val="22"/>
          <w:szCs w:val="22"/>
        </w:rPr>
        <w:t>. REQUISITOS DA CONTRATAÇÃO</w:t>
      </w:r>
    </w:p>
    <w:p w14:paraId="7DCFE539" w14:textId="526B73FF" w:rsidR="00963480" w:rsidRPr="00963480" w:rsidRDefault="00D30089" w:rsidP="00963480">
      <w:pPr>
        <w:spacing w:line="360" w:lineRule="auto"/>
        <w:ind w:left="0" w:hanging="2"/>
        <w:jc w:val="both"/>
        <w:rPr>
          <w:b/>
          <w:bCs/>
          <w:sz w:val="22"/>
          <w:szCs w:val="22"/>
        </w:rPr>
      </w:pPr>
      <w:r>
        <w:rPr>
          <w:b/>
          <w:bCs/>
          <w:sz w:val="22"/>
          <w:szCs w:val="22"/>
        </w:rPr>
        <w:t>4</w:t>
      </w:r>
      <w:r w:rsidR="00963480" w:rsidRPr="00963480">
        <w:rPr>
          <w:b/>
          <w:bCs/>
          <w:sz w:val="22"/>
          <w:szCs w:val="22"/>
        </w:rPr>
        <w:t>.1. Sustentabilidade:</w:t>
      </w:r>
    </w:p>
    <w:p w14:paraId="498DB9AF" w14:textId="68B1F098" w:rsidR="008361EC" w:rsidRPr="008361EC" w:rsidRDefault="00D30089" w:rsidP="008361EC">
      <w:pPr>
        <w:spacing w:line="360" w:lineRule="auto"/>
        <w:ind w:left="0" w:hanging="2"/>
        <w:jc w:val="both"/>
        <w:rPr>
          <w:sz w:val="22"/>
          <w:szCs w:val="22"/>
        </w:rPr>
      </w:pPr>
      <w:r>
        <w:rPr>
          <w:sz w:val="22"/>
          <w:szCs w:val="22"/>
        </w:rPr>
        <w:t>4</w:t>
      </w:r>
      <w:r w:rsidR="00963480" w:rsidRPr="00963480">
        <w:rPr>
          <w:sz w:val="22"/>
          <w:szCs w:val="22"/>
        </w:rPr>
        <w:t>.1.1.</w:t>
      </w:r>
      <w:r w:rsidR="00963480" w:rsidRPr="00963480">
        <w:rPr>
          <w:sz w:val="22"/>
          <w:szCs w:val="22"/>
        </w:rPr>
        <w:tab/>
        <w:t>Além dos critérios de sustentabilidade eventualmente inseridos na descrição do objeto, devem ser atendidos os seguintes requisitos, que se baseiam no Guia Nacional de Contratações Sustentáveis.</w:t>
      </w:r>
    </w:p>
    <w:p w14:paraId="5D193814" w14:textId="77777777" w:rsidR="008361EC" w:rsidRPr="008361EC" w:rsidRDefault="008361EC" w:rsidP="008361EC">
      <w:pPr>
        <w:numPr>
          <w:ilvl w:val="0"/>
          <w:numId w:val="3"/>
        </w:numPr>
        <w:spacing w:line="360" w:lineRule="auto"/>
        <w:ind w:left="0" w:hanging="2"/>
        <w:jc w:val="both"/>
        <w:rPr>
          <w:sz w:val="22"/>
          <w:szCs w:val="22"/>
        </w:rPr>
      </w:pPr>
      <w:r w:rsidRPr="008361EC">
        <w:rPr>
          <w:sz w:val="22"/>
          <w:szCs w:val="22"/>
        </w:rPr>
        <w:t>Dar preferência a envio de documentos na forma digital, a fim de reduzir a impressão de documentos.</w:t>
      </w:r>
    </w:p>
    <w:p w14:paraId="2B893860" w14:textId="77777777" w:rsidR="008361EC" w:rsidRPr="008361EC" w:rsidRDefault="008361EC" w:rsidP="008361EC">
      <w:pPr>
        <w:numPr>
          <w:ilvl w:val="0"/>
          <w:numId w:val="3"/>
        </w:numPr>
        <w:spacing w:line="360" w:lineRule="auto"/>
        <w:ind w:left="0" w:hanging="2"/>
        <w:jc w:val="both"/>
        <w:rPr>
          <w:sz w:val="22"/>
          <w:szCs w:val="22"/>
        </w:rPr>
      </w:pPr>
      <w:r w:rsidRPr="008361EC">
        <w:rPr>
          <w:sz w:val="22"/>
          <w:szCs w:val="22"/>
        </w:rPr>
        <w:t>Em caso de necessidade de envio de documentos à CONTRATANTE, usar preferencialmente a função “duplex” (frente e verso), bem como de papel confeccionado com madeira de origem legal.</w:t>
      </w:r>
    </w:p>
    <w:p w14:paraId="4A447DEF" w14:textId="77777777" w:rsidR="008361EC" w:rsidRPr="008361EC" w:rsidRDefault="008361EC" w:rsidP="008361EC">
      <w:pPr>
        <w:numPr>
          <w:ilvl w:val="0"/>
          <w:numId w:val="3"/>
        </w:numPr>
        <w:spacing w:line="360" w:lineRule="auto"/>
        <w:ind w:left="0" w:hanging="2"/>
        <w:jc w:val="both"/>
        <w:rPr>
          <w:sz w:val="22"/>
          <w:szCs w:val="22"/>
        </w:rPr>
      </w:pPr>
      <w:r w:rsidRPr="008361EC">
        <w:rPr>
          <w:sz w:val="22"/>
          <w:szCs w:val="22"/>
        </w:rPr>
        <w:t>Dar destinação sustentável a todos os resíduos produzidos, privilegiando o reuso e a reciclagem dos materiais utilizados.</w:t>
      </w:r>
    </w:p>
    <w:p w14:paraId="40A02978" w14:textId="69110A29" w:rsidR="008361EC" w:rsidRDefault="008361EC" w:rsidP="008361EC">
      <w:pPr>
        <w:numPr>
          <w:ilvl w:val="0"/>
          <w:numId w:val="3"/>
        </w:numPr>
        <w:spacing w:line="360" w:lineRule="auto"/>
        <w:ind w:left="0" w:hanging="2"/>
        <w:jc w:val="both"/>
        <w:rPr>
          <w:sz w:val="22"/>
          <w:szCs w:val="22"/>
        </w:rPr>
      </w:pPr>
      <w:r w:rsidRPr="008361EC">
        <w:rPr>
          <w:sz w:val="22"/>
          <w:szCs w:val="22"/>
        </w:rPr>
        <w:t>Atender no que for possível as normativas fixadas em Decreto Municipal nº 3.537/2023 de 09 de maio de 2023 referente aos critérios de sustentabilidade, em especial o disposto nos Art. 361</w:t>
      </w:r>
      <w:r w:rsidR="002D13E2">
        <w:rPr>
          <w:sz w:val="22"/>
          <w:szCs w:val="22"/>
        </w:rPr>
        <w:t>.</w:t>
      </w:r>
    </w:p>
    <w:p w14:paraId="0D67DDF3" w14:textId="77777777" w:rsidR="00D30089" w:rsidRDefault="00D30089" w:rsidP="00D30089">
      <w:pPr>
        <w:spacing w:line="360" w:lineRule="auto"/>
        <w:ind w:leftChars="0" w:left="0" w:firstLineChars="0" w:firstLine="0"/>
        <w:jc w:val="both"/>
        <w:rPr>
          <w:sz w:val="22"/>
          <w:szCs w:val="22"/>
        </w:rPr>
      </w:pPr>
    </w:p>
    <w:p w14:paraId="0467F756" w14:textId="77777777" w:rsidR="00D30089" w:rsidRPr="00D30089" w:rsidRDefault="00D30089" w:rsidP="00D30089">
      <w:pPr>
        <w:spacing w:line="360" w:lineRule="auto"/>
        <w:ind w:leftChars="0" w:left="0" w:firstLineChars="0" w:firstLine="0"/>
        <w:jc w:val="both"/>
        <w:rPr>
          <w:sz w:val="22"/>
          <w:szCs w:val="22"/>
        </w:rPr>
      </w:pPr>
      <w:r w:rsidRPr="00D30089">
        <w:rPr>
          <w:b/>
          <w:bCs/>
          <w:sz w:val="22"/>
          <w:szCs w:val="22"/>
        </w:rPr>
        <w:t>Indicação de marcas ou modelos</w:t>
      </w:r>
    </w:p>
    <w:p w14:paraId="23885804" w14:textId="77777777" w:rsidR="00D30089" w:rsidRPr="00D30089" w:rsidRDefault="00D30089" w:rsidP="00D30089">
      <w:pPr>
        <w:spacing w:line="360" w:lineRule="auto"/>
        <w:ind w:leftChars="0" w:left="0" w:firstLineChars="0" w:firstLine="0"/>
        <w:jc w:val="both"/>
        <w:rPr>
          <w:sz w:val="22"/>
          <w:szCs w:val="22"/>
        </w:rPr>
      </w:pPr>
      <w:r w:rsidRPr="00D30089">
        <w:rPr>
          <w:sz w:val="22"/>
          <w:szCs w:val="22"/>
        </w:rPr>
        <w:t>4.2. Não será indicado marcas e modelos para o objeto.</w:t>
      </w:r>
    </w:p>
    <w:p w14:paraId="40A546A7" w14:textId="77777777" w:rsidR="00D30089" w:rsidRPr="00D30089" w:rsidRDefault="00D30089" w:rsidP="00D30089">
      <w:pPr>
        <w:spacing w:line="360" w:lineRule="auto"/>
        <w:ind w:leftChars="0" w:left="0" w:firstLineChars="0" w:firstLine="0"/>
        <w:jc w:val="both"/>
        <w:rPr>
          <w:sz w:val="22"/>
          <w:szCs w:val="22"/>
        </w:rPr>
      </w:pPr>
    </w:p>
    <w:p w14:paraId="1F944D29" w14:textId="77777777" w:rsidR="00D30089" w:rsidRPr="00D30089" w:rsidRDefault="00D30089" w:rsidP="00D30089">
      <w:pPr>
        <w:spacing w:line="360" w:lineRule="auto"/>
        <w:ind w:leftChars="0" w:left="0" w:firstLineChars="0" w:firstLine="0"/>
        <w:jc w:val="both"/>
        <w:rPr>
          <w:sz w:val="22"/>
          <w:szCs w:val="22"/>
        </w:rPr>
      </w:pPr>
      <w:r w:rsidRPr="00D30089">
        <w:rPr>
          <w:b/>
          <w:bCs/>
          <w:sz w:val="22"/>
          <w:szCs w:val="22"/>
        </w:rPr>
        <w:t>Da exigência de amostra</w:t>
      </w:r>
    </w:p>
    <w:p w14:paraId="1760E53B" w14:textId="77777777" w:rsidR="00D30089" w:rsidRPr="00D30089" w:rsidRDefault="00D30089" w:rsidP="00D30089">
      <w:pPr>
        <w:spacing w:line="360" w:lineRule="auto"/>
        <w:ind w:leftChars="0" w:left="0" w:firstLineChars="0" w:firstLine="0"/>
        <w:jc w:val="both"/>
        <w:rPr>
          <w:sz w:val="22"/>
          <w:szCs w:val="22"/>
        </w:rPr>
      </w:pPr>
      <w:r w:rsidRPr="00D30089">
        <w:rPr>
          <w:sz w:val="22"/>
          <w:szCs w:val="22"/>
        </w:rPr>
        <w:t>4.3. Não será exigida amostra.</w:t>
      </w:r>
    </w:p>
    <w:p w14:paraId="7B46B8E9" w14:textId="77777777" w:rsidR="00D30089" w:rsidRPr="00D30089" w:rsidRDefault="00D30089" w:rsidP="00D30089">
      <w:pPr>
        <w:spacing w:line="360" w:lineRule="auto"/>
        <w:ind w:leftChars="0" w:left="0" w:firstLineChars="0" w:firstLine="0"/>
        <w:jc w:val="both"/>
        <w:rPr>
          <w:sz w:val="22"/>
          <w:szCs w:val="22"/>
        </w:rPr>
      </w:pPr>
    </w:p>
    <w:p w14:paraId="6330B07D" w14:textId="77777777" w:rsidR="00D30089" w:rsidRPr="00D30089" w:rsidRDefault="00D30089" w:rsidP="00D30089">
      <w:pPr>
        <w:spacing w:line="360" w:lineRule="auto"/>
        <w:ind w:leftChars="0" w:left="0" w:firstLineChars="0" w:firstLine="0"/>
        <w:jc w:val="both"/>
        <w:rPr>
          <w:sz w:val="22"/>
          <w:szCs w:val="22"/>
        </w:rPr>
      </w:pPr>
      <w:r w:rsidRPr="00D30089">
        <w:rPr>
          <w:b/>
          <w:bCs/>
          <w:sz w:val="22"/>
          <w:szCs w:val="22"/>
        </w:rPr>
        <w:t>Subcontratação</w:t>
      </w:r>
    </w:p>
    <w:p w14:paraId="5DEF9056" w14:textId="77777777" w:rsidR="00D30089" w:rsidRPr="00D30089" w:rsidRDefault="00D30089" w:rsidP="00D30089">
      <w:pPr>
        <w:spacing w:line="360" w:lineRule="auto"/>
        <w:ind w:leftChars="0" w:left="0" w:firstLineChars="0" w:firstLine="0"/>
        <w:jc w:val="both"/>
        <w:rPr>
          <w:sz w:val="22"/>
          <w:szCs w:val="22"/>
        </w:rPr>
      </w:pPr>
      <w:r w:rsidRPr="00D30089">
        <w:rPr>
          <w:sz w:val="22"/>
          <w:szCs w:val="22"/>
        </w:rPr>
        <w:t xml:space="preserve">4.4. </w:t>
      </w:r>
      <w:r w:rsidRPr="00D30089">
        <w:rPr>
          <w:iCs/>
          <w:sz w:val="22"/>
          <w:szCs w:val="22"/>
        </w:rPr>
        <w:t>Não é admitida a subcontratação do objeto contratual</w:t>
      </w:r>
      <w:bookmarkStart w:id="2" w:name="permission-for-group%3A2052614140%3Aever"/>
      <w:bookmarkEnd w:id="2"/>
      <w:r w:rsidRPr="00D30089">
        <w:rPr>
          <w:i/>
          <w:iCs/>
          <w:sz w:val="22"/>
          <w:szCs w:val="22"/>
        </w:rPr>
        <w:t>.</w:t>
      </w:r>
    </w:p>
    <w:p w14:paraId="4A8126C8" w14:textId="77777777" w:rsidR="00D30089" w:rsidRDefault="00D30089" w:rsidP="00D30089">
      <w:pPr>
        <w:spacing w:line="360" w:lineRule="auto"/>
        <w:ind w:leftChars="0" w:left="0" w:firstLineChars="0" w:firstLine="0"/>
        <w:jc w:val="both"/>
        <w:rPr>
          <w:sz w:val="22"/>
          <w:szCs w:val="22"/>
        </w:rPr>
      </w:pPr>
    </w:p>
    <w:p w14:paraId="176A9027" w14:textId="77777777" w:rsidR="00D30089" w:rsidRPr="00D30089" w:rsidRDefault="00D30089" w:rsidP="00D30089">
      <w:pPr>
        <w:spacing w:line="360" w:lineRule="auto"/>
        <w:ind w:leftChars="0" w:left="0" w:firstLineChars="0" w:firstLine="0"/>
        <w:jc w:val="both"/>
        <w:rPr>
          <w:sz w:val="22"/>
          <w:szCs w:val="22"/>
        </w:rPr>
      </w:pPr>
    </w:p>
    <w:p w14:paraId="57B9A3F1" w14:textId="77777777" w:rsidR="00D30089" w:rsidRPr="00D30089" w:rsidRDefault="00D30089" w:rsidP="00D30089">
      <w:pPr>
        <w:spacing w:line="360" w:lineRule="auto"/>
        <w:ind w:leftChars="0" w:left="0" w:firstLineChars="0" w:firstLine="0"/>
        <w:jc w:val="both"/>
        <w:rPr>
          <w:sz w:val="22"/>
          <w:szCs w:val="22"/>
        </w:rPr>
      </w:pPr>
      <w:r w:rsidRPr="00D30089">
        <w:rPr>
          <w:b/>
          <w:bCs/>
          <w:sz w:val="22"/>
          <w:szCs w:val="22"/>
        </w:rPr>
        <w:t>Garantia da contratação</w:t>
      </w:r>
    </w:p>
    <w:p w14:paraId="1A193B31" w14:textId="77777777" w:rsidR="00AC35EB" w:rsidRPr="00AC35EB" w:rsidRDefault="00D30089" w:rsidP="00AC35EB">
      <w:pPr>
        <w:spacing w:line="360" w:lineRule="auto"/>
        <w:ind w:left="0" w:hanging="2"/>
        <w:jc w:val="both"/>
        <w:outlineLvl w:val="9"/>
        <w:rPr>
          <w:rFonts w:eastAsia="Merriweather"/>
          <w:b/>
          <w:position w:val="0"/>
        </w:rPr>
      </w:pPr>
      <w:r w:rsidRPr="00D30089">
        <w:rPr>
          <w:sz w:val="22"/>
          <w:szCs w:val="22"/>
        </w:rPr>
        <w:t xml:space="preserve">4.5. </w:t>
      </w:r>
      <w:r w:rsidR="00AC35EB" w:rsidRPr="00AC35EB">
        <w:rPr>
          <w:rFonts w:eastAsia="Merriweather"/>
          <w:position w:val="0"/>
        </w:rPr>
        <w:t xml:space="preserve">Não haverá exigência da garantia da contratação dos artigos 96 e seguintes da </w:t>
      </w:r>
      <w:r w:rsidR="00AC35EB" w:rsidRPr="00AC35EB">
        <w:rPr>
          <w:position w:val="0"/>
        </w:rPr>
        <w:t>Lei nº 14.133, de 1º de abril de 202</w:t>
      </w:r>
      <w:bookmarkStart w:id="3" w:name="permission-for-group%3A1232690267%3Aever"/>
      <w:bookmarkEnd w:id="3"/>
      <w:r w:rsidR="00AC35EB" w:rsidRPr="00AC35EB">
        <w:rPr>
          <w:position w:val="0"/>
        </w:rPr>
        <w:t>1.</w:t>
      </w:r>
    </w:p>
    <w:p w14:paraId="520914EA" w14:textId="0F4D0DDB" w:rsidR="00ED6547" w:rsidRPr="00ED6547" w:rsidRDefault="00ED6547" w:rsidP="00ED6547">
      <w:pPr>
        <w:spacing w:line="360" w:lineRule="auto"/>
        <w:ind w:leftChars="0" w:left="0" w:firstLineChars="0" w:firstLine="0"/>
        <w:jc w:val="both"/>
        <w:rPr>
          <w:sz w:val="22"/>
          <w:szCs w:val="22"/>
        </w:rPr>
      </w:pPr>
    </w:p>
    <w:p w14:paraId="6EF4D0F9" w14:textId="552A4795" w:rsidR="008361EC" w:rsidRPr="008361EC" w:rsidRDefault="008361EC" w:rsidP="008361EC">
      <w:pPr>
        <w:spacing w:line="360" w:lineRule="auto"/>
        <w:ind w:leftChars="0" w:left="0" w:firstLineChars="0" w:firstLine="0"/>
        <w:jc w:val="both"/>
        <w:rPr>
          <w:sz w:val="22"/>
          <w:szCs w:val="22"/>
        </w:rPr>
      </w:pPr>
    </w:p>
    <w:p w14:paraId="0BC46EDC" w14:textId="3B0A1713" w:rsidR="00CE573C" w:rsidRPr="00CE573C" w:rsidRDefault="002A421B" w:rsidP="00CE573C">
      <w:pPr>
        <w:spacing w:line="360" w:lineRule="auto"/>
        <w:ind w:left="0" w:hanging="2"/>
        <w:jc w:val="both"/>
        <w:rPr>
          <w:b/>
          <w:bCs/>
          <w:sz w:val="22"/>
          <w:szCs w:val="22"/>
        </w:rPr>
      </w:pPr>
      <w:r>
        <w:rPr>
          <w:b/>
          <w:bCs/>
          <w:sz w:val="22"/>
          <w:szCs w:val="22"/>
        </w:rPr>
        <w:t>5</w:t>
      </w:r>
      <w:r w:rsidR="00CE573C" w:rsidRPr="00CE573C">
        <w:rPr>
          <w:b/>
          <w:bCs/>
          <w:sz w:val="22"/>
          <w:szCs w:val="22"/>
        </w:rPr>
        <w:t xml:space="preserve">. MODELO DE EXECUÇÃO DO OBJETO </w:t>
      </w:r>
    </w:p>
    <w:p w14:paraId="09DDA12D" w14:textId="77777777" w:rsidR="00CE573C" w:rsidRPr="00CE573C" w:rsidRDefault="00CE573C" w:rsidP="00CE573C">
      <w:pPr>
        <w:spacing w:line="360" w:lineRule="auto"/>
        <w:ind w:left="0" w:hanging="2"/>
        <w:jc w:val="both"/>
        <w:rPr>
          <w:sz w:val="22"/>
          <w:szCs w:val="22"/>
        </w:rPr>
      </w:pPr>
      <w:r w:rsidRPr="00CE573C">
        <w:rPr>
          <w:sz w:val="22"/>
          <w:szCs w:val="22"/>
        </w:rPr>
        <w:t>Condições de Entrega</w:t>
      </w:r>
    </w:p>
    <w:p w14:paraId="167CF81E" w14:textId="3A6F6C5C" w:rsidR="00CE573C" w:rsidRPr="00CE573C" w:rsidRDefault="002A421B" w:rsidP="00CE573C">
      <w:pPr>
        <w:spacing w:line="360" w:lineRule="auto"/>
        <w:ind w:left="0" w:hanging="2"/>
        <w:jc w:val="both"/>
        <w:rPr>
          <w:sz w:val="22"/>
          <w:szCs w:val="22"/>
        </w:rPr>
      </w:pPr>
      <w:r>
        <w:rPr>
          <w:sz w:val="22"/>
          <w:szCs w:val="22"/>
        </w:rPr>
        <w:t>5</w:t>
      </w:r>
      <w:r w:rsidR="00CE573C" w:rsidRPr="00CE573C">
        <w:rPr>
          <w:sz w:val="22"/>
          <w:szCs w:val="22"/>
        </w:rPr>
        <w:t>.1 O objeto deverá ser fornecido no prazo máximo de 48 (quarenta e oito) horas a partir do recebimento da Solicitação de Fornecimento ou Empenho. A entrega poderá ocorrer em dias úteis, finais de semana ou feriados. O item somente será aceito se atender a todas as especificações técnicas estabelecidas no presente estudo e termo de referência.</w:t>
      </w:r>
    </w:p>
    <w:p w14:paraId="53475649" w14:textId="213EF2BA" w:rsidR="00CE573C" w:rsidRPr="00CE573C" w:rsidRDefault="002A421B" w:rsidP="00CE573C">
      <w:pPr>
        <w:spacing w:line="360" w:lineRule="auto"/>
        <w:ind w:left="0" w:hanging="2"/>
        <w:jc w:val="both"/>
        <w:rPr>
          <w:sz w:val="22"/>
          <w:szCs w:val="22"/>
        </w:rPr>
      </w:pPr>
      <w:r>
        <w:rPr>
          <w:sz w:val="22"/>
          <w:szCs w:val="22"/>
        </w:rPr>
        <w:t>5</w:t>
      </w:r>
      <w:r w:rsidR="00CE573C" w:rsidRPr="00CE573C">
        <w:rPr>
          <w:sz w:val="22"/>
          <w:szCs w:val="22"/>
        </w:rPr>
        <w:t>.2. Os itens deverão ser entregues no local a ser estabelecido pela secretaria solicitante.</w:t>
      </w:r>
    </w:p>
    <w:p w14:paraId="72C621FB" w14:textId="2434B32C" w:rsidR="00CE573C" w:rsidRPr="00CE573C" w:rsidRDefault="002A421B" w:rsidP="00CE573C">
      <w:pPr>
        <w:spacing w:line="360" w:lineRule="auto"/>
        <w:ind w:left="0" w:hanging="2"/>
        <w:jc w:val="both"/>
        <w:rPr>
          <w:sz w:val="22"/>
          <w:szCs w:val="22"/>
        </w:rPr>
      </w:pPr>
      <w:r>
        <w:rPr>
          <w:sz w:val="22"/>
          <w:szCs w:val="22"/>
        </w:rPr>
        <w:t>5</w:t>
      </w:r>
      <w:r w:rsidR="00CE573C" w:rsidRPr="00CE573C">
        <w:rPr>
          <w:sz w:val="22"/>
          <w:szCs w:val="22"/>
        </w:rPr>
        <w:t>.3. Salienta-se que a contratação será realizada sob demanda e sem qualquer garantia de utilização da quantidade total estimada para o objeto. Importante também destacar que algumas solicitações dos itens podem apresentar demandas pequenas, não sendo garantida quantidade mínima por Solicitação de Fornecimento.</w:t>
      </w:r>
    </w:p>
    <w:p w14:paraId="361296DD" w14:textId="3608AE25" w:rsidR="00CE573C" w:rsidRPr="00CE573C" w:rsidRDefault="002A421B" w:rsidP="00CE573C">
      <w:pPr>
        <w:spacing w:line="360" w:lineRule="auto"/>
        <w:ind w:left="0" w:hanging="2"/>
        <w:jc w:val="both"/>
        <w:rPr>
          <w:sz w:val="22"/>
          <w:szCs w:val="22"/>
        </w:rPr>
      </w:pPr>
      <w:r>
        <w:rPr>
          <w:sz w:val="22"/>
          <w:szCs w:val="22"/>
        </w:rPr>
        <w:t>5</w:t>
      </w:r>
      <w:r w:rsidR="00CE573C" w:rsidRPr="00CE573C">
        <w:rPr>
          <w:sz w:val="22"/>
          <w:szCs w:val="22"/>
        </w:rPr>
        <w:t>.4. Em caso de não observância do prazo para a entrega dos produtos, falta do produto, casos fortuitos ou de força maior, a CONTRATADA deverá comunicar as razões respectivas com pelo 24 (vinte e quatro) horas de antecedência para qualquer pleito de prorrogação de prazo seja analisado, ressalvadas situações de caso fortuito e força maior, sob pena de sofrer as sanções previstas no contrato administrativo e na legislação legal.</w:t>
      </w:r>
    </w:p>
    <w:p w14:paraId="02327FB8" w14:textId="77777777" w:rsidR="00CE573C" w:rsidRPr="00CE573C" w:rsidRDefault="00CE573C" w:rsidP="00CE573C">
      <w:pPr>
        <w:spacing w:line="360" w:lineRule="auto"/>
        <w:ind w:left="0" w:hanging="2"/>
        <w:jc w:val="both"/>
        <w:rPr>
          <w:sz w:val="22"/>
          <w:szCs w:val="22"/>
        </w:rPr>
      </w:pPr>
      <w:r w:rsidRPr="00CE573C">
        <w:rPr>
          <w:sz w:val="22"/>
          <w:szCs w:val="22"/>
        </w:rPr>
        <w:t xml:space="preserve">Garantia, manutenção e assistência técnica  </w:t>
      </w:r>
    </w:p>
    <w:p w14:paraId="665A6ABE" w14:textId="52055699" w:rsidR="00CE573C" w:rsidRPr="00CE573C" w:rsidRDefault="002A421B" w:rsidP="00CE573C">
      <w:pPr>
        <w:spacing w:line="360" w:lineRule="auto"/>
        <w:ind w:left="0" w:hanging="2"/>
        <w:jc w:val="both"/>
        <w:rPr>
          <w:sz w:val="22"/>
          <w:szCs w:val="22"/>
        </w:rPr>
      </w:pPr>
      <w:r>
        <w:rPr>
          <w:sz w:val="22"/>
          <w:szCs w:val="22"/>
        </w:rPr>
        <w:t>5</w:t>
      </w:r>
      <w:r w:rsidR="00CE573C" w:rsidRPr="00CE573C">
        <w:rPr>
          <w:sz w:val="22"/>
          <w:szCs w:val="22"/>
        </w:rPr>
        <w:t>.5. O prazo de garantia é aquele estabelecido na Lei nº 8.078, de 11 de setembro de 1990 (Código de Defesa do Consumidor).</w:t>
      </w:r>
    </w:p>
    <w:p w14:paraId="35BDDE02" w14:textId="45F9018E" w:rsidR="00CE573C" w:rsidRPr="00CE573C" w:rsidRDefault="002A421B" w:rsidP="00CE573C">
      <w:pPr>
        <w:spacing w:line="360" w:lineRule="auto"/>
        <w:ind w:left="0" w:hanging="2"/>
        <w:jc w:val="both"/>
        <w:rPr>
          <w:sz w:val="22"/>
          <w:szCs w:val="22"/>
        </w:rPr>
      </w:pPr>
      <w:r>
        <w:rPr>
          <w:sz w:val="22"/>
          <w:szCs w:val="22"/>
        </w:rPr>
        <w:t>5</w:t>
      </w:r>
      <w:r w:rsidR="00CE573C" w:rsidRPr="00CE573C">
        <w:rPr>
          <w:sz w:val="22"/>
          <w:szCs w:val="22"/>
        </w:rPr>
        <w:t>.6.</w:t>
      </w:r>
      <w:r w:rsidR="00CE573C">
        <w:rPr>
          <w:sz w:val="22"/>
          <w:szCs w:val="22"/>
        </w:rPr>
        <w:t xml:space="preserve"> </w:t>
      </w:r>
      <w:r w:rsidR="00CE573C" w:rsidRPr="00CE573C">
        <w:rPr>
          <w:sz w:val="22"/>
          <w:szCs w:val="22"/>
        </w:rPr>
        <w:t>A Secretaria solicitante reserva-se o direito de rejeitar qualquer produto que não atenda as exigências, cabendo à empresa a reposição, sendo que a rejeição não poderá ser alegada como justificativa para atraso e nem acréscimo na cobrança na entrega. Também não isenta a empresa proponente de responsabilidade quanto ao cumprimento dos termos de garantia.</w:t>
      </w:r>
    </w:p>
    <w:p w14:paraId="4FFABB2E" w14:textId="0C93CE2E" w:rsidR="00CE573C" w:rsidRPr="00CE573C" w:rsidRDefault="002A421B" w:rsidP="00CE573C">
      <w:pPr>
        <w:spacing w:line="360" w:lineRule="auto"/>
        <w:ind w:left="0" w:hanging="2"/>
        <w:jc w:val="both"/>
        <w:rPr>
          <w:sz w:val="22"/>
          <w:szCs w:val="22"/>
        </w:rPr>
      </w:pPr>
      <w:r>
        <w:rPr>
          <w:sz w:val="22"/>
          <w:szCs w:val="22"/>
        </w:rPr>
        <w:t>5</w:t>
      </w:r>
      <w:r w:rsidR="00CE573C" w:rsidRPr="00CE573C">
        <w:rPr>
          <w:sz w:val="22"/>
          <w:szCs w:val="22"/>
        </w:rPr>
        <w:t>.7.</w:t>
      </w:r>
      <w:r w:rsidR="00CE573C">
        <w:rPr>
          <w:sz w:val="22"/>
          <w:szCs w:val="22"/>
        </w:rPr>
        <w:t xml:space="preserve"> </w:t>
      </w:r>
      <w:r w:rsidR="00CE573C" w:rsidRPr="00CE573C">
        <w:rPr>
          <w:sz w:val="22"/>
          <w:szCs w:val="22"/>
        </w:rPr>
        <w:t>Todos os produtos fornecidos serão conferidos no momento da entrega, e se a quantidade e/ou qualidade dos mesmos não corresponder às especificações exigidas, a remessa apresentada será devolvida para substituição ou adequações imediatamente, sem prejuízo da aplicação das penalidades cabíveis.</w:t>
      </w:r>
    </w:p>
    <w:p w14:paraId="60EBC659" w14:textId="09698A2F" w:rsidR="00CE573C" w:rsidRPr="00CE573C" w:rsidRDefault="002A421B" w:rsidP="00CE573C">
      <w:pPr>
        <w:spacing w:line="360" w:lineRule="auto"/>
        <w:ind w:left="0" w:hanging="2"/>
        <w:jc w:val="both"/>
        <w:rPr>
          <w:sz w:val="22"/>
          <w:szCs w:val="22"/>
        </w:rPr>
      </w:pPr>
      <w:r>
        <w:rPr>
          <w:sz w:val="22"/>
          <w:szCs w:val="22"/>
        </w:rPr>
        <w:t>5</w:t>
      </w:r>
      <w:r w:rsidR="00CE573C" w:rsidRPr="00CE573C">
        <w:rPr>
          <w:sz w:val="22"/>
          <w:szCs w:val="22"/>
        </w:rPr>
        <w:t>.8.</w:t>
      </w:r>
      <w:r w:rsidR="00CE573C">
        <w:rPr>
          <w:sz w:val="22"/>
          <w:szCs w:val="22"/>
        </w:rPr>
        <w:t xml:space="preserve"> </w:t>
      </w:r>
      <w:r w:rsidR="00CE573C" w:rsidRPr="00CE573C">
        <w:rPr>
          <w:sz w:val="22"/>
          <w:szCs w:val="22"/>
        </w:rPr>
        <w:t>Na hipótese do subitem acima, o Contratado deverá disponibilizar produtos equivalente, de especificação igual ou superior ao anteriormente fornecido, para utilização em caráter provisório pelo Contratante, de modo a garantir a continuidade dos trabalhos administrativos durante a execução dos trabalhos.</w:t>
      </w:r>
    </w:p>
    <w:p w14:paraId="59CE15E2" w14:textId="253887C6" w:rsidR="00963480" w:rsidRDefault="002A421B" w:rsidP="00CE573C">
      <w:pPr>
        <w:spacing w:line="360" w:lineRule="auto"/>
        <w:ind w:left="0" w:hanging="2"/>
        <w:jc w:val="both"/>
        <w:rPr>
          <w:sz w:val="22"/>
          <w:szCs w:val="22"/>
        </w:rPr>
      </w:pPr>
      <w:r>
        <w:rPr>
          <w:sz w:val="22"/>
          <w:szCs w:val="22"/>
        </w:rPr>
        <w:t>5</w:t>
      </w:r>
      <w:r w:rsidR="00CE573C" w:rsidRPr="00CE573C">
        <w:rPr>
          <w:sz w:val="22"/>
          <w:szCs w:val="22"/>
        </w:rPr>
        <w:t>.9.</w:t>
      </w:r>
      <w:r w:rsidR="00CE573C">
        <w:rPr>
          <w:sz w:val="22"/>
          <w:szCs w:val="22"/>
        </w:rPr>
        <w:t xml:space="preserve"> </w:t>
      </w:r>
      <w:r w:rsidR="00CE573C" w:rsidRPr="00CE573C">
        <w:rPr>
          <w:sz w:val="22"/>
          <w:szCs w:val="22"/>
        </w:rPr>
        <w:t>Decorrido a substituições sem o atendimento da solicitação do Contratante ou a apresentação de justificativas pelo Contratado, fica o Contratante autorizado a contratar empresa diversa para fornecimento do material, ou a substituição do bem ou de seus componentes, bem como a exigir do Contratado o reembolso pelos custos respectivos.</w:t>
      </w:r>
    </w:p>
    <w:p w14:paraId="3AED12D7" w14:textId="77777777" w:rsidR="00576700" w:rsidRDefault="00576700" w:rsidP="00CE573C">
      <w:pPr>
        <w:spacing w:line="360" w:lineRule="auto"/>
        <w:ind w:left="0" w:hanging="2"/>
        <w:jc w:val="both"/>
        <w:rPr>
          <w:sz w:val="22"/>
          <w:szCs w:val="22"/>
        </w:rPr>
      </w:pPr>
    </w:p>
    <w:p w14:paraId="5822BDE4" w14:textId="3C1D6773" w:rsidR="00CE573C" w:rsidRPr="00CE573C" w:rsidRDefault="00074A14" w:rsidP="00CE573C">
      <w:pPr>
        <w:spacing w:line="360" w:lineRule="auto"/>
        <w:ind w:left="0" w:hanging="2"/>
        <w:jc w:val="both"/>
        <w:rPr>
          <w:b/>
          <w:bCs/>
          <w:sz w:val="22"/>
          <w:szCs w:val="22"/>
        </w:rPr>
      </w:pPr>
      <w:r>
        <w:rPr>
          <w:b/>
          <w:bCs/>
          <w:sz w:val="22"/>
          <w:szCs w:val="22"/>
        </w:rPr>
        <w:t>6</w:t>
      </w:r>
      <w:r w:rsidR="00CE573C" w:rsidRPr="00CE573C">
        <w:rPr>
          <w:b/>
          <w:bCs/>
          <w:sz w:val="22"/>
          <w:szCs w:val="22"/>
        </w:rPr>
        <w:t>. MODELO DE GESTÃO DO CONTRATO</w:t>
      </w:r>
    </w:p>
    <w:p w14:paraId="47DBBEAD" w14:textId="2CF7E315"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.1. O contrato deverá ser executado fielmente pelas partes, de acordo com as cláusulas avençadas e as normas da Lei nº 14.133, de 1º de abril de 2021, e cada parte responderá pelas consequências de sua inexecução total ou parcial.</w:t>
      </w:r>
    </w:p>
    <w:p w14:paraId="542ECD6F" w14:textId="7A157866"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.2. Em caso de impedimento, ordem de paralisação ou suspensão do contrato, o cronograma de execução será prorrogado automaticamente pelo tempo correspondente, anotadas tais circunstâncias mediante simples apostila.</w:t>
      </w:r>
    </w:p>
    <w:p w14:paraId="228C0C51" w14:textId="60A6F52D"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.3. As comunicações entre o órgão ou entidade e a contratada devem ser realizadas por escrito sempre que o ato exigir tal formalidade, admitindo-se o uso de mensagem eletrônica para esse fim.</w:t>
      </w:r>
    </w:p>
    <w:p w14:paraId="71C155F7" w14:textId="4E938BC0"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.4. O órgão ou entidade poderá convocar representante da empresa para adoção de providências que devam ser cumpridas de imediato.</w:t>
      </w:r>
    </w:p>
    <w:p w14:paraId="210BDD11" w14:textId="7C253CB8"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.5.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F2CA439" w14:textId="3A53F374"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.6. A execução do contrato deverá ser acompanhada e fiscalizada pelo (s) fiscal (</w:t>
      </w:r>
      <w:proofErr w:type="spellStart"/>
      <w:r w:rsidR="00CE573C" w:rsidRPr="00CE573C">
        <w:rPr>
          <w:sz w:val="22"/>
          <w:szCs w:val="22"/>
        </w:rPr>
        <w:t>is</w:t>
      </w:r>
      <w:proofErr w:type="spellEnd"/>
      <w:r w:rsidR="00CE573C" w:rsidRPr="00CE573C">
        <w:rPr>
          <w:sz w:val="22"/>
          <w:szCs w:val="22"/>
        </w:rPr>
        <w:t>) do contrato, ou pelos respectivos substitutos, conforme portaria de nomeação. (Decreto nº. 3.537, de 09 de maio de 2023, art. 163).</w:t>
      </w:r>
    </w:p>
    <w:p w14:paraId="4EA510BF" w14:textId="03945C21"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.7. O fiscal técnico do contrato acompanhará a execução do contrato, para que sejam cumpridas todas as condições estabelecidas no contrato, de modo a assegurar os melhores resultados para a Administração.</w:t>
      </w:r>
    </w:p>
    <w:p w14:paraId="2D805AC3" w14:textId="0A65344B"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.7.1. O fiscal técnico do contrato anotará no histórico de gerenciamento do contrato todas as ocorrências relacionadas à execução do contrato, com a descrição do que for necessário para a regularização das faltas ou dos defeitos observados.</w:t>
      </w:r>
    </w:p>
    <w:p w14:paraId="3026A97B" w14:textId="2F207A30"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 xml:space="preserve">.7.2. Identificada qualquer inexatidão ou irregularidade, o fiscal técnico do contrato emitirá notificações para a correção da execução do contrato, determinando prazo para a correção. </w:t>
      </w:r>
    </w:p>
    <w:p w14:paraId="5640A7D4" w14:textId="6A6E0BA7"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 xml:space="preserve">.7.3. O fiscal técnico do contrato informará ao gestor do contrato, em tempo hábil, a situação que demandar decisão ou adoção de medidas que ultrapassem sua competência, para que adote as medidas necessárias e saneadoras, se for o caso. </w:t>
      </w:r>
    </w:p>
    <w:p w14:paraId="0973492F" w14:textId="2017914F"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 xml:space="preserve">.7.4. No caso de ocorrências que possam inviabilizar a execução do contrato nas datas aprazadas, o fiscal técnico do contrato comunicará o fato imediatamente ao gestor do contrato. </w:t>
      </w:r>
    </w:p>
    <w:p w14:paraId="26CB4965" w14:textId="5F01CB47"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.7.5. O fiscal técnico do contrato comunicar ao gestor do contrato, em tempo hábil, o término do contrato sob sua responsabilidade, com vistas à renovação tempestiva ou à prorrogação contratual.</w:t>
      </w:r>
    </w:p>
    <w:p w14:paraId="5FCB7FCE" w14:textId="50ADD713"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1CF2F30E" w14:textId="5C738FDA"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.8.1. Caso ocorram descumprimento das obrigações contratuais, o fiscal administrativo do contrato atuará tempestivamente na solução do problema, reportando ao gestor do contrato para que tome as providências cabíveis, quando ultrapassar a sua competência.</w:t>
      </w:r>
    </w:p>
    <w:p w14:paraId="2F63252C" w14:textId="55223D40"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0995CE99" w14:textId="6A6964B2"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3236D3E" w14:textId="515D3138"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1122BD11" w14:textId="594085C2"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7CBBEAF9" w14:textId="27626DFD"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0323C54" w14:textId="6F75419C"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.10. O fiscal administrativo do contrato comunicará ao gestor do contrato, em tempo hábil, o término do contrato sob sua responsabilidade, com vistas à tempestiva renovação ou prorrogação contratual.</w:t>
      </w:r>
    </w:p>
    <w:p w14:paraId="324155AE" w14:textId="6DBB6E43" w:rsidR="00CE573C" w:rsidRPr="00CE573C" w:rsidRDefault="00074A14" w:rsidP="00CE573C">
      <w:pPr>
        <w:spacing w:line="360" w:lineRule="auto"/>
        <w:ind w:left="0" w:hanging="2"/>
        <w:jc w:val="both"/>
        <w:rPr>
          <w:sz w:val="22"/>
          <w:szCs w:val="22"/>
        </w:rPr>
      </w:pPr>
      <w:r>
        <w:rPr>
          <w:sz w:val="22"/>
          <w:szCs w:val="22"/>
        </w:rPr>
        <w:t>6</w:t>
      </w:r>
      <w:r w:rsidR="00CE573C" w:rsidRPr="00CE573C">
        <w:rPr>
          <w:sz w:val="22"/>
          <w:szCs w:val="22"/>
        </w:rPr>
        <w:t>.11. 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p>
    <w:p w14:paraId="342FB43F" w14:textId="75A6F3B8" w:rsidR="00CE573C" w:rsidRDefault="00074A14" w:rsidP="00CE573C">
      <w:pPr>
        <w:spacing w:line="360" w:lineRule="auto"/>
        <w:ind w:left="0" w:hanging="2"/>
        <w:jc w:val="both"/>
        <w:rPr>
          <w:sz w:val="22"/>
          <w:szCs w:val="22"/>
        </w:rPr>
      </w:pPr>
      <w:r>
        <w:rPr>
          <w:sz w:val="22"/>
          <w:szCs w:val="22"/>
        </w:rPr>
        <w:t>6</w:t>
      </w:r>
      <w:r w:rsidR="00CE573C" w:rsidRPr="00CE573C">
        <w:rPr>
          <w:sz w:val="22"/>
          <w:szCs w:val="22"/>
        </w:rPr>
        <w:t>.12. A periodicidade de reajuste do valor deste contrato será anual, conforme disposto na Lei Federal n.º 10.192, de 2001, utilizando-se o índice, caso seja o contrato prorrogado e sua execução/vigência exceda o prazo estipulado neste edital, o preço poderá ser revisado segundo o índice INPC, IPCA ou outro que apresente mais vantajosidade para a administração pública, exclusivamente para as obrigações iniciadas e concluídas após a ocorrência da anualidade., com data-base vinculada à data do orçamento estimado.</w:t>
      </w:r>
    </w:p>
    <w:p w14:paraId="20E0D088" w14:textId="77777777" w:rsidR="00074A14" w:rsidRDefault="00074A14" w:rsidP="00CE573C">
      <w:pPr>
        <w:spacing w:line="360" w:lineRule="auto"/>
        <w:ind w:left="0" w:hanging="2"/>
        <w:jc w:val="both"/>
        <w:rPr>
          <w:sz w:val="22"/>
          <w:szCs w:val="22"/>
        </w:rPr>
      </w:pPr>
    </w:p>
    <w:p w14:paraId="7DCA13B5" w14:textId="60CBC3E2" w:rsidR="00CA0742" w:rsidRPr="00CA0742" w:rsidRDefault="00576700" w:rsidP="00CA0742">
      <w:pPr>
        <w:spacing w:line="360" w:lineRule="auto"/>
        <w:ind w:left="0" w:hanging="2"/>
        <w:jc w:val="both"/>
        <w:rPr>
          <w:b/>
          <w:bCs/>
          <w:sz w:val="22"/>
          <w:szCs w:val="22"/>
        </w:rPr>
      </w:pPr>
      <w:r>
        <w:rPr>
          <w:b/>
          <w:bCs/>
          <w:sz w:val="22"/>
          <w:szCs w:val="22"/>
        </w:rPr>
        <w:t>7</w:t>
      </w:r>
      <w:r w:rsidR="00CA0742" w:rsidRPr="00CA0742">
        <w:rPr>
          <w:b/>
          <w:bCs/>
          <w:sz w:val="22"/>
          <w:szCs w:val="22"/>
        </w:rPr>
        <w:t>. CRITÉRIOS DE MEDIÇÃO E DE PAGAMENTO</w:t>
      </w:r>
    </w:p>
    <w:p w14:paraId="4C63083B" w14:textId="77777777" w:rsidR="00CA0742" w:rsidRPr="00CA0742" w:rsidRDefault="00CA0742" w:rsidP="00CA0742">
      <w:pPr>
        <w:spacing w:line="360" w:lineRule="auto"/>
        <w:ind w:left="0" w:hanging="2"/>
        <w:jc w:val="both"/>
        <w:rPr>
          <w:b/>
          <w:bCs/>
          <w:sz w:val="22"/>
          <w:szCs w:val="22"/>
        </w:rPr>
      </w:pPr>
      <w:r w:rsidRPr="00CA0742">
        <w:rPr>
          <w:b/>
          <w:bCs/>
          <w:sz w:val="22"/>
          <w:szCs w:val="22"/>
        </w:rPr>
        <w:t>Recebimento do Objeto</w:t>
      </w:r>
    </w:p>
    <w:p w14:paraId="0E3F947B" w14:textId="562F8642"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 xml:space="preserve">.1. Os </w:t>
      </w:r>
      <w:r w:rsidR="00861E22">
        <w:rPr>
          <w:sz w:val="22"/>
          <w:szCs w:val="22"/>
        </w:rPr>
        <w:t>produtos</w:t>
      </w:r>
      <w:r w:rsidR="00CA0742" w:rsidRPr="00CA0742">
        <w:rPr>
          <w:sz w:val="22"/>
          <w:szCs w:val="22"/>
        </w:rPr>
        <w:t xml:space="preserve">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82FEC61" w14:textId="0CDACCB0"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 xml:space="preserve">.2. Os </w:t>
      </w:r>
      <w:r w:rsidR="00861E22">
        <w:rPr>
          <w:sz w:val="22"/>
          <w:szCs w:val="22"/>
        </w:rPr>
        <w:t>produtos</w:t>
      </w:r>
      <w:r w:rsidR="00CA0742" w:rsidRPr="00CA0742">
        <w:rPr>
          <w:sz w:val="22"/>
          <w:szCs w:val="22"/>
        </w:rPr>
        <w:t xml:space="preserve"> poderão ser rejeitados, no todo ou em parte, inclusive antes do recebimento provisório, quando em desacordo com as especificações constantes no Termo de Referência e na proposta, devendo ser substituídos imediatamente, a contar da notificação da contratada, às suas custas, sem prejuízo da aplicação das penalidades.</w:t>
      </w:r>
    </w:p>
    <w:p w14:paraId="218C19D6" w14:textId="1BA32EDE"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 xml:space="preserve">.3. O recebimento definitivo ocorrerá no prazo de 2 dias, a contar do recebimento da nota fiscal ou instrumento de cobrança equivalente pela Administração, após a verificação da qualidade e quantidade do material e consequente aceitação mediante termo detalhado. </w:t>
      </w:r>
    </w:p>
    <w:p w14:paraId="16C7DCFE" w14:textId="5038DECA"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 xml:space="preserve">.4. Para as contratações decorrentes de despesas cujos valores não ultrapassem o limite de que trata o inciso II do art. 160 do Decreto Municipal nº 3.537, de 09 de maio de 2023. </w:t>
      </w:r>
    </w:p>
    <w:p w14:paraId="0C75C33C" w14:textId="7D0DD48B"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.5. O prazo para recebimento definitivo poderá ser excepcionalmente prorrogado, de forma justificada, por igual período, quando houver necessidade de diligências para a aferição do atendimento das exigências contratuais.</w:t>
      </w:r>
    </w:p>
    <w:p w14:paraId="1CCF88CD" w14:textId="0F5FC4B9"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 xml:space="preserve">.6. 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00CA0742" w:rsidRPr="00CA0742">
        <w:rPr>
          <w:sz w:val="22"/>
          <w:szCs w:val="22"/>
        </w:rPr>
        <w:t>pertine</w:t>
      </w:r>
      <w:proofErr w:type="spellEnd"/>
      <w:r w:rsidR="00CA0742" w:rsidRPr="00CA0742">
        <w:rPr>
          <w:sz w:val="22"/>
          <w:szCs w:val="22"/>
        </w:rPr>
        <w:t xml:space="preserve"> à parcela incontroversa da execução do objeto, para efeito de liquidação e pagamento.</w:t>
      </w:r>
    </w:p>
    <w:p w14:paraId="60BFD632" w14:textId="7BD9FEB3"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A891F12" w14:textId="10127AD7" w:rsidR="00CA0742" w:rsidRDefault="00576700" w:rsidP="00CA0742">
      <w:pPr>
        <w:spacing w:line="360" w:lineRule="auto"/>
        <w:ind w:left="0" w:hanging="2"/>
        <w:jc w:val="both"/>
        <w:rPr>
          <w:sz w:val="22"/>
          <w:szCs w:val="22"/>
        </w:rPr>
      </w:pPr>
      <w:r>
        <w:rPr>
          <w:sz w:val="22"/>
          <w:szCs w:val="22"/>
        </w:rPr>
        <w:t>7</w:t>
      </w:r>
      <w:r w:rsidR="00CA0742" w:rsidRPr="00CA0742">
        <w:rPr>
          <w:sz w:val="22"/>
          <w:szCs w:val="22"/>
        </w:rPr>
        <w:t>.8. O recebimento provisório ou definitivo não excluirá a responsabilidade civil pela solidez e pela segurança do serviço nem a responsabilidade ético-profissional pela perfeita execução do contrato.</w:t>
      </w:r>
    </w:p>
    <w:p w14:paraId="7DA8DD4D" w14:textId="77777777" w:rsidR="00576700" w:rsidRPr="00CA0742" w:rsidRDefault="00576700" w:rsidP="00CA0742">
      <w:pPr>
        <w:spacing w:line="360" w:lineRule="auto"/>
        <w:ind w:left="0" w:hanging="2"/>
        <w:jc w:val="both"/>
        <w:rPr>
          <w:sz w:val="22"/>
          <w:szCs w:val="22"/>
        </w:rPr>
      </w:pPr>
    </w:p>
    <w:p w14:paraId="3979C663" w14:textId="77777777" w:rsidR="00CA0742" w:rsidRPr="00576700" w:rsidRDefault="00CA0742" w:rsidP="00CA0742">
      <w:pPr>
        <w:spacing w:line="360" w:lineRule="auto"/>
        <w:ind w:left="0" w:hanging="2"/>
        <w:jc w:val="both"/>
        <w:rPr>
          <w:b/>
          <w:sz w:val="22"/>
          <w:szCs w:val="22"/>
        </w:rPr>
      </w:pPr>
      <w:r w:rsidRPr="00576700">
        <w:rPr>
          <w:b/>
          <w:sz w:val="22"/>
          <w:szCs w:val="22"/>
        </w:rPr>
        <w:t>Liquidação</w:t>
      </w:r>
    </w:p>
    <w:p w14:paraId="0FBC9D6F" w14:textId="6E744897"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.9. Recebida a Nota Fiscal ou documento de cobrança equivalente para fins de liquidação, na forma desta seção, prorrogáveis por igual período, conforme a legislação aplicável.</w:t>
      </w:r>
    </w:p>
    <w:p w14:paraId="51F05A27" w14:textId="0A63E152"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.9.1. O prazo de que trata o item anterior será reduzido à metade, mantendo-se a possibilidade de prorrogação, no caso de contratações decorrentes de despesas cujos valores não ultrapassem o limite de que trata o inciso II do art. 160 do Decreto Municipal nº 3735, de 09 de maio de 2023.</w:t>
      </w:r>
    </w:p>
    <w:p w14:paraId="0CBF782B" w14:textId="6F9D3937"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.10. Para fins de liquidação, o setor competente deverá verificar se a nota fiscal ou instrumento de cobrança equivalente apresentado expressa os elementos necessários e essenciais do documento, tais como:</w:t>
      </w:r>
    </w:p>
    <w:p w14:paraId="2871AF9D" w14:textId="77777777" w:rsidR="00CA0742" w:rsidRPr="00CA0742" w:rsidRDefault="00CA0742" w:rsidP="00CA0742">
      <w:pPr>
        <w:spacing w:line="360" w:lineRule="auto"/>
        <w:ind w:left="0" w:hanging="2"/>
        <w:jc w:val="both"/>
        <w:rPr>
          <w:sz w:val="22"/>
          <w:szCs w:val="22"/>
        </w:rPr>
      </w:pPr>
      <w:r w:rsidRPr="00CA0742">
        <w:rPr>
          <w:sz w:val="22"/>
          <w:szCs w:val="22"/>
        </w:rPr>
        <w:t>a) o prazo de validade;</w:t>
      </w:r>
    </w:p>
    <w:p w14:paraId="2C6AD109" w14:textId="77777777" w:rsidR="00CA0742" w:rsidRPr="00CA0742" w:rsidRDefault="00CA0742" w:rsidP="00CA0742">
      <w:pPr>
        <w:spacing w:line="360" w:lineRule="auto"/>
        <w:ind w:left="0" w:hanging="2"/>
        <w:jc w:val="both"/>
        <w:rPr>
          <w:sz w:val="22"/>
          <w:szCs w:val="22"/>
        </w:rPr>
      </w:pPr>
      <w:r w:rsidRPr="00CA0742">
        <w:rPr>
          <w:sz w:val="22"/>
          <w:szCs w:val="22"/>
        </w:rPr>
        <w:t>b) a data da emissão;</w:t>
      </w:r>
    </w:p>
    <w:p w14:paraId="18E20630" w14:textId="77777777" w:rsidR="00CA0742" w:rsidRPr="00CA0742" w:rsidRDefault="00CA0742" w:rsidP="00CA0742">
      <w:pPr>
        <w:spacing w:line="360" w:lineRule="auto"/>
        <w:ind w:left="0" w:hanging="2"/>
        <w:jc w:val="both"/>
        <w:rPr>
          <w:sz w:val="22"/>
          <w:szCs w:val="22"/>
        </w:rPr>
      </w:pPr>
      <w:r w:rsidRPr="00CA0742">
        <w:rPr>
          <w:sz w:val="22"/>
          <w:szCs w:val="22"/>
        </w:rPr>
        <w:t>c) os dados do contrato e do órgão contratante;</w:t>
      </w:r>
    </w:p>
    <w:p w14:paraId="32141097" w14:textId="77777777" w:rsidR="00CA0742" w:rsidRPr="00CA0742" w:rsidRDefault="00CA0742" w:rsidP="00CA0742">
      <w:pPr>
        <w:spacing w:line="360" w:lineRule="auto"/>
        <w:ind w:left="0" w:hanging="2"/>
        <w:jc w:val="both"/>
        <w:rPr>
          <w:sz w:val="22"/>
          <w:szCs w:val="22"/>
        </w:rPr>
      </w:pPr>
      <w:r w:rsidRPr="00CA0742">
        <w:rPr>
          <w:sz w:val="22"/>
          <w:szCs w:val="22"/>
        </w:rPr>
        <w:t>d) período respectivo de execução do contrato;</w:t>
      </w:r>
    </w:p>
    <w:p w14:paraId="46CD50B0" w14:textId="77777777" w:rsidR="00CA0742" w:rsidRPr="00CA0742" w:rsidRDefault="00CA0742" w:rsidP="00CA0742">
      <w:pPr>
        <w:spacing w:line="360" w:lineRule="auto"/>
        <w:ind w:left="0" w:hanging="2"/>
        <w:jc w:val="both"/>
        <w:rPr>
          <w:sz w:val="22"/>
          <w:szCs w:val="22"/>
        </w:rPr>
      </w:pPr>
      <w:r w:rsidRPr="00CA0742">
        <w:rPr>
          <w:sz w:val="22"/>
          <w:szCs w:val="22"/>
        </w:rPr>
        <w:t>e) o valor a pagar; e</w:t>
      </w:r>
    </w:p>
    <w:p w14:paraId="4D9D55FD" w14:textId="77777777" w:rsidR="00CA0742" w:rsidRPr="00CA0742" w:rsidRDefault="00CA0742" w:rsidP="00CA0742">
      <w:pPr>
        <w:spacing w:line="360" w:lineRule="auto"/>
        <w:ind w:left="0" w:hanging="2"/>
        <w:jc w:val="both"/>
        <w:rPr>
          <w:sz w:val="22"/>
          <w:szCs w:val="22"/>
        </w:rPr>
      </w:pPr>
      <w:r w:rsidRPr="00CA0742">
        <w:rPr>
          <w:sz w:val="22"/>
          <w:szCs w:val="22"/>
        </w:rPr>
        <w:t>f) eventual destaque do valor de retenções tributárias cabíveis.</w:t>
      </w:r>
    </w:p>
    <w:p w14:paraId="27F8B3E3" w14:textId="4DC847A6"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B19D14D" w14:textId="7897D36A"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 xml:space="preserve">.12. 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art. 68 da Lei nº 14.133, de 2021.   </w:t>
      </w:r>
    </w:p>
    <w:p w14:paraId="787F3589" w14:textId="6DAFE502"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4335BC4F" w14:textId="3B038D0A"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F860022" w14:textId="39E68CB0"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 xml:space="preserve">.15.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52C00599" w14:textId="69C4AA86"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.16. Persistindo a irregularidade, o contratante deverá adotar as medidas necessárias à rescisão contratual nos autos do processo administrativo correspondente, assegurada ao contratado a ampla defesa.</w:t>
      </w:r>
    </w:p>
    <w:p w14:paraId="2BA39221" w14:textId="6FD4A7C4" w:rsidR="00CA0742" w:rsidRDefault="00576700" w:rsidP="00CA0742">
      <w:pPr>
        <w:spacing w:line="360" w:lineRule="auto"/>
        <w:ind w:left="0" w:hanging="2"/>
        <w:jc w:val="both"/>
        <w:rPr>
          <w:sz w:val="22"/>
          <w:szCs w:val="22"/>
        </w:rPr>
      </w:pPr>
      <w:r>
        <w:rPr>
          <w:sz w:val="22"/>
          <w:szCs w:val="22"/>
        </w:rPr>
        <w:t>7</w:t>
      </w:r>
      <w:r w:rsidR="00CA0742" w:rsidRPr="00CA0742">
        <w:rPr>
          <w:sz w:val="22"/>
          <w:szCs w:val="22"/>
        </w:rPr>
        <w:t xml:space="preserve">.17. Havendo a efetiva execução do objeto, os pagamentos serão realizados normalmente, até que se decida pela rescisão do contrato, caso o contratado não regularize sua situação junto ao SICAF. </w:t>
      </w:r>
    </w:p>
    <w:p w14:paraId="4C34FA4C" w14:textId="77777777" w:rsidR="00576700" w:rsidRDefault="00576700" w:rsidP="00CA0742">
      <w:pPr>
        <w:spacing w:line="360" w:lineRule="auto"/>
        <w:ind w:left="0" w:hanging="2"/>
        <w:jc w:val="both"/>
        <w:rPr>
          <w:sz w:val="22"/>
          <w:szCs w:val="22"/>
        </w:rPr>
      </w:pPr>
    </w:p>
    <w:p w14:paraId="27730543" w14:textId="77777777" w:rsidR="00576700" w:rsidRPr="00CA0742" w:rsidRDefault="00576700" w:rsidP="00CA0742">
      <w:pPr>
        <w:spacing w:line="360" w:lineRule="auto"/>
        <w:ind w:left="0" w:hanging="2"/>
        <w:jc w:val="both"/>
        <w:rPr>
          <w:sz w:val="22"/>
          <w:szCs w:val="22"/>
        </w:rPr>
      </w:pPr>
    </w:p>
    <w:p w14:paraId="3D29C3C5" w14:textId="77777777" w:rsidR="00CA0742" w:rsidRPr="00CA0742" w:rsidRDefault="00CA0742" w:rsidP="00CA0742">
      <w:pPr>
        <w:spacing w:line="360" w:lineRule="auto"/>
        <w:ind w:left="0" w:hanging="2"/>
        <w:jc w:val="both"/>
        <w:rPr>
          <w:b/>
          <w:bCs/>
          <w:sz w:val="22"/>
          <w:szCs w:val="22"/>
        </w:rPr>
      </w:pPr>
      <w:r w:rsidRPr="00CA0742">
        <w:rPr>
          <w:b/>
          <w:bCs/>
          <w:sz w:val="22"/>
          <w:szCs w:val="22"/>
        </w:rPr>
        <w:t>Prazo de pagamento</w:t>
      </w:r>
    </w:p>
    <w:p w14:paraId="064836DC" w14:textId="71F85409"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.18. O pagamento será efetuado no prazo de 30 (trinta) dias contados a partir do atesto da Nota Fiscal, conforme o art. 35, parágrafo único do Decreto nº 3.537, de 09 de maio de 2023.</w:t>
      </w:r>
    </w:p>
    <w:p w14:paraId="1B6D44AE" w14:textId="0AE8DD7C" w:rsidR="00CA0742" w:rsidRDefault="00576700" w:rsidP="00CA0742">
      <w:pPr>
        <w:spacing w:line="360" w:lineRule="auto"/>
        <w:ind w:left="0" w:hanging="2"/>
        <w:jc w:val="both"/>
        <w:rPr>
          <w:sz w:val="22"/>
          <w:szCs w:val="22"/>
        </w:rPr>
      </w:pPr>
      <w:r>
        <w:rPr>
          <w:sz w:val="22"/>
          <w:szCs w:val="22"/>
        </w:rPr>
        <w:t>7</w:t>
      </w:r>
      <w:r w:rsidR="00CA0742" w:rsidRPr="00CA0742">
        <w:rPr>
          <w:sz w:val="22"/>
          <w:szCs w:val="22"/>
        </w:rPr>
        <w:t xml:space="preserve">.19. No caso de atraso pelo Contratante, os valores devidos ao contratado serão atualizados monetariamente entre o termo final do prazo de pagamento até a data de sua efetiva realização, mediante aplicação do índice IPCA de correção monetária. </w:t>
      </w:r>
    </w:p>
    <w:p w14:paraId="54218FC0" w14:textId="77777777" w:rsidR="00576700" w:rsidRPr="00CA0742" w:rsidRDefault="00576700" w:rsidP="00CA0742">
      <w:pPr>
        <w:spacing w:line="360" w:lineRule="auto"/>
        <w:ind w:left="0" w:hanging="2"/>
        <w:jc w:val="both"/>
        <w:rPr>
          <w:sz w:val="22"/>
          <w:szCs w:val="22"/>
        </w:rPr>
      </w:pPr>
    </w:p>
    <w:p w14:paraId="49F087E0" w14:textId="77777777" w:rsidR="00CA0742" w:rsidRPr="00CA0742" w:rsidRDefault="00CA0742" w:rsidP="00CA0742">
      <w:pPr>
        <w:spacing w:line="360" w:lineRule="auto"/>
        <w:ind w:left="0" w:hanging="2"/>
        <w:jc w:val="both"/>
        <w:rPr>
          <w:b/>
          <w:bCs/>
          <w:sz w:val="22"/>
          <w:szCs w:val="22"/>
        </w:rPr>
      </w:pPr>
      <w:r w:rsidRPr="00CA0742">
        <w:rPr>
          <w:b/>
          <w:bCs/>
          <w:sz w:val="22"/>
          <w:szCs w:val="22"/>
        </w:rPr>
        <w:t>Forma de pagamento</w:t>
      </w:r>
    </w:p>
    <w:p w14:paraId="2B996CD9" w14:textId="770D4BCB"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.20. O pagamento será realizado por meio de ordem bancária, para crédito em banco, agência e conta corrente indicados pelo contratado.</w:t>
      </w:r>
    </w:p>
    <w:p w14:paraId="37F19DD2" w14:textId="2BEE065C"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.21. Será considerada data do pagamento o dia em que constar como emitida a ordem bancária para pagamento.</w:t>
      </w:r>
    </w:p>
    <w:p w14:paraId="4B4044B9" w14:textId="15674124"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.22.  Quando do pagamento, será efetuada a retenção tributária prevista na legislação aplicável.</w:t>
      </w:r>
    </w:p>
    <w:p w14:paraId="7B995953" w14:textId="2BD4B1E9" w:rsidR="00CA0742" w:rsidRPr="00CA0742" w:rsidRDefault="00576700" w:rsidP="00CA0742">
      <w:pPr>
        <w:spacing w:line="360" w:lineRule="auto"/>
        <w:ind w:left="0" w:hanging="2"/>
        <w:jc w:val="both"/>
        <w:rPr>
          <w:sz w:val="22"/>
          <w:szCs w:val="22"/>
        </w:rPr>
      </w:pPr>
      <w:r>
        <w:rPr>
          <w:sz w:val="22"/>
          <w:szCs w:val="22"/>
        </w:rPr>
        <w:t>7</w:t>
      </w:r>
      <w:r w:rsidR="00CA0742" w:rsidRPr="00CA0742">
        <w:rPr>
          <w:sz w:val="22"/>
          <w:szCs w:val="22"/>
        </w:rPr>
        <w:t xml:space="preserve">.22.1. Independentemente do percentual de tributo inserido na planilha, quando houver, serão retidos na fonte, quando da realização do pagamento, os percentuais estabelecidos na legislação vigente. </w:t>
      </w:r>
    </w:p>
    <w:p w14:paraId="4504C97A" w14:textId="0F3576A4" w:rsidR="00CA0742" w:rsidRDefault="00576700" w:rsidP="00CA0742">
      <w:pPr>
        <w:spacing w:line="360" w:lineRule="auto"/>
        <w:ind w:left="0" w:hanging="2"/>
        <w:jc w:val="both"/>
        <w:rPr>
          <w:sz w:val="22"/>
          <w:szCs w:val="22"/>
        </w:rPr>
      </w:pPr>
      <w:r>
        <w:rPr>
          <w:sz w:val="22"/>
          <w:szCs w:val="22"/>
        </w:rPr>
        <w:t>7</w:t>
      </w:r>
      <w:r w:rsidR="00CA0742" w:rsidRPr="00CA0742">
        <w:rPr>
          <w:sz w:val="22"/>
          <w:szCs w:val="22"/>
        </w:rPr>
        <w:t>.23.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11524C2" w14:textId="77777777" w:rsidR="00576700" w:rsidRPr="00CA0742" w:rsidRDefault="00576700" w:rsidP="00CA0742">
      <w:pPr>
        <w:spacing w:line="360" w:lineRule="auto"/>
        <w:ind w:left="0" w:hanging="2"/>
        <w:jc w:val="both"/>
        <w:rPr>
          <w:sz w:val="22"/>
          <w:szCs w:val="22"/>
        </w:rPr>
      </w:pPr>
    </w:p>
    <w:p w14:paraId="63B21EC4" w14:textId="77777777" w:rsidR="00CA0742" w:rsidRPr="00CA0742" w:rsidRDefault="00CA0742" w:rsidP="00CA0742">
      <w:pPr>
        <w:spacing w:line="360" w:lineRule="auto"/>
        <w:ind w:left="0" w:hanging="2"/>
        <w:jc w:val="both"/>
        <w:rPr>
          <w:b/>
          <w:bCs/>
          <w:sz w:val="22"/>
          <w:szCs w:val="22"/>
        </w:rPr>
      </w:pPr>
      <w:r w:rsidRPr="00CA0742">
        <w:rPr>
          <w:b/>
          <w:bCs/>
          <w:sz w:val="22"/>
          <w:szCs w:val="22"/>
        </w:rPr>
        <w:t xml:space="preserve">Antecipação de pagamento </w:t>
      </w:r>
    </w:p>
    <w:p w14:paraId="3AB0741E" w14:textId="7ED3C7AF" w:rsidR="00CE573C" w:rsidRDefault="00576700" w:rsidP="00CA0742">
      <w:pPr>
        <w:spacing w:line="360" w:lineRule="auto"/>
        <w:ind w:left="0" w:hanging="2"/>
        <w:jc w:val="both"/>
        <w:rPr>
          <w:sz w:val="22"/>
          <w:szCs w:val="22"/>
        </w:rPr>
      </w:pPr>
      <w:r>
        <w:rPr>
          <w:sz w:val="22"/>
          <w:szCs w:val="22"/>
        </w:rPr>
        <w:t>7</w:t>
      </w:r>
      <w:r w:rsidR="00CA0742" w:rsidRPr="00CA0742">
        <w:rPr>
          <w:sz w:val="22"/>
          <w:szCs w:val="22"/>
        </w:rPr>
        <w:t>.24. A presente contratação NÃO permite a antecipação de pagamento</w:t>
      </w:r>
      <w:r w:rsidR="00886FB3">
        <w:rPr>
          <w:sz w:val="22"/>
          <w:szCs w:val="22"/>
        </w:rPr>
        <w:t>.</w:t>
      </w:r>
    </w:p>
    <w:p w14:paraId="7C013BCF" w14:textId="77777777" w:rsidR="00576700" w:rsidRDefault="00576700" w:rsidP="00CA0742">
      <w:pPr>
        <w:spacing w:line="360" w:lineRule="auto"/>
        <w:ind w:left="0" w:hanging="2"/>
        <w:jc w:val="both"/>
        <w:rPr>
          <w:sz w:val="22"/>
          <w:szCs w:val="22"/>
        </w:rPr>
      </w:pPr>
    </w:p>
    <w:p w14:paraId="172B3961" w14:textId="77777777" w:rsidR="00576700" w:rsidRPr="00576700" w:rsidRDefault="00576700" w:rsidP="00576700">
      <w:pPr>
        <w:spacing w:line="360" w:lineRule="auto"/>
        <w:ind w:left="0" w:hanging="2"/>
        <w:jc w:val="both"/>
        <w:rPr>
          <w:sz w:val="22"/>
          <w:szCs w:val="22"/>
        </w:rPr>
      </w:pPr>
      <w:r w:rsidRPr="00576700">
        <w:rPr>
          <w:b/>
          <w:sz w:val="22"/>
          <w:szCs w:val="22"/>
        </w:rPr>
        <w:t>Cessão de crédito</w:t>
      </w:r>
    </w:p>
    <w:p w14:paraId="7044EF63" w14:textId="38D885D1" w:rsidR="00576700" w:rsidRPr="00576700" w:rsidRDefault="00576700" w:rsidP="00576700">
      <w:pPr>
        <w:spacing w:line="360" w:lineRule="auto"/>
        <w:ind w:left="0" w:hanging="2"/>
        <w:jc w:val="both"/>
        <w:rPr>
          <w:sz w:val="22"/>
          <w:szCs w:val="22"/>
        </w:rPr>
      </w:pPr>
      <w:r>
        <w:rPr>
          <w:sz w:val="22"/>
          <w:szCs w:val="22"/>
        </w:rPr>
        <w:t>7.25</w:t>
      </w:r>
      <w:r w:rsidRPr="00576700">
        <w:rPr>
          <w:sz w:val="22"/>
          <w:szCs w:val="22"/>
        </w:rPr>
        <w:t>. É admitida a cessão fiduciária de direitos creditícios com instituição financeira, nos termos e de acordo com os procedimentos previstos na</w:t>
      </w:r>
      <w:hyperlink r:id="rId9" w:anchor="_blank" w:history="1">
        <w:r w:rsidRPr="00576700">
          <w:rPr>
            <w:rStyle w:val="Hyperlink"/>
            <w:sz w:val="22"/>
            <w:szCs w:val="22"/>
          </w:rPr>
          <w:t xml:space="preserve"> </w:t>
        </w:r>
      </w:hyperlink>
      <w:r w:rsidRPr="00576700">
        <w:rPr>
          <w:sz w:val="22"/>
          <w:szCs w:val="22"/>
        </w:rPr>
        <w:t>legislação aplicável, conforme as regras deste presente tópico.</w:t>
      </w:r>
    </w:p>
    <w:p w14:paraId="1FA0AF2A" w14:textId="2BAE8F80" w:rsidR="00576700" w:rsidRPr="00576700" w:rsidRDefault="00576700" w:rsidP="00576700">
      <w:pPr>
        <w:spacing w:line="360" w:lineRule="auto"/>
        <w:ind w:left="0" w:hanging="2"/>
        <w:jc w:val="both"/>
        <w:rPr>
          <w:sz w:val="22"/>
          <w:szCs w:val="22"/>
        </w:rPr>
      </w:pPr>
      <w:r>
        <w:rPr>
          <w:sz w:val="22"/>
          <w:szCs w:val="22"/>
        </w:rPr>
        <w:t>7.26</w:t>
      </w:r>
      <w:r w:rsidRPr="00576700">
        <w:rPr>
          <w:sz w:val="22"/>
          <w:szCs w:val="22"/>
        </w:rPr>
        <w:t>.1. As cessões de crédito não fiduciárias dependerão de prévia aprovação do contratante.</w:t>
      </w:r>
    </w:p>
    <w:p w14:paraId="726C9E05" w14:textId="103B3090" w:rsidR="00576700" w:rsidRPr="00576700" w:rsidRDefault="00576700" w:rsidP="00576700">
      <w:pPr>
        <w:spacing w:line="360" w:lineRule="auto"/>
        <w:ind w:left="0" w:hanging="2"/>
        <w:jc w:val="both"/>
        <w:rPr>
          <w:sz w:val="22"/>
          <w:szCs w:val="22"/>
        </w:rPr>
      </w:pPr>
      <w:r>
        <w:rPr>
          <w:sz w:val="22"/>
          <w:szCs w:val="22"/>
        </w:rPr>
        <w:t>7.27</w:t>
      </w:r>
      <w:r w:rsidRPr="00576700">
        <w:rPr>
          <w:sz w:val="22"/>
          <w:szCs w:val="22"/>
        </w:rPr>
        <w:t>. A eficácia da cessão de crédito, de qualquer natureza, em relação à Administração, está condicionada à celebração de termo aditivo ao contrato administrativo.</w:t>
      </w:r>
    </w:p>
    <w:p w14:paraId="4BF715C2" w14:textId="77777777" w:rsidR="00576700" w:rsidRPr="00576700" w:rsidRDefault="00576700" w:rsidP="00576700">
      <w:pPr>
        <w:spacing w:line="360" w:lineRule="auto"/>
        <w:ind w:left="0" w:hanging="2"/>
        <w:jc w:val="both"/>
        <w:rPr>
          <w:sz w:val="22"/>
          <w:szCs w:val="22"/>
        </w:rPr>
      </w:pPr>
      <w:r w:rsidRPr="00576700">
        <w:rPr>
          <w:sz w:val="22"/>
          <w:szCs w:val="22"/>
        </w:rPr>
        <w:t>7.28.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10" w:anchor="_blank" w:history="1">
        <w:r w:rsidRPr="00576700">
          <w:rPr>
            <w:rStyle w:val="Hyperlink"/>
            <w:sz w:val="22"/>
            <w:szCs w:val="22"/>
          </w:rPr>
          <w:t xml:space="preserve"> o art. 12 da Lei nº 8.429, de 1992</w:t>
        </w:r>
      </w:hyperlink>
      <w:r w:rsidRPr="00576700">
        <w:rPr>
          <w:sz w:val="22"/>
          <w:szCs w:val="22"/>
        </w:rPr>
        <w:t>.</w:t>
      </w:r>
    </w:p>
    <w:p w14:paraId="610A9BB3" w14:textId="77777777" w:rsidR="00576700" w:rsidRPr="00576700" w:rsidRDefault="00576700" w:rsidP="00576700">
      <w:pPr>
        <w:spacing w:line="360" w:lineRule="auto"/>
        <w:ind w:left="0" w:hanging="2"/>
        <w:jc w:val="both"/>
        <w:rPr>
          <w:sz w:val="22"/>
          <w:szCs w:val="22"/>
        </w:rPr>
      </w:pPr>
      <w:r w:rsidRPr="00576700">
        <w:rPr>
          <w:sz w:val="22"/>
          <w:szCs w:val="22"/>
        </w:rPr>
        <w:t>7.29.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6F041544" w14:textId="77777777" w:rsidR="00576700" w:rsidRPr="00576700" w:rsidRDefault="00576700" w:rsidP="00576700">
      <w:pPr>
        <w:spacing w:line="360" w:lineRule="auto"/>
        <w:ind w:left="0" w:hanging="2"/>
        <w:jc w:val="both"/>
        <w:rPr>
          <w:b/>
          <w:sz w:val="22"/>
          <w:szCs w:val="22"/>
        </w:rPr>
      </w:pPr>
      <w:r w:rsidRPr="00576700">
        <w:rPr>
          <w:sz w:val="22"/>
          <w:szCs w:val="22"/>
        </w:rPr>
        <w:t>7.30. A cessão de crédito não afetará a execução do objeto contratado, que continuará sob a integral responsabilidade do contratado.</w:t>
      </w:r>
    </w:p>
    <w:p w14:paraId="56606C15" w14:textId="77777777" w:rsidR="00576700" w:rsidRDefault="00576700" w:rsidP="00CA0742">
      <w:pPr>
        <w:spacing w:line="360" w:lineRule="auto"/>
        <w:ind w:left="0" w:hanging="2"/>
        <w:jc w:val="both"/>
        <w:rPr>
          <w:sz w:val="22"/>
          <w:szCs w:val="22"/>
        </w:rPr>
      </w:pPr>
    </w:p>
    <w:p w14:paraId="55E2A423" w14:textId="77777777" w:rsidR="00576700" w:rsidRDefault="00576700" w:rsidP="00CA0742">
      <w:pPr>
        <w:spacing w:line="360" w:lineRule="auto"/>
        <w:ind w:left="0" w:hanging="2"/>
        <w:jc w:val="both"/>
        <w:rPr>
          <w:sz w:val="22"/>
          <w:szCs w:val="22"/>
        </w:rPr>
      </w:pPr>
    </w:p>
    <w:p w14:paraId="04A09524" w14:textId="62A8DF73" w:rsidR="00CA0742" w:rsidRPr="00CA0742" w:rsidRDefault="00832659" w:rsidP="00CA0742">
      <w:pPr>
        <w:spacing w:line="360" w:lineRule="auto"/>
        <w:ind w:left="0" w:hanging="2"/>
        <w:jc w:val="both"/>
        <w:rPr>
          <w:b/>
          <w:bCs/>
          <w:sz w:val="22"/>
          <w:szCs w:val="22"/>
        </w:rPr>
      </w:pPr>
      <w:r>
        <w:rPr>
          <w:b/>
          <w:bCs/>
          <w:sz w:val="22"/>
          <w:szCs w:val="22"/>
        </w:rPr>
        <w:t>8</w:t>
      </w:r>
      <w:r w:rsidR="00CA0742" w:rsidRPr="00CA0742">
        <w:rPr>
          <w:b/>
          <w:bCs/>
          <w:sz w:val="22"/>
          <w:szCs w:val="22"/>
        </w:rPr>
        <w:t xml:space="preserve">. </w:t>
      </w:r>
      <w:r w:rsidR="00CA0742" w:rsidRPr="00CA0742">
        <w:rPr>
          <w:b/>
          <w:bCs/>
          <w:sz w:val="22"/>
          <w:szCs w:val="22"/>
        </w:rPr>
        <w:tab/>
        <w:t>FORMA E CRITÉRIOS DE SELEÇÃO DO FORNECEDOR</w:t>
      </w:r>
    </w:p>
    <w:p w14:paraId="1F863210" w14:textId="1DA0757E" w:rsidR="00CA0742" w:rsidRPr="00CA0742" w:rsidRDefault="00CA0742" w:rsidP="00CA0742">
      <w:pPr>
        <w:spacing w:line="360" w:lineRule="auto"/>
        <w:ind w:left="0" w:hanging="2"/>
        <w:jc w:val="both"/>
        <w:rPr>
          <w:sz w:val="22"/>
          <w:szCs w:val="22"/>
        </w:rPr>
      </w:pPr>
      <w:r w:rsidRPr="00CA0742">
        <w:rPr>
          <w:sz w:val="22"/>
          <w:szCs w:val="22"/>
        </w:rPr>
        <w:t>Forma de seleção e critério de julgamento da proposta</w:t>
      </w:r>
      <w:r w:rsidR="00886FB3">
        <w:rPr>
          <w:sz w:val="22"/>
          <w:szCs w:val="22"/>
        </w:rPr>
        <w:t>.</w:t>
      </w:r>
    </w:p>
    <w:p w14:paraId="7A3B5B30" w14:textId="43E1F0C8" w:rsidR="00CA0742" w:rsidRDefault="00832659" w:rsidP="00CA0742">
      <w:pPr>
        <w:spacing w:line="360" w:lineRule="auto"/>
        <w:ind w:left="0" w:hanging="2"/>
        <w:jc w:val="both"/>
        <w:rPr>
          <w:sz w:val="22"/>
          <w:szCs w:val="22"/>
        </w:rPr>
      </w:pPr>
      <w:r>
        <w:rPr>
          <w:sz w:val="22"/>
          <w:szCs w:val="22"/>
        </w:rPr>
        <w:t>8</w:t>
      </w:r>
      <w:r w:rsidR="00CA0742" w:rsidRPr="00CA0742">
        <w:rPr>
          <w:sz w:val="22"/>
          <w:szCs w:val="22"/>
        </w:rPr>
        <w:t>.1. O fornecedor será selecionado por meio da realização de PREGÃO, sob a forma ELETRÔNICA, com adoção do critério de julgamento pelo [MENOR PREÇO POR ITEM].</w:t>
      </w:r>
    </w:p>
    <w:p w14:paraId="20290B96" w14:textId="77777777" w:rsidR="00832659" w:rsidRPr="00CA0742" w:rsidRDefault="00832659" w:rsidP="00CA0742">
      <w:pPr>
        <w:spacing w:line="360" w:lineRule="auto"/>
        <w:ind w:left="0" w:hanging="2"/>
        <w:jc w:val="both"/>
        <w:rPr>
          <w:sz w:val="22"/>
          <w:szCs w:val="22"/>
        </w:rPr>
      </w:pPr>
    </w:p>
    <w:p w14:paraId="5226364D" w14:textId="77777777" w:rsidR="00CA0742" w:rsidRPr="00CA0742" w:rsidRDefault="00CA0742" w:rsidP="00CA0742">
      <w:pPr>
        <w:spacing w:line="360" w:lineRule="auto"/>
        <w:ind w:left="0" w:hanging="2"/>
        <w:jc w:val="both"/>
        <w:rPr>
          <w:b/>
          <w:bCs/>
          <w:sz w:val="22"/>
          <w:szCs w:val="22"/>
        </w:rPr>
      </w:pPr>
      <w:r w:rsidRPr="00CA0742">
        <w:rPr>
          <w:b/>
          <w:bCs/>
          <w:sz w:val="22"/>
          <w:szCs w:val="22"/>
        </w:rPr>
        <w:t xml:space="preserve">Exigências de habilitação </w:t>
      </w:r>
    </w:p>
    <w:p w14:paraId="1EFDF72D" w14:textId="75AECD58"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.2. Para fins de habilitação, deverá o licitante comprovar os seguintes requisitos:</w:t>
      </w:r>
    </w:p>
    <w:p w14:paraId="10002C9A" w14:textId="77777777" w:rsidR="00CA0742" w:rsidRPr="00CA0742" w:rsidRDefault="00CA0742" w:rsidP="00CA0742">
      <w:pPr>
        <w:spacing w:line="360" w:lineRule="auto"/>
        <w:ind w:left="0" w:hanging="2"/>
        <w:jc w:val="both"/>
        <w:rPr>
          <w:sz w:val="22"/>
          <w:szCs w:val="22"/>
        </w:rPr>
      </w:pPr>
      <w:r w:rsidRPr="00CA0742">
        <w:rPr>
          <w:sz w:val="22"/>
          <w:szCs w:val="22"/>
        </w:rPr>
        <w:t>Habilitação jurídica</w:t>
      </w:r>
    </w:p>
    <w:p w14:paraId="71BBCCB6" w14:textId="77777777" w:rsidR="00CA0742" w:rsidRPr="00CA0742" w:rsidRDefault="00CA0742" w:rsidP="00CA0742">
      <w:pPr>
        <w:spacing w:line="360" w:lineRule="auto"/>
        <w:ind w:left="0" w:hanging="2"/>
        <w:jc w:val="both"/>
        <w:rPr>
          <w:b/>
          <w:bCs/>
          <w:i/>
          <w:iCs/>
          <w:sz w:val="22"/>
          <w:szCs w:val="22"/>
        </w:rPr>
      </w:pPr>
      <w:r w:rsidRPr="00CA0742">
        <w:rPr>
          <w:b/>
          <w:bCs/>
          <w:i/>
          <w:iCs/>
          <w:sz w:val="22"/>
          <w:szCs w:val="22"/>
        </w:rPr>
        <w:t xml:space="preserve">Observação: O item 9.3. </w:t>
      </w:r>
      <w:proofErr w:type="gramStart"/>
      <w:r w:rsidRPr="00CA0742">
        <w:rPr>
          <w:b/>
          <w:bCs/>
          <w:i/>
          <w:iCs/>
          <w:sz w:val="22"/>
          <w:szCs w:val="22"/>
        </w:rPr>
        <w:t>foi</w:t>
      </w:r>
      <w:proofErr w:type="gramEnd"/>
      <w:r w:rsidRPr="00CA0742">
        <w:rPr>
          <w:b/>
          <w:bCs/>
          <w:i/>
          <w:iCs/>
          <w:sz w:val="22"/>
          <w:szCs w:val="22"/>
        </w:rPr>
        <w:t xml:space="preserve"> excluído desse Termo de Referência, pois o mesmo não se aplica ao objeto contratado. </w:t>
      </w:r>
    </w:p>
    <w:p w14:paraId="15370344" w14:textId="3BE49F07" w:rsidR="00CA0742" w:rsidRPr="00CA0742" w:rsidRDefault="00832659" w:rsidP="00CA0742">
      <w:pPr>
        <w:spacing w:line="360" w:lineRule="auto"/>
        <w:ind w:leftChars="0" w:left="0" w:firstLineChars="0" w:firstLine="0"/>
        <w:jc w:val="both"/>
        <w:rPr>
          <w:sz w:val="22"/>
          <w:szCs w:val="22"/>
        </w:rPr>
      </w:pPr>
      <w:r>
        <w:rPr>
          <w:sz w:val="22"/>
          <w:szCs w:val="22"/>
        </w:rPr>
        <w:t>8</w:t>
      </w:r>
      <w:r w:rsidR="00CA0742" w:rsidRPr="00CA0742">
        <w:rPr>
          <w:sz w:val="22"/>
          <w:szCs w:val="22"/>
        </w:rPr>
        <w:t xml:space="preserve">.4. </w:t>
      </w:r>
      <w:r w:rsidR="00CA0742" w:rsidRPr="00CA0742">
        <w:rPr>
          <w:b/>
          <w:bCs/>
          <w:sz w:val="22"/>
          <w:szCs w:val="22"/>
        </w:rPr>
        <w:t>Empresário individual:</w:t>
      </w:r>
      <w:r w:rsidR="00CA0742" w:rsidRPr="00CA0742">
        <w:rPr>
          <w:sz w:val="22"/>
          <w:szCs w:val="22"/>
        </w:rPr>
        <w:t xml:space="preserve"> inscrição no Registro Público de Empresas Mercantis, a cargo da Junta Comercial da respectiva sede;</w:t>
      </w:r>
    </w:p>
    <w:p w14:paraId="7A850597" w14:textId="6E7DD9CD"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 xml:space="preserve">.5. </w:t>
      </w:r>
      <w:r w:rsidR="00CA0742" w:rsidRPr="00CA0742">
        <w:rPr>
          <w:b/>
          <w:bCs/>
          <w:sz w:val="22"/>
          <w:szCs w:val="22"/>
        </w:rPr>
        <w:t>Microempreendedor Individual - MEI:</w:t>
      </w:r>
      <w:r w:rsidR="00CA0742" w:rsidRPr="00CA0742">
        <w:rPr>
          <w:sz w:val="22"/>
          <w:szCs w:val="22"/>
        </w:rPr>
        <w:t xml:space="preserve"> Certificado da Condição de Microempreendedor Individual - CCMEI, cuja aceitação ficará condicionada à verificação da autenticidade no sítio </w:t>
      </w:r>
      <w:hyperlink r:id="rId11">
        <w:r w:rsidR="00CA0742" w:rsidRPr="00583B6E">
          <w:rPr>
            <w:rFonts w:eastAsia="Merriweather"/>
            <w:color w:val="1155CC"/>
            <w:sz w:val="22"/>
            <w:szCs w:val="22"/>
            <w:u w:val="single"/>
          </w:rPr>
          <w:t>https://www.gov.br/empresas-e-negocios/pt-br/empreendedor</w:t>
        </w:r>
      </w:hyperlink>
      <w:r w:rsidR="00CA0742" w:rsidRPr="00583B6E">
        <w:rPr>
          <w:rFonts w:eastAsia="Merriweather"/>
          <w:sz w:val="22"/>
          <w:szCs w:val="22"/>
        </w:rPr>
        <w:t>;</w:t>
      </w:r>
    </w:p>
    <w:p w14:paraId="5C347368" w14:textId="05101E96"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 xml:space="preserve">.6. </w:t>
      </w:r>
      <w:r w:rsidR="00CA0742" w:rsidRPr="00CA0742">
        <w:rPr>
          <w:b/>
          <w:bCs/>
          <w:sz w:val="22"/>
          <w:szCs w:val="22"/>
        </w:rPr>
        <w:t>Sociedade empresária, sociedade limitada unipessoal – SLU ou sociedade identificada como empresa individual de responsabilidade limitada - EIRELI:</w:t>
      </w:r>
      <w:r w:rsidR="00CA0742" w:rsidRPr="00CA0742">
        <w:rPr>
          <w:sz w:val="22"/>
          <w:szCs w:val="22"/>
        </w:rPr>
        <w:t xml:space="preserve"> inscrição do ato constitutivo, estatuto ou contrato social no Registro Público de Empresas Mercantis, a cargo da Junta Comercial da respectiva sede, acompanhada de documento comprobatório de seus administra</w:t>
      </w:r>
      <w:r w:rsidR="002D4D17">
        <w:rPr>
          <w:sz w:val="22"/>
          <w:szCs w:val="22"/>
        </w:rPr>
        <w:t xml:space="preserve">dores; </w:t>
      </w:r>
    </w:p>
    <w:p w14:paraId="633C38DE" w14:textId="74C7F982"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 xml:space="preserve">.7. </w:t>
      </w:r>
      <w:r w:rsidR="00CA0742" w:rsidRPr="00CA0742">
        <w:rPr>
          <w:b/>
          <w:bCs/>
          <w:sz w:val="22"/>
          <w:szCs w:val="22"/>
        </w:rPr>
        <w:t>Sociedade empresária estrangeira:</w:t>
      </w:r>
      <w:r w:rsidR="00CA0742" w:rsidRPr="00CA0742">
        <w:rP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185E7F8E" w14:textId="61710FD0"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 xml:space="preserve">.8. </w:t>
      </w:r>
      <w:r w:rsidR="00CA0742" w:rsidRPr="00CA0742">
        <w:rPr>
          <w:b/>
          <w:bCs/>
          <w:sz w:val="22"/>
          <w:szCs w:val="22"/>
        </w:rPr>
        <w:t>Sociedade simples:</w:t>
      </w:r>
      <w:r w:rsidR="00CA0742" w:rsidRPr="00CA0742">
        <w:rPr>
          <w:sz w:val="22"/>
          <w:szCs w:val="22"/>
        </w:rPr>
        <w:t xml:space="preserve"> inscrição do ato constitutivo no Registro Civil de Pessoas Jurídicas do local de sua sede, acompanhada de documento comprobatório de seus administradores;</w:t>
      </w:r>
    </w:p>
    <w:p w14:paraId="7C503B6E" w14:textId="2EE36B41" w:rsidR="00CA0742" w:rsidRDefault="00832659" w:rsidP="00CA0742">
      <w:pPr>
        <w:spacing w:line="360" w:lineRule="auto"/>
        <w:ind w:left="0" w:hanging="2"/>
        <w:jc w:val="both"/>
        <w:rPr>
          <w:sz w:val="22"/>
          <w:szCs w:val="22"/>
        </w:rPr>
      </w:pPr>
      <w:r>
        <w:rPr>
          <w:sz w:val="22"/>
          <w:szCs w:val="22"/>
        </w:rPr>
        <w:t>8</w:t>
      </w:r>
      <w:r w:rsidR="00CA0742" w:rsidRPr="00CA0742">
        <w:rPr>
          <w:sz w:val="22"/>
          <w:szCs w:val="22"/>
        </w:rPr>
        <w:t xml:space="preserve">.9. </w:t>
      </w:r>
      <w:r w:rsidR="00CA0742" w:rsidRPr="00CA0742">
        <w:rPr>
          <w:b/>
          <w:bCs/>
          <w:sz w:val="22"/>
          <w:szCs w:val="22"/>
        </w:rPr>
        <w:t>Filial, sucursal ou agência de sociedade simples ou empresária:</w:t>
      </w:r>
      <w:r w:rsidR="00CA0742" w:rsidRPr="00CA0742">
        <w:rPr>
          <w:sz w:val="22"/>
          <w:szCs w:val="22"/>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4DDEFE86" w14:textId="77777777" w:rsidR="00F80D49" w:rsidRPr="00CA0742" w:rsidRDefault="00F80D49" w:rsidP="00CA0742">
      <w:pPr>
        <w:spacing w:line="360" w:lineRule="auto"/>
        <w:ind w:left="0" w:hanging="2"/>
        <w:jc w:val="both"/>
        <w:rPr>
          <w:sz w:val="22"/>
          <w:szCs w:val="22"/>
        </w:rPr>
      </w:pPr>
    </w:p>
    <w:p w14:paraId="2D04EACA" w14:textId="5562934F"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 xml:space="preserve">.10. </w:t>
      </w:r>
      <w:r w:rsidR="00CA0742" w:rsidRPr="00CA0742">
        <w:rPr>
          <w:b/>
          <w:bCs/>
          <w:sz w:val="22"/>
          <w:szCs w:val="22"/>
        </w:rPr>
        <w:t xml:space="preserve">Sociedade cooperativa: </w:t>
      </w:r>
      <w:r w:rsidR="00CA0742" w:rsidRPr="00CA0742">
        <w:rPr>
          <w:sz w:val="22"/>
          <w:szCs w:val="22"/>
        </w:rPr>
        <w:t xml:space="preserve">ata de fundação e estatuto social, com a ata da assembleia que o aprovou, devidamente arquivado na Junta Comercial ou inscrito no Registro Civil das Pessoas Jurídicas da respectiva sede, além do registro de que trata o </w:t>
      </w:r>
      <w:hyperlink r:id="rId12" w:anchor="art107">
        <w:r w:rsidR="00CA0742" w:rsidRPr="00583B6E">
          <w:rPr>
            <w:rFonts w:eastAsia="Merriweather"/>
            <w:color w:val="1155CC"/>
            <w:sz w:val="22"/>
            <w:szCs w:val="22"/>
            <w:u w:val="single"/>
          </w:rPr>
          <w:t>art. 107 da Lei nº 5.764, de 16 de dezembro 1971</w:t>
        </w:r>
      </w:hyperlink>
      <w:r w:rsidR="00CA0742" w:rsidRPr="00583B6E">
        <w:rPr>
          <w:rFonts w:eastAsia="Merriweather"/>
          <w:sz w:val="22"/>
          <w:szCs w:val="22"/>
        </w:rPr>
        <w:t>.</w:t>
      </w:r>
    </w:p>
    <w:p w14:paraId="30B01CBA" w14:textId="1A0F075A"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.10.1. No que se refere a cooperativa, deverá possuir ainda o objeto social compatível: Como regra geral, é possível a participação de cooperativas em licitações desde que o objeto social da cooperativa seja compatível com o objeto licitado.</w:t>
      </w:r>
    </w:p>
    <w:p w14:paraId="26ABE631" w14:textId="77777777" w:rsidR="00CA0742" w:rsidRPr="00CA0742" w:rsidRDefault="00CA0742" w:rsidP="00CA0742">
      <w:pPr>
        <w:spacing w:line="360" w:lineRule="auto"/>
        <w:ind w:leftChars="0" w:left="0" w:firstLineChars="0" w:firstLine="0"/>
        <w:jc w:val="both"/>
        <w:rPr>
          <w:sz w:val="22"/>
          <w:szCs w:val="22"/>
        </w:rPr>
      </w:pPr>
      <w:r w:rsidRPr="00CA0742">
        <w:rPr>
          <w:b/>
          <w:bCs/>
          <w:i/>
          <w:iCs/>
          <w:sz w:val="22"/>
          <w:szCs w:val="22"/>
        </w:rPr>
        <w:t xml:space="preserve">Observação: Os itens 9.11 até 9.14, foram excluídos desse Termo de Referência, pois os mesmos não se aplicam ao objeto contratado.                   </w:t>
      </w:r>
      <w:r w:rsidRPr="00CA0742">
        <w:rPr>
          <w:sz w:val="22"/>
          <w:szCs w:val="22"/>
        </w:rPr>
        <w:t xml:space="preserve">     </w:t>
      </w:r>
    </w:p>
    <w:p w14:paraId="2BAA9DA0" w14:textId="77777777" w:rsidR="00CA0742" w:rsidRDefault="00CA0742" w:rsidP="00CA0742">
      <w:pPr>
        <w:spacing w:line="360" w:lineRule="auto"/>
        <w:ind w:left="0" w:hanging="2"/>
        <w:jc w:val="both"/>
        <w:rPr>
          <w:i/>
          <w:iCs/>
          <w:sz w:val="22"/>
          <w:szCs w:val="22"/>
        </w:rPr>
      </w:pPr>
      <w:r w:rsidRPr="00CA0742">
        <w:rPr>
          <w:i/>
          <w:iCs/>
          <w:sz w:val="22"/>
          <w:szCs w:val="22"/>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p>
    <w:p w14:paraId="4D99CAD5" w14:textId="77777777" w:rsidR="00832659" w:rsidRPr="00CA0742" w:rsidRDefault="00832659" w:rsidP="00CA0742">
      <w:pPr>
        <w:spacing w:line="360" w:lineRule="auto"/>
        <w:ind w:left="0" w:hanging="2"/>
        <w:jc w:val="both"/>
        <w:rPr>
          <w:i/>
          <w:iCs/>
          <w:sz w:val="22"/>
          <w:szCs w:val="22"/>
        </w:rPr>
      </w:pPr>
    </w:p>
    <w:p w14:paraId="05DD78CA" w14:textId="77777777" w:rsidR="00CA0742" w:rsidRPr="00CA0742" w:rsidRDefault="00CA0742" w:rsidP="00CA0742">
      <w:pPr>
        <w:spacing w:line="360" w:lineRule="auto"/>
        <w:ind w:left="0" w:hanging="2"/>
        <w:jc w:val="both"/>
        <w:rPr>
          <w:b/>
          <w:bCs/>
          <w:sz w:val="22"/>
          <w:szCs w:val="22"/>
        </w:rPr>
      </w:pPr>
      <w:r w:rsidRPr="00CA0742">
        <w:rPr>
          <w:b/>
          <w:bCs/>
          <w:sz w:val="22"/>
          <w:szCs w:val="22"/>
        </w:rPr>
        <w:t>Habilitação fiscal, social e trabalhista</w:t>
      </w:r>
    </w:p>
    <w:p w14:paraId="1C6F8296" w14:textId="4C087192"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.15. Prova de inscrição no Cadastro Nacional de Pessoas Jurídicas ou no Cadastro de Pessoas Físicas, conforme o caso;</w:t>
      </w:r>
    </w:p>
    <w:p w14:paraId="7CF1823A" w14:textId="59F4A5BD"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81DE970" w14:textId="71B6EFD2"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.17. Prova de regularidade com o Fundo de Garantia do Tempo de Serviço (FGTS);</w:t>
      </w:r>
    </w:p>
    <w:p w14:paraId="0E914163" w14:textId="3BCA36EB"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5862251" w14:textId="22ADE80F"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.19. Prova de inscrição no cadastro de contribuintes Municipal relativo ao domicílio ou sede do fornecedor, pertinente ao seu ramo de atividade e compatível com o objeto contratual;</w:t>
      </w:r>
    </w:p>
    <w:p w14:paraId="35DF75D6" w14:textId="62C15534"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 xml:space="preserve">.20. Prova de regularidade com a Fazenda Estadual do domicílio ou sede do fornecedor, relativa à atividade em cujo exercício contrata ou concorre; </w:t>
      </w:r>
    </w:p>
    <w:p w14:paraId="58B868AF" w14:textId="32790983" w:rsidR="00CA0742" w:rsidRPr="00CA0742" w:rsidRDefault="00832659" w:rsidP="00CA0742">
      <w:pPr>
        <w:spacing w:line="360" w:lineRule="auto"/>
        <w:ind w:left="0" w:hanging="2"/>
        <w:jc w:val="both"/>
        <w:rPr>
          <w:sz w:val="22"/>
          <w:szCs w:val="22"/>
        </w:rPr>
      </w:pPr>
      <w:r>
        <w:rPr>
          <w:sz w:val="22"/>
          <w:szCs w:val="22"/>
        </w:rPr>
        <w:t>8</w:t>
      </w:r>
      <w:r w:rsidR="00CA0742" w:rsidRPr="00CA0742">
        <w:rPr>
          <w:sz w:val="22"/>
          <w:szCs w:val="22"/>
        </w:rPr>
        <w:t>.21.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3594E887" w14:textId="7A5ABED4" w:rsidR="00CA0742" w:rsidRDefault="00832659" w:rsidP="00CA0742">
      <w:pPr>
        <w:spacing w:line="360" w:lineRule="auto"/>
        <w:ind w:left="0" w:hanging="2"/>
        <w:jc w:val="both"/>
        <w:rPr>
          <w:sz w:val="22"/>
          <w:szCs w:val="22"/>
        </w:rPr>
      </w:pPr>
      <w:r>
        <w:rPr>
          <w:sz w:val="22"/>
          <w:szCs w:val="22"/>
        </w:rPr>
        <w:t>8</w:t>
      </w:r>
      <w:r w:rsidR="00CA0742" w:rsidRPr="00CA0742">
        <w:rPr>
          <w:sz w:val="22"/>
          <w:szCs w:val="22"/>
        </w:rPr>
        <w:t xml:space="preserve">.22.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0657D5C9" w14:textId="77777777" w:rsidR="00832659" w:rsidRPr="00CA0742" w:rsidRDefault="00832659" w:rsidP="00CA0742">
      <w:pPr>
        <w:spacing w:line="360" w:lineRule="auto"/>
        <w:ind w:left="0" w:hanging="2"/>
        <w:jc w:val="both"/>
        <w:rPr>
          <w:sz w:val="22"/>
          <w:szCs w:val="22"/>
        </w:rPr>
      </w:pPr>
    </w:p>
    <w:p w14:paraId="66D61DDD" w14:textId="77777777" w:rsidR="005F01F1" w:rsidRPr="00CA55C2" w:rsidRDefault="005F01F1" w:rsidP="005F01F1">
      <w:pPr>
        <w:spacing w:line="360" w:lineRule="auto"/>
        <w:ind w:left="0" w:hanging="2"/>
        <w:jc w:val="both"/>
        <w:rPr>
          <w:rFonts w:eastAsia="Merriweather"/>
          <w:b/>
          <w:sz w:val="22"/>
          <w:szCs w:val="22"/>
        </w:rPr>
      </w:pPr>
      <w:r w:rsidRPr="00CA55C2">
        <w:rPr>
          <w:rFonts w:eastAsia="Merriweather"/>
          <w:b/>
          <w:sz w:val="22"/>
          <w:szCs w:val="22"/>
        </w:rPr>
        <w:t xml:space="preserve">Qualificação Econômico-Financeira </w:t>
      </w:r>
    </w:p>
    <w:p w14:paraId="3F448FA9" w14:textId="155BC66E" w:rsidR="005F01F1" w:rsidRPr="00CA55C2" w:rsidRDefault="00832659" w:rsidP="005F01F1">
      <w:pPr>
        <w:spacing w:line="360" w:lineRule="auto"/>
        <w:ind w:left="0" w:hanging="2"/>
        <w:jc w:val="both"/>
        <w:rPr>
          <w:rFonts w:eastAsia="Merriweather"/>
          <w:sz w:val="22"/>
          <w:szCs w:val="22"/>
        </w:rPr>
      </w:pPr>
      <w:r>
        <w:rPr>
          <w:rFonts w:eastAsia="Merriweather"/>
          <w:sz w:val="22"/>
          <w:szCs w:val="22"/>
        </w:rPr>
        <w:t>8</w:t>
      </w:r>
      <w:r w:rsidR="005F01F1" w:rsidRPr="00CA55C2">
        <w:rPr>
          <w:rFonts w:eastAsia="Merriweather"/>
          <w:sz w:val="22"/>
          <w:szCs w:val="22"/>
        </w:rPr>
        <w:t>.23. Certidão negativa de insolvência civil expedida pelo distribuidor do domicílio ou sede do licitante, caso se trate de pessoa física, desde que admitida a sua participação na licitação, ou de sociedade simples;</w:t>
      </w:r>
    </w:p>
    <w:p w14:paraId="44482135" w14:textId="0A611E31" w:rsidR="005F01F1" w:rsidRDefault="00832659" w:rsidP="005F01F1">
      <w:pPr>
        <w:spacing w:line="360" w:lineRule="auto"/>
        <w:ind w:left="0" w:hanging="2"/>
        <w:jc w:val="both"/>
        <w:rPr>
          <w:rFonts w:eastAsia="Merriweather"/>
          <w:sz w:val="22"/>
          <w:szCs w:val="22"/>
        </w:rPr>
      </w:pPr>
      <w:r>
        <w:rPr>
          <w:rFonts w:eastAsia="Merriweather"/>
          <w:sz w:val="22"/>
          <w:szCs w:val="22"/>
        </w:rPr>
        <w:t>8</w:t>
      </w:r>
      <w:r w:rsidR="005F01F1" w:rsidRPr="00CA55C2">
        <w:rPr>
          <w:rFonts w:eastAsia="Merriweather"/>
          <w:sz w:val="22"/>
          <w:szCs w:val="22"/>
        </w:rPr>
        <w:t>.24. Certidão negativa de falência expedida pelo distribuidor da sede do fornecedor -</w:t>
      </w:r>
      <w:hyperlink r:id="rId13" w:anchor="art69">
        <w:r w:rsidR="005F01F1" w:rsidRPr="00CA55C2">
          <w:rPr>
            <w:rFonts w:eastAsia="Merriweather"/>
            <w:sz w:val="22"/>
            <w:szCs w:val="22"/>
          </w:rPr>
          <w:t xml:space="preserve"> </w:t>
        </w:r>
      </w:hyperlink>
      <w:hyperlink r:id="rId14" w:anchor="art69">
        <w:r w:rsidR="005F01F1" w:rsidRPr="00CA55C2">
          <w:rPr>
            <w:rFonts w:eastAsia="Merriweather"/>
            <w:color w:val="1155CC"/>
            <w:sz w:val="22"/>
            <w:szCs w:val="22"/>
            <w:u w:val="single"/>
          </w:rPr>
          <w:t>Lei nº 14.133, de 2021, art. 69, caput, inciso II</w:t>
        </w:r>
      </w:hyperlink>
      <w:r w:rsidR="005F01F1" w:rsidRPr="00CA55C2">
        <w:rPr>
          <w:rFonts w:eastAsia="Merriweather"/>
          <w:sz w:val="22"/>
          <w:szCs w:val="22"/>
        </w:rPr>
        <w:t>);</w:t>
      </w:r>
    </w:p>
    <w:p w14:paraId="1E2ECDCA" w14:textId="77777777" w:rsidR="005F01F1" w:rsidRDefault="005F01F1" w:rsidP="005F01F1">
      <w:pPr>
        <w:spacing w:line="360" w:lineRule="auto"/>
        <w:ind w:left="0" w:hanging="2"/>
        <w:jc w:val="both"/>
        <w:rPr>
          <w:rFonts w:eastAsia="Merriweather"/>
          <w:b/>
          <w:i/>
        </w:rPr>
      </w:pPr>
      <w:r w:rsidRPr="00207C6B">
        <w:rPr>
          <w:rFonts w:eastAsia="Merriweather"/>
          <w:b/>
          <w:i/>
        </w:rPr>
        <w:t>Observação: O</w:t>
      </w:r>
      <w:r>
        <w:rPr>
          <w:rFonts w:eastAsia="Merriweather"/>
          <w:b/>
          <w:i/>
        </w:rPr>
        <w:t xml:space="preserve">s itens 9.25 até 9.30 </w:t>
      </w:r>
      <w:r w:rsidRPr="00207C6B">
        <w:rPr>
          <w:rFonts w:eastAsia="Merriweather"/>
          <w:b/>
          <w:i/>
        </w:rPr>
        <w:t>foram excluídos</w:t>
      </w:r>
      <w:r>
        <w:rPr>
          <w:rFonts w:eastAsia="Merriweather"/>
          <w:b/>
          <w:i/>
        </w:rPr>
        <w:t xml:space="preserve"> desse Termo de Referência,</w:t>
      </w:r>
      <w:r w:rsidRPr="00207C6B">
        <w:rPr>
          <w:rFonts w:eastAsia="Merriweather"/>
          <w:b/>
          <w:i/>
        </w:rPr>
        <w:t xml:space="preserve"> pois os mesmos não</w:t>
      </w:r>
      <w:r>
        <w:rPr>
          <w:rFonts w:eastAsia="Merriweather"/>
          <w:b/>
          <w:i/>
        </w:rPr>
        <w:t xml:space="preserve"> se </w:t>
      </w:r>
      <w:r w:rsidRPr="00207C6B">
        <w:rPr>
          <w:rFonts w:eastAsia="Merriweather"/>
          <w:b/>
          <w:i/>
        </w:rPr>
        <w:t xml:space="preserve">aplicam ao objeto contratado.     </w:t>
      </w:r>
    </w:p>
    <w:p w14:paraId="04998891" w14:textId="77777777" w:rsidR="005F01F1" w:rsidRDefault="005F01F1" w:rsidP="005F01F1">
      <w:pPr>
        <w:spacing w:line="360" w:lineRule="auto"/>
        <w:ind w:left="0" w:hanging="2"/>
        <w:jc w:val="both"/>
        <w:rPr>
          <w:rFonts w:eastAsia="Merriweather"/>
          <w:i/>
        </w:rPr>
      </w:pPr>
      <w:r w:rsidRPr="00494906">
        <w:rPr>
          <w:rFonts w:eastAsia="Merriweather"/>
          <w:i/>
        </w:rPr>
        <w:t>A habilitação econômico-financeira visa a demonstrar a aptidão econômica do licitante para cumprir as obrigações decorrentes do futuro contrato</w:t>
      </w:r>
      <w:r>
        <w:rPr>
          <w:rFonts w:eastAsia="Merriweather"/>
          <w:i/>
        </w:rPr>
        <w:t>.</w:t>
      </w:r>
    </w:p>
    <w:p w14:paraId="4ACFE596" w14:textId="77777777" w:rsidR="00832659" w:rsidRDefault="00832659" w:rsidP="005F01F1">
      <w:pPr>
        <w:spacing w:line="360" w:lineRule="auto"/>
        <w:ind w:left="0" w:hanging="2"/>
        <w:jc w:val="both"/>
        <w:rPr>
          <w:rFonts w:eastAsia="Merriweather"/>
          <w:i/>
        </w:rPr>
      </w:pPr>
    </w:p>
    <w:p w14:paraId="7FD9B37A" w14:textId="77777777" w:rsidR="005F01F1" w:rsidRPr="00CA55C2" w:rsidRDefault="005F01F1" w:rsidP="005F01F1">
      <w:pPr>
        <w:spacing w:line="360" w:lineRule="auto"/>
        <w:ind w:leftChars="0" w:left="0" w:firstLineChars="0" w:firstLine="0"/>
        <w:jc w:val="both"/>
        <w:rPr>
          <w:rFonts w:eastAsia="Merriweather"/>
          <w:b/>
          <w:sz w:val="22"/>
          <w:szCs w:val="22"/>
        </w:rPr>
      </w:pPr>
      <w:r w:rsidRPr="00CA55C2">
        <w:rPr>
          <w:rFonts w:eastAsia="Merriweather"/>
          <w:b/>
          <w:sz w:val="22"/>
          <w:szCs w:val="22"/>
        </w:rPr>
        <w:t xml:space="preserve">Qualificação Técnica </w:t>
      </w:r>
    </w:p>
    <w:p w14:paraId="5DC74255" w14:textId="77777777" w:rsidR="005F01F1" w:rsidRPr="00CA55C2" w:rsidRDefault="005F01F1" w:rsidP="005F01F1">
      <w:pPr>
        <w:spacing w:line="360" w:lineRule="auto"/>
        <w:ind w:left="0" w:hanging="2"/>
        <w:jc w:val="both"/>
        <w:rPr>
          <w:rFonts w:eastAsia="Merriweather"/>
          <w:sz w:val="22"/>
          <w:szCs w:val="22"/>
        </w:rPr>
      </w:pPr>
      <w:r w:rsidRPr="00CA55C2">
        <w:rPr>
          <w:rFonts w:eastAsia="Merriweather"/>
          <w:sz w:val="22"/>
          <w:szCs w:val="22"/>
        </w:rPr>
        <w:t xml:space="preserve">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 </w:t>
      </w:r>
    </w:p>
    <w:p w14:paraId="4048B030" w14:textId="69DAC815" w:rsidR="005F01F1" w:rsidRPr="00CA55C2" w:rsidRDefault="00B415E6" w:rsidP="005F01F1">
      <w:pPr>
        <w:spacing w:line="360" w:lineRule="auto"/>
        <w:ind w:left="0" w:hanging="2"/>
        <w:jc w:val="both"/>
        <w:rPr>
          <w:rFonts w:eastAsia="Merriweather"/>
          <w:color w:val="000000" w:themeColor="text1"/>
          <w:sz w:val="22"/>
          <w:szCs w:val="22"/>
        </w:rPr>
      </w:pPr>
      <w:r>
        <w:rPr>
          <w:rFonts w:eastAsia="Merriweather"/>
          <w:color w:val="000000" w:themeColor="text1"/>
          <w:sz w:val="22"/>
          <w:szCs w:val="22"/>
        </w:rPr>
        <w:t>8</w:t>
      </w:r>
      <w:r w:rsidR="005F01F1" w:rsidRPr="00CA55C2">
        <w:rPr>
          <w:rFonts w:eastAsia="Merriweather"/>
          <w:color w:val="000000" w:themeColor="text1"/>
          <w:sz w:val="22"/>
          <w:szCs w:val="22"/>
        </w:rPr>
        <w:t>.31. Os atestados de capacidade técnica poderão ser apresentados em nome da matriz ou da filial do fornecedor.</w:t>
      </w:r>
    </w:p>
    <w:p w14:paraId="3F9BFE33" w14:textId="302813DA" w:rsidR="005F01F1" w:rsidRPr="002E4E98" w:rsidRDefault="00B415E6" w:rsidP="005F01F1">
      <w:pPr>
        <w:spacing w:line="360" w:lineRule="auto"/>
        <w:ind w:left="0" w:hanging="2"/>
        <w:jc w:val="both"/>
        <w:rPr>
          <w:b/>
          <w:bCs/>
          <w:u w:val="single"/>
        </w:rPr>
      </w:pPr>
      <w:r>
        <w:rPr>
          <w:rFonts w:eastAsia="Merriweather"/>
          <w:sz w:val="22"/>
          <w:szCs w:val="22"/>
        </w:rPr>
        <w:t>8</w:t>
      </w:r>
      <w:r w:rsidR="005F01F1" w:rsidRPr="00CA55C2">
        <w:rPr>
          <w:rFonts w:eastAsia="Merriweather"/>
          <w:sz w:val="22"/>
          <w:szCs w:val="22"/>
        </w:rPr>
        <w:t xml:space="preserve">.31.1. </w:t>
      </w:r>
      <w:r w:rsidR="005F01F1" w:rsidRPr="00775AF6">
        <w:t xml:space="preserve">Atestado de capacidade técnica-operacional emitido por no mínimo 01 (um) órgão público ou privado comprovando a especialidade no objeto do presente edital, compreendendo características, quantidades e prazos emitidos em nome da </w:t>
      </w:r>
      <w:r w:rsidR="005F01F1" w:rsidRPr="00775AF6">
        <w:rPr>
          <w:rFonts w:eastAsia="Merriweather"/>
        </w:rPr>
        <w:t>matriz ou da filial do fornecedor</w:t>
      </w:r>
      <w:r w:rsidR="005F01F1" w:rsidRPr="00775AF6">
        <w:t xml:space="preserve">, desde que comprovado por qualquer vínculo empregatício ou simples contrato de prestação de serviços. </w:t>
      </w:r>
      <w:r w:rsidR="005F01F1" w:rsidRPr="002E4E98">
        <w:rPr>
          <w:b/>
          <w:bCs/>
          <w:u w:val="single"/>
        </w:rPr>
        <w:t>O atestado deverá comprovar pelo menos o quantitativo de 50% do objeto.</w:t>
      </w:r>
    </w:p>
    <w:p w14:paraId="5E73BF6B" w14:textId="4FC1FC35" w:rsidR="005F01F1" w:rsidRDefault="00B415E6" w:rsidP="005F01F1">
      <w:pPr>
        <w:spacing w:line="360" w:lineRule="auto"/>
        <w:ind w:left="0" w:hanging="2"/>
        <w:jc w:val="both"/>
        <w:rPr>
          <w:rFonts w:eastAsia="Merriweather"/>
          <w:sz w:val="22"/>
          <w:szCs w:val="22"/>
        </w:rPr>
      </w:pPr>
      <w:r>
        <w:rPr>
          <w:rFonts w:eastAsia="Merriweather"/>
          <w:sz w:val="22"/>
          <w:szCs w:val="22"/>
        </w:rPr>
        <w:t>8</w:t>
      </w:r>
      <w:r w:rsidR="005F01F1" w:rsidRPr="00CA55C2">
        <w:rPr>
          <w:rFonts w:eastAsia="Merriweather"/>
          <w:sz w:val="22"/>
          <w:szCs w:val="22"/>
        </w:rPr>
        <w:t>.31.2.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983645C" w14:textId="6285609B" w:rsidR="005F01F1" w:rsidRPr="00775AF6" w:rsidRDefault="00B415E6" w:rsidP="005F01F1">
      <w:pPr>
        <w:spacing w:line="360" w:lineRule="auto"/>
        <w:ind w:left="0" w:hanging="2"/>
        <w:jc w:val="both"/>
        <w:rPr>
          <w:rFonts w:eastAsia="Merriweather"/>
        </w:rPr>
      </w:pPr>
      <w:r>
        <w:rPr>
          <w:rFonts w:eastAsia="Merriweather"/>
        </w:rPr>
        <w:t>8</w:t>
      </w:r>
      <w:r w:rsidR="005F01F1" w:rsidRPr="00775AF6">
        <w:rPr>
          <w:rFonts w:eastAsia="Merriweather"/>
        </w:rPr>
        <w:t>.32. Não será exigido a qualificação técnico-profissional, pois se torna mais comum em obras e</w:t>
      </w:r>
    </w:p>
    <w:p w14:paraId="60ADD3E5" w14:textId="77777777" w:rsidR="005F01F1" w:rsidRDefault="005F01F1" w:rsidP="005F01F1">
      <w:pPr>
        <w:spacing w:line="360" w:lineRule="auto"/>
        <w:ind w:left="0" w:hanging="2"/>
        <w:jc w:val="both"/>
        <w:rPr>
          <w:rFonts w:eastAsia="Merriweather"/>
        </w:rPr>
      </w:pPr>
      <w:r w:rsidRPr="00775AF6">
        <w:rPr>
          <w:rFonts w:eastAsia="Merriweather"/>
        </w:rPr>
        <w:t>serviços de engenharia, devida a complexidade da contratação.</w:t>
      </w:r>
    </w:p>
    <w:p w14:paraId="07A6D40F" w14:textId="77777777" w:rsidR="005F01F1" w:rsidRPr="00657434" w:rsidRDefault="005F01F1" w:rsidP="005F01F1">
      <w:pPr>
        <w:spacing w:line="360" w:lineRule="auto"/>
        <w:ind w:left="0" w:hanging="2"/>
        <w:jc w:val="both"/>
        <w:rPr>
          <w:rFonts w:eastAsia="Merriweather"/>
          <w:i/>
        </w:rPr>
      </w:pPr>
      <w:r w:rsidRPr="00657434">
        <w:rPr>
          <w:rFonts w:eastAsia="Merriweather"/>
          <w:i/>
        </w:rPr>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2621EB17" w14:textId="77777777" w:rsidR="005F01F1" w:rsidRDefault="005F01F1" w:rsidP="005F01F1">
      <w:pPr>
        <w:spacing w:line="360" w:lineRule="auto"/>
        <w:ind w:left="0" w:hanging="2"/>
        <w:jc w:val="both"/>
        <w:rPr>
          <w:rFonts w:eastAsia="Merriweather"/>
          <w:i/>
        </w:rPr>
      </w:pPr>
      <w:r w:rsidRPr="00657434">
        <w:rPr>
          <w:rFonts w:eastAsia="Merriweather"/>
          <w:i/>
        </w:rPr>
        <w:t>Além disso, a apresentação de atestados de capacidade técnica é uma forma de incentivar a concorrência saudável entre os licitantes, já que as empresas ou profissionais que não possuem experiência ou habilidades suficientes para realizar o serviço de forma adequada não serão capazes de apresentar os documentos solicitados e, portanto, não serão selecionados.</w:t>
      </w:r>
    </w:p>
    <w:p w14:paraId="2D4B22E4" w14:textId="77777777" w:rsidR="002E134F" w:rsidRDefault="002E134F" w:rsidP="005F01F1">
      <w:pPr>
        <w:spacing w:line="360" w:lineRule="auto"/>
        <w:ind w:left="0" w:hanging="2"/>
        <w:jc w:val="both"/>
        <w:rPr>
          <w:rFonts w:eastAsia="Merriweather"/>
          <w:i/>
        </w:rPr>
      </w:pPr>
    </w:p>
    <w:p w14:paraId="27147FA1" w14:textId="77777777" w:rsidR="002E134F" w:rsidRPr="002E134F" w:rsidRDefault="002E134F" w:rsidP="002E134F">
      <w:pPr>
        <w:spacing w:line="360" w:lineRule="auto"/>
        <w:ind w:left="0" w:hanging="2"/>
        <w:jc w:val="both"/>
        <w:rPr>
          <w:rFonts w:eastAsia="Merriweather"/>
          <w:b/>
        </w:rPr>
      </w:pPr>
      <w:r w:rsidRPr="002E134F">
        <w:rPr>
          <w:rFonts w:eastAsia="Merriweather"/>
          <w:b/>
        </w:rPr>
        <w:t>Documentos de Habilitação Excedentes</w:t>
      </w:r>
    </w:p>
    <w:p w14:paraId="587104E6" w14:textId="55B359DA" w:rsidR="002E134F" w:rsidRPr="002E134F" w:rsidRDefault="002E134F" w:rsidP="002E134F">
      <w:pPr>
        <w:spacing w:line="360" w:lineRule="auto"/>
        <w:ind w:left="0" w:hanging="2"/>
        <w:jc w:val="both"/>
        <w:rPr>
          <w:rFonts w:eastAsia="Merriweather"/>
        </w:rPr>
      </w:pPr>
      <w:r w:rsidRPr="002E134F">
        <w:rPr>
          <w:rFonts w:eastAsia="Merriweather"/>
        </w:rPr>
        <w:t xml:space="preserve">8.33. </w:t>
      </w:r>
      <w:r w:rsidR="002D4D17">
        <w:rPr>
          <w:rFonts w:eastAsia="Merriweather"/>
        </w:rPr>
        <w:t>Licença Sanitária Municipal</w:t>
      </w:r>
    </w:p>
    <w:p w14:paraId="36864664" w14:textId="77777777" w:rsidR="002E134F" w:rsidRDefault="002E134F" w:rsidP="005F01F1">
      <w:pPr>
        <w:spacing w:line="360" w:lineRule="auto"/>
        <w:ind w:left="0" w:hanging="2"/>
        <w:jc w:val="both"/>
        <w:rPr>
          <w:rFonts w:eastAsia="Merriweather"/>
          <w:i/>
        </w:rPr>
      </w:pPr>
    </w:p>
    <w:p w14:paraId="31D7F4AC" w14:textId="77777777" w:rsidR="00B415E6" w:rsidRDefault="00B415E6" w:rsidP="005F01F1">
      <w:pPr>
        <w:spacing w:line="360" w:lineRule="auto"/>
        <w:ind w:left="0" w:hanging="2"/>
        <w:jc w:val="both"/>
        <w:rPr>
          <w:rFonts w:eastAsia="Merriweather"/>
          <w:i/>
        </w:rPr>
      </w:pPr>
    </w:p>
    <w:p w14:paraId="262A0B3C" w14:textId="1A6F6BB5" w:rsidR="005F01F1" w:rsidRPr="00CA55C2" w:rsidRDefault="00CF594F" w:rsidP="005F01F1">
      <w:pPr>
        <w:spacing w:line="360" w:lineRule="auto"/>
        <w:ind w:leftChars="0" w:left="0" w:firstLineChars="0" w:firstLine="0"/>
        <w:jc w:val="both"/>
        <w:rPr>
          <w:rFonts w:eastAsia="Merriweather"/>
          <w:sz w:val="22"/>
          <w:szCs w:val="22"/>
        </w:rPr>
      </w:pPr>
      <w:r>
        <w:rPr>
          <w:rFonts w:eastAsia="Merriweather"/>
          <w:b/>
          <w:sz w:val="22"/>
          <w:szCs w:val="22"/>
        </w:rPr>
        <w:t>9</w:t>
      </w:r>
      <w:r w:rsidR="005F01F1" w:rsidRPr="00CA55C2">
        <w:rPr>
          <w:rFonts w:eastAsia="Merriweather"/>
          <w:b/>
          <w:sz w:val="22"/>
          <w:szCs w:val="22"/>
        </w:rPr>
        <w:t xml:space="preserve">. </w:t>
      </w:r>
      <w:r w:rsidR="005F01F1" w:rsidRPr="00CA55C2">
        <w:rPr>
          <w:rFonts w:eastAsia="Merriweather"/>
          <w:b/>
          <w:sz w:val="22"/>
          <w:szCs w:val="22"/>
        </w:rPr>
        <w:tab/>
        <w:t>ESTIMATIVAS DO VALOR DA CONTRATAÇÃO</w:t>
      </w:r>
    </w:p>
    <w:p w14:paraId="35FDB645" w14:textId="69930B13" w:rsidR="005F01F1" w:rsidRPr="007D5C77" w:rsidRDefault="00CF594F" w:rsidP="007D5C77">
      <w:pPr>
        <w:spacing w:line="360" w:lineRule="auto"/>
        <w:ind w:leftChars="0" w:left="2" w:hanging="2"/>
        <w:jc w:val="both"/>
        <w:textAlignment w:val="auto"/>
        <w:outlineLvl w:val="9"/>
        <w:rPr>
          <w:rFonts w:eastAsia="Merriweather"/>
          <w:bCs/>
          <w:sz w:val="22"/>
          <w:szCs w:val="22"/>
        </w:rPr>
      </w:pPr>
      <w:r>
        <w:rPr>
          <w:rFonts w:eastAsia="Merriweather"/>
          <w:sz w:val="22"/>
          <w:szCs w:val="22"/>
        </w:rPr>
        <w:t>9</w:t>
      </w:r>
      <w:r w:rsidR="005F01F1" w:rsidRPr="00CA55C2">
        <w:rPr>
          <w:rFonts w:eastAsia="Merriweather"/>
          <w:sz w:val="22"/>
          <w:szCs w:val="22"/>
        </w:rPr>
        <w:t>.1. O custo estimado total da contratação é de</w:t>
      </w:r>
      <w:r w:rsidR="005F01F1" w:rsidRPr="005E52DB">
        <w:rPr>
          <w:rFonts w:eastAsia="Merriweather"/>
          <w:sz w:val="22"/>
          <w:szCs w:val="22"/>
        </w:rPr>
        <w:t xml:space="preserve"> </w:t>
      </w:r>
      <w:r w:rsidR="00302019" w:rsidRPr="00302019">
        <w:rPr>
          <w:rFonts w:eastAsia="Merriweather"/>
          <w:bCs/>
          <w:sz w:val="22"/>
          <w:szCs w:val="22"/>
        </w:rPr>
        <w:t>R$ 306.171,80 (trezentos e seis mil, cento e setenta e um reais e oitenta centavos)</w:t>
      </w:r>
      <w:r w:rsidR="005E52DB" w:rsidRPr="00302019">
        <w:rPr>
          <w:rFonts w:eastAsia="Merriweather"/>
          <w:sz w:val="22"/>
          <w:szCs w:val="22"/>
        </w:rPr>
        <w:t>,</w:t>
      </w:r>
      <w:r w:rsidR="005E52DB">
        <w:rPr>
          <w:rFonts w:eastAsia="Merriweather"/>
          <w:sz w:val="22"/>
          <w:szCs w:val="22"/>
        </w:rPr>
        <w:t xml:space="preserve"> </w:t>
      </w:r>
      <w:r w:rsidR="005F01F1" w:rsidRPr="00CA55C2">
        <w:rPr>
          <w:rFonts w:eastAsia="Merriweather"/>
          <w:sz w:val="22"/>
          <w:szCs w:val="22"/>
        </w:rPr>
        <w:t>conforme custos unitários apostos na [tabela acima].</w:t>
      </w:r>
    </w:p>
    <w:p w14:paraId="614634C1" w14:textId="209A66C4" w:rsidR="005F01F1" w:rsidRDefault="00CF594F" w:rsidP="005F01F1">
      <w:pPr>
        <w:spacing w:line="360" w:lineRule="auto"/>
        <w:ind w:left="0" w:hanging="2"/>
        <w:jc w:val="both"/>
        <w:rPr>
          <w:rFonts w:eastAsia="Merriweather"/>
          <w:sz w:val="22"/>
          <w:szCs w:val="22"/>
        </w:rPr>
      </w:pPr>
      <w:r>
        <w:rPr>
          <w:rFonts w:eastAsia="Merriweather"/>
          <w:sz w:val="22"/>
          <w:szCs w:val="22"/>
        </w:rPr>
        <w:t>9</w:t>
      </w:r>
      <w:r w:rsidR="005F01F1" w:rsidRPr="00CA55C2">
        <w:rPr>
          <w:rFonts w:eastAsia="Merriweather"/>
          <w:sz w:val="22"/>
          <w:szCs w:val="22"/>
        </w:rPr>
        <w:t>.2.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21195135" w14:textId="77777777" w:rsidR="005E52DB" w:rsidRPr="00CA55C2" w:rsidRDefault="005E52DB" w:rsidP="005F01F1">
      <w:pPr>
        <w:spacing w:line="360" w:lineRule="auto"/>
        <w:ind w:left="0" w:hanging="2"/>
        <w:jc w:val="both"/>
        <w:rPr>
          <w:rFonts w:eastAsia="Merriweather"/>
          <w:sz w:val="22"/>
          <w:szCs w:val="22"/>
        </w:rPr>
      </w:pPr>
    </w:p>
    <w:p w14:paraId="401F88DA" w14:textId="697B1B2E" w:rsidR="005F01F1" w:rsidRPr="00CA55C2" w:rsidRDefault="005F01F1" w:rsidP="005F01F1">
      <w:pPr>
        <w:spacing w:line="360" w:lineRule="auto"/>
        <w:ind w:left="0" w:hanging="2"/>
        <w:jc w:val="both"/>
        <w:rPr>
          <w:rFonts w:eastAsia="Merriweather"/>
          <w:b/>
          <w:sz w:val="22"/>
          <w:szCs w:val="22"/>
        </w:rPr>
      </w:pPr>
      <w:r w:rsidRPr="00CA55C2">
        <w:rPr>
          <w:rFonts w:eastAsia="Merriweather"/>
          <w:b/>
          <w:sz w:val="22"/>
          <w:szCs w:val="22"/>
        </w:rPr>
        <w:t>1</w:t>
      </w:r>
      <w:r w:rsidR="00CF594F">
        <w:rPr>
          <w:rFonts w:eastAsia="Merriweather"/>
          <w:b/>
          <w:sz w:val="22"/>
          <w:szCs w:val="22"/>
        </w:rPr>
        <w:t>0</w:t>
      </w:r>
      <w:r w:rsidRPr="00CA55C2">
        <w:rPr>
          <w:rFonts w:eastAsia="Merriweather"/>
          <w:b/>
          <w:sz w:val="22"/>
          <w:szCs w:val="22"/>
        </w:rPr>
        <w:t>.  ADEQUAÇÃO ORÇAMENTÁRIA</w:t>
      </w:r>
    </w:p>
    <w:p w14:paraId="14D1D729" w14:textId="3E744E35" w:rsidR="005F01F1" w:rsidRPr="00CA55C2" w:rsidRDefault="005F01F1" w:rsidP="005F01F1">
      <w:pPr>
        <w:spacing w:line="360" w:lineRule="auto"/>
        <w:ind w:left="0" w:hanging="2"/>
        <w:jc w:val="both"/>
        <w:rPr>
          <w:rFonts w:eastAsia="Merriweather"/>
          <w:sz w:val="22"/>
          <w:szCs w:val="22"/>
        </w:rPr>
      </w:pPr>
      <w:r w:rsidRPr="00CA55C2">
        <w:rPr>
          <w:rFonts w:eastAsia="Merriweather"/>
          <w:sz w:val="22"/>
          <w:szCs w:val="22"/>
        </w:rPr>
        <w:t>1</w:t>
      </w:r>
      <w:r w:rsidR="00CF594F">
        <w:rPr>
          <w:rFonts w:eastAsia="Merriweather"/>
          <w:sz w:val="22"/>
          <w:szCs w:val="22"/>
        </w:rPr>
        <w:t>0</w:t>
      </w:r>
      <w:r w:rsidRPr="00CA55C2">
        <w:rPr>
          <w:rFonts w:eastAsia="Merriweather"/>
          <w:sz w:val="22"/>
          <w:szCs w:val="22"/>
        </w:rPr>
        <w:t>.1. As despesas decorrentes da presente contratação correrão à conta de recursos específicos consignados no Orçamento.</w:t>
      </w:r>
    </w:p>
    <w:p w14:paraId="5137E9B4" w14:textId="1F349813" w:rsidR="005F01F1" w:rsidRPr="00CA55C2" w:rsidRDefault="005F01F1" w:rsidP="005F01F1">
      <w:pPr>
        <w:spacing w:line="360" w:lineRule="auto"/>
        <w:ind w:left="0" w:hanging="2"/>
        <w:jc w:val="both"/>
        <w:rPr>
          <w:rFonts w:eastAsia="Merriweather"/>
          <w:sz w:val="22"/>
          <w:szCs w:val="22"/>
        </w:rPr>
      </w:pPr>
      <w:r w:rsidRPr="00CA55C2">
        <w:rPr>
          <w:rFonts w:eastAsia="Merriweather"/>
          <w:sz w:val="22"/>
          <w:szCs w:val="22"/>
        </w:rPr>
        <w:t>1</w:t>
      </w:r>
      <w:r w:rsidR="00CF594F">
        <w:rPr>
          <w:rFonts w:eastAsia="Merriweather"/>
          <w:sz w:val="22"/>
          <w:szCs w:val="22"/>
        </w:rPr>
        <w:t>0</w:t>
      </w:r>
      <w:r w:rsidRPr="00CA55C2">
        <w:rPr>
          <w:rFonts w:eastAsia="Merriweather"/>
          <w:sz w:val="22"/>
          <w:szCs w:val="22"/>
        </w:rPr>
        <w:t>.2. A contratação será atendida pela seguinte dotação:</w:t>
      </w:r>
    </w:p>
    <w:p w14:paraId="5840B978" w14:textId="77777777" w:rsidR="008D7378" w:rsidRPr="008D7378" w:rsidRDefault="008D7378" w:rsidP="008D7378">
      <w:pPr>
        <w:ind w:leftChars="0" w:left="0" w:firstLineChars="0" w:hanging="2"/>
        <w:textDirection w:val="lrTb"/>
        <w:rPr>
          <w:sz w:val="22"/>
          <w:szCs w:val="22"/>
        </w:rPr>
      </w:pPr>
    </w:p>
    <w:p w14:paraId="46182602" w14:textId="77777777" w:rsidR="008D7378" w:rsidRPr="008D7378" w:rsidRDefault="008D7378" w:rsidP="008D7378">
      <w:pPr>
        <w:autoSpaceDE w:val="0"/>
        <w:autoSpaceDN w:val="0"/>
        <w:adjustRightInd w:val="0"/>
        <w:ind w:leftChars="0" w:firstLineChars="0"/>
        <w:jc w:val="both"/>
        <w:textDirection w:val="lrTb"/>
        <w:rPr>
          <w:sz w:val="16"/>
          <w:szCs w:val="16"/>
        </w:rPr>
      </w:pPr>
    </w:p>
    <w:tbl>
      <w:tblPr>
        <w:tblW w:w="9061" w:type="dxa"/>
        <w:tblLayout w:type="fixed"/>
        <w:tblCellMar>
          <w:left w:w="10" w:type="dxa"/>
          <w:right w:w="10" w:type="dxa"/>
        </w:tblCellMar>
        <w:tblLook w:val="04A0" w:firstRow="1" w:lastRow="0" w:firstColumn="1" w:lastColumn="0" w:noHBand="0" w:noVBand="1"/>
      </w:tblPr>
      <w:tblGrid>
        <w:gridCol w:w="2830"/>
        <w:gridCol w:w="3632"/>
        <w:gridCol w:w="2599"/>
      </w:tblGrid>
      <w:tr w:rsidR="008D7378" w:rsidRPr="008D7378" w14:paraId="7ABD141B" w14:textId="77777777" w:rsidTr="00DD6339">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6E668" w14:textId="77777777" w:rsidR="008D7378" w:rsidRPr="008D7378" w:rsidRDefault="008D7378" w:rsidP="008D7378">
            <w:pPr>
              <w:autoSpaceDN w:val="0"/>
              <w:ind w:leftChars="0" w:left="0" w:right="-284" w:firstLineChars="0" w:firstLine="0"/>
              <w:jc w:val="center"/>
              <w:textDirection w:val="lrTb"/>
              <w:outlineLvl w:val="9"/>
              <w:rPr>
                <w:b/>
                <w:bCs/>
                <w:position w:val="0"/>
                <w:sz w:val="20"/>
                <w:szCs w:val="20"/>
              </w:rPr>
            </w:pPr>
            <w:r w:rsidRPr="008D7378">
              <w:rPr>
                <w:b/>
                <w:bCs/>
                <w:position w:val="0"/>
                <w:sz w:val="20"/>
                <w:szCs w:val="20"/>
              </w:rPr>
              <w:t>DOTAÇÃO</w:t>
            </w: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1E8CB" w14:textId="77777777" w:rsidR="008D7378" w:rsidRPr="008D7378" w:rsidRDefault="008D7378" w:rsidP="008D7378">
            <w:pPr>
              <w:autoSpaceDN w:val="0"/>
              <w:ind w:leftChars="0" w:left="0" w:right="-284" w:firstLineChars="0" w:firstLine="0"/>
              <w:jc w:val="center"/>
              <w:textDirection w:val="lrTb"/>
              <w:outlineLvl w:val="9"/>
              <w:rPr>
                <w:b/>
                <w:bCs/>
                <w:position w:val="0"/>
                <w:sz w:val="20"/>
                <w:szCs w:val="20"/>
              </w:rPr>
            </w:pPr>
            <w:r w:rsidRPr="008D7378">
              <w:rPr>
                <w:b/>
                <w:bCs/>
                <w:position w:val="0"/>
                <w:sz w:val="20"/>
                <w:szCs w:val="20"/>
              </w:rPr>
              <w:t>DESCRIÇÃO</w:t>
            </w:r>
          </w:p>
        </w:tc>
        <w:tc>
          <w:tcPr>
            <w:tcW w:w="2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C7264" w14:textId="77777777" w:rsidR="008D7378" w:rsidRPr="008D7378" w:rsidRDefault="008D7378" w:rsidP="008D7378">
            <w:pPr>
              <w:autoSpaceDN w:val="0"/>
              <w:ind w:leftChars="0" w:left="0" w:right="-284" w:firstLineChars="0" w:firstLine="0"/>
              <w:jc w:val="center"/>
              <w:textDirection w:val="lrTb"/>
              <w:outlineLvl w:val="9"/>
              <w:rPr>
                <w:b/>
                <w:bCs/>
                <w:position w:val="0"/>
                <w:sz w:val="20"/>
                <w:szCs w:val="20"/>
              </w:rPr>
            </w:pPr>
            <w:r w:rsidRPr="008D7378">
              <w:rPr>
                <w:b/>
                <w:bCs/>
                <w:position w:val="0"/>
                <w:sz w:val="20"/>
                <w:szCs w:val="20"/>
              </w:rPr>
              <w:t>RECURSO</w:t>
            </w:r>
          </w:p>
        </w:tc>
      </w:tr>
      <w:tr w:rsidR="008D7378" w:rsidRPr="008D7378" w14:paraId="3DA0E43B" w14:textId="77777777" w:rsidTr="00DD6339">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94F56"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435 - 13.001.22.661.2201.2161.3.3.90.</w:t>
            </w:r>
          </w:p>
          <w:p w14:paraId="5A257613"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30.00</w:t>
            </w: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F9CF4"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MANUTENÇÃO DA SECRETARIA DA INDUSTRIA, COMÉRIO E TURISMO</w:t>
            </w:r>
          </w:p>
        </w:tc>
        <w:tc>
          <w:tcPr>
            <w:tcW w:w="2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5259E"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00000/00000.01.07. 00.00.1.500.0000</w:t>
            </w:r>
          </w:p>
        </w:tc>
      </w:tr>
    </w:tbl>
    <w:p w14:paraId="6060905C" w14:textId="77777777" w:rsidR="008D7378" w:rsidRPr="008D7378" w:rsidRDefault="008D7378" w:rsidP="008D7378">
      <w:pPr>
        <w:autoSpaceDE w:val="0"/>
        <w:autoSpaceDN w:val="0"/>
        <w:adjustRightInd w:val="0"/>
        <w:ind w:leftChars="0" w:firstLineChars="0"/>
        <w:jc w:val="both"/>
        <w:textDirection w:val="lrTb"/>
      </w:pPr>
    </w:p>
    <w:tbl>
      <w:tblPr>
        <w:tblW w:w="9061" w:type="dxa"/>
        <w:tblLayout w:type="fixed"/>
        <w:tblCellMar>
          <w:left w:w="10" w:type="dxa"/>
          <w:right w:w="10" w:type="dxa"/>
        </w:tblCellMar>
        <w:tblLook w:val="0000" w:firstRow="0" w:lastRow="0" w:firstColumn="0" w:lastColumn="0" w:noHBand="0" w:noVBand="0"/>
      </w:tblPr>
      <w:tblGrid>
        <w:gridCol w:w="3316"/>
        <w:gridCol w:w="2862"/>
        <w:gridCol w:w="2883"/>
      </w:tblGrid>
      <w:tr w:rsidR="008D7378" w:rsidRPr="008D7378" w14:paraId="557FA954" w14:textId="77777777" w:rsidTr="00DD6339">
        <w:tc>
          <w:tcPr>
            <w:tcW w:w="3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F0CF5" w14:textId="77777777" w:rsidR="008D7378" w:rsidRPr="008D7378" w:rsidRDefault="008D7378" w:rsidP="008D7378">
            <w:pPr>
              <w:autoSpaceDN w:val="0"/>
              <w:ind w:leftChars="0" w:left="0" w:right="-284" w:firstLineChars="0" w:firstLine="0"/>
              <w:jc w:val="center"/>
              <w:textDirection w:val="lrTb"/>
              <w:outlineLvl w:val="9"/>
              <w:rPr>
                <w:b/>
                <w:bCs/>
                <w:position w:val="0"/>
                <w:sz w:val="20"/>
                <w:szCs w:val="20"/>
              </w:rPr>
            </w:pPr>
            <w:r w:rsidRPr="008D7378">
              <w:rPr>
                <w:b/>
                <w:bCs/>
                <w:position w:val="0"/>
                <w:sz w:val="20"/>
                <w:szCs w:val="20"/>
              </w:rPr>
              <w:t>DOTAÇÃO</w:t>
            </w:r>
          </w:p>
        </w:tc>
        <w:tc>
          <w:tcPr>
            <w:tcW w:w="2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116A7" w14:textId="77777777" w:rsidR="008D7378" w:rsidRPr="008D7378" w:rsidRDefault="008D7378" w:rsidP="008D7378">
            <w:pPr>
              <w:autoSpaceDN w:val="0"/>
              <w:ind w:leftChars="0" w:left="0" w:right="-284" w:firstLineChars="0" w:firstLine="0"/>
              <w:jc w:val="center"/>
              <w:textDirection w:val="lrTb"/>
              <w:outlineLvl w:val="9"/>
              <w:rPr>
                <w:b/>
                <w:bCs/>
                <w:position w:val="0"/>
                <w:sz w:val="20"/>
                <w:szCs w:val="20"/>
              </w:rPr>
            </w:pPr>
            <w:r w:rsidRPr="008D7378">
              <w:rPr>
                <w:b/>
                <w:bCs/>
                <w:position w:val="0"/>
                <w:sz w:val="20"/>
                <w:szCs w:val="20"/>
              </w:rPr>
              <w:t>DESCRIÇÃO</w:t>
            </w: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EE40E" w14:textId="77777777" w:rsidR="008D7378" w:rsidRPr="008D7378" w:rsidRDefault="008D7378" w:rsidP="008D7378">
            <w:pPr>
              <w:autoSpaceDN w:val="0"/>
              <w:ind w:leftChars="0" w:left="0" w:right="-284" w:firstLineChars="0" w:firstLine="0"/>
              <w:jc w:val="center"/>
              <w:textDirection w:val="lrTb"/>
              <w:outlineLvl w:val="9"/>
              <w:rPr>
                <w:b/>
                <w:bCs/>
                <w:position w:val="0"/>
                <w:sz w:val="20"/>
                <w:szCs w:val="20"/>
              </w:rPr>
            </w:pPr>
            <w:r w:rsidRPr="008D7378">
              <w:rPr>
                <w:b/>
                <w:bCs/>
                <w:position w:val="0"/>
                <w:sz w:val="20"/>
                <w:szCs w:val="20"/>
              </w:rPr>
              <w:t>RECURSO</w:t>
            </w:r>
          </w:p>
        </w:tc>
      </w:tr>
      <w:tr w:rsidR="008D7378" w:rsidRPr="008D7378" w14:paraId="0709EE60" w14:textId="77777777" w:rsidTr="00DD6339">
        <w:tc>
          <w:tcPr>
            <w:tcW w:w="3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FD6DB"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435 - 13.001.22.661.2201.2161.3.3.90.30.00</w:t>
            </w:r>
          </w:p>
        </w:tc>
        <w:tc>
          <w:tcPr>
            <w:tcW w:w="2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25325"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 xml:space="preserve">MANUTENÇÃO DA SECRETARIA DA </w:t>
            </w:r>
          </w:p>
          <w:p w14:paraId="4FAC8623"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INDUSTRIA, COMÉRIO E TURISMO</w:t>
            </w: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C26F"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00000/00000.01.07. 00.00.1.500.0000</w:t>
            </w:r>
          </w:p>
        </w:tc>
      </w:tr>
    </w:tbl>
    <w:p w14:paraId="230A8862" w14:textId="77777777" w:rsidR="008D7378" w:rsidRPr="008D7378" w:rsidRDefault="008D7378" w:rsidP="008D7378">
      <w:pPr>
        <w:autoSpaceDE w:val="0"/>
        <w:autoSpaceDN w:val="0"/>
        <w:adjustRightInd w:val="0"/>
        <w:ind w:leftChars="0" w:firstLineChars="0"/>
        <w:jc w:val="both"/>
        <w:textDirection w:val="lrTb"/>
      </w:pPr>
    </w:p>
    <w:tbl>
      <w:tblPr>
        <w:tblW w:w="9061" w:type="dxa"/>
        <w:tblLayout w:type="fixed"/>
        <w:tblCellMar>
          <w:left w:w="10" w:type="dxa"/>
          <w:right w:w="10" w:type="dxa"/>
        </w:tblCellMar>
        <w:tblLook w:val="0000" w:firstRow="0" w:lastRow="0" w:firstColumn="0" w:lastColumn="0" w:noHBand="0" w:noVBand="0"/>
      </w:tblPr>
      <w:tblGrid>
        <w:gridCol w:w="3316"/>
        <w:gridCol w:w="2862"/>
        <w:gridCol w:w="2883"/>
      </w:tblGrid>
      <w:tr w:rsidR="008D7378" w:rsidRPr="008D7378" w14:paraId="435C839E" w14:textId="77777777" w:rsidTr="00DD6339">
        <w:tc>
          <w:tcPr>
            <w:tcW w:w="3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ED138" w14:textId="77777777" w:rsidR="008D7378" w:rsidRPr="008D7378" w:rsidRDefault="008D7378" w:rsidP="008D7378">
            <w:pPr>
              <w:autoSpaceDN w:val="0"/>
              <w:ind w:leftChars="0" w:left="0" w:right="-284" w:firstLineChars="0" w:firstLine="0"/>
              <w:textDirection w:val="lrTb"/>
              <w:outlineLvl w:val="9"/>
              <w:rPr>
                <w:b/>
                <w:bCs/>
                <w:position w:val="0"/>
                <w:sz w:val="20"/>
                <w:szCs w:val="20"/>
              </w:rPr>
            </w:pPr>
            <w:r w:rsidRPr="008D7378">
              <w:rPr>
                <w:b/>
                <w:bCs/>
                <w:position w:val="0"/>
                <w:sz w:val="20"/>
                <w:szCs w:val="20"/>
              </w:rPr>
              <w:t>DOTAÇÃO</w:t>
            </w:r>
          </w:p>
        </w:tc>
        <w:tc>
          <w:tcPr>
            <w:tcW w:w="2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D4555" w14:textId="77777777" w:rsidR="008D7378" w:rsidRPr="008D7378" w:rsidRDefault="008D7378" w:rsidP="008D7378">
            <w:pPr>
              <w:autoSpaceDN w:val="0"/>
              <w:ind w:leftChars="0" w:left="0" w:right="-284" w:firstLineChars="0" w:firstLine="0"/>
              <w:textDirection w:val="lrTb"/>
              <w:outlineLvl w:val="9"/>
              <w:rPr>
                <w:b/>
                <w:bCs/>
                <w:position w:val="0"/>
                <w:sz w:val="20"/>
                <w:szCs w:val="20"/>
              </w:rPr>
            </w:pPr>
            <w:r w:rsidRPr="008D7378">
              <w:rPr>
                <w:b/>
                <w:bCs/>
                <w:position w:val="0"/>
                <w:sz w:val="20"/>
                <w:szCs w:val="20"/>
              </w:rPr>
              <w:t>DESCRIÇÃO</w:t>
            </w: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9AE9C" w14:textId="77777777" w:rsidR="008D7378" w:rsidRPr="008D7378" w:rsidRDefault="008D7378" w:rsidP="008D7378">
            <w:pPr>
              <w:autoSpaceDN w:val="0"/>
              <w:ind w:leftChars="0" w:left="0" w:right="-284" w:firstLineChars="0" w:firstLine="0"/>
              <w:textDirection w:val="lrTb"/>
              <w:outlineLvl w:val="9"/>
              <w:rPr>
                <w:b/>
                <w:bCs/>
                <w:position w:val="0"/>
                <w:sz w:val="20"/>
                <w:szCs w:val="20"/>
              </w:rPr>
            </w:pPr>
            <w:r w:rsidRPr="008D7378">
              <w:rPr>
                <w:b/>
                <w:bCs/>
                <w:position w:val="0"/>
                <w:sz w:val="20"/>
                <w:szCs w:val="20"/>
              </w:rPr>
              <w:t>RECURSO</w:t>
            </w:r>
          </w:p>
        </w:tc>
      </w:tr>
      <w:tr w:rsidR="008D7378" w:rsidRPr="008D7378" w14:paraId="03B8A62B" w14:textId="77777777" w:rsidTr="00DD6339">
        <w:tc>
          <w:tcPr>
            <w:tcW w:w="3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2226F"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5 - 01.001.04.122.0401.2010.3.3.90.</w:t>
            </w:r>
          </w:p>
          <w:p w14:paraId="515FD497"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30.00</w:t>
            </w:r>
          </w:p>
        </w:tc>
        <w:tc>
          <w:tcPr>
            <w:tcW w:w="2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B7DA5"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MANUTENÇÃO DO GABINETE DO PREFEITO</w:t>
            </w: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00626"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00000/00000.01.07. 00.00.1.500.0000</w:t>
            </w:r>
          </w:p>
        </w:tc>
      </w:tr>
    </w:tbl>
    <w:p w14:paraId="5DCB623D" w14:textId="77777777" w:rsidR="008D7378" w:rsidRPr="008D7378" w:rsidRDefault="008D7378" w:rsidP="008D7378">
      <w:pPr>
        <w:autoSpaceDE w:val="0"/>
        <w:autoSpaceDN w:val="0"/>
        <w:adjustRightInd w:val="0"/>
        <w:ind w:leftChars="0" w:firstLineChars="0"/>
        <w:jc w:val="both"/>
        <w:textDirection w:val="lrTb"/>
      </w:pPr>
    </w:p>
    <w:tbl>
      <w:tblPr>
        <w:tblStyle w:val="Tabelacomgrade2"/>
        <w:tblW w:w="0" w:type="auto"/>
        <w:tblLayout w:type="fixed"/>
        <w:tblLook w:val="04A0" w:firstRow="1" w:lastRow="0" w:firstColumn="1" w:lastColumn="0" w:noHBand="0" w:noVBand="1"/>
      </w:tblPr>
      <w:tblGrid>
        <w:gridCol w:w="2973"/>
        <w:gridCol w:w="3550"/>
        <w:gridCol w:w="2540"/>
      </w:tblGrid>
      <w:tr w:rsidR="008D7378" w:rsidRPr="008D7378" w14:paraId="02FF0B17" w14:textId="77777777" w:rsidTr="00DD6339">
        <w:tc>
          <w:tcPr>
            <w:tcW w:w="2973" w:type="dxa"/>
          </w:tcPr>
          <w:p w14:paraId="5E8494DA"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rPr>
            </w:pPr>
            <w:r w:rsidRPr="008D7378">
              <w:rPr>
                <w:rFonts w:eastAsia="Merriweather"/>
                <w:color w:val="000000"/>
              </w:rPr>
              <w:t>DOTAÇÃO</w:t>
            </w:r>
          </w:p>
        </w:tc>
        <w:tc>
          <w:tcPr>
            <w:tcW w:w="3550" w:type="dxa"/>
          </w:tcPr>
          <w:p w14:paraId="1F4F4F1B"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rPr>
            </w:pPr>
            <w:r w:rsidRPr="008D7378">
              <w:rPr>
                <w:rFonts w:eastAsia="Merriweather"/>
                <w:color w:val="000000"/>
              </w:rPr>
              <w:t>DESCRIÇÃO</w:t>
            </w:r>
          </w:p>
        </w:tc>
        <w:tc>
          <w:tcPr>
            <w:tcW w:w="2540" w:type="dxa"/>
          </w:tcPr>
          <w:p w14:paraId="409A8577"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rPr>
            </w:pPr>
            <w:r w:rsidRPr="008D7378">
              <w:rPr>
                <w:rFonts w:eastAsia="Merriweather"/>
                <w:color w:val="000000"/>
              </w:rPr>
              <w:t>RECURSO</w:t>
            </w:r>
          </w:p>
        </w:tc>
      </w:tr>
      <w:tr w:rsidR="008D7378" w:rsidRPr="008D7378" w14:paraId="56E1A559" w14:textId="77777777" w:rsidTr="00DD6339">
        <w:tc>
          <w:tcPr>
            <w:tcW w:w="2973" w:type="dxa"/>
          </w:tcPr>
          <w:p w14:paraId="0D591134" w14:textId="77777777" w:rsidR="008D7378" w:rsidRPr="008D7378" w:rsidRDefault="008D7378" w:rsidP="008D7378">
            <w:pPr>
              <w:tabs>
                <w:tab w:val="left" w:pos="284"/>
                <w:tab w:val="left" w:pos="426"/>
              </w:tabs>
              <w:ind w:leftChars="0" w:firstLineChars="0"/>
              <w:jc w:val="both"/>
              <w:textDirection w:val="lrTb"/>
              <w:rPr>
                <w:rFonts w:eastAsia="Merriweather"/>
                <w:color w:val="000000"/>
              </w:rPr>
            </w:pPr>
            <w:r w:rsidRPr="008D7378">
              <w:rPr>
                <w:rFonts w:eastAsia="Merriweather"/>
                <w:color w:val="000000"/>
              </w:rPr>
              <w:t>26 - 02.003.04.122.0405.2012.3.3.90.</w:t>
            </w:r>
          </w:p>
          <w:p w14:paraId="2CF5B2F0"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rPr>
            </w:pPr>
            <w:r w:rsidRPr="008D7378">
              <w:rPr>
                <w:rFonts w:eastAsia="Merriweather"/>
                <w:color w:val="000000"/>
              </w:rPr>
              <w:t>30.00</w:t>
            </w:r>
          </w:p>
        </w:tc>
        <w:tc>
          <w:tcPr>
            <w:tcW w:w="3550" w:type="dxa"/>
          </w:tcPr>
          <w:p w14:paraId="68DE70C2"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rPr>
            </w:pPr>
            <w:r w:rsidRPr="008D7378">
              <w:rPr>
                <w:rFonts w:eastAsia="Merriweather"/>
                <w:color w:val="000000"/>
              </w:rPr>
              <w:t>MANUTENÇÃO DA SECRETARIA DE ADMINISTRAÇÃO</w:t>
            </w:r>
          </w:p>
        </w:tc>
        <w:tc>
          <w:tcPr>
            <w:tcW w:w="2540" w:type="dxa"/>
          </w:tcPr>
          <w:p w14:paraId="3898BEEF"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rPr>
            </w:pPr>
            <w:r w:rsidRPr="008D7378">
              <w:rPr>
                <w:rFonts w:eastAsia="Merriweather"/>
                <w:color w:val="000000"/>
              </w:rPr>
              <w:t>00000/00000.01.07. 00.00.1.500.0000</w:t>
            </w:r>
          </w:p>
        </w:tc>
      </w:tr>
      <w:tr w:rsidR="008D7378" w:rsidRPr="008D7378" w14:paraId="1343E385" w14:textId="77777777" w:rsidTr="00DD6339">
        <w:tc>
          <w:tcPr>
            <w:tcW w:w="2973" w:type="dxa"/>
          </w:tcPr>
          <w:p w14:paraId="29912EF6" w14:textId="77777777" w:rsidR="008D7378" w:rsidRPr="008D7378" w:rsidRDefault="008D7378" w:rsidP="008D7378">
            <w:pPr>
              <w:tabs>
                <w:tab w:val="left" w:pos="284"/>
                <w:tab w:val="left" w:pos="426"/>
              </w:tabs>
              <w:ind w:leftChars="0" w:firstLineChars="0"/>
              <w:jc w:val="both"/>
              <w:textDirection w:val="lrTb"/>
              <w:rPr>
                <w:rFonts w:eastAsia="Merriweather"/>
                <w:color w:val="000000"/>
              </w:rPr>
            </w:pPr>
            <w:r w:rsidRPr="008D7378">
              <w:rPr>
                <w:rFonts w:eastAsia="Merriweather"/>
                <w:color w:val="000000"/>
              </w:rPr>
              <w:t>26 - 02.003.04.122.0405.2012.3.3.90.</w:t>
            </w:r>
          </w:p>
          <w:p w14:paraId="41C34EDC"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rPr>
            </w:pPr>
            <w:r w:rsidRPr="008D7378">
              <w:rPr>
                <w:rFonts w:eastAsia="Merriweather"/>
                <w:color w:val="000000"/>
              </w:rPr>
              <w:t>30.00</w:t>
            </w:r>
          </w:p>
        </w:tc>
        <w:tc>
          <w:tcPr>
            <w:tcW w:w="3550" w:type="dxa"/>
          </w:tcPr>
          <w:p w14:paraId="7CB5304D"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rPr>
            </w:pPr>
            <w:r w:rsidRPr="008D7378">
              <w:rPr>
                <w:rFonts w:eastAsia="Merriweather"/>
                <w:color w:val="000000"/>
              </w:rPr>
              <w:t>MANUTENÇÃO DA SECRETARIA DE ADMINISTRAÇÃO</w:t>
            </w:r>
          </w:p>
        </w:tc>
        <w:tc>
          <w:tcPr>
            <w:tcW w:w="2540" w:type="dxa"/>
          </w:tcPr>
          <w:p w14:paraId="4E0AE6C5"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rPr>
            </w:pPr>
            <w:r w:rsidRPr="008D7378">
              <w:rPr>
                <w:rFonts w:eastAsia="Merriweather"/>
                <w:color w:val="000000"/>
              </w:rPr>
              <w:t>00511/00511.01.07. 00.00.1.753.0000</w:t>
            </w:r>
          </w:p>
        </w:tc>
      </w:tr>
    </w:tbl>
    <w:p w14:paraId="2E7C1187" w14:textId="77777777" w:rsidR="008D7378" w:rsidRPr="008D7378" w:rsidRDefault="008D7378" w:rsidP="008D7378">
      <w:pPr>
        <w:autoSpaceDE w:val="0"/>
        <w:autoSpaceDN w:val="0"/>
        <w:adjustRightInd w:val="0"/>
        <w:ind w:leftChars="0" w:firstLineChars="0"/>
        <w:jc w:val="both"/>
        <w:textDirection w:val="lrTb"/>
      </w:pPr>
    </w:p>
    <w:tbl>
      <w:tblPr>
        <w:tblW w:w="9061" w:type="dxa"/>
        <w:tblLayout w:type="fixed"/>
        <w:tblCellMar>
          <w:left w:w="10" w:type="dxa"/>
          <w:right w:w="10" w:type="dxa"/>
        </w:tblCellMar>
        <w:tblLook w:val="0000" w:firstRow="0" w:lastRow="0" w:firstColumn="0" w:lastColumn="0" w:noHBand="0" w:noVBand="0"/>
      </w:tblPr>
      <w:tblGrid>
        <w:gridCol w:w="3316"/>
        <w:gridCol w:w="2870"/>
        <w:gridCol w:w="2875"/>
      </w:tblGrid>
      <w:tr w:rsidR="008D7378" w:rsidRPr="008D7378" w14:paraId="058C9EA4" w14:textId="77777777" w:rsidTr="00DD6339">
        <w:tc>
          <w:tcPr>
            <w:tcW w:w="3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921F6"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DOTAÇÃO</w:t>
            </w:r>
          </w:p>
        </w:tc>
        <w:tc>
          <w:tcPr>
            <w:tcW w:w="2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8C3DE"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DESCRIÇÃO</w:t>
            </w:r>
          </w:p>
        </w:tc>
        <w:tc>
          <w:tcPr>
            <w:tcW w:w="2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EEBE5"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RECURSO</w:t>
            </w:r>
          </w:p>
        </w:tc>
      </w:tr>
      <w:tr w:rsidR="008D7378" w:rsidRPr="008D7378" w14:paraId="576191B4" w14:textId="77777777" w:rsidTr="00DD6339">
        <w:tc>
          <w:tcPr>
            <w:tcW w:w="3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EA303"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241 - 08.001.04.121.1810.2049.3.3.90.30.00</w:t>
            </w:r>
          </w:p>
        </w:tc>
        <w:tc>
          <w:tcPr>
            <w:tcW w:w="2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09517"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MANUTENÇÃO DA SECRETARIA DO PLANEJAMENTO</w:t>
            </w:r>
          </w:p>
        </w:tc>
        <w:tc>
          <w:tcPr>
            <w:tcW w:w="2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5584" w14:textId="77777777" w:rsidR="008D7378" w:rsidRPr="008D7378" w:rsidRDefault="008D7378" w:rsidP="008D7378">
            <w:pPr>
              <w:autoSpaceDN w:val="0"/>
              <w:ind w:leftChars="0" w:left="0" w:right="-284" w:firstLineChars="0" w:firstLine="0"/>
              <w:textDirection w:val="lrTb"/>
              <w:outlineLvl w:val="9"/>
              <w:rPr>
                <w:bCs/>
                <w:position w:val="0"/>
                <w:sz w:val="20"/>
                <w:szCs w:val="20"/>
              </w:rPr>
            </w:pPr>
            <w:r w:rsidRPr="008D7378">
              <w:rPr>
                <w:bCs/>
                <w:position w:val="0"/>
                <w:sz w:val="20"/>
                <w:szCs w:val="20"/>
              </w:rPr>
              <w:t>00000/00000.01.07. 00.00.1.500.0000</w:t>
            </w:r>
          </w:p>
        </w:tc>
      </w:tr>
    </w:tbl>
    <w:p w14:paraId="551F7DD5" w14:textId="77777777" w:rsidR="008D7378" w:rsidRPr="008D7378" w:rsidRDefault="008D7378" w:rsidP="008D7378">
      <w:pPr>
        <w:autoSpaceDE w:val="0"/>
        <w:autoSpaceDN w:val="0"/>
        <w:adjustRightInd w:val="0"/>
        <w:ind w:leftChars="0" w:firstLineChars="0"/>
        <w:jc w:val="both"/>
        <w:textDirection w:val="lrTb"/>
      </w:pPr>
    </w:p>
    <w:tbl>
      <w:tblPr>
        <w:tblW w:w="9061" w:type="dxa"/>
        <w:tblLayout w:type="fixed"/>
        <w:tblCellMar>
          <w:left w:w="10" w:type="dxa"/>
          <w:right w:w="10" w:type="dxa"/>
        </w:tblCellMar>
        <w:tblLook w:val="0000" w:firstRow="0" w:lastRow="0" w:firstColumn="0" w:lastColumn="0" w:noHBand="0" w:noVBand="0"/>
      </w:tblPr>
      <w:tblGrid>
        <w:gridCol w:w="3539"/>
        <w:gridCol w:w="2908"/>
        <w:gridCol w:w="2614"/>
      </w:tblGrid>
      <w:tr w:rsidR="008D7378" w:rsidRPr="008D7378" w14:paraId="2468D00F" w14:textId="77777777" w:rsidTr="00DD6339">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B2D3F" w14:textId="77777777" w:rsidR="008D7378" w:rsidRPr="008D7378" w:rsidRDefault="008D7378" w:rsidP="008D7378">
            <w:pPr>
              <w:autoSpaceDN w:val="0"/>
              <w:ind w:leftChars="0" w:left="0" w:right="-284" w:firstLineChars="0" w:firstLine="0"/>
              <w:textDirection w:val="lrTb"/>
              <w:outlineLvl w:val="9"/>
              <w:rPr>
                <w:rFonts w:eastAsia="Merriweather"/>
                <w:position w:val="0"/>
                <w:sz w:val="20"/>
                <w:szCs w:val="20"/>
              </w:rPr>
            </w:pPr>
            <w:r w:rsidRPr="008D7378">
              <w:rPr>
                <w:rFonts w:eastAsia="Merriweather"/>
                <w:position w:val="0"/>
                <w:sz w:val="20"/>
                <w:szCs w:val="20"/>
              </w:rPr>
              <w:t>DOTAÇÃO</w:t>
            </w:r>
          </w:p>
        </w:tc>
        <w:tc>
          <w:tcPr>
            <w:tcW w:w="29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38DB2" w14:textId="77777777" w:rsidR="008D7378" w:rsidRPr="008D7378" w:rsidRDefault="008D7378" w:rsidP="008D7378">
            <w:pPr>
              <w:autoSpaceDN w:val="0"/>
              <w:ind w:leftChars="0" w:left="0" w:right="-284" w:firstLineChars="0" w:firstLine="0"/>
              <w:textDirection w:val="lrTb"/>
              <w:outlineLvl w:val="9"/>
              <w:rPr>
                <w:rFonts w:eastAsia="Merriweather"/>
                <w:position w:val="0"/>
                <w:sz w:val="20"/>
                <w:szCs w:val="20"/>
              </w:rPr>
            </w:pPr>
            <w:r w:rsidRPr="008D7378">
              <w:rPr>
                <w:rFonts w:eastAsia="Merriweather"/>
                <w:position w:val="0"/>
                <w:sz w:val="20"/>
                <w:szCs w:val="20"/>
              </w:rPr>
              <w:t>DESCRIÇÃO</w:t>
            </w:r>
          </w:p>
        </w:tc>
        <w:tc>
          <w:tcPr>
            <w:tcW w:w="2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FCE44" w14:textId="77777777" w:rsidR="008D7378" w:rsidRPr="008D7378" w:rsidRDefault="008D7378" w:rsidP="008D7378">
            <w:pPr>
              <w:autoSpaceDN w:val="0"/>
              <w:ind w:leftChars="0" w:left="0" w:right="-284" w:firstLineChars="0" w:firstLine="0"/>
              <w:textDirection w:val="lrTb"/>
              <w:outlineLvl w:val="9"/>
              <w:rPr>
                <w:rFonts w:eastAsia="Merriweather"/>
                <w:position w:val="0"/>
                <w:sz w:val="20"/>
                <w:szCs w:val="20"/>
              </w:rPr>
            </w:pPr>
            <w:r w:rsidRPr="008D7378">
              <w:rPr>
                <w:rFonts w:eastAsia="Merriweather"/>
                <w:position w:val="0"/>
                <w:sz w:val="20"/>
                <w:szCs w:val="20"/>
              </w:rPr>
              <w:t>RECURSO</w:t>
            </w:r>
          </w:p>
        </w:tc>
      </w:tr>
      <w:tr w:rsidR="008D7378" w:rsidRPr="008D7378" w14:paraId="48F26A45" w14:textId="77777777" w:rsidTr="00DD6339">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2A29E" w14:textId="77777777" w:rsidR="008D7378" w:rsidRPr="008D7378" w:rsidRDefault="008D7378" w:rsidP="008D7378">
            <w:pPr>
              <w:autoSpaceDN w:val="0"/>
              <w:ind w:leftChars="0" w:left="0" w:right="-284" w:firstLineChars="0" w:firstLine="0"/>
              <w:textDirection w:val="lrTb"/>
              <w:outlineLvl w:val="9"/>
              <w:rPr>
                <w:rFonts w:eastAsia="Merriweather"/>
                <w:position w:val="0"/>
                <w:sz w:val="20"/>
                <w:szCs w:val="20"/>
              </w:rPr>
            </w:pPr>
            <w:r w:rsidRPr="008D7378">
              <w:rPr>
                <w:rFonts w:eastAsia="Merriweather"/>
                <w:position w:val="0"/>
                <w:sz w:val="20"/>
                <w:szCs w:val="20"/>
              </w:rPr>
              <w:t>163 - 04.001.18.542.1800.</w:t>
            </w:r>
          </w:p>
          <w:p w14:paraId="54257910" w14:textId="77777777" w:rsidR="008D7378" w:rsidRPr="008D7378" w:rsidRDefault="008D7378" w:rsidP="008D7378">
            <w:pPr>
              <w:autoSpaceDN w:val="0"/>
              <w:ind w:leftChars="0" w:left="0" w:right="-284" w:firstLineChars="0" w:firstLine="0"/>
              <w:textDirection w:val="lrTb"/>
              <w:outlineLvl w:val="9"/>
              <w:rPr>
                <w:rFonts w:eastAsia="Merriweather"/>
                <w:position w:val="0"/>
                <w:sz w:val="20"/>
                <w:szCs w:val="20"/>
              </w:rPr>
            </w:pPr>
            <w:r w:rsidRPr="008D7378">
              <w:rPr>
                <w:rFonts w:eastAsia="Merriweather"/>
                <w:position w:val="0"/>
                <w:sz w:val="20"/>
                <w:szCs w:val="20"/>
              </w:rPr>
              <w:t>2034.3.3.90.30.00</w:t>
            </w:r>
          </w:p>
        </w:tc>
        <w:tc>
          <w:tcPr>
            <w:tcW w:w="29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249B5" w14:textId="77777777" w:rsidR="008D7378" w:rsidRPr="008D7378" w:rsidRDefault="008D7378" w:rsidP="008D7378">
            <w:pPr>
              <w:autoSpaceDN w:val="0"/>
              <w:ind w:leftChars="0" w:left="0" w:right="-284" w:firstLineChars="0" w:firstLine="0"/>
              <w:textDirection w:val="lrTb"/>
              <w:outlineLvl w:val="9"/>
              <w:rPr>
                <w:rFonts w:eastAsia="Merriweather"/>
                <w:position w:val="0"/>
                <w:sz w:val="20"/>
                <w:szCs w:val="20"/>
              </w:rPr>
            </w:pPr>
            <w:r w:rsidRPr="008D7378">
              <w:rPr>
                <w:rFonts w:eastAsia="Merriweather"/>
                <w:position w:val="0"/>
                <w:sz w:val="20"/>
                <w:szCs w:val="20"/>
              </w:rPr>
              <w:t>MANUTENÇÃO DA SECRETARIA DO MEIO AMBIENTE</w:t>
            </w:r>
          </w:p>
        </w:tc>
        <w:tc>
          <w:tcPr>
            <w:tcW w:w="2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27800" w14:textId="77777777" w:rsidR="008D7378" w:rsidRPr="008D7378" w:rsidRDefault="008D7378" w:rsidP="008D7378">
            <w:pPr>
              <w:autoSpaceDN w:val="0"/>
              <w:ind w:leftChars="0" w:left="0" w:right="-284" w:firstLineChars="0" w:firstLine="0"/>
              <w:textDirection w:val="lrTb"/>
              <w:outlineLvl w:val="9"/>
              <w:rPr>
                <w:rFonts w:eastAsia="Merriweather"/>
                <w:position w:val="0"/>
                <w:sz w:val="20"/>
                <w:szCs w:val="20"/>
              </w:rPr>
            </w:pPr>
            <w:r w:rsidRPr="008D7378">
              <w:rPr>
                <w:rFonts w:eastAsia="Merriweather"/>
                <w:position w:val="0"/>
                <w:sz w:val="20"/>
                <w:szCs w:val="20"/>
              </w:rPr>
              <w:t>00000/00000.01.07. 00.00.1.500.0000</w:t>
            </w:r>
          </w:p>
        </w:tc>
      </w:tr>
    </w:tbl>
    <w:p w14:paraId="16E3C3D8" w14:textId="77777777" w:rsidR="008D7378" w:rsidRPr="008D7378" w:rsidRDefault="008D7378" w:rsidP="008D7378">
      <w:pPr>
        <w:autoSpaceDE w:val="0"/>
        <w:autoSpaceDN w:val="0"/>
        <w:adjustRightInd w:val="0"/>
        <w:ind w:leftChars="0" w:firstLineChars="0"/>
        <w:jc w:val="both"/>
        <w:textDirection w:val="lrTb"/>
      </w:pPr>
    </w:p>
    <w:tbl>
      <w:tblPr>
        <w:tblStyle w:val="Tabelacomgrade2"/>
        <w:tblW w:w="9072" w:type="dxa"/>
        <w:tblLayout w:type="fixed"/>
        <w:tblLook w:val="04A0" w:firstRow="1" w:lastRow="0" w:firstColumn="1" w:lastColumn="0" w:noHBand="0" w:noVBand="1"/>
      </w:tblPr>
      <w:tblGrid>
        <w:gridCol w:w="3544"/>
        <w:gridCol w:w="2835"/>
        <w:gridCol w:w="2693"/>
      </w:tblGrid>
      <w:tr w:rsidR="008D7378" w:rsidRPr="008D7378" w14:paraId="5832D77F" w14:textId="77777777" w:rsidTr="00DD6339">
        <w:tc>
          <w:tcPr>
            <w:tcW w:w="3544" w:type="dxa"/>
          </w:tcPr>
          <w:p w14:paraId="3ADCE2BA"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rFonts w:eastAsia="Merriweather"/>
                <w:b/>
                <w:color w:val="000000"/>
                <w:sz w:val="20"/>
                <w:szCs w:val="20"/>
              </w:rPr>
              <w:t>DOTAÇÃO</w:t>
            </w:r>
          </w:p>
        </w:tc>
        <w:tc>
          <w:tcPr>
            <w:tcW w:w="2835" w:type="dxa"/>
          </w:tcPr>
          <w:p w14:paraId="46F2C852"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rFonts w:eastAsia="Merriweather"/>
                <w:b/>
                <w:color w:val="000000"/>
                <w:sz w:val="20"/>
                <w:szCs w:val="20"/>
              </w:rPr>
              <w:t>DESCRIÇÃO</w:t>
            </w:r>
          </w:p>
        </w:tc>
        <w:tc>
          <w:tcPr>
            <w:tcW w:w="2693" w:type="dxa"/>
          </w:tcPr>
          <w:p w14:paraId="6AFBC7F4"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rFonts w:eastAsia="Merriweather"/>
                <w:b/>
                <w:color w:val="000000"/>
                <w:sz w:val="20"/>
                <w:szCs w:val="20"/>
              </w:rPr>
              <w:t>RECURSO</w:t>
            </w:r>
          </w:p>
        </w:tc>
      </w:tr>
      <w:tr w:rsidR="008D7378" w:rsidRPr="008D7378" w14:paraId="5854BA49" w14:textId="77777777" w:rsidTr="00DD6339">
        <w:tc>
          <w:tcPr>
            <w:tcW w:w="3544" w:type="dxa"/>
          </w:tcPr>
          <w:p w14:paraId="318206B8" w14:textId="77777777" w:rsidR="008D7378" w:rsidRPr="008D7378" w:rsidRDefault="008D7378" w:rsidP="008D7378">
            <w:pPr>
              <w:ind w:leftChars="0" w:left="0" w:right="-426" w:firstLineChars="0"/>
              <w:contextualSpacing/>
              <w:jc w:val="both"/>
              <w:textDirection w:val="lrTb"/>
            </w:pPr>
            <w:r w:rsidRPr="008D7378">
              <w:rPr>
                <w:sz w:val="20"/>
                <w:szCs w:val="20"/>
              </w:rPr>
              <w:t>66 - 03.001.12.361.1201.6017.3.3.90.30.</w:t>
            </w:r>
          </w:p>
          <w:p w14:paraId="644883AE"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00</w:t>
            </w:r>
          </w:p>
        </w:tc>
        <w:tc>
          <w:tcPr>
            <w:tcW w:w="2835" w:type="dxa"/>
          </w:tcPr>
          <w:p w14:paraId="4CF084F3" w14:textId="77777777" w:rsidR="008D7378" w:rsidRPr="008D7378" w:rsidRDefault="008D7378" w:rsidP="008D7378">
            <w:pPr>
              <w:ind w:leftChars="0" w:left="0" w:right="-426" w:firstLineChars="0" w:firstLine="0"/>
              <w:contextualSpacing/>
              <w:jc w:val="both"/>
              <w:textDirection w:val="lrTb"/>
              <w:rPr>
                <w:sz w:val="20"/>
                <w:szCs w:val="20"/>
              </w:rPr>
            </w:pPr>
            <w:r w:rsidRPr="008D7378">
              <w:rPr>
                <w:sz w:val="20"/>
                <w:szCs w:val="20"/>
              </w:rPr>
              <w:t xml:space="preserve">MANUTENÇÃO DO DEPART. DA COMISSÃO RECREATIVA E </w:t>
            </w:r>
          </w:p>
          <w:p w14:paraId="422936D8"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ESPORTIVA - CREM</w:t>
            </w:r>
          </w:p>
        </w:tc>
        <w:tc>
          <w:tcPr>
            <w:tcW w:w="2693" w:type="dxa"/>
          </w:tcPr>
          <w:p w14:paraId="4229CAC5"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00103/00103.01.01. 00.00.1.500.1001</w:t>
            </w:r>
          </w:p>
        </w:tc>
      </w:tr>
      <w:tr w:rsidR="008D7378" w:rsidRPr="008D7378" w14:paraId="57931CBB" w14:textId="77777777" w:rsidTr="00DD6339">
        <w:tc>
          <w:tcPr>
            <w:tcW w:w="3544" w:type="dxa"/>
          </w:tcPr>
          <w:p w14:paraId="457B70BD" w14:textId="77777777" w:rsidR="008D7378" w:rsidRPr="008D7378" w:rsidRDefault="008D7378" w:rsidP="008D7378">
            <w:pPr>
              <w:ind w:leftChars="0" w:left="0" w:right="-426" w:firstLineChars="0"/>
              <w:contextualSpacing/>
              <w:jc w:val="both"/>
              <w:textDirection w:val="lrTb"/>
            </w:pPr>
            <w:r w:rsidRPr="008D7378">
              <w:rPr>
                <w:sz w:val="20"/>
                <w:szCs w:val="20"/>
              </w:rPr>
              <w:t>82 - 03.002.12.361.1219.6032.3.3.90.30.</w:t>
            </w:r>
          </w:p>
          <w:p w14:paraId="2BA0E3EB"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00</w:t>
            </w:r>
          </w:p>
        </w:tc>
        <w:tc>
          <w:tcPr>
            <w:tcW w:w="2835" w:type="dxa"/>
          </w:tcPr>
          <w:p w14:paraId="56547F5E" w14:textId="77777777" w:rsidR="008D7378" w:rsidRPr="008D7378" w:rsidRDefault="008D7378" w:rsidP="008D7378">
            <w:pPr>
              <w:ind w:leftChars="0" w:left="0" w:right="-426" w:firstLineChars="0" w:firstLine="0"/>
              <w:contextualSpacing/>
              <w:jc w:val="both"/>
              <w:textDirection w:val="lrTb"/>
              <w:rPr>
                <w:sz w:val="20"/>
                <w:szCs w:val="20"/>
              </w:rPr>
            </w:pPr>
            <w:r w:rsidRPr="008D7378">
              <w:rPr>
                <w:sz w:val="20"/>
                <w:szCs w:val="20"/>
              </w:rPr>
              <w:t xml:space="preserve">MANUTENÇÃO DA EDUCAÇÃO </w:t>
            </w:r>
          </w:p>
          <w:p w14:paraId="02A7208E"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TRANSF. CONSTITUCIONAL</w:t>
            </w:r>
          </w:p>
        </w:tc>
        <w:tc>
          <w:tcPr>
            <w:tcW w:w="2693" w:type="dxa"/>
          </w:tcPr>
          <w:p w14:paraId="60988E2C"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00103/00103.01.01. 00.00.1.500.1001</w:t>
            </w:r>
          </w:p>
        </w:tc>
      </w:tr>
      <w:tr w:rsidR="008D7378" w:rsidRPr="008D7378" w14:paraId="5A68E338" w14:textId="77777777" w:rsidTr="00DD6339">
        <w:tc>
          <w:tcPr>
            <w:tcW w:w="3544" w:type="dxa"/>
          </w:tcPr>
          <w:p w14:paraId="41C20E3F" w14:textId="77777777" w:rsidR="008D7378" w:rsidRPr="008D7378" w:rsidRDefault="008D7378" w:rsidP="008D7378">
            <w:pPr>
              <w:ind w:leftChars="0" w:left="0" w:right="-426" w:firstLineChars="0"/>
              <w:contextualSpacing/>
              <w:jc w:val="both"/>
              <w:textDirection w:val="lrTb"/>
            </w:pPr>
            <w:r w:rsidRPr="008D7378">
              <w:rPr>
                <w:sz w:val="20"/>
                <w:szCs w:val="20"/>
              </w:rPr>
              <w:t>110 - 03.002.12.361.1242.6033.3.3.90.30.</w:t>
            </w:r>
          </w:p>
          <w:p w14:paraId="4CA95855"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00</w:t>
            </w:r>
          </w:p>
        </w:tc>
        <w:tc>
          <w:tcPr>
            <w:tcW w:w="2835" w:type="dxa"/>
          </w:tcPr>
          <w:p w14:paraId="17AE9FBB" w14:textId="77777777" w:rsidR="008D7378" w:rsidRPr="008D7378" w:rsidRDefault="008D7378" w:rsidP="008D7378">
            <w:pPr>
              <w:ind w:leftChars="0" w:left="0" w:right="-426" w:firstLineChars="0" w:firstLine="0"/>
              <w:contextualSpacing/>
              <w:jc w:val="both"/>
              <w:textDirection w:val="lrTb"/>
              <w:rPr>
                <w:sz w:val="20"/>
                <w:szCs w:val="20"/>
              </w:rPr>
            </w:pPr>
            <w:r w:rsidRPr="008D7378">
              <w:rPr>
                <w:sz w:val="20"/>
                <w:szCs w:val="20"/>
              </w:rPr>
              <w:t xml:space="preserve">MANUTENÇÃO DA </w:t>
            </w:r>
          </w:p>
          <w:p w14:paraId="21327D29"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EDUCAÇÃO IMPOSTOS VINC. EDUCAÇÃO</w:t>
            </w:r>
          </w:p>
        </w:tc>
        <w:tc>
          <w:tcPr>
            <w:tcW w:w="2693" w:type="dxa"/>
          </w:tcPr>
          <w:p w14:paraId="28F85886"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00104/00104.01.01. 00.00.1.500.1001</w:t>
            </w:r>
          </w:p>
        </w:tc>
      </w:tr>
      <w:tr w:rsidR="008D7378" w:rsidRPr="008D7378" w14:paraId="52E59470" w14:textId="77777777" w:rsidTr="00DD6339">
        <w:tc>
          <w:tcPr>
            <w:tcW w:w="3544" w:type="dxa"/>
          </w:tcPr>
          <w:p w14:paraId="04E1D3AF" w14:textId="77777777" w:rsidR="008D7378" w:rsidRPr="008D7378" w:rsidRDefault="008D7378" w:rsidP="008D7378">
            <w:pPr>
              <w:ind w:leftChars="0" w:left="0" w:right="-426" w:firstLineChars="0"/>
              <w:contextualSpacing/>
              <w:jc w:val="both"/>
              <w:textDirection w:val="lrTb"/>
            </w:pPr>
            <w:r w:rsidRPr="008D7378">
              <w:rPr>
                <w:sz w:val="20"/>
                <w:szCs w:val="20"/>
              </w:rPr>
              <w:t>137 - 03.003.12.365.1204.6027.3.3.90.30.</w:t>
            </w:r>
          </w:p>
          <w:p w14:paraId="6682891C"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00</w:t>
            </w:r>
          </w:p>
        </w:tc>
        <w:tc>
          <w:tcPr>
            <w:tcW w:w="2835" w:type="dxa"/>
          </w:tcPr>
          <w:p w14:paraId="38D2DB47" w14:textId="77777777" w:rsidR="008D7378" w:rsidRPr="008D7378" w:rsidRDefault="008D7378" w:rsidP="008D7378">
            <w:pPr>
              <w:ind w:leftChars="0" w:left="0" w:right="-426" w:firstLineChars="0" w:firstLine="0"/>
              <w:contextualSpacing/>
              <w:jc w:val="center"/>
              <w:textDirection w:val="lrTb"/>
              <w:rPr>
                <w:sz w:val="20"/>
                <w:szCs w:val="20"/>
              </w:rPr>
            </w:pPr>
            <w:r w:rsidRPr="008D7378">
              <w:rPr>
                <w:sz w:val="20"/>
                <w:szCs w:val="20"/>
              </w:rPr>
              <w:t>MANUTENÇÃO DOS CENTROS MUNICIPAIS DE EUCAÇÃO</w:t>
            </w:r>
          </w:p>
          <w:p w14:paraId="0C33000C" w14:textId="77777777" w:rsidR="008D7378" w:rsidRPr="008D7378" w:rsidRDefault="008D7378" w:rsidP="008D7378">
            <w:pPr>
              <w:ind w:leftChars="0" w:left="0" w:right="-426" w:firstLineChars="0" w:firstLine="0"/>
              <w:contextualSpacing/>
              <w:jc w:val="center"/>
              <w:textDirection w:val="lrTb"/>
              <w:rPr>
                <w:rFonts w:eastAsia="Merriweather"/>
                <w:b/>
                <w:color w:val="000000"/>
                <w:sz w:val="20"/>
                <w:szCs w:val="20"/>
              </w:rPr>
            </w:pPr>
            <w:r w:rsidRPr="008D7378">
              <w:rPr>
                <w:sz w:val="20"/>
                <w:szCs w:val="20"/>
              </w:rPr>
              <w:t xml:space="preserve"> (CMEI)</w:t>
            </w:r>
          </w:p>
        </w:tc>
        <w:tc>
          <w:tcPr>
            <w:tcW w:w="2693" w:type="dxa"/>
          </w:tcPr>
          <w:p w14:paraId="1B958A41"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00103/00103.01.01. 00.00.1.500.1001</w:t>
            </w:r>
          </w:p>
        </w:tc>
      </w:tr>
      <w:tr w:rsidR="008D7378" w:rsidRPr="008D7378" w14:paraId="32299846" w14:textId="77777777" w:rsidTr="00DD6339">
        <w:tc>
          <w:tcPr>
            <w:tcW w:w="3544" w:type="dxa"/>
          </w:tcPr>
          <w:p w14:paraId="4C7C68B3" w14:textId="77777777" w:rsidR="008D7378" w:rsidRPr="008D7378" w:rsidRDefault="008D7378" w:rsidP="008D7378">
            <w:pPr>
              <w:ind w:leftChars="0" w:left="0" w:right="-426" w:firstLineChars="0"/>
              <w:contextualSpacing/>
              <w:jc w:val="both"/>
              <w:textDirection w:val="lrTb"/>
            </w:pPr>
            <w:r w:rsidRPr="008D7378">
              <w:rPr>
                <w:sz w:val="20"/>
                <w:szCs w:val="20"/>
              </w:rPr>
              <w:t>137 - 03.003.12.365.1204.6027.3.3.90.30.</w:t>
            </w:r>
          </w:p>
          <w:p w14:paraId="5BC976F7" w14:textId="77777777" w:rsidR="008D7378" w:rsidRPr="008D7378" w:rsidRDefault="008D7378" w:rsidP="008D7378">
            <w:pPr>
              <w:ind w:leftChars="0" w:left="0" w:right="-426" w:firstLineChars="0" w:firstLine="0"/>
              <w:contextualSpacing/>
              <w:jc w:val="both"/>
              <w:textDirection w:val="lrTb"/>
              <w:rPr>
                <w:sz w:val="20"/>
                <w:szCs w:val="20"/>
              </w:rPr>
            </w:pPr>
            <w:r w:rsidRPr="008D7378">
              <w:rPr>
                <w:sz w:val="20"/>
                <w:szCs w:val="20"/>
              </w:rPr>
              <w:t>00</w:t>
            </w:r>
          </w:p>
        </w:tc>
        <w:tc>
          <w:tcPr>
            <w:tcW w:w="2835" w:type="dxa"/>
          </w:tcPr>
          <w:p w14:paraId="5AE5B6B3" w14:textId="77777777" w:rsidR="008D7378" w:rsidRPr="008D7378" w:rsidRDefault="008D7378" w:rsidP="008D7378">
            <w:pPr>
              <w:ind w:leftChars="0" w:left="0" w:right="-426" w:firstLineChars="0" w:firstLine="0"/>
              <w:contextualSpacing/>
              <w:jc w:val="both"/>
              <w:textDirection w:val="lrTb"/>
              <w:rPr>
                <w:sz w:val="20"/>
                <w:szCs w:val="20"/>
              </w:rPr>
            </w:pPr>
            <w:r w:rsidRPr="008D7378">
              <w:rPr>
                <w:sz w:val="20"/>
                <w:szCs w:val="20"/>
              </w:rPr>
              <w:t xml:space="preserve">MANUTENÇÃO DOS </w:t>
            </w:r>
          </w:p>
          <w:p w14:paraId="399ECA1E"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CENTROS MUNICIPAIS DE EUCAÇÃO (CMEI)</w:t>
            </w:r>
          </w:p>
        </w:tc>
        <w:tc>
          <w:tcPr>
            <w:tcW w:w="2693" w:type="dxa"/>
          </w:tcPr>
          <w:p w14:paraId="1BBCB99E"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00104/00104.01.01. 00.00.1.500.1001</w:t>
            </w:r>
          </w:p>
        </w:tc>
      </w:tr>
      <w:tr w:rsidR="008D7378" w:rsidRPr="008D7378" w14:paraId="03B5F957" w14:textId="77777777" w:rsidTr="00DD6339">
        <w:tc>
          <w:tcPr>
            <w:tcW w:w="3544" w:type="dxa"/>
          </w:tcPr>
          <w:p w14:paraId="00C37FEA" w14:textId="77777777" w:rsidR="008D7378" w:rsidRPr="008D7378" w:rsidRDefault="008D7378" w:rsidP="008D7378">
            <w:pPr>
              <w:ind w:leftChars="0" w:left="0" w:right="-426" w:firstLineChars="0"/>
              <w:contextualSpacing/>
              <w:jc w:val="both"/>
              <w:textDirection w:val="lrTb"/>
            </w:pPr>
            <w:r w:rsidRPr="008D7378">
              <w:rPr>
                <w:sz w:val="20"/>
                <w:szCs w:val="20"/>
              </w:rPr>
              <w:t>147 - 03.004.12.361.1203.6029.3.3.90.30.</w:t>
            </w:r>
          </w:p>
          <w:p w14:paraId="670ED63F" w14:textId="77777777" w:rsidR="008D7378" w:rsidRPr="008D7378" w:rsidRDefault="008D7378" w:rsidP="008D7378">
            <w:pPr>
              <w:ind w:leftChars="0" w:left="0" w:right="-426" w:firstLineChars="0" w:firstLine="0"/>
              <w:contextualSpacing/>
              <w:jc w:val="both"/>
              <w:textDirection w:val="lrTb"/>
              <w:rPr>
                <w:sz w:val="20"/>
                <w:szCs w:val="20"/>
              </w:rPr>
            </w:pPr>
            <w:r w:rsidRPr="008D7378">
              <w:rPr>
                <w:sz w:val="20"/>
                <w:szCs w:val="20"/>
              </w:rPr>
              <w:t>00</w:t>
            </w:r>
          </w:p>
        </w:tc>
        <w:tc>
          <w:tcPr>
            <w:tcW w:w="2835" w:type="dxa"/>
          </w:tcPr>
          <w:p w14:paraId="3F3E2F77" w14:textId="77777777" w:rsidR="008D7378" w:rsidRPr="008D7378" w:rsidRDefault="008D7378" w:rsidP="008D7378">
            <w:pPr>
              <w:ind w:leftChars="0" w:left="0" w:right="-426" w:firstLineChars="0" w:firstLine="0"/>
              <w:contextualSpacing/>
              <w:jc w:val="both"/>
              <w:textDirection w:val="lrTb"/>
              <w:rPr>
                <w:sz w:val="20"/>
                <w:szCs w:val="20"/>
              </w:rPr>
            </w:pPr>
            <w:r w:rsidRPr="008D7378">
              <w:rPr>
                <w:sz w:val="20"/>
                <w:szCs w:val="20"/>
              </w:rPr>
              <w:t xml:space="preserve">MANUTENÇÃO DAS </w:t>
            </w:r>
          </w:p>
          <w:p w14:paraId="4FAFC1D8"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ESCOLAS MUNICIPAIS</w:t>
            </w:r>
          </w:p>
        </w:tc>
        <w:tc>
          <w:tcPr>
            <w:tcW w:w="2693" w:type="dxa"/>
          </w:tcPr>
          <w:p w14:paraId="24AC5E9A" w14:textId="77777777" w:rsidR="008D7378" w:rsidRPr="008D7378" w:rsidRDefault="008D7378" w:rsidP="008D7378">
            <w:pPr>
              <w:ind w:leftChars="0" w:left="0" w:right="-426" w:firstLineChars="0" w:firstLine="0"/>
              <w:contextualSpacing/>
              <w:jc w:val="both"/>
              <w:textDirection w:val="lrTb"/>
              <w:rPr>
                <w:rFonts w:eastAsia="Merriweather"/>
                <w:b/>
                <w:color w:val="000000"/>
                <w:sz w:val="20"/>
                <w:szCs w:val="20"/>
              </w:rPr>
            </w:pPr>
            <w:r w:rsidRPr="008D7378">
              <w:rPr>
                <w:sz w:val="20"/>
                <w:szCs w:val="20"/>
              </w:rPr>
              <w:t>00103/00103.01.01. 00.00.1.500.1001</w:t>
            </w:r>
          </w:p>
        </w:tc>
      </w:tr>
    </w:tbl>
    <w:p w14:paraId="772B2557" w14:textId="77777777" w:rsidR="008D7378" w:rsidRPr="008D7378" w:rsidRDefault="008D7378" w:rsidP="008D7378">
      <w:pPr>
        <w:autoSpaceDE w:val="0"/>
        <w:autoSpaceDN w:val="0"/>
        <w:adjustRightInd w:val="0"/>
        <w:ind w:leftChars="0" w:firstLineChars="0"/>
        <w:jc w:val="both"/>
        <w:textDirection w:val="lrTb"/>
      </w:pPr>
    </w:p>
    <w:tbl>
      <w:tblPr>
        <w:tblStyle w:val="Tabelacomgrade2"/>
        <w:tblW w:w="0" w:type="auto"/>
        <w:tblLayout w:type="fixed"/>
        <w:tblLook w:val="04A0" w:firstRow="1" w:lastRow="0" w:firstColumn="1" w:lastColumn="0" w:noHBand="0" w:noVBand="1"/>
      </w:tblPr>
      <w:tblGrid>
        <w:gridCol w:w="3540"/>
        <w:gridCol w:w="2797"/>
        <w:gridCol w:w="2731"/>
      </w:tblGrid>
      <w:tr w:rsidR="008D7378" w:rsidRPr="008D7378" w14:paraId="2A0FA01D" w14:textId="77777777" w:rsidTr="00DD6339">
        <w:tc>
          <w:tcPr>
            <w:tcW w:w="3540" w:type="dxa"/>
          </w:tcPr>
          <w:p w14:paraId="4D447749" w14:textId="77777777" w:rsidR="008D7378" w:rsidRPr="008D7378" w:rsidRDefault="008D7378" w:rsidP="008D7378">
            <w:pPr>
              <w:tabs>
                <w:tab w:val="left" w:pos="284"/>
                <w:tab w:val="left" w:pos="426"/>
              </w:tabs>
              <w:ind w:leftChars="0" w:left="0" w:firstLineChars="0" w:firstLine="0"/>
              <w:jc w:val="center"/>
              <w:textDirection w:val="lrTb"/>
              <w:rPr>
                <w:rFonts w:eastAsia="Merriweather"/>
                <w:b/>
                <w:color w:val="000000"/>
                <w:sz w:val="20"/>
                <w:szCs w:val="20"/>
              </w:rPr>
            </w:pPr>
            <w:r w:rsidRPr="008D7378">
              <w:rPr>
                <w:rFonts w:eastAsia="Merriweather"/>
                <w:b/>
                <w:color w:val="000000"/>
                <w:sz w:val="20"/>
                <w:szCs w:val="20"/>
              </w:rPr>
              <w:t>DOTAÇÃO</w:t>
            </w:r>
          </w:p>
        </w:tc>
        <w:tc>
          <w:tcPr>
            <w:tcW w:w="2797" w:type="dxa"/>
          </w:tcPr>
          <w:p w14:paraId="56A10EF3" w14:textId="77777777" w:rsidR="008D7378" w:rsidRPr="008D7378" w:rsidRDefault="008D7378" w:rsidP="008D7378">
            <w:pPr>
              <w:tabs>
                <w:tab w:val="left" w:pos="284"/>
                <w:tab w:val="left" w:pos="426"/>
              </w:tabs>
              <w:ind w:leftChars="0" w:left="0" w:firstLineChars="0" w:firstLine="0"/>
              <w:jc w:val="center"/>
              <w:textDirection w:val="lrTb"/>
              <w:rPr>
                <w:rFonts w:eastAsia="Merriweather"/>
                <w:b/>
                <w:color w:val="000000"/>
                <w:sz w:val="20"/>
                <w:szCs w:val="20"/>
              </w:rPr>
            </w:pPr>
            <w:r w:rsidRPr="008D7378">
              <w:rPr>
                <w:rFonts w:eastAsia="Merriweather"/>
                <w:b/>
                <w:color w:val="000000"/>
                <w:sz w:val="20"/>
                <w:szCs w:val="20"/>
              </w:rPr>
              <w:t>DESCRIÇÃO</w:t>
            </w:r>
          </w:p>
        </w:tc>
        <w:tc>
          <w:tcPr>
            <w:tcW w:w="2731" w:type="dxa"/>
          </w:tcPr>
          <w:p w14:paraId="7BC75B89" w14:textId="77777777" w:rsidR="008D7378" w:rsidRPr="008D7378" w:rsidRDefault="008D7378" w:rsidP="008D7378">
            <w:pPr>
              <w:tabs>
                <w:tab w:val="left" w:pos="284"/>
                <w:tab w:val="left" w:pos="426"/>
              </w:tabs>
              <w:ind w:leftChars="0" w:left="0" w:firstLineChars="0" w:firstLine="0"/>
              <w:jc w:val="center"/>
              <w:textDirection w:val="lrTb"/>
              <w:rPr>
                <w:rFonts w:eastAsia="Merriweather"/>
                <w:b/>
                <w:color w:val="000000"/>
                <w:sz w:val="20"/>
                <w:szCs w:val="20"/>
              </w:rPr>
            </w:pPr>
            <w:r w:rsidRPr="008D7378">
              <w:rPr>
                <w:rFonts w:eastAsia="Merriweather"/>
                <w:b/>
                <w:color w:val="000000"/>
                <w:sz w:val="20"/>
                <w:szCs w:val="20"/>
              </w:rPr>
              <w:t>RECURSO</w:t>
            </w:r>
          </w:p>
        </w:tc>
      </w:tr>
      <w:tr w:rsidR="008D7378" w:rsidRPr="008D7378" w14:paraId="1C5FB248" w14:textId="77777777" w:rsidTr="00DD6339">
        <w:tc>
          <w:tcPr>
            <w:tcW w:w="3540" w:type="dxa"/>
          </w:tcPr>
          <w:p w14:paraId="347E506D"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252 - 09.001.08.244.0801.2056.3.3.90.30.00</w:t>
            </w:r>
          </w:p>
        </w:tc>
        <w:tc>
          <w:tcPr>
            <w:tcW w:w="2797" w:type="dxa"/>
          </w:tcPr>
          <w:p w14:paraId="6CE041E8"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MANUTENÇÃO DA SECRETARIA DE AÇÃO SOCIAL E ASSUNTOS DE FAMILIA</w:t>
            </w:r>
          </w:p>
        </w:tc>
        <w:tc>
          <w:tcPr>
            <w:tcW w:w="2731" w:type="dxa"/>
          </w:tcPr>
          <w:p w14:paraId="724D5917"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00000/00000.01.07. 00.00.1.500.0000</w:t>
            </w:r>
          </w:p>
        </w:tc>
      </w:tr>
      <w:tr w:rsidR="008D7378" w:rsidRPr="008D7378" w14:paraId="1E0E26DB" w14:textId="77777777" w:rsidTr="00DD6339">
        <w:tc>
          <w:tcPr>
            <w:tcW w:w="3540" w:type="dxa"/>
          </w:tcPr>
          <w:p w14:paraId="1E472F6D"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252 - 09.001.08.244.0801.2056.3.3.90.30.00</w:t>
            </w:r>
          </w:p>
        </w:tc>
        <w:tc>
          <w:tcPr>
            <w:tcW w:w="2797" w:type="dxa"/>
          </w:tcPr>
          <w:p w14:paraId="2BF33613" w14:textId="77777777" w:rsidR="008D7378" w:rsidRPr="008D7378" w:rsidRDefault="008D7378" w:rsidP="008D7378">
            <w:pPr>
              <w:tabs>
                <w:tab w:val="left" w:pos="284"/>
                <w:tab w:val="left" w:pos="426"/>
              </w:tabs>
              <w:ind w:leftChars="0" w:left="0" w:firstLineChars="0" w:firstLine="720"/>
              <w:jc w:val="both"/>
              <w:textDirection w:val="lrTb"/>
              <w:rPr>
                <w:rFonts w:eastAsia="Merriweather"/>
                <w:color w:val="000000"/>
                <w:sz w:val="20"/>
                <w:szCs w:val="20"/>
              </w:rPr>
            </w:pPr>
            <w:r w:rsidRPr="008D7378">
              <w:rPr>
                <w:rFonts w:eastAsia="Merriweather"/>
                <w:color w:val="000000"/>
                <w:sz w:val="20"/>
                <w:szCs w:val="20"/>
              </w:rPr>
              <w:t>MANUTENÇÃO DA SECRETARIA DE AÇÃO SOCIAL E ASSUNTOS DE FAMILIA</w:t>
            </w:r>
          </w:p>
        </w:tc>
        <w:tc>
          <w:tcPr>
            <w:tcW w:w="2731" w:type="dxa"/>
          </w:tcPr>
          <w:p w14:paraId="2C6E49B3"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00777/01014.11.99. 07.21.2.749.0000</w:t>
            </w:r>
          </w:p>
        </w:tc>
      </w:tr>
      <w:tr w:rsidR="008D7378" w:rsidRPr="008D7378" w14:paraId="4D4ABC48" w14:textId="77777777" w:rsidTr="00DD6339">
        <w:tc>
          <w:tcPr>
            <w:tcW w:w="3540" w:type="dxa"/>
          </w:tcPr>
          <w:p w14:paraId="1FF55655"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294 - 09.001.08.244.0811.2057.3.3.90.30.00</w:t>
            </w:r>
          </w:p>
        </w:tc>
        <w:tc>
          <w:tcPr>
            <w:tcW w:w="2797" w:type="dxa"/>
          </w:tcPr>
          <w:p w14:paraId="21FDCC41" w14:textId="77777777" w:rsidR="008D7378" w:rsidRPr="008D7378" w:rsidRDefault="008D7378" w:rsidP="008D7378">
            <w:pPr>
              <w:tabs>
                <w:tab w:val="left" w:pos="284"/>
                <w:tab w:val="left" w:pos="426"/>
              </w:tabs>
              <w:ind w:leftChars="0" w:firstLineChars="0" w:firstLine="0"/>
              <w:jc w:val="both"/>
              <w:textDirection w:val="lrTb"/>
              <w:rPr>
                <w:rFonts w:eastAsia="Merriweather"/>
                <w:color w:val="000000"/>
                <w:sz w:val="20"/>
                <w:szCs w:val="20"/>
              </w:rPr>
            </w:pPr>
            <w:r w:rsidRPr="008D7378">
              <w:rPr>
                <w:rFonts w:eastAsia="Merriweather"/>
                <w:color w:val="000000"/>
                <w:sz w:val="20"/>
                <w:szCs w:val="20"/>
              </w:rPr>
              <w:t>BLOCO PROTEÇÃO SOCIAL ESPECIAL DE MÉDIA</w:t>
            </w:r>
          </w:p>
          <w:p w14:paraId="20919722"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COMPLEXIBILIDADE</w:t>
            </w:r>
          </w:p>
        </w:tc>
        <w:tc>
          <w:tcPr>
            <w:tcW w:w="2731" w:type="dxa"/>
          </w:tcPr>
          <w:p w14:paraId="0C5FABB3"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04005/00941.09.06. 06.26.1.660.0000</w:t>
            </w:r>
          </w:p>
        </w:tc>
      </w:tr>
      <w:tr w:rsidR="008D7378" w:rsidRPr="008D7378" w14:paraId="2A7C1431" w14:textId="77777777" w:rsidTr="00DD6339">
        <w:tc>
          <w:tcPr>
            <w:tcW w:w="3540" w:type="dxa"/>
          </w:tcPr>
          <w:p w14:paraId="4725F038"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297 - 09.001.08.244.0813.2058.3.3.90.30.00</w:t>
            </w:r>
          </w:p>
        </w:tc>
        <w:tc>
          <w:tcPr>
            <w:tcW w:w="2797" w:type="dxa"/>
          </w:tcPr>
          <w:p w14:paraId="157D7AEC"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BLOCO PROTEÇÃO BÁSICA</w:t>
            </w:r>
          </w:p>
        </w:tc>
        <w:tc>
          <w:tcPr>
            <w:tcW w:w="2731" w:type="dxa"/>
          </w:tcPr>
          <w:p w14:paraId="09E17CC4"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04002/00934.09.06. 06.06.1.660.0000</w:t>
            </w:r>
          </w:p>
        </w:tc>
      </w:tr>
      <w:tr w:rsidR="008D7378" w:rsidRPr="008D7378" w14:paraId="1CCE74F7" w14:textId="77777777" w:rsidTr="00DD6339">
        <w:tc>
          <w:tcPr>
            <w:tcW w:w="3540" w:type="dxa"/>
          </w:tcPr>
          <w:p w14:paraId="751F5CFC"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300 - 09.001.08.244.0814.2061.3.3.90.30.00</w:t>
            </w:r>
          </w:p>
        </w:tc>
        <w:tc>
          <w:tcPr>
            <w:tcW w:w="2797" w:type="dxa"/>
          </w:tcPr>
          <w:p w14:paraId="4F3F30CC"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BLOGO GESTÃO DO SUAS</w:t>
            </w:r>
          </w:p>
        </w:tc>
        <w:tc>
          <w:tcPr>
            <w:tcW w:w="2731" w:type="dxa"/>
          </w:tcPr>
          <w:p w14:paraId="463FE8B0"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04001/00933.09.06. 06.19.1.660.0000</w:t>
            </w:r>
          </w:p>
        </w:tc>
      </w:tr>
      <w:tr w:rsidR="008D7378" w:rsidRPr="008D7378" w14:paraId="12137724" w14:textId="77777777" w:rsidTr="00DD6339">
        <w:tc>
          <w:tcPr>
            <w:tcW w:w="3540" w:type="dxa"/>
          </w:tcPr>
          <w:p w14:paraId="3769F715"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304 - 09.001.08.244.0815.2060.3.3.90.30.00</w:t>
            </w:r>
          </w:p>
        </w:tc>
        <w:tc>
          <w:tcPr>
            <w:tcW w:w="2797" w:type="dxa"/>
          </w:tcPr>
          <w:p w14:paraId="7738A1D0"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BLOCO IGD- BOLSA FAMILIA</w:t>
            </w:r>
          </w:p>
        </w:tc>
        <w:tc>
          <w:tcPr>
            <w:tcW w:w="2731" w:type="dxa"/>
          </w:tcPr>
          <w:p w14:paraId="52A4A9D0" w14:textId="77777777" w:rsidR="008D7378" w:rsidRPr="008D7378" w:rsidRDefault="008D7378" w:rsidP="008D7378">
            <w:pPr>
              <w:tabs>
                <w:tab w:val="left" w:pos="284"/>
                <w:tab w:val="left" w:pos="426"/>
              </w:tabs>
              <w:ind w:leftChars="0" w:left="0" w:firstLineChars="0" w:firstLine="0"/>
              <w:jc w:val="both"/>
              <w:textDirection w:val="lrTb"/>
              <w:rPr>
                <w:rFonts w:eastAsia="Merriweather"/>
                <w:color w:val="000000"/>
                <w:sz w:val="20"/>
                <w:szCs w:val="20"/>
              </w:rPr>
            </w:pPr>
            <w:r w:rsidRPr="008D7378">
              <w:rPr>
                <w:rFonts w:eastAsia="Merriweather"/>
                <w:color w:val="000000"/>
                <w:sz w:val="20"/>
                <w:szCs w:val="20"/>
              </w:rPr>
              <w:t>04000/00940.09.06. 06.25.1.660.0000</w:t>
            </w:r>
          </w:p>
        </w:tc>
      </w:tr>
    </w:tbl>
    <w:p w14:paraId="0FCE6D1C" w14:textId="77777777" w:rsidR="008D7378" w:rsidRPr="008D7378" w:rsidRDefault="008D7378" w:rsidP="008D7378">
      <w:pPr>
        <w:autoSpaceDE w:val="0"/>
        <w:autoSpaceDN w:val="0"/>
        <w:adjustRightInd w:val="0"/>
        <w:ind w:leftChars="0" w:firstLineChars="0"/>
        <w:jc w:val="both"/>
        <w:textDirection w:val="lrTb"/>
      </w:pPr>
    </w:p>
    <w:p w14:paraId="7D3C7427" w14:textId="77777777" w:rsidR="008D7378" w:rsidRPr="008D7378" w:rsidRDefault="008D7378" w:rsidP="008D7378">
      <w:pPr>
        <w:autoSpaceDE w:val="0"/>
        <w:autoSpaceDN w:val="0"/>
        <w:adjustRightInd w:val="0"/>
        <w:ind w:leftChars="0" w:firstLineChars="0"/>
        <w:jc w:val="both"/>
        <w:textDirection w:val="lrTb"/>
      </w:pPr>
    </w:p>
    <w:tbl>
      <w:tblPr>
        <w:tblStyle w:val="Tabelacomgrade2"/>
        <w:tblW w:w="0" w:type="auto"/>
        <w:tblLayout w:type="fixed"/>
        <w:tblLook w:val="04A0" w:firstRow="1" w:lastRow="0" w:firstColumn="1" w:lastColumn="0" w:noHBand="0" w:noVBand="1"/>
      </w:tblPr>
      <w:tblGrid>
        <w:gridCol w:w="3539"/>
        <w:gridCol w:w="2798"/>
        <w:gridCol w:w="2730"/>
      </w:tblGrid>
      <w:tr w:rsidR="008D7378" w:rsidRPr="008D7378" w14:paraId="2A038A58" w14:textId="77777777" w:rsidTr="00DD6339">
        <w:tc>
          <w:tcPr>
            <w:tcW w:w="3539" w:type="dxa"/>
          </w:tcPr>
          <w:p w14:paraId="13410A16" w14:textId="77777777" w:rsidR="008D7378" w:rsidRPr="008D7378" w:rsidRDefault="008D7378" w:rsidP="008D7378">
            <w:pPr>
              <w:ind w:leftChars="0" w:left="0" w:right="-426" w:firstLineChars="0" w:firstLine="0"/>
              <w:jc w:val="center"/>
              <w:textDirection w:val="lrTb"/>
              <w:rPr>
                <w:rFonts w:eastAsia="Merriweather"/>
                <w:b/>
                <w:color w:val="000000"/>
                <w:sz w:val="20"/>
                <w:szCs w:val="20"/>
              </w:rPr>
            </w:pPr>
            <w:r w:rsidRPr="008D7378">
              <w:rPr>
                <w:rFonts w:eastAsia="Merriweather"/>
                <w:b/>
                <w:color w:val="000000"/>
                <w:sz w:val="20"/>
                <w:szCs w:val="20"/>
              </w:rPr>
              <w:t>DOTAÇÃO</w:t>
            </w:r>
          </w:p>
        </w:tc>
        <w:tc>
          <w:tcPr>
            <w:tcW w:w="2798" w:type="dxa"/>
          </w:tcPr>
          <w:p w14:paraId="412CA2AB" w14:textId="77777777" w:rsidR="008D7378" w:rsidRPr="008D7378" w:rsidRDefault="008D7378" w:rsidP="008D7378">
            <w:pPr>
              <w:ind w:leftChars="0" w:left="0" w:right="-426" w:firstLineChars="0" w:firstLine="0"/>
              <w:jc w:val="center"/>
              <w:textDirection w:val="lrTb"/>
              <w:rPr>
                <w:rFonts w:eastAsia="Merriweather"/>
                <w:b/>
                <w:color w:val="000000"/>
                <w:sz w:val="20"/>
                <w:szCs w:val="20"/>
              </w:rPr>
            </w:pPr>
            <w:r w:rsidRPr="008D7378">
              <w:rPr>
                <w:rFonts w:eastAsia="Merriweather"/>
                <w:b/>
                <w:color w:val="000000"/>
                <w:sz w:val="20"/>
                <w:szCs w:val="20"/>
              </w:rPr>
              <w:t>DESCRITIVO</w:t>
            </w:r>
          </w:p>
        </w:tc>
        <w:tc>
          <w:tcPr>
            <w:tcW w:w="2730" w:type="dxa"/>
          </w:tcPr>
          <w:p w14:paraId="68694832" w14:textId="77777777" w:rsidR="008D7378" w:rsidRPr="008D7378" w:rsidRDefault="008D7378" w:rsidP="008D7378">
            <w:pPr>
              <w:ind w:leftChars="0" w:left="0" w:right="-426" w:firstLineChars="0" w:firstLine="0"/>
              <w:jc w:val="center"/>
              <w:textDirection w:val="lrTb"/>
              <w:rPr>
                <w:rFonts w:eastAsia="Merriweather"/>
                <w:b/>
                <w:color w:val="000000"/>
                <w:sz w:val="20"/>
                <w:szCs w:val="20"/>
              </w:rPr>
            </w:pPr>
            <w:r w:rsidRPr="008D7378">
              <w:rPr>
                <w:rFonts w:eastAsia="Merriweather"/>
                <w:b/>
                <w:color w:val="000000"/>
                <w:sz w:val="20"/>
                <w:szCs w:val="20"/>
              </w:rPr>
              <w:t>RECURSO</w:t>
            </w:r>
          </w:p>
        </w:tc>
      </w:tr>
      <w:tr w:rsidR="008D7378" w:rsidRPr="008D7378" w14:paraId="1D684306" w14:textId="77777777" w:rsidTr="00DD6339">
        <w:tc>
          <w:tcPr>
            <w:tcW w:w="3539" w:type="dxa"/>
          </w:tcPr>
          <w:p w14:paraId="64DF2630"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333 - 11.001.10.122.1003.6069.3.3.90.30.00</w:t>
            </w:r>
          </w:p>
        </w:tc>
        <w:tc>
          <w:tcPr>
            <w:tcW w:w="2798" w:type="dxa"/>
          </w:tcPr>
          <w:p w14:paraId="5FC8DF92"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 xml:space="preserve">MANUTENÇÃO DA </w:t>
            </w:r>
          </w:p>
          <w:p w14:paraId="3835BF9A"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SECRETARIA DE SAÚDE</w:t>
            </w:r>
          </w:p>
        </w:tc>
        <w:tc>
          <w:tcPr>
            <w:tcW w:w="2730" w:type="dxa"/>
          </w:tcPr>
          <w:p w14:paraId="01044F71"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00303/00303.01.02. 00.00.1.500.1002</w:t>
            </w:r>
          </w:p>
        </w:tc>
      </w:tr>
      <w:tr w:rsidR="008D7378" w:rsidRPr="008D7378" w14:paraId="717EA314" w14:textId="77777777" w:rsidTr="00DD6339">
        <w:tc>
          <w:tcPr>
            <w:tcW w:w="3539" w:type="dxa"/>
          </w:tcPr>
          <w:p w14:paraId="43DFEDA9"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352 - 11.002.10.301.1018.6071.3.3.90.30.00</w:t>
            </w:r>
          </w:p>
        </w:tc>
        <w:tc>
          <w:tcPr>
            <w:tcW w:w="2798" w:type="dxa"/>
          </w:tcPr>
          <w:p w14:paraId="00AD3F62"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 xml:space="preserve">BLOCO CUSTEIO DOS </w:t>
            </w:r>
          </w:p>
          <w:p w14:paraId="11653945"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 xml:space="preserve">SERVIÇOS PUBLICOS DE </w:t>
            </w:r>
          </w:p>
          <w:p w14:paraId="7352B50D"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 xml:space="preserve">SAÚDE AT. BÁSICA – </w:t>
            </w:r>
          </w:p>
          <w:p w14:paraId="46F8A6C6"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FEDERA</w:t>
            </w:r>
          </w:p>
        </w:tc>
        <w:tc>
          <w:tcPr>
            <w:tcW w:w="2730" w:type="dxa"/>
          </w:tcPr>
          <w:p w14:paraId="4C22E381"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00494/00494.09.02. 06.20.1.600.0000</w:t>
            </w:r>
          </w:p>
        </w:tc>
      </w:tr>
      <w:tr w:rsidR="008D7378" w:rsidRPr="008D7378" w14:paraId="612208C9" w14:textId="77777777" w:rsidTr="00DD6339">
        <w:tc>
          <w:tcPr>
            <w:tcW w:w="3539" w:type="dxa"/>
          </w:tcPr>
          <w:p w14:paraId="22432097"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365 - 11.002.10.301.1097.6057.3.3.90.30.00</w:t>
            </w:r>
          </w:p>
        </w:tc>
        <w:tc>
          <w:tcPr>
            <w:tcW w:w="2798" w:type="dxa"/>
          </w:tcPr>
          <w:p w14:paraId="0446111C"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 xml:space="preserve">INCENTIVO </w:t>
            </w:r>
          </w:p>
          <w:p w14:paraId="0F0B00E5"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 xml:space="preserve">FINANCEIRO CUSTEIO – </w:t>
            </w:r>
          </w:p>
          <w:p w14:paraId="342DFAA1"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ESTADO</w:t>
            </w:r>
          </w:p>
        </w:tc>
        <w:tc>
          <w:tcPr>
            <w:tcW w:w="2730" w:type="dxa"/>
          </w:tcPr>
          <w:p w14:paraId="62F4B71F"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00351/00494.09.02. 05.20.1.621.0000</w:t>
            </w:r>
          </w:p>
        </w:tc>
      </w:tr>
      <w:tr w:rsidR="008D7378" w:rsidRPr="008D7378" w14:paraId="31B93AA1" w14:textId="77777777" w:rsidTr="00DD6339">
        <w:tc>
          <w:tcPr>
            <w:tcW w:w="3539" w:type="dxa"/>
          </w:tcPr>
          <w:p w14:paraId="71B7EFC4"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372 - 11.003.10.302.1021.6077.3.3.90.30.00</w:t>
            </w:r>
          </w:p>
        </w:tc>
        <w:tc>
          <w:tcPr>
            <w:tcW w:w="2798" w:type="dxa"/>
          </w:tcPr>
          <w:p w14:paraId="38762FDC"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 xml:space="preserve">BLOCO MEDIA E </w:t>
            </w:r>
          </w:p>
          <w:p w14:paraId="2916D5ED"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ALTA COMPLEXIDADE</w:t>
            </w:r>
          </w:p>
        </w:tc>
        <w:tc>
          <w:tcPr>
            <w:tcW w:w="2730" w:type="dxa"/>
          </w:tcPr>
          <w:p w14:paraId="6C19B81E"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00303/00303.01.02. 00.00.1.500.1002</w:t>
            </w:r>
          </w:p>
        </w:tc>
      </w:tr>
      <w:tr w:rsidR="008D7378" w:rsidRPr="008D7378" w14:paraId="66D569E9" w14:textId="77777777" w:rsidTr="00DD6339">
        <w:tc>
          <w:tcPr>
            <w:tcW w:w="3539" w:type="dxa"/>
          </w:tcPr>
          <w:p w14:paraId="2A0B0356"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376 - 11.003.10.302.1022.6073.3.3.90.30.00</w:t>
            </w:r>
          </w:p>
        </w:tc>
        <w:tc>
          <w:tcPr>
            <w:tcW w:w="2798" w:type="dxa"/>
          </w:tcPr>
          <w:p w14:paraId="038BD3B6"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 xml:space="preserve">BLOCO CUSTEIO DOS </w:t>
            </w:r>
          </w:p>
          <w:p w14:paraId="26459BF3"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 xml:space="preserve">SERVIÇOS PUBLICOS DE </w:t>
            </w:r>
          </w:p>
          <w:p w14:paraId="577C80E8"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 xml:space="preserve">AÚDE ASSIST. AMB. – </w:t>
            </w:r>
          </w:p>
          <w:p w14:paraId="5E6A36FF"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FEDERAL</w:t>
            </w:r>
          </w:p>
        </w:tc>
        <w:tc>
          <w:tcPr>
            <w:tcW w:w="2730" w:type="dxa"/>
          </w:tcPr>
          <w:p w14:paraId="2BCCB200"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00494/00494.09.02. 06.20.1.600.0000</w:t>
            </w:r>
          </w:p>
        </w:tc>
      </w:tr>
      <w:tr w:rsidR="008D7378" w:rsidRPr="008D7378" w14:paraId="15AD5C8E" w14:textId="77777777" w:rsidTr="00DD6339">
        <w:tc>
          <w:tcPr>
            <w:tcW w:w="3539" w:type="dxa"/>
          </w:tcPr>
          <w:p w14:paraId="244D0D87"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381 - 11.004.10.305.1006.2079.3.3.90.30.00</w:t>
            </w:r>
          </w:p>
        </w:tc>
        <w:tc>
          <w:tcPr>
            <w:tcW w:w="2798" w:type="dxa"/>
          </w:tcPr>
          <w:p w14:paraId="3B0CAD83"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ECD- EPIDEMIOLOGIA E CONTROLE DE DOENÇAS</w:t>
            </w:r>
          </w:p>
        </w:tc>
        <w:tc>
          <w:tcPr>
            <w:tcW w:w="2730" w:type="dxa"/>
          </w:tcPr>
          <w:p w14:paraId="706960A4" w14:textId="77777777" w:rsidR="008D7378" w:rsidRPr="008D7378" w:rsidRDefault="008D7378" w:rsidP="008D7378">
            <w:pPr>
              <w:ind w:leftChars="0" w:left="0" w:right="-426" w:firstLineChars="0" w:firstLine="0"/>
              <w:jc w:val="both"/>
              <w:textDirection w:val="lrTb"/>
              <w:rPr>
                <w:rFonts w:eastAsia="Merriweather"/>
                <w:color w:val="000000"/>
                <w:sz w:val="20"/>
                <w:szCs w:val="20"/>
              </w:rPr>
            </w:pPr>
            <w:r w:rsidRPr="008D7378">
              <w:rPr>
                <w:rFonts w:eastAsia="Merriweather"/>
                <w:color w:val="000000"/>
                <w:sz w:val="20"/>
                <w:szCs w:val="20"/>
              </w:rPr>
              <w:t>00510/00510.01.07. 00.00.1.753.0000</w:t>
            </w:r>
          </w:p>
        </w:tc>
      </w:tr>
    </w:tbl>
    <w:p w14:paraId="0A31FDD1" w14:textId="77777777" w:rsidR="00F175D7" w:rsidRDefault="00F175D7" w:rsidP="005F01F1">
      <w:pPr>
        <w:spacing w:line="360" w:lineRule="auto"/>
        <w:ind w:leftChars="0" w:left="0" w:firstLineChars="0" w:firstLine="0"/>
        <w:jc w:val="both"/>
        <w:rPr>
          <w:rFonts w:eastAsia="Merriweather"/>
          <w:sz w:val="22"/>
          <w:szCs w:val="22"/>
        </w:rPr>
      </w:pPr>
    </w:p>
    <w:p w14:paraId="7B899FCB" w14:textId="65019EB2" w:rsidR="005F01F1" w:rsidRPr="00583B6E" w:rsidRDefault="005F01F1" w:rsidP="005F01F1">
      <w:pPr>
        <w:spacing w:line="360" w:lineRule="auto"/>
        <w:ind w:leftChars="0" w:left="0" w:firstLineChars="0" w:firstLine="0"/>
        <w:jc w:val="both"/>
        <w:rPr>
          <w:rFonts w:eastAsia="Merriweather"/>
          <w:sz w:val="22"/>
          <w:szCs w:val="22"/>
        </w:rPr>
      </w:pPr>
      <w:r w:rsidRPr="00583B6E">
        <w:rPr>
          <w:rFonts w:eastAsia="Merriweather"/>
          <w:sz w:val="22"/>
          <w:szCs w:val="22"/>
        </w:rPr>
        <w:t xml:space="preserve">10.3. A dotação relativa aos exercícios financeiros subsequentes será indicada após aprovação da Lei Orçamentária respectiva e liberação dos créditos correspondentes, mediante apostilamento. </w:t>
      </w:r>
    </w:p>
    <w:p w14:paraId="2D6B07E7" w14:textId="77777777" w:rsidR="00F175D7" w:rsidRPr="00583B6E" w:rsidRDefault="00F175D7" w:rsidP="005F01F1">
      <w:pPr>
        <w:spacing w:line="360" w:lineRule="auto"/>
        <w:ind w:leftChars="0" w:left="2" w:hanging="2"/>
        <w:jc w:val="both"/>
        <w:rPr>
          <w:rFonts w:eastAsia="Merriweather"/>
          <w:sz w:val="22"/>
          <w:szCs w:val="22"/>
        </w:rPr>
      </w:pPr>
    </w:p>
    <w:p w14:paraId="24AEE472" w14:textId="556E21DB" w:rsidR="005F01F1" w:rsidRDefault="005F01F1" w:rsidP="005F01F1">
      <w:pPr>
        <w:spacing w:line="360" w:lineRule="auto"/>
        <w:ind w:leftChars="0" w:left="2" w:hanging="2"/>
        <w:jc w:val="right"/>
        <w:rPr>
          <w:rFonts w:eastAsia="Merriweather"/>
          <w:iCs/>
          <w:sz w:val="22"/>
          <w:szCs w:val="22"/>
        </w:rPr>
      </w:pPr>
      <w:r w:rsidRPr="00583B6E">
        <w:rPr>
          <w:rFonts w:eastAsia="Merriweather"/>
          <w:iCs/>
          <w:sz w:val="22"/>
          <w:szCs w:val="22"/>
        </w:rPr>
        <w:t xml:space="preserve">Bandeirantes, </w:t>
      </w:r>
      <w:r w:rsidR="002D4D17">
        <w:rPr>
          <w:rFonts w:eastAsia="Merriweather"/>
          <w:iCs/>
          <w:sz w:val="22"/>
          <w:szCs w:val="22"/>
        </w:rPr>
        <w:t>27</w:t>
      </w:r>
      <w:r w:rsidR="00F52EEB">
        <w:rPr>
          <w:rFonts w:eastAsia="Merriweather"/>
          <w:iCs/>
          <w:sz w:val="22"/>
          <w:szCs w:val="22"/>
        </w:rPr>
        <w:t xml:space="preserve"> de março de 2025</w:t>
      </w:r>
      <w:r w:rsidRPr="00583B6E">
        <w:rPr>
          <w:rFonts w:eastAsia="Merriweather"/>
          <w:iCs/>
          <w:sz w:val="22"/>
          <w:szCs w:val="22"/>
        </w:rPr>
        <w:t>.</w:t>
      </w:r>
    </w:p>
    <w:p w14:paraId="55228A2A" w14:textId="77777777" w:rsidR="005F01F1" w:rsidRDefault="005F01F1" w:rsidP="005F01F1">
      <w:pPr>
        <w:spacing w:line="360" w:lineRule="auto"/>
        <w:ind w:leftChars="0" w:left="2" w:hanging="2"/>
        <w:jc w:val="right"/>
        <w:rPr>
          <w:rFonts w:eastAsia="Merriweather"/>
          <w:iCs/>
          <w:sz w:val="22"/>
          <w:szCs w:val="22"/>
        </w:rPr>
      </w:pPr>
    </w:p>
    <w:p w14:paraId="0F530114"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_____________________________</w:t>
      </w:r>
    </w:p>
    <w:p w14:paraId="7E5D1AAD"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 xml:space="preserve">Alexandro </w:t>
      </w:r>
      <w:proofErr w:type="spellStart"/>
      <w:r w:rsidRPr="00786B95">
        <w:rPr>
          <w:sz w:val="22"/>
          <w:szCs w:val="22"/>
        </w:rPr>
        <w:t>Beretta</w:t>
      </w:r>
      <w:proofErr w:type="spellEnd"/>
    </w:p>
    <w:p w14:paraId="54D56AD0"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Secretário Municipal de Saúde</w:t>
      </w:r>
    </w:p>
    <w:p w14:paraId="1A6F9318" w14:textId="77777777" w:rsidR="00786B95" w:rsidRPr="00786B95" w:rsidRDefault="00786B95" w:rsidP="00786B95">
      <w:pPr>
        <w:spacing w:line="360" w:lineRule="auto"/>
        <w:ind w:leftChars="0" w:left="0" w:firstLineChars="0" w:firstLine="0"/>
        <w:jc w:val="both"/>
        <w:textDirection w:val="lrTb"/>
        <w:rPr>
          <w:sz w:val="22"/>
          <w:szCs w:val="22"/>
        </w:rPr>
      </w:pPr>
    </w:p>
    <w:p w14:paraId="456AB7EA" w14:textId="77777777" w:rsidR="00786B95" w:rsidRPr="00786B95" w:rsidRDefault="00786B95" w:rsidP="00786B95">
      <w:pPr>
        <w:spacing w:line="360" w:lineRule="auto"/>
        <w:ind w:leftChars="0" w:left="0" w:firstLineChars="0" w:firstLine="0"/>
        <w:jc w:val="both"/>
        <w:textDirection w:val="lrTb"/>
        <w:rPr>
          <w:sz w:val="22"/>
          <w:szCs w:val="22"/>
        </w:rPr>
      </w:pPr>
    </w:p>
    <w:p w14:paraId="2A1E6EB1"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_____________________________</w:t>
      </w:r>
    </w:p>
    <w:p w14:paraId="6C89383E"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Aline Firmino Neves Vasconcelos</w:t>
      </w:r>
    </w:p>
    <w:p w14:paraId="673F8859"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Secretária Municipal de Educação e Cultura</w:t>
      </w:r>
    </w:p>
    <w:p w14:paraId="0B5EB8D8" w14:textId="77777777" w:rsidR="00786B95" w:rsidRPr="00786B95" w:rsidRDefault="00786B95" w:rsidP="00786B95">
      <w:pPr>
        <w:spacing w:line="360" w:lineRule="auto"/>
        <w:ind w:leftChars="0" w:left="0" w:firstLineChars="0" w:firstLine="0"/>
        <w:jc w:val="both"/>
        <w:textDirection w:val="lrTb"/>
        <w:rPr>
          <w:sz w:val="22"/>
          <w:szCs w:val="22"/>
        </w:rPr>
      </w:pPr>
    </w:p>
    <w:p w14:paraId="4BE5E945" w14:textId="77777777" w:rsidR="00786B95" w:rsidRPr="00786B95" w:rsidRDefault="00786B95" w:rsidP="00786B95">
      <w:pPr>
        <w:spacing w:line="360" w:lineRule="auto"/>
        <w:ind w:leftChars="0" w:left="0" w:firstLineChars="0" w:firstLine="0"/>
        <w:jc w:val="both"/>
        <w:textDirection w:val="lrTb"/>
        <w:rPr>
          <w:sz w:val="22"/>
          <w:szCs w:val="22"/>
        </w:rPr>
      </w:pPr>
    </w:p>
    <w:p w14:paraId="4E32DBC0"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_____________________________</w:t>
      </w:r>
    </w:p>
    <w:p w14:paraId="10252CDE"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 xml:space="preserve">Bruno Leonardo </w:t>
      </w:r>
      <w:proofErr w:type="spellStart"/>
      <w:r w:rsidRPr="00786B95">
        <w:rPr>
          <w:sz w:val="22"/>
          <w:szCs w:val="22"/>
        </w:rPr>
        <w:t>Batistella</w:t>
      </w:r>
      <w:proofErr w:type="spellEnd"/>
      <w:r w:rsidRPr="00786B95">
        <w:rPr>
          <w:sz w:val="22"/>
          <w:szCs w:val="22"/>
        </w:rPr>
        <w:t xml:space="preserve"> Castanho</w:t>
      </w:r>
    </w:p>
    <w:p w14:paraId="7D370B80"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Secretário Municipal de Governo</w:t>
      </w:r>
    </w:p>
    <w:p w14:paraId="43C118F3" w14:textId="77777777" w:rsidR="00786B95" w:rsidRPr="00786B95" w:rsidRDefault="00786B95" w:rsidP="00786B95">
      <w:pPr>
        <w:spacing w:line="360" w:lineRule="auto"/>
        <w:ind w:leftChars="0" w:left="0" w:firstLineChars="0" w:firstLine="0"/>
        <w:jc w:val="center"/>
        <w:textDirection w:val="lrTb"/>
        <w:rPr>
          <w:sz w:val="22"/>
          <w:szCs w:val="22"/>
        </w:rPr>
      </w:pPr>
    </w:p>
    <w:p w14:paraId="61E6E809" w14:textId="77777777" w:rsidR="00786B95" w:rsidRPr="00786B95" w:rsidRDefault="00786B95" w:rsidP="00786B95">
      <w:pPr>
        <w:spacing w:line="360" w:lineRule="auto"/>
        <w:ind w:leftChars="0" w:left="0" w:firstLineChars="0" w:firstLine="0"/>
        <w:jc w:val="center"/>
        <w:textDirection w:val="lrTb"/>
        <w:rPr>
          <w:sz w:val="22"/>
          <w:szCs w:val="22"/>
        </w:rPr>
      </w:pPr>
    </w:p>
    <w:p w14:paraId="72607F3A"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____________________________</w:t>
      </w:r>
    </w:p>
    <w:p w14:paraId="7AFDCBBA"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Camila Dias Ramalho Matta</w:t>
      </w:r>
    </w:p>
    <w:p w14:paraId="757DA1EB"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Secretária Municipal de Agricultura e Pecuária</w:t>
      </w:r>
    </w:p>
    <w:p w14:paraId="6FB99E3E" w14:textId="77777777" w:rsidR="00786B95" w:rsidRPr="00786B95" w:rsidRDefault="00786B95" w:rsidP="00786B95">
      <w:pPr>
        <w:spacing w:line="360" w:lineRule="auto"/>
        <w:ind w:leftChars="0" w:left="0" w:firstLineChars="0" w:firstLine="0"/>
        <w:jc w:val="center"/>
        <w:textDirection w:val="lrTb"/>
        <w:rPr>
          <w:sz w:val="22"/>
          <w:szCs w:val="22"/>
        </w:rPr>
      </w:pPr>
    </w:p>
    <w:p w14:paraId="3EF8A3B0" w14:textId="77777777" w:rsidR="00786B95" w:rsidRPr="00786B95" w:rsidRDefault="00786B95" w:rsidP="00786B95">
      <w:pPr>
        <w:spacing w:line="360" w:lineRule="auto"/>
        <w:ind w:leftChars="0" w:left="0" w:firstLineChars="0" w:firstLine="0"/>
        <w:jc w:val="center"/>
        <w:textDirection w:val="lrTb"/>
        <w:rPr>
          <w:sz w:val="22"/>
          <w:szCs w:val="22"/>
        </w:rPr>
      </w:pPr>
    </w:p>
    <w:p w14:paraId="63AC77D1" w14:textId="77777777" w:rsidR="00786B95" w:rsidRPr="00786B95" w:rsidRDefault="00786B95" w:rsidP="00786B95">
      <w:pPr>
        <w:spacing w:line="360" w:lineRule="auto"/>
        <w:ind w:leftChars="0" w:left="0" w:firstLineChars="0" w:firstLine="0"/>
        <w:jc w:val="center"/>
        <w:textDirection w:val="lrTb"/>
        <w:rPr>
          <w:sz w:val="22"/>
          <w:szCs w:val="22"/>
        </w:rPr>
      </w:pPr>
    </w:p>
    <w:p w14:paraId="6A7D87CE"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____________________________</w:t>
      </w:r>
    </w:p>
    <w:p w14:paraId="6CCFE5D7"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Cláudia Janz da Silva</w:t>
      </w:r>
    </w:p>
    <w:p w14:paraId="7EB15A8B"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Secretária da Municipal de Administração</w:t>
      </w:r>
    </w:p>
    <w:p w14:paraId="74EB86FF" w14:textId="77777777" w:rsidR="00786B95" w:rsidRPr="00786B95" w:rsidRDefault="00786B95" w:rsidP="00786B95">
      <w:pPr>
        <w:spacing w:line="360" w:lineRule="auto"/>
        <w:ind w:leftChars="0" w:left="0" w:firstLineChars="0" w:firstLine="0"/>
        <w:jc w:val="center"/>
        <w:textDirection w:val="lrTb"/>
        <w:rPr>
          <w:sz w:val="22"/>
          <w:szCs w:val="22"/>
        </w:rPr>
      </w:pPr>
    </w:p>
    <w:p w14:paraId="0AA6D243" w14:textId="77777777" w:rsidR="00786B95" w:rsidRPr="00786B95" w:rsidRDefault="00786B95" w:rsidP="00786B95">
      <w:pPr>
        <w:spacing w:line="360" w:lineRule="auto"/>
        <w:ind w:leftChars="0" w:left="0" w:firstLineChars="0" w:firstLine="0"/>
        <w:jc w:val="center"/>
        <w:textDirection w:val="lrTb"/>
        <w:rPr>
          <w:sz w:val="22"/>
          <w:szCs w:val="22"/>
        </w:rPr>
      </w:pPr>
    </w:p>
    <w:p w14:paraId="3CDCFDED"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__________________________</w:t>
      </w:r>
    </w:p>
    <w:p w14:paraId="05063FAC"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José de Carvalho Henriques Neto</w:t>
      </w:r>
    </w:p>
    <w:p w14:paraId="5BC56367"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 xml:space="preserve">Secretário Municipal de Meio </w:t>
      </w:r>
      <w:proofErr w:type="spellStart"/>
      <w:r w:rsidRPr="00786B95">
        <w:rPr>
          <w:sz w:val="22"/>
          <w:szCs w:val="22"/>
        </w:rPr>
        <w:t>Amb</w:t>
      </w:r>
      <w:proofErr w:type="spellEnd"/>
      <w:r w:rsidRPr="00786B95">
        <w:rPr>
          <w:sz w:val="22"/>
          <w:szCs w:val="22"/>
        </w:rPr>
        <w:t xml:space="preserve">. </w:t>
      </w:r>
      <w:proofErr w:type="gramStart"/>
      <w:r w:rsidRPr="00786B95">
        <w:rPr>
          <w:sz w:val="22"/>
          <w:szCs w:val="22"/>
        </w:rPr>
        <w:t>e</w:t>
      </w:r>
      <w:proofErr w:type="gramEnd"/>
      <w:r w:rsidRPr="00786B95">
        <w:rPr>
          <w:sz w:val="22"/>
          <w:szCs w:val="22"/>
        </w:rPr>
        <w:t xml:space="preserve"> Rec. Hídricos</w:t>
      </w:r>
    </w:p>
    <w:p w14:paraId="3E834FEB" w14:textId="77777777" w:rsidR="00786B95" w:rsidRPr="00786B95" w:rsidRDefault="00786B95" w:rsidP="00786B95">
      <w:pPr>
        <w:spacing w:line="360" w:lineRule="auto"/>
        <w:ind w:leftChars="0" w:left="0" w:firstLineChars="0" w:firstLine="0"/>
        <w:jc w:val="center"/>
        <w:textDirection w:val="lrTb"/>
        <w:rPr>
          <w:sz w:val="22"/>
          <w:szCs w:val="22"/>
        </w:rPr>
      </w:pPr>
    </w:p>
    <w:p w14:paraId="4E9DBA9E" w14:textId="77777777" w:rsidR="00786B95" w:rsidRPr="00786B95" w:rsidRDefault="00786B95" w:rsidP="00786B95">
      <w:pPr>
        <w:spacing w:line="360" w:lineRule="auto"/>
        <w:ind w:leftChars="0" w:left="0" w:firstLineChars="0" w:firstLine="0"/>
        <w:jc w:val="center"/>
        <w:textDirection w:val="lrTb"/>
        <w:rPr>
          <w:sz w:val="22"/>
          <w:szCs w:val="22"/>
        </w:rPr>
      </w:pPr>
    </w:p>
    <w:p w14:paraId="140D2DD9"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__________________________________</w:t>
      </w:r>
    </w:p>
    <w:p w14:paraId="58A48744"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Roberto De Castro Junior</w:t>
      </w:r>
    </w:p>
    <w:p w14:paraId="3AE626B4"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Secretário Municipal de Desenvolvimento Econômico</w:t>
      </w:r>
    </w:p>
    <w:p w14:paraId="2A67898E" w14:textId="77777777" w:rsidR="00786B95" w:rsidRPr="00786B95" w:rsidRDefault="00786B95" w:rsidP="00786B95">
      <w:pPr>
        <w:spacing w:line="360" w:lineRule="auto"/>
        <w:ind w:leftChars="0" w:left="0" w:firstLineChars="0" w:firstLine="0"/>
        <w:jc w:val="center"/>
        <w:textDirection w:val="lrTb"/>
        <w:rPr>
          <w:sz w:val="22"/>
          <w:szCs w:val="22"/>
        </w:rPr>
      </w:pPr>
    </w:p>
    <w:p w14:paraId="6114CEF9" w14:textId="77777777" w:rsidR="00786B95" w:rsidRPr="00786B95" w:rsidRDefault="00786B95" w:rsidP="00786B95">
      <w:pPr>
        <w:spacing w:line="360" w:lineRule="auto"/>
        <w:ind w:leftChars="0" w:left="0" w:firstLineChars="0" w:firstLine="0"/>
        <w:jc w:val="center"/>
        <w:textDirection w:val="lrTb"/>
        <w:rPr>
          <w:sz w:val="22"/>
          <w:szCs w:val="22"/>
        </w:rPr>
      </w:pPr>
    </w:p>
    <w:p w14:paraId="7654FDBF"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__________________________________</w:t>
      </w:r>
    </w:p>
    <w:p w14:paraId="359779AE" w14:textId="77777777" w:rsidR="00786B95" w:rsidRPr="00786B95" w:rsidRDefault="00786B95" w:rsidP="00786B95">
      <w:pPr>
        <w:spacing w:line="360" w:lineRule="auto"/>
        <w:ind w:leftChars="0" w:left="0" w:firstLineChars="0" w:firstLine="0"/>
        <w:jc w:val="center"/>
        <w:textDirection w:val="lrTb"/>
        <w:rPr>
          <w:sz w:val="22"/>
          <w:szCs w:val="22"/>
        </w:rPr>
      </w:pPr>
      <w:proofErr w:type="spellStart"/>
      <w:r w:rsidRPr="00786B95">
        <w:rPr>
          <w:sz w:val="22"/>
          <w:szCs w:val="22"/>
        </w:rPr>
        <w:t>Rosiane</w:t>
      </w:r>
      <w:proofErr w:type="spellEnd"/>
      <w:r w:rsidRPr="00786B95">
        <w:rPr>
          <w:sz w:val="22"/>
          <w:szCs w:val="22"/>
        </w:rPr>
        <w:t xml:space="preserve"> Cristina Vieira </w:t>
      </w:r>
      <w:proofErr w:type="spellStart"/>
      <w:r w:rsidRPr="00786B95">
        <w:rPr>
          <w:sz w:val="22"/>
          <w:szCs w:val="22"/>
        </w:rPr>
        <w:t>Néia</w:t>
      </w:r>
      <w:proofErr w:type="spellEnd"/>
      <w:r w:rsidRPr="00786B95">
        <w:rPr>
          <w:sz w:val="22"/>
          <w:szCs w:val="22"/>
        </w:rPr>
        <w:t xml:space="preserve"> </w:t>
      </w:r>
      <w:proofErr w:type="spellStart"/>
      <w:r w:rsidRPr="00786B95">
        <w:rPr>
          <w:sz w:val="22"/>
          <w:szCs w:val="22"/>
        </w:rPr>
        <w:t>Storti</w:t>
      </w:r>
      <w:proofErr w:type="spellEnd"/>
    </w:p>
    <w:p w14:paraId="0F23D444"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Secretária Municipal de Assistência Social e Assuntos da Família</w:t>
      </w:r>
    </w:p>
    <w:p w14:paraId="6C92F630" w14:textId="77777777" w:rsidR="00786B95" w:rsidRPr="00786B95" w:rsidRDefault="00786B95" w:rsidP="00786B95">
      <w:pPr>
        <w:spacing w:line="360" w:lineRule="auto"/>
        <w:ind w:leftChars="0" w:left="0" w:firstLineChars="0" w:firstLine="0"/>
        <w:jc w:val="center"/>
        <w:textDirection w:val="lrTb"/>
        <w:rPr>
          <w:sz w:val="22"/>
          <w:szCs w:val="22"/>
        </w:rPr>
      </w:pPr>
    </w:p>
    <w:p w14:paraId="5CFB8633" w14:textId="77777777" w:rsidR="00786B95" w:rsidRPr="00786B95" w:rsidRDefault="00786B95" w:rsidP="00786B95">
      <w:pPr>
        <w:spacing w:line="360" w:lineRule="auto"/>
        <w:ind w:leftChars="0" w:left="0" w:firstLineChars="0" w:firstLine="0"/>
        <w:jc w:val="center"/>
        <w:textDirection w:val="lrTb"/>
        <w:rPr>
          <w:sz w:val="22"/>
          <w:szCs w:val="22"/>
        </w:rPr>
      </w:pPr>
    </w:p>
    <w:p w14:paraId="3858289F" w14:textId="77777777" w:rsidR="00786B95" w:rsidRPr="00786B95" w:rsidRDefault="00786B95" w:rsidP="00786B95">
      <w:pPr>
        <w:spacing w:line="360" w:lineRule="auto"/>
        <w:ind w:leftChars="0" w:left="0" w:firstLineChars="0" w:firstLine="0"/>
        <w:jc w:val="both"/>
        <w:textDirection w:val="lrTb"/>
        <w:rPr>
          <w:sz w:val="22"/>
          <w:szCs w:val="22"/>
        </w:rPr>
      </w:pPr>
    </w:p>
    <w:p w14:paraId="291B2A4A"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_____________________________</w:t>
      </w:r>
    </w:p>
    <w:p w14:paraId="12321A26"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Patrícia de Oliveira Pedroso</w:t>
      </w:r>
    </w:p>
    <w:p w14:paraId="2721DF4D" w14:textId="77777777" w:rsidR="00786B95" w:rsidRPr="00786B95" w:rsidRDefault="00786B95" w:rsidP="00786B95">
      <w:pPr>
        <w:spacing w:line="360" w:lineRule="auto"/>
        <w:ind w:leftChars="0" w:left="0" w:firstLineChars="0" w:firstLine="0"/>
        <w:jc w:val="center"/>
        <w:textDirection w:val="lrTb"/>
        <w:rPr>
          <w:sz w:val="22"/>
          <w:szCs w:val="22"/>
        </w:rPr>
      </w:pPr>
      <w:r w:rsidRPr="00786B95">
        <w:rPr>
          <w:sz w:val="22"/>
          <w:szCs w:val="22"/>
        </w:rPr>
        <w:t>Secretária Municipal de Planejamento</w:t>
      </w:r>
    </w:p>
    <w:p w14:paraId="598048FD" w14:textId="77777777" w:rsidR="00786B95" w:rsidRPr="00786B95" w:rsidRDefault="00786B95" w:rsidP="00786B95">
      <w:pPr>
        <w:spacing w:line="360" w:lineRule="auto"/>
        <w:ind w:leftChars="0" w:left="0" w:firstLineChars="0" w:firstLine="0"/>
        <w:jc w:val="center"/>
        <w:textDirection w:val="lrTb"/>
        <w:rPr>
          <w:sz w:val="22"/>
          <w:szCs w:val="22"/>
        </w:rPr>
      </w:pPr>
    </w:p>
    <w:p w14:paraId="297CFEB5" w14:textId="77777777" w:rsidR="00786B95" w:rsidRPr="00786B95" w:rsidRDefault="00786B95" w:rsidP="00786B95">
      <w:pPr>
        <w:spacing w:line="360" w:lineRule="auto"/>
        <w:ind w:leftChars="0" w:left="0" w:firstLineChars="0" w:firstLine="0"/>
        <w:jc w:val="center"/>
        <w:textDirection w:val="lrTb"/>
        <w:rPr>
          <w:sz w:val="22"/>
          <w:szCs w:val="22"/>
        </w:rPr>
      </w:pPr>
    </w:p>
    <w:p w14:paraId="17D3ACA0" w14:textId="77777777" w:rsidR="005F01F1" w:rsidRDefault="005F01F1" w:rsidP="005F01F1">
      <w:pPr>
        <w:spacing w:line="360" w:lineRule="auto"/>
        <w:ind w:leftChars="0" w:left="2" w:hanging="2"/>
        <w:jc w:val="right"/>
        <w:rPr>
          <w:rFonts w:eastAsia="Merriweather"/>
          <w:iCs/>
          <w:sz w:val="22"/>
          <w:szCs w:val="22"/>
        </w:rPr>
      </w:pPr>
    </w:p>
    <w:p w14:paraId="3ABCCED0" w14:textId="77777777" w:rsidR="005F01F1" w:rsidRDefault="005F01F1" w:rsidP="005F01F1">
      <w:pPr>
        <w:spacing w:line="360" w:lineRule="auto"/>
        <w:ind w:leftChars="0" w:left="2" w:hanging="2"/>
        <w:jc w:val="right"/>
        <w:rPr>
          <w:rFonts w:eastAsia="Merriweather"/>
          <w:iCs/>
          <w:sz w:val="22"/>
          <w:szCs w:val="22"/>
        </w:rPr>
      </w:pPr>
    </w:p>
    <w:p w14:paraId="368DB734" w14:textId="77777777" w:rsidR="005F01F1" w:rsidRPr="00B31B3D" w:rsidRDefault="005F01F1" w:rsidP="005F01F1">
      <w:pPr>
        <w:spacing w:line="360" w:lineRule="auto"/>
        <w:ind w:leftChars="0" w:left="2" w:hanging="2"/>
        <w:jc w:val="right"/>
        <w:rPr>
          <w:rFonts w:eastAsia="Merriweather"/>
          <w:sz w:val="22"/>
          <w:szCs w:val="22"/>
        </w:rPr>
      </w:pPr>
    </w:p>
    <w:sectPr w:rsidR="005F01F1" w:rsidRPr="00B31B3D">
      <w:headerReference w:type="even" r:id="rId15"/>
      <w:headerReference w:type="default" r:id="rId16"/>
      <w:footerReference w:type="even" r:id="rId17"/>
      <w:footerReference w:type="default" r:id="rId18"/>
      <w:headerReference w:type="first" r:id="rId19"/>
      <w:footerReference w:type="first" r:id="rId20"/>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06854F" w14:textId="77777777" w:rsidR="004F0BEA" w:rsidRDefault="004F0BEA">
      <w:pPr>
        <w:spacing w:line="240" w:lineRule="auto"/>
        <w:ind w:left="0" w:hanging="2"/>
      </w:pPr>
      <w:r>
        <w:separator/>
      </w:r>
    </w:p>
  </w:endnote>
  <w:endnote w:type="continuationSeparator" w:id="0">
    <w:p w14:paraId="32EB1AF0" w14:textId="77777777" w:rsidR="004F0BEA" w:rsidRDefault="004F0BE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auto"/>
    <w:pitch w:val="variable"/>
    <w:sig w:usb0="00000001"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altName w:val="Times New Roman"/>
    <w:charset w:val="00"/>
    <w:family w:val="auto"/>
    <w:pitch w:val="variable"/>
    <w:sig w:usb0="00000001"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2FC19" w14:textId="77777777" w:rsidR="004F0BEA" w:rsidRDefault="004F0BEA">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6679E" w14:textId="77777777" w:rsidR="004F0BEA" w:rsidRDefault="004F0BEA">
    <w:pPr>
      <w:jc w:val="both"/>
      <w:rPr>
        <w:sz w:val="14"/>
        <w:szCs w:val="14"/>
      </w:rPr>
    </w:pPr>
    <w:r>
      <w:rPr>
        <w:sz w:val="14"/>
        <w:szCs w:val="14"/>
      </w:rPr>
      <w:t xml:space="preserve">                                            Rua Frei Rafael Proner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045B0" w14:textId="77777777" w:rsidR="004F0BEA" w:rsidRDefault="004F0BEA">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CDD1E6" w14:textId="77777777" w:rsidR="004F0BEA" w:rsidRDefault="004F0BEA">
      <w:pPr>
        <w:spacing w:line="240" w:lineRule="auto"/>
        <w:ind w:left="0" w:hanging="2"/>
      </w:pPr>
      <w:r>
        <w:separator/>
      </w:r>
    </w:p>
  </w:footnote>
  <w:footnote w:type="continuationSeparator" w:id="0">
    <w:p w14:paraId="7D6BB581" w14:textId="77777777" w:rsidR="004F0BEA" w:rsidRDefault="004F0BEA">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C82C" w14:textId="77777777" w:rsidR="004F0BEA" w:rsidRDefault="004F0BEA">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76CB2" w14:textId="77777777" w:rsidR="004F0BEA" w:rsidRDefault="004F0BEA"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8484726">
              <wp:simplePos x="0" y="0"/>
              <wp:positionH relativeFrom="column">
                <wp:posOffset>1032510</wp:posOffset>
              </wp:positionH>
              <wp:positionV relativeFrom="paragraph">
                <wp:posOffset>-212725</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4F0BEA" w:rsidRPr="00E3789F" w:rsidRDefault="004F0BEA">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4F0BEA" w:rsidRPr="00E3789F" w:rsidRDefault="004F0BEA">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4F0BEA" w:rsidRPr="00E3789F" w:rsidRDefault="004F0BEA">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7C574" id="Retângulo 5" o:spid="_x0000_s1026" style="position:absolute;margin-left:81.3pt;margin-top:-16.7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" filled="f" stroked="f">
              <v:textbox inset="2.53958mm,1.2694mm,2.53958mm,1.2694mm">
                <w:txbxContent>
                  <w:p w14:paraId="0A795F12" w14:textId="77777777" w:rsidR="00DD6339" w:rsidRPr="00E3789F" w:rsidRDefault="00DD6339">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DD6339" w:rsidRPr="00E3789F" w:rsidRDefault="00DD6339">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DD6339" w:rsidRPr="00E3789F" w:rsidRDefault="00DD6339">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4F0BEA" w:rsidRDefault="004F0BEA"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89B6F" w14:textId="77777777" w:rsidR="004F0BEA" w:rsidRDefault="004F0BEA">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68041F0"/>
    <w:multiLevelType w:val="multilevel"/>
    <w:tmpl w:val="C2E0C434"/>
    <w:lvl w:ilvl="0">
      <w:start w:val="1"/>
      <w:numFmt w:val="lowerLetter"/>
      <w:lvlText w:val="%1)"/>
      <w:lvlJc w:val="left"/>
      <w:pPr>
        <w:tabs>
          <w:tab w:val="num" w:pos="-216"/>
        </w:tabs>
        <w:ind w:left="502" w:hanging="360"/>
      </w:pPr>
    </w:lvl>
    <w:lvl w:ilvl="1">
      <w:start w:val="1"/>
      <w:numFmt w:val="lowerLetter"/>
      <w:lvlText w:val="%2."/>
      <w:lvlJc w:val="left"/>
      <w:pPr>
        <w:tabs>
          <w:tab w:val="num" w:pos="-216"/>
        </w:tabs>
        <w:ind w:left="1222" w:hanging="360"/>
      </w:pPr>
    </w:lvl>
    <w:lvl w:ilvl="2">
      <w:start w:val="1"/>
      <w:numFmt w:val="lowerRoman"/>
      <w:lvlText w:val="%3."/>
      <w:lvlJc w:val="right"/>
      <w:pPr>
        <w:tabs>
          <w:tab w:val="num" w:pos="-216"/>
        </w:tabs>
        <w:ind w:left="1942" w:hanging="180"/>
      </w:pPr>
    </w:lvl>
    <w:lvl w:ilvl="3">
      <w:start w:val="1"/>
      <w:numFmt w:val="decimal"/>
      <w:lvlText w:val="%4."/>
      <w:lvlJc w:val="left"/>
      <w:pPr>
        <w:tabs>
          <w:tab w:val="num" w:pos="-216"/>
        </w:tabs>
        <w:ind w:left="2662" w:hanging="360"/>
      </w:pPr>
    </w:lvl>
    <w:lvl w:ilvl="4">
      <w:start w:val="1"/>
      <w:numFmt w:val="lowerLetter"/>
      <w:lvlText w:val="%5."/>
      <w:lvlJc w:val="left"/>
      <w:pPr>
        <w:tabs>
          <w:tab w:val="num" w:pos="-216"/>
        </w:tabs>
        <w:ind w:left="3382" w:hanging="360"/>
      </w:pPr>
    </w:lvl>
    <w:lvl w:ilvl="5">
      <w:start w:val="1"/>
      <w:numFmt w:val="lowerRoman"/>
      <w:lvlText w:val="%6."/>
      <w:lvlJc w:val="right"/>
      <w:pPr>
        <w:tabs>
          <w:tab w:val="num" w:pos="-216"/>
        </w:tabs>
        <w:ind w:left="4102" w:hanging="180"/>
      </w:pPr>
    </w:lvl>
    <w:lvl w:ilvl="6">
      <w:start w:val="1"/>
      <w:numFmt w:val="decimal"/>
      <w:lvlText w:val="%7."/>
      <w:lvlJc w:val="left"/>
      <w:pPr>
        <w:tabs>
          <w:tab w:val="num" w:pos="-216"/>
        </w:tabs>
        <w:ind w:left="4822" w:hanging="360"/>
      </w:pPr>
    </w:lvl>
    <w:lvl w:ilvl="7">
      <w:start w:val="1"/>
      <w:numFmt w:val="lowerLetter"/>
      <w:lvlText w:val="%8."/>
      <w:lvlJc w:val="left"/>
      <w:pPr>
        <w:tabs>
          <w:tab w:val="num" w:pos="-216"/>
        </w:tabs>
        <w:ind w:left="5542" w:hanging="360"/>
      </w:pPr>
    </w:lvl>
    <w:lvl w:ilvl="8">
      <w:start w:val="1"/>
      <w:numFmt w:val="lowerRoman"/>
      <w:lvlText w:val="%9."/>
      <w:lvlJc w:val="right"/>
      <w:pPr>
        <w:tabs>
          <w:tab w:val="num" w:pos="-216"/>
        </w:tabs>
        <w:ind w:left="6262" w:hanging="180"/>
      </w:pPr>
    </w:lvl>
  </w:abstractNum>
  <w:abstractNum w:abstractNumId="2"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94A"/>
    <w:rsid w:val="00012543"/>
    <w:rsid w:val="000222A8"/>
    <w:rsid w:val="0002349F"/>
    <w:rsid w:val="00026D9A"/>
    <w:rsid w:val="00030668"/>
    <w:rsid w:val="000308FC"/>
    <w:rsid w:val="00033BB6"/>
    <w:rsid w:val="00044CA0"/>
    <w:rsid w:val="00044FA3"/>
    <w:rsid w:val="000524DB"/>
    <w:rsid w:val="00061CCA"/>
    <w:rsid w:val="00074A14"/>
    <w:rsid w:val="00082203"/>
    <w:rsid w:val="00082D70"/>
    <w:rsid w:val="000A0077"/>
    <w:rsid w:val="000A5AF0"/>
    <w:rsid w:val="000A7014"/>
    <w:rsid w:val="000B0F00"/>
    <w:rsid w:val="000C2B48"/>
    <w:rsid w:val="000C470A"/>
    <w:rsid w:val="000D5BA5"/>
    <w:rsid w:val="000E77F0"/>
    <w:rsid w:val="000F5F46"/>
    <w:rsid w:val="00101C7F"/>
    <w:rsid w:val="00101D1D"/>
    <w:rsid w:val="00123ADC"/>
    <w:rsid w:val="00131BF3"/>
    <w:rsid w:val="00132CE6"/>
    <w:rsid w:val="0013550D"/>
    <w:rsid w:val="00141C44"/>
    <w:rsid w:val="001506B3"/>
    <w:rsid w:val="00154C80"/>
    <w:rsid w:val="0015639C"/>
    <w:rsid w:val="00157046"/>
    <w:rsid w:val="0016305D"/>
    <w:rsid w:val="00164ACC"/>
    <w:rsid w:val="001813A8"/>
    <w:rsid w:val="001821B4"/>
    <w:rsid w:val="00190595"/>
    <w:rsid w:val="00196192"/>
    <w:rsid w:val="001B6B55"/>
    <w:rsid w:val="001C2618"/>
    <w:rsid w:val="001D21BF"/>
    <w:rsid w:val="001D5B23"/>
    <w:rsid w:val="001D6340"/>
    <w:rsid w:val="001D6E9E"/>
    <w:rsid w:val="001E05ED"/>
    <w:rsid w:val="001E49FC"/>
    <w:rsid w:val="001E58A8"/>
    <w:rsid w:val="001F1D33"/>
    <w:rsid w:val="001F68D8"/>
    <w:rsid w:val="001F7DED"/>
    <w:rsid w:val="00206514"/>
    <w:rsid w:val="00212B30"/>
    <w:rsid w:val="00213D7D"/>
    <w:rsid w:val="00214717"/>
    <w:rsid w:val="00221CFA"/>
    <w:rsid w:val="00223609"/>
    <w:rsid w:val="002258F6"/>
    <w:rsid w:val="002319B6"/>
    <w:rsid w:val="002347A2"/>
    <w:rsid w:val="00251A71"/>
    <w:rsid w:val="00261565"/>
    <w:rsid w:val="002824DC"/>
    <w:rsid w:val="00282A69"/>
    <w:rsid w:val="002833AD"/>
    <w:rsid w:val="00283929"/>
    <w:rsid w:val="002842F1"/>
    <w:rsid w:val="002921A7"/>
    <w:rsid w:val="00297FAC"/>
    <w:rsid w:val="002A298D"/>
    <w:rsid w:val="002A3B64"/>
    <w:rsid w:val="002A421B"/>
    <w:rsid w:val="002A694A"/>
    <w:rsid w:val="002A7431"/>
    <w:rsid w:val="002B162D"/>
    <w:rsid w:val="002C1261"/>
    <w:rsid w:val="002D13E2"/>
    <w:rsid w:val="002D4D17"/>
    <w:rsid w:val="002E134F"/>
    <w:rsid w:val="002E4E98"/>
    <w:rsid w:val="002F3F51"/>
    <w:rsid w:val="00302019"/>
    <w:rsid w:val="00310BD4"/>
    <w:rsid w:val="00311654"/>
    <w:rsid w:val="00316AF8"/>
    <w:rsid w:val="00322A16"/>
    <w:rsid w:val="00325367"/>
    <w:rsid w:val="003276A9"/>
    <w:rsid w:val="003358DE"/>
    <w:rsid w:val="003374A1"/>
    <w:rsid w:val="00344CE6"/>
    <w:rsid w:val="00350DA3"/>
    <w:rsid w:val="003514E6"/>
    <w:rsid w:val="00351E3C"/>
    <w:rsid w:val="00353F0D"/>
    <w:rsid w:val="00355619"/>
    <w:rsid w:val="00357E56"/>
    <w:rsid w:val="00361A37"/>
    <w:rsid w:val="00371380"/>
    <w:rsid w:val="00380BDA"/>
    <w:rsid w:val="003821EB"/>
    <w:rsid w:val="003834A0"/>
    <w:rsid w:val="00395D8D"/>
    <w:rsid w:val="003A0067"/>
    <w:rsid w:val="003A42F9"/>
    <w:rsid w:val="003A47C3"/>
    <w:rsid w:val="003A541B"/>
    <w:rsid w:val="003B7E91"/>
    <w:rsid w:val="003C0295"/>
    <w:rsid w:val="003C323D"/>
    <w:rsid w:val="003D6FBE"/>
    <w:rsid w:val="003F3BB2"/>
    <w:rsid w:val="003F54C5"/>
    <w:rsid w:val="003F59A0"/>
    <w:rsid w:val="0041079C"/>
    <w:rsid w:val="004167FF"/>
    <w:rsid w:val="00423F67"/>
    <w:rsid w:val="00435A3D"/>
    <w:rsid w:val="004360D6"/>
    <w:rsid w:val="0044185A"/>
    <w:rsid w:val="00443B05"/>
    <w:rsid w:val="00455F4E"/>
    <w:rsid w:val="0047069E"/>
    <w:rsid w:val="00474658"/>
    <w:rsid w:val="00481F57"/>
    <w:rsid w:val="00482623"/>
    <w:rsid w:val="004A0BFD"/>
    <w:rsid w:val="004A166D"/>
    <w:rsid w:val="004B6589"/>
    <w:rsid w:val="004B7240"/>
    <w:rsid w:val="004D2007"/>
    <w:rsid w:val="004D469E"/>
    <w:rsid w:val="004E4D19"/>
    <w:rsid w:val="004E7A62"/>
    <w:rsid w:val="004F0BEA"/>
    <w:rsid w:val="004F1789"/>
    <w:rsid w:val="004F264D"/>
    <w:rsid w:val="004F7FCA"/>
    <w:rsid w:val="00503105"/>
    <w:rsid w:val="00510FF4"/>
    <w:rsid w:val="005172B3"/>
    <w:rsid w:val="00517AD3"/>
    <w:rsid w:val="00523FB3"/>
    <w:rsid w:val="00525107"/>
    <w:rsid w:val="00526D3C"/>
    <w:rsid w:val="00533166"/>
    <w:rsid w:val="005360EA"/>
    <w:rsid w:val="005637BC"/>
    <w:rsid w:val="005641E7"/>
    <w:rsid w:val="00574F7C"/>
    <w:rsid w:val="00575DBC"/>
    <w:rsid w:val="00576700"/>
    <w:rsid w:val="00583504"/>
    <w:rsid w:val="005A1D7B"/>
    <w:rsid w:val="005A4029"/>
    <w:rsid w:val="005B2B08"/>
    <w:rsid w:val="005C1582"/>
    <w:rsid w:val="005C3C98"/>
    <w:rsid w:val="005D0346"/>
    <w:rsid w:val="005D1B98"/>
    <w:rsid w:val="005D78E4"/>
    <w:rsid w:val="005E0D6C"/>
    <w:rsid w:val="005E3E1C"/>
    <w:rsid w:val="005E52DB"/>
    <w:rsid w:val="005E6B0D"/>
    <w:rsid w:val="005F0137"/>
    <w:rsid w:val="005F01F1"/>
    <w:rsid w:val="00602AC9"/>
    <w:rsid w:val="00611875"/>
    <w:rsid w:val="00624A04"/>
    <w:rsid w:val="00664554"/>
    <w:rsid w:val="00664EB0"/>
    <w:rsid w:val="00667751"/>
    <w:rsid w:val="00671C96"/>
    <w:rsid w:val="00672ED1"/>
    <w:rsid w:val="006813A3"/>
    <w:rsid w:val="006863B4"/>
    <w:rsid w:val="006A49A8"/>
    <w:rsid w:val="006A78F4"/>
    <w:rsid w:val="006B06D8"/>
    <w:rsid w:val="006B10E8"/>
    <w:rsid w:val="006D442F"/>
    <w:rsid w:val="006E0824"/>
    <w:rsid w:val="006E5C1F"/>
    <w:rsid w:val="006F67F8"/>
    <w:rsid w:val="006F760B"/>
    <w:rsid w:val="0071081C"/>
    <w:rsid w:val="00712E6B"/>
    <w:rsid w:val="007155C3"/>
    <w:rsid w:val="00722936"/>
    <w:rsid w:val="00724975"/>
    <w:rsid w:val="00730942"/>
    <w:rsid w:val="0073582A"/>
    <w:rsid w:val="007368B8"/>
    <w:rsid w:val="007376A9"/>
    <w:rsid w:val="00753825"/>
    <w:rsid w:val="00760B97"/>
    <w:rsid w:val="00764459"/>
    <w:rsid w:val="00766D6B"/>
    <w:rsid w:val="00775B4B"/>
    <w:rsid w:val="0078503D"/>
    <w:rsid w:val="00786B95"/>
    <w:rsid w:val="007A45E2"/>
    <w:rsid w:val="007A7ECA"/>
    <w:rsid w:val="007B21CA"/>
    <w:rsid w:val="007C7258"/>
    <w:rsid w:val="007D193F"/>
    <w:rsid w:val="007D5C77"/>
    <w:rsid w:val="007D6822"/>
    <w:rsid w:val="007D70BF"/>
    <w:rsid w:val="007D7AE0"/>
    <w:rsid w:val="007F18C6"/>
    <w:rsid w:val="00811569"/>
    <w:rsid w:val="00811E2D"/>
    <w:rsid w:val="00811E53"/>
    <w:rsid w:val="00812742"/>
    <w:rsid w:val="00823D99"/>
    <w:rsid w:val="00832659"/>
    <w:rsid w:val="008361EC"/>
    <w:rsid w:val="0084243B"/>
    <w:rsid w:val="00850383"/>
    <w:rsid w:val="008504CE"/>
    <w:rsid w:val="00850E8E"/>
    <w:rsid w:val="00854D5A"/>
    <w:rsid w:val="008568F0"/>
    <w:rsid w:val="008618D9"/>
    <w:rsid w:val="00861E22"/>
    <w:rsid w:val="0086280E"/>
    <w:rsid w:val="00864B7C"/>
    <w:rsid w:val="008665EB"/>
    <w:rsid w:val="00866FDC"/>
    <w:rsid w:val="0087108E"/>
    <w:rsid w:val="00874BC4"/>
    <w:rsid w:val="00886FB3"/>
    <w:rsid w:val="008952EF"/>
    <w:rsid w:val="00897196"/>
    <w:rsid w:val="00897C84"/>
    <w:rsid w:val="00897F1B"/>
    <w:rsid w:val="00897F7A"/>
    <w:rsid w:val="008B271B"/>
    <w:rsid w:val="008C01CA"/>
    <w:rsid w:val="008D7378"/>
    <w:rsid w:val="008E7808"/>
    <w:rsid w:val="008F4BDD"/>
    <w:rsid w:val="008F59BE"/>
    <w:rsid w:val="009017C8"/>
    <w:rsid w:val="0090747F"/>
    <w:rsid w:val="0091690F"/>
    <w:rsid w:val="00917E43"/>
    <w:rsid w:val="00921EB5"/>
    <w:rsid w:val="00931100"/>
    <w:rsid w:val="009320F8"/>
    <w:rsid w:val="00952D16"/>
    <w:rsid w:val="00953763"/>
    <w:rsid w:val="00955E7C"/>
    <w:rsid w:val="00963480"/>
    <w:rsid w:val="009670D0"/>
    <w:rsid w:val="0097338A"/>
    <w:rsid w:val="00974B1C"/>
    <w:rsid w:val="00976DD5"/>
    <w:rsid w:val="00986FBC"/>
    <w:rsid w:val="00990018"/>
    <w:rsid w:val="009A3DBC"/>
    <w:rsid w:val="009A7F45"/>
    <w:rsid w:val="009B2C62"/>
    <w:rsid w:val="009B5A67"/>
    <w:rsid w:val="009C0B05"/>
    <w:rsid w:val="009C3570"/>
    <w:rsid w:val="009D03FD"/>
    <w:rsid w:val="009D5A1E"/>
    <w:rsid w:val="009E6B57"/>
    <w:rsid w:val="009F3140"/>
    <w:rsid w:val="00A00A2B"/>
    <w:rsid w:val="00A022BE"/>
    <w:rsid w:val="00A06DE6"/>
    <w:rsid w:val="00A16159"/>
    <w:rsid w:val="00A20DBB"/>
    <w:rsid w:val="00A23C17"/>
    <w:rsid w:val="00A2711F"/>
    <w:rsid w:val="00A37519"/>
    <w:rsid w:val="00A401FA"/>
    <w:rsid w:val="00A46773"/>
    <w:rsid w:val="00A47216"/>
    <w:rsid w:val="00A57108"/>
    <w:rsid w:val="00A65DC8"/>
    <w:rsid w:val="00A8006D"/>
    <w:rsid w:val="00A80083"/>
    <w:rsid w:val="00A85B65"/>
    <w:rsid w:val="00AA6AE1"/>
    <w:rsid w:val="00AA716F"/>
    <w:rsid w:val="00AB0C8A"/>
    <w:rsid w:val="00AB23AB"/>
    <w:rsid w:val="00AB5970"/>
    <w:rsid w:val="00AC35EB"/>
    <w:rsid w:val="00AC5941"/>
    <w:rsid w:val="00AC596E"/>
    <w:rsid w:val="00AD422C"/>
    <w:rsid w:val="00B12E88"/>
    <w:rsid w:val="00B140C4"/>
    <w:rsid w:val="00B20FDB"/>
    <w:rsid w:val="00B322C1"/>
    <w:rsid w:val="00B415E6"/>
    <w:rsid w:val="00B55CF3"/>
    <w:rsid w:val="00B64F04"/>
    <w:rsid w:val="00B72BA0"/>
    <w:rsid w:val="00B75F29"/>
    <w:rsid w:val="00B809D0"/>
    <w:rsid w:val="00B814E9"/>
    <w:rsid w:val="00B82E88"/>
    <w:rsid w:val="00B918E1"/>
    <w:rsid w:val="00BA45A5"/>
    <w:rsid w:val="00BB2958"/>
    <w:rsid w:val="00BB40C3"/>
    <w:rsid w:val="00BB57C4"/>
    <w:rsid w:val="00BB7E2F"/>
    <w:rsid w:val="00BC1C8B"/>
    <w:rsid w:val="00BD7B53"/>
    <w:rsid w:val="00BF005A"/>
    <w:rsid w:val="00BF1F5F"/>
    <w:rsid w:val="00BF79DA"/>
    <w:rsid w:val="00C00CF3"/>
    <w:rsid w:val="00C0471B"/>
    <w:rsid w:val="00C07B1D"/>
    <w:rsid w:val="00C2356A"/>
    <w:rsid w:val="00C318B9"/>
    <w:rsid w:val="00C339A4"/>
    <w:rsid w:val="00C403E5"/>
    <w:rsid w:val="00C418D0"/>
    <w:rsid w:val="00C540C5"/>
    <w:rsid w:val="00C56F38"/>
    <w:rsid w:val="00C65644"/>
    <w:rsid w:val="00C71164"/>
    <w:rsid w:val="00C74CB2"/>
    <w:rsid w:val="00C80667"/>
    <w:rsid w:val="00C84450"/>
    <w:rsid w:val="00C959F6"/>
    <w:rsid w:val="00CA0742"/>
    <w:rsid w:val="00CA1C2B"/>
    <w:rsid w:val="00CA55C2"/>
    <w:rsid w:val="00CB04B0"/>
    <w:rsid w:val="00CB343B"/>
    <w:rsid w:val="00CC1369"/>
    <w:rsid w:val="00CC412A"/>
    <w:rsid w:val="00CD3523"/>
    <w:rsid w:val="00CD71F9"/>
    <w:rsid w:val="00CE4D26"/>
    <w:rsid w:val="00CE573C"/>
    <w:rsid w:val="00CE589A"/>
    <w:rsid w:val="00CE7A2E"/>
    <w:rsid w:val="00CF23B9"/>
    <w:rsid w:val="00CF594F"/>
    <w:rsid w:val="00D050B5"/>
    <w:rsid w:val="00D05948"/>
    <w:rsid w:val="00D06201"/>
    <w:rsid w:val="00D10B00"/>
    <w:rsid w:val="00D113EE"/>
    <w:rsid w:val="00D13772"/>
    <w:rsid w:val="00D1420E"/>
    <w:rsid w:val="00D24933"/>
    <w:rsid w:val="00D255D0"/>
    <w:rsid w:val="00D30089"/>
    <w:rsid w:val="00D36285"/>
    <w:rsid w:val="00D379A2"/>
    <w:rsid w:val="00D47A75"/>
    <w:rsid w:val="00D6243B"/>
    <w:rsid w:val="00D67208"/>
    <w:rsid w:val="00D81256"/>
    <w:rsid w:val="00D81E43"/>
    <w:rsid w:val="00D81FFC"/>
    <w:rsid w:val="00D8615F"/>
    <w:rsid w:val="00D861CB"/>
    <w:rsid w:val="00D97B15"/>
    <w:rsid w:val="00DA5682"/>
    <w:rsid w:val="00DA5D23"/>
    <w:rsid w:val="00DB026F"/>
    <w:rsid w:val="00DB14A3"/>
    <w:rsid w:val="00DB670C"/>
    <w:rsid w:val="00DC1719"/>
    <w:rsid w:val="00DC3341"/>
    <w:rsid w:val="00DD2608"/>
    <w:rsid w:val="00DD3D6E"/>
    <w:rsid w:val="00DD506C"/>
    <w:rsid w:val="00DD6339"/>
    <w:rsid w:val="00DE5CB3"/>
    <w:rsid w:val="00E038B8"/>
    <w:rsid w:val="00E064BB"/>
    <w:rsid w:val="00E135C5"/>
    <w:rsid w:val="00E1695A"/>
    <w:rsid w:val="00E33880"/>
    <w:rsid w:val="00E35653"/>
    <w:rsid w:val="00E3675C"/>
    <w:rsid w:val="00E369D0"/>
    <w:rsid w:val="00E3789F"/>
    <w:rsid w:val="00E45D21"/>
    <w:rsid w:val="00E46167"/>
    <w:rsid w:val="00E4645C"/>
    <w:rsid w:val="00E642F1"/>
    <w:rsid w:val="00E816AF"/>
    <w:rsid w:val="00E83CA1"/>
    <w:rsid w:val="00E84ECD"/>
    <w:rsid w:val="00E85A5A"/>
    <w:rsid w:val="00E90497"/>
    <w:rsid w:val="00EC21F4"/>
    <w:rsid w:val="00ED4FEB"/>
    <w:rsid w:val="00ED6547"/>
    <w:rsid w:val="00ED7858"/>
    <w:rsid w:val="00EE567F"/>
    <w:rsid w:val="00EF208A"/>
    <w:rsid w:val="00EF7CFF"/>
    <w:rsid w:val="00F009B1"/>
    <w:rsid w:val="00F06C1B"/>
    <w:rsid w:val="00F074C4"/>
    <w:rsid w:val="00F175D7"/>
    <w:rsid w:val="00F30B35"/>
    <w:rsid w:val="00F31FD7"/>
    <w:rsid w:val="00F3374E"/>
    <w:rsid w:val="00F36C0A"/>
    <w:rsid w:val="00F443D1"/>
    <w:rsid w:val="00F468A2"/>
    <w:rsid w:val="00F46A4E"/>
    <w:rsid w:val="00F52EEB"/>
    <w:rsid w:val="00F53F22"/>
    <w:rsid w:val="00F673E1"/>
    <w:rsid w:val="00F80D49"/>
    <w:rsid w:val="00F8324F"/>
    <w:rsid w:val="00F864F4"/>
    <w:rsid w:val="00FB1353"/>
    <w:rsid w:val="00FB153A"/>
    <w:rsid w:val="00FB6D83"/>
    <w:rsid w:val="00FD1F6A"/>
    <w:rsid w:val="00FD3C62"/>
    <w:rsid w:val="00FE766D"/>
    <w:rsid w:val="00FF3499"/>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ed">
    <w:name w:val="Body Text;Indented"/>
    <w:basedOn w:val="Normal"/>
    <w:qFormat/>
    <w:rsid w:val="00C71164"/>
    <w:pPr>
      <w:ind w:leftChars="0" w:left="851" w:firstLineChars="0" w:firstLine="3118"/>
      <w:jc w:val="both"/>
      <w:textDirection w:val="lrTb"/>
    </w:pPr>
    <w:rPr>
      <w:sz w:val="28"/>
      <w:szCs w:val="20"/>
    </w:rPr>
  </w:style>
  <w:style w:type="table" w:customStyle="1" w:styleId="Tabelacomgrade1">
    <w:name w:val="Tabela com grade1"/>
    <w:basedOn w:val="Tabelanormal"/>
    <w:next w:val="Tabelacomgrade"/>
    <w:uiPriority w:val="39"/>
    <w:rsid w:val="001E58A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uiPriority w:val="39"/>
    <w:rsid w:val="008D737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296226543">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31649309">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planalto.gov.br/ccivil_03/leis/l5764.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br/empresas-e-negocios/pt-br/empreendedo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planalto.gov.br/ccivil_03/leis/l8429.htm"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www.gov.br/compras/pt-br/acesso-a-informacao/legislacao/instrucoes-normativas/instrucao-normativa-no-53-de-8-de-julho-de-2020" TargetMode="External"/><Relationship Id="rId14" Type="http://schemas.openxmlformats.org/officeDocument/2006/relationships/hyperlink" Target="http://www.planalto.gov.br/ccivil_03/_ato2019-2022/2021/lei/L14133.ht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8473161-623E-44B8-8A92-C36C4897C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17</Pages>
  <Words>6518</Words>
  <Characters>35201</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Usuário</cp:lastModifiedBy>
  <cp:revision>70</cp:revision>
  <cp:lastPrinted>2025-04-08T12:17:00Z</cp:lastPrinted>
  <dcterms:created xsi:type="dcterms:W3CDTF">2025-02-24T17:49:00Z</dcterms:created>
  <dcterms:modified xsi:type="dcterms:W3CDTF">2025-05-19T17:49:00Z</dcterms:modified>
</cp:coreProperties>
</file>