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2A2F8" w14:textId="20DB6296" w:rsidR="00072F75" w:rsidRPr="00072F75" w:rsidRDefault="00072F75" w:rsidP="00072F75">
      <w:pPr>
        <w:shd w:val="clear" w:color="auto" w:fill="BFBFBF" w:themeFill="background1" w:themeFillShade="BF"/>
        <w:ind w:right="-17"/>
        <w:jc w:val="center"/>
        <w:rPr>
          <w:b/>
          <w:sz w:val="32"/>
          <w:szCs w:val="32"/>
        </w:rPr>
      </w:pPr>
      <w:r w:rsidRPr="00072F75">
        <w:rPr>
          <w:b/>
          <w:sz w:val="32"/>
          <w:szCs w:val="32"/>
        </w:rPr>
        <w:t xml:space="preserve">EDITAL </w:t>
      </w:r>
    </w:p>
    <w:p w14:paraId="2392D638" w14:textId="77777777" w:rsidR="00072F75" w:rsidRPr="009D4BE8" w:rsidRDefault="00072F75" w:rsidP="00072F75">
      <w:pPr>
        <w:ind w:right="-17"/>
        <w:jc w:val="center"/>
        <w:rPr>
          <w:b/>
        </w:rPr>
      </w:pPr>
    </w:p>
    <w:p w14:paraId="5330D8D1" w14:textId="52E545D3" w:rsidR="00072F75" w:rsidRDefault="00072F75" w:rsidP="00072F75">
      <w:pPr>
        <w:ind w:right="-17"/>
        <w:jc w:val="center"/>
        <w:rPr>
          <w:b/>
          <w:spacing w:val="-1"/>
        </w:rPr>
      </w:pPr>
      <w:r w:rsidRPr="009D4BE8">
        <w:rPr>
          <w:b/>
        </w:rPr>
        <w:t>CREDENCIAMENTO</w:t>
      </w:r>
      <w:r w:rsidRPr="009D4BE8">
        <w:rPr>
          <w:b/>
          <w:spacing w:val="-4"/>
        </w:rPr>
        <w:t xml:space="preserve"> </w:t>
      </w:r>
      <w:r w:rsidRPr="009D4BE8">
        <w:rPr>
          <w:b/>
          <w:spacing w:val="-1"/>
        </w:rPr>
        <w:t>PÚBLICO N°</w:t>
      </w:r>
      <w:r w:rsidR="00E20A71">
        <w:rPr>
          <w:b/>
          <w:spacing w:val="-1"/>
        </w:rPr>
        <w:t xml:space="preserve"> </w:t>
      </w:r>
      <w:r w:rsidR="00F319D8">
        <w:rPr>
          <w:b/>
          <w:spacing w:val="-1"/>
        </w:rPr>
        <w:t>04</w:t>
      </w:r>
      <w:r w:rsidRPr="009D4BE8">
        <w:rPr>
          <w:b/>
          <w:spacing w:val="-1"/>
        </w:rPr>
        <w:t>/2025</w:t>
      </w:r>
    </w:p>
    <w:p w14:paraId="13FAA5CA" w14:textId="5F81A302" w:rsidR="00072F75" w:rsidRPr="009D4BE8" w:rsidRDefault="00072F75" w:rsidP="00072F75">
      <w:pPr>
        <w:ind w:right="-17"/>
        <w:jc w:val="center"/>
        <w:rPr>
          <w:rFonts w:eastAsia="Calibri"/>
        </w:rPr>
      </w:pPr>
      <w:r>
        <w:rPr>
          <w:b/>
          <w:spacing w:val="-1"/>
        </w:rPr>
        <w:t xml:space="preserve">PROCESSO ADMINISTRATIVO Nº </w:t>
      </w:r>
      <w:r w:rsidR="00257FE7">
        <w:rPr>
          <w:b/>
          <w:spacing w:val="-1"/>
        </w:rPr>
        <w:t>1</w:t>
      </w:r>
      <w:r w:rsidR="005E5A95">
        <w:rPr>
          <w:b/>
          <w:spacing w:val="-1"/>
        </w:rPr>
        <w:t>92/</w:t>
      </w:r>
      <w:r>
        <w:rPr>
          <w:b/>
          <w:spacing w:val="-1"/>
        </w:rPr>
        <w:t>2025</w:t>
      </w:r>
    </w:p>
    <w:p w14:paraId="4D4AF655" w14:textId="77777777" w:rsidR="00D76A85" w:rsidRPr="00521143" w:rsidRDefault="00D76A85" w:rsidP="0034457C">
      <w:pPr>
        <w:pStyle w:val="Corpodetexto"/>
        <w:ind w:right="29"/>
        <w:jc w:val="center"/>
        <w:rPr>
          <w:b/>
          <w:sz w:val="24"/>
          <w:szCs w:val="24"/>
        </w:rPr>
      </w:pPr>
    </w:p>
    <w:p w14:paraId="5431D840" w14:textId="7D8783BB" w:rsidR="004F766C" w:rsidRPr="00F361B9" w:rsidRDefault="004F766C" w:rsidP="004F766C">
      <w:pPr>
        <w:jc w:val="both"/>
        <w:rPr>
          <w:b/>
          <w:bCs/>
          <w:sz w:val="24"/>
          <w:szCs w:val="24"/>
        </w:rPr>
      </w:pPr>
      <w:r w:rsidRPr="00E20A71">
        <w:rPr>
          <w:b/>
          <w:sz w:val="24"/>
          <w:szCs w:val="24"/>
        </w:rPr>
        <w:t>OBJETO</w:t>
      </w:r>
      <w:r w:rsidRPr="000D7C17">
        <w:rPr>
          <w:b/>
          <w:sz w:val="24"/>
          <w:szCs w:val="24"/>
        </w:rPr>
        <w:t>:</w:t>
      </w:r>
      <w:r w:rsidR="00F361B9" w:rsidRPr="00F361B9">
        <w:t xml:space="preserve"> </w:t>
      </w:r>
      <w:r w:rsidR="00F361B9" w:rsidRPr="00F361B9">
        <w:rPr>
          <w:b/>
          <w:bCs/>
        </w:rPr>
        <w:t>CREDENCIAMENTO DE EMISSORAS DE RADIODIFUSÃO COM ABRANGÊNCIA EM TODA ÁREA URBANA E RURAL DO MUNICÍPIO DE BANDEIRANTES, PARA PRESTAÇÃO DE SERVIÇOS DE VEICULAÇÃO DE MATÉRIAS DE INTERESSE DO MUNICÍPIO, CONFORME A DEMANDA DA ADMINISTRAÇÃO MUNICIPAL E DAS DIVERSAS SECRETARIAS DO MUNICÍPIO DE BANDEIRANTES-PR</w:t>
      </w:r>
      <w:r w:rsidRPr="00F361B9">
        <w:rPr>
          <w:b/>
          <w:bCs/>
          <w:sz w:val="24"/>
          <w:szCs w:val="24"/>
        </w:rPr>
        <w:t>.</w:t>
      </w:r>
    </w:p>
    <w:p w14:paraId="508A5004" w14:textId="77777777" w:rsidR="009D39B8" w:rsidRPr="00521143" w:rsidRDefault="009D39B8" w:rsidP="0034457C">
      <w:pPr>
        <w:pStyle w:val="Corpodetexto"/>
        <w:ind w:right="29"/>
        <w:jc w:val="both"/>
        <w:rPr>
          <w:sz w:val="24"/>
          <w:szCs w:val="24"/>
        </w:rPr>
      </w:pPr>
    </w:p>
    <w:p w14:paraId="652C8BAF" w14:textId="775E03EA" w:rsidR="00D76A85" w:rsidRPr="00E20A71" w:rsidRDefault="005E5A95" w:rsidP="0034457C">
      <w:pPr>
        <w:pStyle w:val="Corpodetexto"/>
        <w:ind w:right="29"/>
        <w:jc w:val="both"/>
        <w:rPr>
          <w:sz w:val="22"/>
          <w:szCs w:val="22"/>
        </w:rPr>
      </w:pPr>
      <w:r>
        <w:rPr>
          <w:sz w:val="22"/>
          <w:szCs w:val="22"/>
          <w:lang w:eastAsia="pt-BR" w:bidi="ar-SA"/>
        </w:rPr>
        <w:t xml:space="preserve">O </w:t>
      </w:r>
      <w:r>
        <w:rPr>
          <w:b/>
          <w:bCs/>
          <w:sz w:val="22"/>
          <w:szCs w:val="22"/>
          <w:lang w:eastAsia="pt-BR" w:bidi="ar-SA"/>
        </w:rPr>
        <w:t>MUNICÍPIO DE BANDEIRANTES-PR</w:t>
      </w:r>
      <w:r>
        <w:rPr>
          <w:sz w:val="22"/>
          <w:szCs w:val="22"/>
          <w:lang w:eastAsia="pt-BR" w:bidi="ar-SA"/>
        </w:rPr>
        <w:t>, inscrito no CNPJ sob nº. 76.235.753/0001-48, sediado à Rua Frei Rafael Proner nº. 1457, bairro centro, Bandeirantes-PR, representado por seu prefeito, Jaelson Ramalho Matta, realizará credenciamento</w:t>
      </w:r>
      <w:r w:rsidR="00D76A85" w:rsidRPr="00E20A71">
        <w:rPr>
          <w:sz w:val="22"/>
          <w:szCs w:val="22"/>
        </w:rPr>
        <w:t xml:space="preserve"> com fundamento e validade na Lei nº 14.133/2021, regulamentada pela Decreto Municipal nº 3537/2023 (regulamenta a lei federal 14.133/21)</w:t>
      </w:r>
      <w:r>
        <w:rPr>
          <w:sz w:val="22"/>
          <w:szCs w:val="22"/>
        </w:rPr>
        <w:t>.</w:t>
      </w:r>
      <w:r w:rsidR="00D76A85" w:rsidRPr="00E20A71">
        <w:rPr>
          <w:sz w:val="22"/>
          <w:szCs w:val="22"/>
        </w:rPr>
        <w:t xml:space="preserve"> </w:t>
      </w:r>
      <w:r>
        <w:rPr>
          <w:sz w:val="22"/>
          <w:szCs w:val="22"/>
        </w:rPr>
        <w:t xml:space="preserve">E </w:t>
      </w:r>
      <w:r w:rsidR="00D76A85" w:rsidRPr="00E20A71">
        <w:rPr>
          <w:sz w:val="22"/>
          <w:szCs w:val="22"/>
        </w:rPr>
        <w:t xml:space="preserve">torna público o </w:t>
      </w:r>
      <w:r w:rsidR="004F766C" w:rsidRPr="00E20A71">
        <w:rPr>
          <w:b/>
          <w:bCs/>
          <w:sz w:val="22"/>
          <w:szCs w:val="22"/>
        </w:rPr>
        <w:t>EDITAL DE CREDENCIAMENTO PÚBLICO</w:t>
      </w:r>
      <w:r w:rsidR="004F766C" w:rsidRPr="00E20A71">
        <w:rPr>
          <w:sz w:val="22"/>
          <w:szCs w:val="22"/>
        </w:rPr>
        <w:t xml:space="preserve"> </w:t>
      </w:r>
      <w:r w:rsidRPr="005E5A95">
        <w:rPr>
          <w:b/>
          <w:bCs/>
          <w:sz w:val="22"/>
          <w:szCs w:val="22"/>
        </w:rPr>
        <w:t>N.°XX/2025</w:t>
      </w:r>
      <w:r>
        <w:rPr>
          <w:sz w:val="22"/>
          <w:szCs w:val="22"/>
        </w:rPr>
        <w:t xml:space="preserve"> </w:t>
      </w:r>
      <w:r w:rsidR="00D76A85" w:rsidRPr="00E20A71">
        <w:rPr>
          <w:sz w:val="22"/>
          <w:szCs w:val="22"/>
        </w:rPr>
        <w:t>com vistas ao credenciamento de pessoa jurídica</w:t>
      </w:r>
      <w:r w:rsidR="004F766C" w:rsidRPr="00E20A71">
        <w:rPr>
          <w:b/>
          <w:bCs/>
          <w:sz w:val="22"/>
          <w:szCs w:val="22"/>
        </w:rPr>
        <w:t>.</w:t>
      </w:r>
      <w:r w:rsidR="004F766C" w:rsidRPr="00E20A71">
        <w:rPr>
          <w:sz w:val="22"/>
          <w:szCs w:val="22"/>
        </w:rPr>
        <w:t xml:space="preserve"> </w:t>
      </w:r>
      <w:r w:rsidR="007D6B55" w:rsidRPr="00E20A71">
        <w:rPr>
          <w:sz w:val="22"/>
          <w:szCs w:val="22"/>
        </w:rPr>
        <w:t xml:space="preserve">Sendo  essas </w:t>
      </w:r>
      <w:r w:rsidR="00D76A85" w:rsidRPr="00E20A71">
        <w:rPr>
          <w:sz w:val="22"/>
          <w:szCs w:val="22"/>
        </w:rPr>
        <w:t xml:space="preserve">condições previstas neste Edital e respectivos anexos, que compõem os autos do Processo Administrativo nº </w:t>
      </w:r>
      <w:r w:rsidR="009B0620" w:rsidRPr="00E20A71">
        <w:rPr>
          <w:sz w:val="22"/>
          <w:szCs w:val="22"/>
        </w:rPr>
        <w:t>1</w:t>
      </w:r>
      <w:r>
        <w:rPr>
          <w:sz w:val="22"/>
          <w:szCs w:val="22"/>
        </w:rPr>
        <w:t>92</w:t>
      </w:r>
      <w:r w:rsidR="009D39B8" w:rsidRPr="00E20A71">
        <w:rPr>
          <w:sz w:val="22"/>
          <w:szCs w:val="22"/>
        </w:rPr>
        <w:t>/202</w:t>
      </w:r>
      <w:r>
        <w:rPr>
          <w:sz w:val="22"/>
          <w:szCs w:val="22"/>
        </w:rPr>
        <w:t>5</w:t>
      </w:r>
      <w:r w:rsidR="00D76A85" w:rsidRPr="00E20A71">
        <w:rPr>
          <w:sz w:val="22"/>
          <w:szCs w:val="22"/>
        </w:rPr>
        <w:t>, para firmar contrato de prestação de serviços com as seguintes cláusulas e condições:</w:t>
      </w:r>
    </w:p>
    <w:p w14:paraId="78F7976E" w14:textId="77777777" w:rsidR="00D76A85" w:rsidRPr="004F766C" w:rsidRDefault="00D76A85" w:rsidP="0034457C">
      <w:pPr>
        <w:pStyle w:val="Corpodetexto"/>
        <w:spacing w:before="1"/>
        <w:ind w:right="29"/>
        <w:rPr>
          <w:sz w:val="24"/>
          <w:szCs w:val="24"/>
        </w:rPr>
      </w:pPr>
    </w:p>
    <w:p w14:paraId="0EF521E6" w14:textId="504E3ACD" w:rsidR="00072F75" w:rsidRPr="00E20A71" w:rsidRDefault="00D76A85" w:rsidP="008331F3">
      <w:pPr>
        <w:pStyle w:val="PargrafodaLista"/>
        <w:numPr>
          <w:ilvl w:val="0"/>
          <w:numId w:val="1"/>
        </w:numPr>
        <w:shd w:val="clear" w:color="auto" w:fill="D9D9D9" w:themeFill="background1" w:themeFillShade="D9"/>
        <w:ind w:left="0" w:hanging="49"/>
        <w:jc w:val="both"/>
        <w:rPr>
          <w:b/>
          <w:bCs/>
        </w:rPr>
      </w:pPr>
      <w:r w:rsidRPr="00E20A71">
        <w:rPr>
          <w:b/>
        </w:rPr>
        <w:t>OBJETO</w:t>
      </w:r>
    </w:p>
    <w:p w14:paraId="49234E26" w14:textId="77777777" w:rsidR="00072F75" w:rsidRPr="00E20A71" w:rsidRDefault="00072F75" w:rsidP="00072F75">
      <w:pPr>
        <w:pStyle w:val="PargrafodaLista"/>
        <w:ind w:left="0"/>
        <w:rPr>
          <w:b/>
          <w:bCs/>
        </w:rPr>
      </w:pPr>
    </w:p>
    <w:p w14:paraId="4D795584" w14:textId="41CBF92F" w:rsidR="00D76A85" w:rsidRPr="00E20A71" w:rsidRDefault="00D76A85" w:rsidP="00072F75">
      <w:pPr>
        <w:pStyle w:val="PargrafodaLista"/>
        <w:ind w:left="0"/>
        <w:rPr>
          <w:b/>
          <w:bCs/>
        </w:rPr>
      </w:pPr>
      <w:r w:rsidRPr="00E20A71">
        <w:rPr>
          <w:bCs/>
        </w:rPr>
        <w:t>O presente credenciamento tem o objetivo de permitir que todo interessado que preencha os requisitos previstos neste Edital possa prestar à administração os serviços discriminados no Documento de Formalização de Demanda, Estudo Técnico Preliminar e Termo de Referência, a serem remunerados com base nos preços fixados pela administração.</w:t>
      </w:r>
    </w:p>
    <w:p w14:paraId="4A7867CE" w14:textId="77777777" w:rsidR="00923B35" w:rsidRPr="00E20A71" w:rsidRDefault="00923B35" w:rsidP="00923B35">
      <w:pPr>
        <w:jc w:val="both"/>
        <w:rPr>
          <w:b/>
          <w:bCs/>
        </w:rPr>
      </w:pPr>
    </w:p>
    <w:p w14:paraId="395DCBE4" w14:textId="3823DA39" w:rsidR="006A3896" w:rsidRPr="006A3896" w:rsidRDefault="006A3896" w:rsidP="0034457C">
      <w:pPr>
        <w:pStyle w:val="PargrafodaLista"/>
        <w:ind w:left="0"/>
        <w:rPr>
          <w:b/>
          <w:bCs/>
          <w:u w:val="single"/>
        </w:rPr>
      </w:pPr>
      <w:r w:rsidRPr="006A3896">
        <w:rPr>
          <w:b/>
          <w:bCs/>
          <w:u w:val="single"/>
        </w:rPr>
        <w:t xml:space="preserve">Os interessados deverão apresentar a documentação para habilitação a partir do dia </w:t>
      </w:r>
      <w:r w:rsidR="00F319D8">
        <w:rPr>
          <w:b/>
          <w:bCs/>
          <w:u w:val="single"/>
          <w:shd w:val="clear" w:color="auto" w:fill="FFFF00"/>
        </w:rPr>
        <w:t>05/12</w:t>
      </w:r>
      <w:r w:rsidRPr="006A3896">
        <w:rPr>
          <w:b/>
          <w:bCs/>
          <w:u w:val="single"/>
          <w:shd w:val="clear" w:color="auto" w:fill="FFFF00"/>
        </w:rPr>
        <w:t>/2025</w:t>
      </w:r>
      <w:r w:rsidRPr="006A3896">
        <w:rPr>
          <w:b/>
          <w:bCs/>
          <w:u w:val="single"/>
        </w:rPr>
        <w:t>, na sede da Prefeitura Municipal de Bandeirantes – Setor de Protocolo, localizada à Rua Frei Rafael Proner nº 1457 – Caixa Postal 281 – CEP 86.360-055, das 07:30 as 11:30, das 13:00 às 16:00.</w:t>
      </w:r>
    </w:p>
    <w:p w14:paraId="2711915E" w14:textId="77777777" w:rsidR="006A3896" w:rsidRPr="006A3896" w:rsidRDefault="006A3896" w:rsidP="0034457C">
      <w:pPr>
        <w:pStyle w:val="PargrafodaLista"/>
        <w:ind w:left="0"/>
      </w:pPr>
    </w:p>
    <w:p w14:paraId="1FBFC521" w14:textId="77777777" w:rsidR="00D76A85" w:rsidRPr="00E20A71" w:rsidRDefault="00D76A85" w:rsidP="008331F3">
      <w:pPr>
        <w:pStyle w:val="PargrafodaLista"/>
        <w:numPr>
          <w:ilvl w:val="1"/>
          <w:numId w:val="1"/>
        </w:numPr>
        <w:ind w:left="0" w:firstLine="0"/>
        <w:rPr>
          <w:b/>
          <w:bCs/>
        </w:rPr>
      </w:pPr>
      <w:r w:rsidRPr="00E20A71">
        <w:t>A existência dos Credenciados não obriga a Administração a firmar as contratações que deles poderão advir, facultando-se a realização de Credenciamento específica para a contratação pretendida, sendo assegurada ao beneficiário do Registro a preferência de fornecimento em igualdade de condições.</w:t>
      </w:r>
    </w:p>
    <w:p w14:paraId="1AFA44DA" w14:textId="77777777" w:rsidR="00D76A85" w:rsidRPr="00E20A71" w:rsidRDefault="00D76A85" w:rsidP="0034457C">
      <w:pPr>
        <w:jc w:val="both"/>
      </w:pPr>
    </w:p>
    <w:p w14:paraId="4E179514" w14:textId="77777777" w:rsidR="00072F75" w:rsidRPr="00E20A71" w:rsidRDefault="00D76A85" w:rsidP="008331F3">
      <w:pPr>
        <w:pStyle w:val="PargrafodaLista"/>
        <w:numPr>
          <w:ilvl w:val="0"/>
          <w:numId w:val="1"/>
        </w:numPr>
        <w:shd w:val="clear" w:color="auto" w:fill="D9D9D9" w:themeFill="background1" w:themeFillShade="D9"/>
        <w:ind w:left="0" w:firstLine="0"/>
        <w:jc w:val="both"/>
      </w:pPr>
      <w:r w:rsidRPr="00E20A71">
        <w:rPr>
          <w:b/>
        </w:rPr>
        <w:t>VIGÊNCIA</w:t>
      </w:r>
    </w:p>
    <w:p w14:paraId="738F844D" w14:textId="77777777" w:rsidR="00072F75" w:rsidRPr="00E20A71" w:rsidRDefault="00072F75" w:rsidP="00072F75">
      <w:pPr>
        <w:pStyle w:val="PargrafodaLista"/>
        <w:ind w:left="0"/>
      </w:pPr>
    </w:p>
    <w:p w14:paraId="0E302C13" w14:textId="2961EC95" w:rsidR="00D76A85" w:rsidRPr="00E20A71" w:rsidRDefault="00072F75" w:rsidP="00072F75">
      <w:pPr>
        <w:pStyle w:val="PargrafodaLista"/>
        <w:ind w:left="0"/>
      </w:pPr>
      <w:r w:rsidRPr="005323E2">
        <w:rPr>
          <w:b/>
          <w:bCs/>
        </w:rPr>
        <w:t>2.1</w:t>
      </w:r>
      <w:r w:rsidRPr="00E20A71">
        <w:t xml:space="preserve"> </w:t>
      </w:r>
      <w:r w:rsidR="00D76A85" w:rsidRPr="00E20A71">
        <w:t xml:space="preserve">Este Edital </w:t>
      </w:r>
      <w:r w:rsidR="00D76A85" w:rsidRPr="00E20A71">
        <w:rPr>
          <w:b/>
          <w:bCs/>
        </w:rPr>
        <w:t>terá vigência de 365 (tezentos e sessenta e cinco) dias</w:t>
      </w:r>
      <w:r w:rsidR="00D76A85" w:rsidRPr="00E20A71">
        <w:t>, a partir de sua publicação, podendo os interessados credenciar-se a qualquer tempo.</w:t>
      </w:r>
    </w:p>
    <w:p w14:paraId="69179650" w14:textId="77777777" w:rsidR="00D76A85" w:rsidRPr="00E20A71" w:rsidRDefault="00D76A85" w:rsidP="0034457C">
      <w:pPr>
        <w:jc w:val="both"/>
      </w:pPr>
    </w:p>
    <w:p w14:paraId="48EE6ADB" w14:textId="08917F61" w:rsidR="00D76A85" w:rsidRPr="00E20A71" w:rsidRDefault="00D76A85" w:rsidP="008331F3">
      <w:pPr>
        <w:pStyle w:val="PargrafodaLista"/>
        <w:numPr>
          <w:ilvl w:val="1"/>
          <w:numId w:val="16"/>
        </w:numPr>
        <w:ind w:left="0" w:firstLine="0"/>
      </w:pPr>
      <w:r w:rsidRPr="00E20A71">
        <w:t>A todo tempo, enquanto persistirem as necessidades da Administração, qualquer interessado que preencha os requisitos para o credenciamento, poderá habilitar-se a um eventual contrato.</w:t>
      </w:r>
    </w:p>
    <w:p w14:paraId="7D862DB2" w14:textId="77777777" w:rsidR="00D76A85" w:rsidRPr="00E20A71" w:rsidRDefault="00D76A85" w:rsidP="0034457C">
      <w:pPr>
        <w:pStyle w:val="PargrafodaLista"/>
        <w:ind w:left="0"/>
        <w:jc w:val="right"/>
      </w:pPr>
    </w:p>
    <w:p w14:paraId="1F93F336" w14:textId="77777777" w:rsidR="00D76A85" w:rsidRPr="00E20A71" w:rsidRDefault="00D76A85" w:rsidP="008331F3">
      <w:pPr>
        <w:pStyle w:val="PargrafodaLista"/>
        <w:numPr>
          <w:ilvl w:val="1"/>
          <w:numId w:val="16"/>
        </w:numPr>
        <w:ind w:left="0" w:firstLine="0"/>
      </w:pPr>
      <w:r w:rsidRPr="00E20A71">
        <w:t xml:space="preserve">Acolhido o pedido de credenciamento, sua vigência será indefinida, podendo a </w:t>
      </w:r>
      <w:r w:rsidR="001C64A8" w:rsidRPr="00E20A71">
        <w:t xml:space="preserve"> </w:t>
      </w:r>
      <w:r w:rsidRPr="00E20A71">
        <w:t>administração formalizar o contrato a qualquer tempo, conforme sua necessidade.</w:t>
      </w:r>
    </w:p>
    <w:p w14:paraId="09E627AD" w14:textId="77777777" w:rsidR="00D76A85" w:rsidRPr="00E20A71" w:rsidRDefault="00D76A85" w:rsidP="0034457C">
      <w:pPr>
        <w:pStyle w:val="PargrafodaLista"/>
        <w:ind w:left="0"/>
      </w:pPr>
    </w:p>
    <w:p w14:paraId="5D8CCF25" w14:textId="4F22C60C" w:rsidR="00D76A85" w:rsidRPr="00E20A71" w:rsidRDefault="00D76A85" w:rsidP="008331F3">
      <w:pPr>
        <w:pStyle w:val="PargrafodaLista"/>
        <w:numPr>
          <w:ilvl w:val="1"/>
          <w:numId w:val="16"/>
        </w:numPr>
        <w:ind w:left="0" w:firstLine="0"/>
      </w:pPr>
      <w:r w:rsidRPr="00E20A71">
        <w:t xml:space="preserve">Os contratos oriundos do credenciamento vigerão </w:t>
      </w:r>
      <w:r w:rsidRPr="006A3896">
        <w:rPr>
          <w:b/>
          <w:bCs/>
        </w:rPr>
        <w:t xml:space="preserve">por </w:t>
      </w:r>
      <w:r w:rsidR="006A3896">
        <w:rPr>
          <w:b/>
          <w:bCs/>
          <w:highlight w:val="yellow"/>
        </w:rPr>
        <w:t>365</w:t>
      </w:r>
      <w:r w:rsidRPr="00E20A71">
        <w:rPr>
          <w:b/>
          <w:bCs/>
          <w:highlight w:val="yellow"/>
        </w:rPr>
        <w:t xml:space="preserve"> (</w:t>
      </w:r>
      <w:r w:rsidR="006A3896">
        <w:rPr>
          <w:b/>
          <w:bCs/>
          <w:highlight w:val="yellow"/>
        </w:rPr>
        <w:t>trezentos e sessanta e cinco</w:t>
      </w:r>
      <w:r w:rsidRPr="00E20A71">
        <w:rPr>
          <w:b/>
          <w:bCs/>
          <w:highlight w:val="yellow"/>
        </w:rPr>
        <w:t>)</w:t>
      </w:r>
      <w:r w:rsidR="006A3896">
        <w:rPr>
          <w:b/>
          <w:bCs/>
        </w:rPr>
        <w:t xml:space="preserve"> dias</w:t>
      </w:r>
      <w:r w:rsidRPr="00E20A71">
        <w:t xml:space="preserve"> contados a partir da publicação do extrato do contrato na imprensa oficial, podendo ser prorrogados na forma prevista da Lei nº 14.133/2021.</w:t>
      </w:r>
    </w:p>
    <w:p w14:paraId="7DF39A3A" w14:textId="77777777" w:rsidR="00D76A85" w:rsidRPr="00E20A71" w:rsidRDefault="00D76A85" w:rsidP="0034457C">
      <w:pPr>
        <w:pStyle w:val="PargrafodaLista"/>
        <w:ind w:left="0"/>
      </w:pPr>
    </w:p>
    <w:p w14:paraId="05709078" w14:textId="3D36AD14" w:rsidR="00D76A85" w:rsidRPr="00E20A71" w:rsidRDefault="00D76A85" w:rsidP="008331F3">
      <w:pPr>
        <w:pStyle w:val="PargrafodaLista"/>
        <w:numPr>
          <w:ilvl w:val="1"/>
          <w:numId w:val="16"/>
        </w:numPr>
        <w:ind w:left="0" w:firstLine="0"/>
      </w:pPr>
      <w:r w:rsidRPr="00E20A71">
        <w:t xml:space="preserve">A </w:t>
      </w:r>
      <w:r w:rsidR="00E1155A" w:rsidRPr="00E20A71">
        <w:t>Secretaria Municipal de Administração</w:t>
      </w:r>
      <w:r w:rsidRPr="00E20A71">
        <w:t xml:space="preserve"> solicitará a emissão do contrato, conforme sua necessidade e tendo como base o Parecer d</w:t>
      </w:r>
      <w:r w:rsidR="0034457C" w:rsidRPr="00E20A71">
        <w:t>a</w:t>
      </w:r>
      <w:r w:rsidRPr="00E20A71">
        <w:t xml:space="preserve"> </w:t>
      </w:r>
      <w:r w:rsidR="00E1155A" w:rsidRPr="00E20A71">
        <w:t>Secretári</w:t>
      </w:r>
      <w:r w:rsidR="0034457C" w:rsidRPr="00E20A71">
        <w:t>a</w:t>
      </w:r>
      <w:r w:rsidR="00E1155A" w:rsidRPr="00E20A71">
        <w:t xml:space="preserve"> Municipal de</w:t>
      </w:r>
      <w:r w:rsidR="00DE42EB" w:rsidRPr="00E20A71">
        <w:t>Administraçã</w:t>
      </w:r>
      <w:r w:rsidR="00DE42EB">
        <w:t>o e demais secretarias demandantes</w:t>
      </w:r>
      <w:r w:rsidR="00BA4349" w:rsidRPr="00E20A71">
        <w:t>.</w:t>
      </w:r>
    </w:p>
    <w:p w14:paraId="4A630690" w14:textId="77777777" w:rsidR="00D76A85" w:rsidRPr="00E20A71" w:rsidRDefault="00D76A85" w:rsidP="0034457C">
      <w:pPr>
        <w:jc w:val="both"/>
      </w:pPr>
    </w:p>
    <w:p w14:paraId="53FF9A47" w14:textId="5676D74D" w:rsidR="00D76A85" w:rsidRPr="00E20A71" w:rsidRDefault="00D76A85" w:rsidP="008331F3">
      <w:pPr>
        <w:pStyle w:val="PargrafodaLista"/>
        <w:numPr>
          <w:ilvl w:val="0"/>
          <w:numId w:val="16"/>
        </w:numPr>
        <w:shd w:val="clear" w:color="auto" w:fill="D9D9D9" w:themeFill="background1" w:themeFillShade="D9"/>
        <w:ind w:left="0" w:firstLine="0"/>
        <w:rPr>
          <w:b/>
        </w:rPr>
      </w:pPr>
      <w:r w:rsidRPr="00E20A71">
        <w:rPr>
          <w:b/>
        </w:rPr>
        <w:lastRenderedPageBreak/>
        <w:t>CONDIÇÕES PARA PARTICIPAÇÃO NO C</w:t>
      </w:r>
      <w:r w:rsidR="00835B76" w:rsidRPr="00E20A71">
        <w:rPr>
          <w:b/>
        </w:rPr>
        <w:t>REDENCIAMENTO</w:t>
      </w:r>
      <w:r w:rsidRPr="00E20A71">
        <w:rPr>
          <w:b/>
        </w:rPr>
        <w:t xml:space="preserve"> PÚBLICO</w:t>
      </w:r>
    </w:p>
    <w:p w14:paraId="0FCE7914" w14:textId="77777777" w:rsidR="00D76A85" w:rsidRPr="00E20A71" w:rsidRDefault="00D76A85" w:rsidP="0034457C">
      <w:pPr>
        <w:jc w:val="both"/>
      </w:pPr>
    </w:p>
    <w:p w14:paraId="7F079B3A" w14:textId="1D5EA53C" w:rsidR="00D76A85" w:rsidRPr="00E20A71" w:rsidRDefault="00D76A85" w:rsidP="008331F3">
      <w:pPr>
        <w:pStyle w:val="PargrafodaLista"/>
        <w:numPr>
          <w:ilvl w:val="1"/>
          <w:numId w:val="16"/>
        </w:numPr>
        <w:ind w:left="0" w:firstLine="0"/>
      </w:pPr>
      <w:r w:rsidRPr="00E20A71">
        <w:t xml:space="preserve">Poderão participar do Credenciamento pessoas jurídicas,  com a qualificação necessária para a prestação dos serviços descrito e preencham os requisitos exigidos neste instrumento de </w:t>
      </w:r>
      <w:r w:rsidR="006035E1" w:rsidRPr="00E20A71">
        <w:t xml:space="preserve">credenciamento </w:t>
      </w:r>
      <w:r w:rsidRPr="00E20A71">
        <w:t>e seus anexos, concordando com os valores máximos propostos pelo Município.</w:t>
      </w:r>
    </w:p>
    <w:p w14:paraId="61DAEB4A" w14:textId="77777777" w:rsidR="00D76A85" w:rsidRPr="00E20A71" w:rsidRDefault="00D76A85" w:rsidP="0034457C">
      <w:pPr>
        <w:pStyle w:val="PargrafodaLista"/>
        <w:ind w:left="0"/>
        <w:jc w:val="right"/>
      </w:pPr>
    </w:p>
    <w:p w14:paraId="26817364" w14:textId="3A96DFD8" w:rsidR="00D76A85" w:rsidRPr="00E20A71" w:rsidRDefault="00D76A85" w:rsidP="008331F3">
      <w:pPr>
        <w:pStyle w:val="PargrafodaLista"/>
        <w:numPr>
          <w:ilvl w:val="1"/>
          <w:numId w:val="16"/>
        </w:numPr>
        <w:ind w:left="0" w:firstLine="0"/>
      </w:pPr>
      <w:r w:rsidRPr="00E20A71">
        <w:t xml:space="preserve">Estará impedido de participar de qualquer fase do processo de </w:t>
      </w:r>
      <w:r w:rsidR="006035E1" w:rsidRPr="00E20A71">
        <w:t>credenciamento</w:t>
      </w:r>
      <w:r w:rsidRPr="00E20A71">
        <w:t>, na condição de proponente, o interessado que se enquadre em uma ou mais das situações a seguir:</w:t>
      </w:r>
    </w:p>
    <w:p w14:paraId="4F348052" w14:textId="77777777" w:rsidR="00D76A85" w:rsidRPr="00E20A71" w:rsidRDefault="00D76A85" w:rsidP="0034457C">
      <w:pPr>
        <w:jc w:val="both"/>
      </w:pPr>
    </w:p>
    <w:p w14:paraId="2C2B9E16" w14:textId="77777777" w:rsidR="00D76A85" w:rsidRPr="00E20A71" w:rsidRDefault="00D76A85" w:rsidP="008331F3">
      <w:pPr>
        <w:pStyle w:val="PargrafodaLista"/>
        <w:numPr>
          <w:ilvl w:val="0"/>
          <w:numId w:val="2"/>
        </w:numPr>
        <w:ind w:left="284" w:firstLine="0"/>
        <w:rPr>
          <w:u w:val="single"/>
        </w:rPr>
      </w:pPr>
      <w:r w:rsidRPr="00E20A71">
        <w:rPr>
          <w:u w:val="single"/>
        </w:rPr>
        <w:t xml:space="preserve">Declarado inidôneo por ato da Administração Pública; </w:t>
      </w:r>
    </w:p>
    <w:p w14:paraId="205C72BC" w14:textId="77777777" w:rsidR="00D76A85" w:rsidRPr="00E20A71" w:rsidRDefault="00D76A85" w:rsidP="008331F3">
      <w:pPr>
        <w:pStyle w:val="PargrafodaLista"/>
        <w:numPr>
          <w:ilvl w:val="0"/>
          <w:numId w:val="2"/>
        </w:numPr>
        <w:ind w:left="284" w:firstLine="0"/>
        <w:rPr>
          <w:u w:val="single"/>
        </w:rPr>
      </w:pPr>
      <w:r w:rsidRPr="00E20A71">
        <w:rPr>
          <w:u w:val="single"/>
        </w:rPr>
        <w:t xml:space="preserve">Ter idade inferior a 18 (dezoito) anos; </w:t>
      </w:r>
    </w:p>
    <w:p w14:paraId="15AA4761" w14:textId="77777777" w:rsidR="00D76A85" w:rsidRPr="00E20A71" w:rsidRDefault="00D76A85" w:rsidP="008331F3">
      <w:pPr>
        <w:pStyle w:val="PargrafodaLista"/>
        <w:numPr>
          <w:ilvl w:val="0"/>
          <w:numId w:val="2"/>
        </w:numPr>
        <w:ind w:left="284" w:firstLine="0"/>
        <w:rPr>
          <w:u w:val="single"/>
        </w:rPr>
      </w:pPr>
      <w:r w:rsidRPr="00E20A71">
        <w:rPr>
          <w:u w:val="single"/>
        </w:rPr>
        <w:t xml:space="preserve">Esteja cumprindo penalidade de suspensão temporária imposta pelo </w:t>
      </w:r>
      <w:r w:rsidR="00954799" w:rsidRPr="00E20A71">
        <w:rPr>
          <w:u w:val="single"/>
        </w:rPr>
        <w:t>Município de Bandeirantes</w:t>
      </w:r>
      <w:r w:rsidRPr="00E20A71">
        <w:rPr>
          <w:u w:val="single"/>
        </w:rPr>
        <w:t xml:space="preserve">, nas hipóteses previstas nos artigos 156 a 163 da Lei Federal 14.133/2021; </w:t>
      </w:r>
    </w:p>
    <w:p w14:paraId="408106BE" w14:textId="3BCEABB1" w:rsidR="00D76A85" w:rsidRPr="00E20A71" w:rsidRDefault="00D76A85" w:rsidP="008331F3">
      <w:pPr>
        <w:pStyle w:val="PargrafodaLista"/>
        <w:numPr>
          <w:ilvl w:val="0"/>
          <w:numId w:val="2"/>
        </w:numPr>
        <w:ind w:left="284" w:firstLine="0"/>
        <w:rPr>
          <w:u w:val="single"/>
        </w:rPr>
      </w:pPr>
      <w:r w:rsidRPr="00E20A71">
        <w:rPr>
          <w:u w:val="single"/>
        </w:rPr>
        <w:t xml:space="preserve">Proponente legal que faça parte da Administração Pública Municipal de </w:t>
      </w:r>
      <w:r w:rsidR="00E751AB" w:rsidRPr="00E20A71">
        <w:rPr>
          <w:u w:val="single"/>
        </w:rPr>
        <w:t>Bandeirantes</w:t>
      </w:r>
      <w:r w:rsidRPr="00E20A71">
        <w:rPr>
          <w:u w:val="single"/>
        </w:rPr>
        <w:t>.</w:t>
      </w:r>
    </w:p>
    <w:p w14:paraId="30EC6AD6" w14:textId="77777777" w:rsidR="00D76A85" w:rsidRPr="00E20A71" w:rsidRDefault="00D76A85" w:rsidP="0034457C">
      <w:pPr>
        <w:jc w:val="both"/>
      </w:pPr>
    </w:p>
    <w:p w14:paraId="78CB55FA" w14:textId="77777777" w:rsidR="00D76A85" w:rsidRPr="00E20A71" w:rsidRDefault="00D76A85" w:rsidP="008331F3">
      <w:pPr>
        <w:pStyle w:val="PargrafodaLista"/>
        <w:numPr>
          <w:ilvl w:val="0"/>
          <w:numId w:val="16"/>
        </w:numPr>
        <w:shd w:val="clear" w:color="auto" w:fill="D9D9D9" w:themeFill="background1" w:themeFillShade="D9"/>
        <w:ind w:left="0" w:firstLine="0"/>
        <w:rPr>
          <w:b/>
        </w:rPr>
      </w:pPr>
      <w:r w:rsidRPr="00E20A71">
        <w:rPr>
          <w:b/>
        </w:rPr>
        <w:t>DA INSCRIÇÃO</w:t>
      </w:r>
    </w:p>
    <w:p w14:paraId="2BAE478A" w14:textId="77777777" w:rsidR="00D76A85" w:rsidRPr="00E20A71" w:rsidRDefault="00D76A85" w:rsidP="0034457C">
      <w:pPr>
        <w:jc w:val="both"/>
      </w:pPr>
    </w:p>
    <w:p w14:paraId="57FB4C61" w14:textId="77777777" w:rsidR="00D76A85" w:rsidRPr="00E20A71" w:rsidRDefault="00D76A85" w:rsidP="0034457C">
      <w:pPr>
        <w:jc w:val="both"/>
        <w:rPr>
          <w:b/>
          <w:bCs/>
        </w:rPr>
      </w:pPr>
      <w:r w:rsidRPr="00E20A71">
        <w:rPr>
          <w:b/>
        </w:rPr>
        <w:t>4.1</w:t>
      </w:r>
      <w:r w:rsidRPr="00E20A71">
        <w:t xml:space="preserve"> </w:t>
      </w:r>
      <w:r w:rsidRPr="00E20A71">
        <w:rPr>
          <w:b/>
          <w:bCs/>
        </w:rPr>
        <w:t xml:space="preserve">Os interessados em contratar com o Município, através do presente credenciamento, deverão apresentar sua documentação no seguinte endereço: Setor de Protocolo - no horário das 7h30min às 11h30min e das 13h00min às 17h00min, em dias de expediente, localizado no prédio da Prefeitura Municipal, no seguinte endereço: Rua Frei Rafael Proner, 1457, Centro – Bandeirantes– Paraná; </w:t>
      </w:r>
    </w:p>
    <w:p w14:paraId="5EADF782" w14:textId="77777777" w:rsidR="00D76A85" w:rsidRPr="00E20A71" w:rsidRDefault="00D76A85" w:rsidP="0034457C">
      <w:pPr>
        <w:jc w:val="both"/>
      </w:pPr>
    </w:p>
    <w:p w14:paraId="52FD2100" w14:textId="7433F1EA" w:rsidR="00D76A85" w:rsidRPr="00E20A71" w:rsidRDefault="00D76A85" w:rsidP="0034457C">
      <w:pPr>
        <w:jc w:val="both"/>
      </w:pPr>
      <w:r w:rsidRPr="00E20A71">
        <w:rPr>
          <w:b/>
        </w:rPr>
        <w:t>4.2</w:t>
      </w:r>
      <w:r w:rsidRPr="00E20A71">
        <w:t xml:space="preserve"> Serão recebidos requerimentos: diretamente no setor de protocolo, via correio, </w:t>
      </w:r>
      <w:r w:rsidRPr="00E20A71">
        <w:rPr>
          <w:color w:val="5B9BD5" w:themeColor="accent1"/>
        </w:rPr>
        <w:t>e-mail no endereço eletrônico</w:t>
      </w:r>
      <w:r w:rsidR="00B6355A" w:rsidRPr="00E20A71">
        <w:rPr>
          <w:color w:val="5B9BD5" w:themeColor="accent1"/>
        </w:rPr>
        <w:t>:</w:t>
      </w:r>
      <w:r w:rsidRPr="00E20A71">
        <w:rPr>
          <w:color w:val="5B9BD5" w:themeColor="accent1"/>
        </w:rPr>
        <w:t xml:space="preserve"> </w:t>
      </w:r>
      <w:hyperlink r:id="rId8" w:history="1">
        <w:r w:rsidRPr="00E20A71">
          <w:rPr>
            <w:rStyle w:val="Hyperlink"/>
            <w:color w:val="5B9BD5" w:themeColor="accent1"/>
          </w:rPr>
          <w:t>licitação@bandeirantes.pr.gov.br</w:t>
        </w:r>
      </w:hyperlink>
      <w:r w:rsidRPr="00E20A71">
        <w:t>, com aviso de recebimento;</w:t>
      </w:r>
    </w:p>
    <w:p w14:paraId="53E7D09E" w14:textId="77777777" w:rsidR="00D76A85" w:rsidRPr="00E20A71" w:rsidRDefault="00D76A85" w:rsidP="0034457C">
      <w:pPr>
        <w:jc w:val="both"/>
      </w:pPr>
    </w:p>
    <w:p w14:paraId="7F3B3282" w14:textId="77777777" w:rsidR="00D76A85" w:rsidRPr="00E20A71" w:rsidRDefault="00D76A85" w:rsidP="0034457C">
      <w:pPr>
        <w:jc w:val="both"/>
        <w:rPr>
          <w:b/>
          <w:u w:val="single"/>
        </w:rPr>
      </w:pPr>
      <w:r w:rsidRPr="00E20A71">
        <w:rPr>
          <w:b/>
          <w:u w:val="single"/>
        </w:rPr>
        <w:t>4.3 As inscrições permanecerão abertas até vigência do Edital;</w:t>
      </w:r>
    </w:p>
    <w:p w14:paraId="1D0DA1C3" w14:textId="77777777" w:rsidR="00D76A85" w:rsidRPr="00E20A71" w:rsidRDefault="00D76A85" w:rsidP="0034457C">
      <w:pPr>
        <w:jc w:val="both"/>
      </w:pPr>
    </w:p>
    <w:p w14:paraId="2F03651F" w14:textId="77777777" w:rsidR="00D76A85" w:rsidRPr="00E20A71" w:rsidRDefault="00D76A85" w:rsidP="0034457C">
      <w:pPr>
        <w:jc w:val="both"/>
      </w:pPr>
      <w:r w:rsidRPr="00E20A71">
        <w:rPr>
          <w:b/>
        </w:rPr>
        <w:t>4.4</w:t>
      </w:r>
      <w:r w:rsidRPr="00E20A71">
        <w:t xml:space="preserve"> A efetivação do credenciamento dar-se-á somente quando da apresentação dos documentos enumerados nos itens </w:t>
      </w:r>
      <w:r w:rsidRPr="00496B4F">
        <w:rPr>
          <w:b/>
          <w:bCs/>
        </w:rPr>
        <w:t>5.1 e 5.2</w:t>
      </w:r>
      <w:r w:rsidRPr="00E20A71">
        <w:t xml:space="preserve"> deste instrumento.</w:t>
      </w:r>
    </w:p>
    <w:p w14:paraId="304B2157" w14:textId="77777777" w:rsidR="00D76A85" w:rsidRPr="00E20A71" w:rsidRDefault="00D76A85" w:rsidP="0034457C">
      <w:pPr>
        <w:jc w:val="both"/>
      </w:pPr>
    </w:p>
    <w:p w14:paraId="4D4AE098" w14:textId="2E40191F" w:rsidR="00D76A85" w:rsidRPr="00E20A71" w:rsidRDefault="00D76A85" w:rsidP="008331F3">
      <w:pPr>
        <w:pStyle w:val="ParagraphStyle"/>
        <w:numPr>
          <w:ilvl w:val="0"/>
          <w:numId w:val="16"/>
        </w:numPr>
        <w:shd w:val="clear" w:color="auto" w:fill="D9D9D9" w:themeFill="background1" w:themeFillShade="D9"/>
        <w:ind w:left="0" w:firstLine="0"/>
        <w:jc w:val="both"/>
        <w:rPr>
          <w:rFonts w:ascii="Times New Roman" w:hAnsi="Times New Roman"/>
          <w:b/>
          <w:bCs/>
          <w:sz w:val="22"/>
          <w:szCs w:val="22"/>
        </w:rPr>
      </w:pPr>
      <w:r w:rsidRPr="00E20A71">
        <w:rPr>
          <w:rFonts w:ascii="Times New Roman" w:hAnsi="Times New Roman"/>
          <w:b/>
          <w:bCs/>
          <w:sz w:val="22"/>
          <w:szCs w:val="22"/>
        </w:rPr>
        <w:t>CONDIÇÕES PARA PARTICIPAÇÃO DO CREDENCIAMENTO</w:t>
      </w:r>
    </w:p>
    <w:p w14:paraId="4C9706D4" w14:textId="77777777" w:rsidR="00D76A85" w:rsidRPr="00E20A71" w:rsidRDefault="00D76A85" w:rsidP="0034457C">
      <w:pPr>
        <w:pStyle w:val="ParagraphStyle"/>
        <w:jc w:val="both"/>
        <w:rPr>
          <w:rFonts w:ascii="Times New Roman" w:hAnsi="Times New Roman"/>
          <w:b/>
          <w:bCs/>
          <w:sz w:val="22"/>
          <w:szCs w:val="22"/>
        </w:rPr>
      </w:pPr>
    </w:p>
    <w:p w14:paraId="58EDC429" w14:textId="77777777" w:rsidR="00D76A85" w:rsidRPr="00E20A71" w:rsidRDefault="00D76A85" w:rsidP="0034457C">
      <w:pPr>
        <w:pStyle w:val="Corpodetexto"/>
        <w:spacing w:before="1"/>
        <w:ind w:right="29"/>
        <w:jc w:val="both"/>
        <w:rPr>
          <w:sz w:val="22"/>
          <w:szCs w:val="22"/>
        </w:rPr>
      </w:pPr>
      <w:r w:rsidRPr="00E20A71">
        <w:rPr>
          <w:b/>
          <w:sz w:val="22"/>
          <w:szCs w:val="22"/>
          <w:lang w:val="pt-BR"/>
        </w:rPr>
        <w:t>5.1</w:t>
      </w:r>
      <w:r w:rsidRPr="00E20A71">
        <w:rPr>
          <w:sz w:val="22"/>
          <w:szCs w:val="22"/>
          <w:lang w:val="pt-BR"/>
        </w:rPr>
        <w:t xml:space="preserve"> </w:t>
      </w:r>
      <w:r w:rsidRPr="00E20A71">
        <w:rPr>
          <w:sz w:val="22"/>
          <w:szCs w:val="22"/>
        </w:rPr>
        <w:t xml:space="preserve">Os proponentes deverão apresentar os documentos de habilitação em </w:t>
      </w:r>
      <w:r w:rsidRPr="00E20A71">
        <w:rPr>
          <w:b/>
          <w:bCs/>
          <w:sz w:val="22"/>
          <w:szCs w:val="22"/>
          <w:u w:val="single"/>
        </w:rPr>
        <w:t>envelope lacrado e etiquetado</w:t>
      </w:r>
      <w:r w:rsidRPr="00E20A71">
        <w:rPr>
          <w:sz w:val="22"/>
          <w:szCs w:val="22"/>
        </w:rPr>
        <w:t xml:space="preserve">, sendo que a falta de qualquer documento ou a </w:t>
      </w:r>
      <w:r w:rsidRPr="00E20A71">
        <w:rPr>
          <w:b/>
          <w:bCs/>
          <w:sz w:val="22"/>
          <w:szCs w:val="22"/>
          <w:u w:val="single"/>
        </w:rPr>
        <w:t>apresentação de certidões vencidas implicará na inabilitação do proponente</w:t>
      </w:r>
      <w:r w:rsidRPr="00E20A71">
        <w:rPr>
          <w:sz w:val="22"/>
          <w:szCs w:val="22"/>
        </w:rPr>
        <w:t>.</w:t>
      </w:r>
    </w:p>
    <w:p w14:paraId="348B4E3C" w14:textId="77777777" w:rsidR="00D76A85" w:rsidRPr="00E20A71" w:rsidRDefault="00D76A85" w:rsidP="0034457C">
      <w:pPr>
        <w:pStyle w:val="Corpodetexto"/>
        <w:spacing w:before="1"/>
        <w:ind w:right="29"/>
        <w:rPr>
          <w:sz w:val="22"/>
          <w:szCs w:val="22"/>
        </w:rPr>
      </w:pPr>
    </w:p>
    <w:p w14:paraId="5F451881" w14:textId="2213F033" w:rsidR="00D76A85" w:rsidRPr="00E20A71" w:rsidRDefault="00D76A85" w:rsidP="008331F3">
      <w:pPr>
        <w:pStyle w:val="ParagraphStyle"/>
        <w:numPr>
          <w:ilvl w:val="0"/>
          <w:numId w:val="3"/>
        </w:numPr>
        <w:tabs>
          <w:tab w:val="clear" w:pos="720"/>
        </w:tabs>
        <w:ind w:left="426" w:hanging="284"/>
        <w:jc w:val="both"/>
        <w:rPr>
          <w:rFonts w:ascii="Times New Roman" w:hAnsi="Times New Roman"/>
          <w:sz w:val="22"/>
          <w:szCs w:val="22"/>
        </w:rPr>
      </w:pPr>
      <w:r w:rsidRPr="00E20A71">
        <w:rPr>
          <w:rFonts w:ascii="Times New Roman" w:hAnsi="Times New Roman"/>
          <w:sz w:val="22"/>
          <w:szCs w:val="22"/>
        </w:rPr>
        <w:t xml:space="preserve">Requerimento para credenciamento, conforme modelo constante no </w:t>
      </w:r>
      <w:r w:rsidRPr="00E63024">
        <w:rPr>
          <w:rFonts w:ascii="Times New Roman" w:hAnsi="Times New Roman"/>
          <w:b/>
          <w:bCs/>
          <w:sz w:val="22"/>
          <w:szCs w:val="22"/>
        </w:rPr>
        <w:t>Anexo I</w:t>
      </w:r>
      <w:r w:rsidR="00E63024" w:rsidRPr="00E63024">
        <w:rPr>
          <w:rFonts w:ascii="Times New Roman" w:hAnsi="Times New Roman"/>
          <w:b/>
          <w:bCs/>
          <w:sz w:val="22"/>
          <w:szCs w:val="22"/>
        </w:rPr>
        <w:t>I</w:t>
      </w:r>
      <w:r w:rsidRPr="00E20A71">
        <w:rPr>
          <w:rFonts w:ascii="Times New Roman" w:hAnsi="Times New Roman"/>
          <w:sz w:val="22"/>
          <w:szCs w:val="22"/>
        </w:rPr>
        <w:t>;</w:t>
      </w:r>
    </w:p>
    <w:p w14:paraId="78C9FC5A" w14:textId="77777777" w:rsidR="00D76A85" w:rsidRPr="00E20A71" w:rsidRDefault="00D76A85" w:rsidP="009F7028">
      <w:pPr>
        <w:pStyle w:val="ParagraphStyle"/>
        <w:ind w:left="426"/>
        <w:jc w:val="both"/>
        <w:rPr>
          <w:rFonts w:ascii="Times New Roman" w:hAnsi="Times New Roman"/>
          <w:sz w:val="22"/>
          <w:szCs w:val="22"/>
        </w:rPr>
      </w:pPr>
    </w:p>
    <w:p w14:paraId="77E313AF" w14:textId="77777777" w:rsidR="00D76A85" w:rsidRPr="00E20A71" w:rsidRDefault="00D76A85" w:rsidP="008331F3">
      <w:pPr>
        <w:pStyle w:val="ParagraphStyle"/>
        <w:numPr>
          <w:ilvl w:val="0"/>
          <w:numId w:val="3"/>
        </w:numPr>
        <w:tabs>
          <w:tab w:val="clear" w:pos="720"/>
        </w:tabs>
        <w:ind w:left="426" w:hanging="284"/>
        <w:jc w:val="both"/>
        <w:rPr>
          <w:rFonts w:ascii="Times New Roman" w:hAnsi="Times New Roman"/>
          <w:sz w:val="22"/>
          <w:szCs w:val="22"/>
        </w:rPr>
      </w:pPr>
      <w:r w:rsidRPr="00E20A71">
        <w:rPr>
          <w:rFonts w:ascii="Times New Roman" w:hAnsi="Times New Roman"/>
          <w:sz w:val="22"/>
          <w:szCs w:val="22"/>
        </w:rPr>
        <w:t>Certidão Negativa de Débitos Relativos aos Tributos Federais e à Dívida Ativa da União, expedida pela Secretaria da Receita Federal do Brasil;</w:t>
      </w:r>
    </w:p>
    <w:p w14:paraId="5D771EAD" w14:textId="77777777" w:rsidR="00D76A85" w:rsidRPr="00E20A71" w:rsidRDefault="00D76A85" w:rsidP="009F7028">
      <w:pPr>
        <w:pStyle w:val="ParagraphStyle"/>
        <w:ind w:left="426" w:hanging="284"/>
        <w:jc w:val="both"/>
        <w:rPr>
          <w:rFonts w:ascii="Times New Roman" w:hAnsi="Times New Roman"/>
          <w:sz w:val="22"/>
          <w:szCs w:val="22"/>
        </w:rPr>
      </w:pPr>
    </w:p>
    <w:p w14:paraId="3DE0C7A9" w14:textId="77777777" w:rsidR="00D76A85" w:rsidRPr="00E20A71" w:rsidRDefault="00D76A85" w:rsidP="008331F3">
      <w:pPr>
        <w:pStyle w:val="ParagraphStyle"/>
        <w:numPr>
          <w:ilvl w:val="0"/>
          <w:numId w:val="3"/>
        </w:numPr>
        <w:tabs>
          <w:tab w:val="clear" w:pos="720"/>
        </w:tabs>
        <w:ind w:left="426" w:hanging="284"/>
        <w:jc w:val="both"/>
        <w:rPr>
          <w:rFonts w:ascii="Times New Roman" w:hAnsi="Times New Roman"/>
          <w:sz w:val="22"/>
          <w:szCs w:val="22"/>
        </w:rPr>
      </w:pPr>
      <w:r w:rsidRPr="00E20A71">
        <w:rPr>
          <w:rFonts w:ascii="Times New Roman" w:hAnsi="Times New Roman"/>
          <w:sz w:val="22"/>
          <w:szCs w:val="22"/>
        </w:rPr>
        <w:t>Certificado de Regularidade do FGTS – CRF expedido pela Caixa Econômica Federal;</w:t>
      </w:r>
    </w:p>
    <w:p w14:paraId="2B8FCB7D" w14:textId="77777777" w:rsidR="009F7028" w:rsidRPr="00E20A71" w:rsidRDefault="009F7028" w:rsidP="009F7028">
      <w:pPr>
        <w:pStyle w:val="PargrafodaLista"/>
      </w:pPr>
    </w:p>
    <w:p w14:paraId="73587F0D" w14:textId="77777777" w:rsidR="00D76A85" w:rsidRPr="00E20A71" w:rsidRDefault="00D76A85" w:rsidP="008331F3">
      <w:pPr>
        <w:pStyle w:val="ParagraphStyle"/>
        <w:numPr>
          <w:ilvl w:val="0"/>
          <w:numId w:val="3"/>
        </w:numPr>
        <w:tabs>
          <w:tab w:val="clear" w:pos="720"/>
        </w:tabs>
        <w:ind w:left="426" w:hanging="284"/>
        <w:jc w:val="both"/>
        <w:rPr>
          <w:sz w:val="22"/>
          <w:szCs w:val="22"/>
        </w:rPr>
      </w:pPr>
      <w:r w:rsidRPr="00E20A71">
        <w:rPr>
          <w:rFonts w:ascii="Times New Roman" w:hAnsi="Times New Roman"/>
          <w:sz w:val="22"/>
          <w:szCs w:val="22"/>
        </w:rPr>
        <w:t>Certidão Negativa de Débitos Trabalhistas expedida pelo Tribunal Superior do Trabalho;</w:t>
      </w:r>
    </w:p>
    <w:p w14:paraId="250EFBB4" w14:textId="77777777" w:rsidR="00D76A85" w:rsidRPr="00E20A71" w:rsidRDefault="00D76A85" w:rsidP="009F7028">
      <w:pPr>
        <w:pStyle w:val="ParagraphStyle"/>
        <w:ind w:left="426" w:hanging="284"/>
        <w:jc w:val="both"/>
        <w:rPr>
          <w:sz w:val="22"/>
          <w:szCs w:val="22"/>
        </w:rPr>
      </w:pPr>
    </w:p>
    <w:p w14:paraId="4ADAE41C" w14:textId="77777777" w:rsidR="00D76A85" w:rsidRPr="00E20A71" w:rsidRDefault="00D76A85" w:rsidP="008331F3">
      <w:pPr>
        <w:pStyle w:val="ParagraphStyle"/>
        <w:numPr>
          <w:ilvl w:val="0"/>
          <w:numId w:val="3"/>
        </w:numPr>
        <w:tabs>
          <w:tab w:val="clear" w:pos="720"/>
        </w:tabs>
        <w:ind w:left="426" w:hanging="284"/>
        <w:jc w:val="both"/>
        <w:rPr>
          <w:rFonts w:ascii="Times New Roman" w:hAnsi="Times New Roman"/>
          <w:sz w:val="22"/>
          <w:szCs w:val="22"/>
        </w:rPr>
      </w:pPr>
      <w:r w:rsidRPr="00E20A71">
        <w:rPr>
          <w:rFonts w:ascii="Times New Roman" w:hAnsi="Times New Roman"/>
          <w:sz w:val="22"/>
          <w:szCs w:val="22"/>
        </w:rPr>
        <w:t>Certidão Negativa de Débitos de Tributos Estaduais expedida pela Secretaria de Estado da Fazenda da sede do proponente, ou em sendo isento Certidão Narrativa;</w:t>
      </w:r>
    </w:p>
    <w:p w14:paraId="4A6DD718" w14:textId="77777777" w:rsidR="00D76A85" w:rsidRPr="00E20A71" w:rsidRDefault="00D76A85" w:rsidP="009F7028">
      <w:pPr>
        <w:pStyle w:val="ParagraphStyle"/>
        <w:ind w:left="426" w:hanging="284"/>
        <w:jc w:val="both"/>
        <w:rPr>
          <w:rFonts w:ascii="Times New Roman" w:hAnsi="Times New Roman"/>
          <w:sz w:val="22"/>
          <w:szCs w:val="22"/>
        </w:rPr>
      </w:pPr>
    </w:p>
    <w:p w14:paraId="72E19426" w14:textId="77777777" w:rsidR="00D76A85" w:rsidRPr="00E20A71" w:rsidRDefault="00D76A85" w:rsidP="008331F3">
      <w:pPr>
        <w:pStyle w:val="ParagraphStyle"/>
        <w:numPr>
          <w:ilvl w:val="0"/>
          <w:numId w:val="3"/>
        </w:numPr>
        <w:tabs>
          <w:tab w:val="clear" w:pos="720"/>
        </w:tabs>
        <w:ind w:left="426" w:hanging="284"/>
        <w:jc w:val="both"/>
        <w:rPr>
          <w:rFonts w:ascii="Times New Roman" w:hAnsi="Times New Roman"/>
          <w:sz w:val="22"/>
          <w:szCs w:val="22"/>
        </w:rPr>
      </w:pPr>
      <w:r w:rsidRPr="00E20A71">
        <w:rPr>
          <w:rFonts w:ascii="Times New Roman" w:hAnsi="Times New Roman"/>
          <w:sz w:val="22"/>
          <w:szCs w:val="22"/>
        </w:rPr>
        <w:t>Certidão Negativa de Débitos de Tributos Municipais expedida pelo Município sede do proponente – solicitar na prefeitura ou no site do município caso disponível;</w:t>
      </w:r>
    </w:p>
    <w:p w14:paraId="52FD6D3D" w14:textId="77777777" w:rsidR="00D76A85" w:rsidRPr="00E20A71" w:rsidRDefault="00D76A85" w:rsidP="009F7028">
      <w:pPr>
        <w:pStyle w:val="ParagraphStyle"/>
        <w:ind w:left="426" w:hanging="284"/>
        <w:jc w:val="both"/>
        <w:rPr>
          <w:rFonts w:ascii="Times New Roman" w:hAnsi="Times New Roman"/>
          <w:sz w:val="22"/>
          <w:szCs w:val="22"/>
        </w:rPr>
      </w:pPr>
    </w:p>
    <w:p w14:paraId="5F54ABAE" w14:textId="77777777" w:rsidR="00D76A85" w:rsidRPr="00E20A71" w:rsidRDefault="00D76A85" w:rsidP="008331F3">
      <w:pPr>
        <w:pStyle w:val="ParagraphStyle"/>
        <w:numPr>
          <w:ilvl w:val="0"/>
          <w:numId w:val="3"/>
        </w:numPr>
        <w:tabs>
          <w:tab w:val="clear" w:pos="720"/>
        </w:tabs>
        <w:ind w:left="426" w:hanging="284"/>
        <w:jc w:val="both"/>
        <w:rPr>
          <w:rFonts w:ascii="Times New Roman" w:hAnsi="Times New Roman"/>
          <w:sz w:val="22"/>
          <w:szCs w:val="22"/>
        </w:rPr>
      </w:pPr>
      <w:r w:rsidRPr="00E20A71">
        <w:rPr>
          <w:rFonts w:ascii="Times New Roman" w:hAnsi="Times New Roman"/>
          <w:sz w:val="22"/>
          <w:szCs w:val="22"/>
        </w:rPr>
        <w:t>Comprovante de Inscrição e de Situação Cadastral expedido pela Secretaria da Receita Federal do Brasil (CARTÃO CNPJ);</w:t>
      </w:r>
    </w:p>
    <w:p w14:paraId="4E4B08FA" w14:textId="77777777" w:rsidR="00D76A85" w:rsidRPr="00E20A71" w:rsidRDefault="00D76A85" w:rsidP="009F7028">
      <w:pPr>
        <w:pStyle w:val="ParagraphStyle"/>
        <w:ind w:left="426" w:hanging="284"/>
        <w:jc w:val="both"/>
        <w:rPr>
          <w:rFonts w:ascii="Times New Roman" w:hAnsi="Times New Roman"/>
          <w:sz w:val="22"/>
          <w:szCs w:val="22"/>
        </w:rPr>
      </w:pPr>
    </w:p>
    <w:p w14:paraId="2FA445B3" w14:textId="77777777" w:rsidR="00D76A85" w:rsidRPr="00E20A71" w:rsidRDefault="00D76A85" w:rsidP="008331F3">
      <w:pPr>
        <w:pStyle w:val="ParagraphStyle"/>
        <w:numPr>
          <w:ilvl w:val="0"/>
          <w:numId w:val="3"/>
        </w:numPr>
        <w:tabs>
          <w:tab w:val="clear" w:pos="720"/>
        </w:tabs>
        <w:ind w:left="426" w:hanging="284"/>
        <w:jc w:val="both"/>
        <w:rPr>
          <w:rFonts w:ascii="Times New Roman" w:hAnsi="Times New Roman"/>
          <w:sz w:val="22"/>
          <w:szCs w:val="22"/>
        </w:rPr>
      </w:pPr>
      <w:r w:rsidRPr="00E20A71">
        <w:rPr>
          <w:rFonts w:ascii="Times New Roman" w:hAnsi="Times New Roman"/>
          <w:sz w:val="22"/>
          <w:szCs w:val="22"/>
        </w:rPr>
        <w:t>Contrato Social e última alteração contratual (no caso de sociedade ltda.) ou Requerimento de Empresário expedido pelo Departamento Nacional de Registro do Comércio (no caso de empresa individual) ou Estatuto e Ata da Eleição da Última Diretoria (no caso de Sociedade Anônima ou associação civil);</w:t>
      </w:r>
    </w:p>
    <w:p w14:paraId="4C12A690" w14:textId="77777777" w:rsidR="00D76A85" w:rsidRPr="00E20A71" w:rsidRDefault="00D76A85" w:rsidP="009F7028">
      <w:pPr>
        <w:pStyle w:val="ParagraphStyle"/>
        <w:ind w:left="426" w:hanging="284"/>
        <w:jc w:val="both"/>
        <w:rPr>
          <w:sz w:val="22"/>
          <w:szCs w:val="22"/>
        </w:rPr>
      </w:pPr>
    </w:p>
    <w:p w14:paraId="028CC78B" w14:textId="37DCCA81" w:rsidR="00D76A85" w:rsidRPr="00E20A71" w:rsidRDefault="00D76A85" w:rsidP="008331F3">
      <w:pPr>
        <w:pStyle w:val="ParagraphStyle"/>
        <w:numPr>
          <w:ilvl w:val="0"/>
          <w:numId w:val="3"/>
        </w:numPr>
        <w:tabs>
          <w:tab w:val="clear" w:pos="720"/>
        </w:tabs>
        <w:ind w:left="426" w:hanging="284"/>
        <w:jc w:val="both"/>
        <w:rPr>
          <w:sz w:val="22"/>
          <w:szCs w:val="22"/>
        </w:rPr>
      </w:pPr>
      <w:r w:rsidRPr="00E20A71">
        <w:rPr>
          <w:rFonts w:ascii="Times New Roman" w:hAnsi="Times New Roman"/>
          <w:sz w:val="22"/>
          <w:szCs w:val="22"/>
        </w:rPr>
        <w:t>Declaração do proponente de que não pesa contra si, declaração de inidoneidade expedida por órgão da Administração Pública de qualquer esfera de Governo, de acordo com o modelo constante no</w:t>
      </w:r>
      <w:r w:rsidR="00C63308">
        <w:rPr>
          <w:rFonts w:ascii="Times New Roman" w:hAnsi="Times New Roman"/>
          <w:sz w:val="22"/>
          <w:szCs w:val="22"/>
        </w:rPr>
        <w:t xml:space="preserve"> </w:t>
      </w:r>
      <w:r w:rsidR="00C63308" w:rsidRPr="00E63024">
        <w:rPr>
          <w:rFonts w:ascii="Times New Roman" w:hAnsi="Times New Roman"/>
          <w:b/>
          <w:bCs/>
          <w:sz w:val="22"/>
          <w:szCs w:val="22"/>
          <w:lang w:val="pt-PT"/>
        </w:rPr>
        <w:t>Anexo I</w:t>
      </w:r>
      <w:r w:rsidR="00E63024" w:rsidRPr="00E63024">
        <w:rPr>
          <w:rFonts w:ascii="Times New Roman" w:hAnsi="Times New Roman"/>
          <w:b/>
          <w:bCs/>
          <w:sz w:val="22"/>
          <w:szCs w:val="22"/>
          <w:lang w:val="pt-PT"/>
        </w:rPr>
        <w:t>V</w:t>
      </w:r>
      <w:r w:rsidRPr="00E20A71">
        <w:rPr>
          <w:rFonts w:ascii="Times New Roman" w:hAnsi="Times New Roman"/>
          <w:sz w:val="22"/>
          <w:szCs w:val="22"/>
        </w:rPr>
        <w:t>;</w:t>
      </w:r>
    </w:p>
    <w:p w14:paraId="6DCFE22E" w14:textId="77777777" w:rsidR="00D76A85" w:rsidRPr="00E20A71" w:rsidRDefault="00D76A85" w:rsidP="009F7028">
      <w:pPr>
        <w:pStyle w:val="ParagraphStyle"/>
        <w:ind w:left="426" w:hanging="284"/>
        <w:jc w:val="both"/>
        <w:rPr>
          <w:sz w:val="22"/>
          <w:szCs w:val="22"/>
        </w:rPr>
      </w:pPr>
    </w:p>
    <w:p w14:paraId="5B24F1E0" w14:textId="69585496" w:rsidR="00D76A85" w:rsidRPr="00E20A71" w:rsidRDefault="00D76A85" w:rsidP="008331F3">
      <w:pPr>
        <w:pStyle w:val="ParagraphStyle"/>
        <w:numPr>
          <w:ilvl w:val="0"/>
          <w:numId w:val="3"/>
        </w:numPr>
        <w:tabs>
          <w:tab w:val="clear" w:pos="720"/>
        </w:tabs>
        <w:ind w:left="426" w:hanging="284"/>
        <w:jc w:val="both"/>
        <w:rPr>
          <w:sz w:val="22"/>
          <w:szCs w:val="22"/>
        </w:rPr>
      </w:pPr>
      <w:r w:rsidRPr="00E20A71">
        <w:rPr>
          <w:rFonts w:ascii="Times New Roman" w:hAnsi="Times New Roman"/>
          <w:sz w:val="22"/>
          <w:szCs w:val="22"/>
        </w:rPr>
        <w:t xml:space="preserve">Declaração assinada pelo proponente de que recebeu e/ou obteve acesso a todos os documentos e tomou conhecimento de todas as informações e condições para o cumprimento das obrigações objeto deste </w:t>
      </w:r>
      <w:r w:rsidR="006035E1" w:rsidRPr="00E20A71">
        <w:rPr>
          <w:rFonts w:ascii="Times New Roman" w:hAnsi="Times New Roman"/>
          <w:sz w:val="22"/>
          <w:szCs w:val="22"/>
        </w:rPr>
        <w:t xml:space="preserve">Credenciamento </w:t>
      </w:r>
      <w:r w:rsidRPr="00E20A71">
        <w:rPr>
          <w:rFonts w:ascii="Times New Roman" w:hAnsi="Times New Roman"/>
          <w:sz w:val="22"/>
          <w:szCs w:val="22"/>
        </w:rPr>
        <w:t xml:space="preserve">Público conforme modelo constante no </w:t>
      </w:r>
      <w:r w:rsidRPr="00E63024">
        <w:rPr>
          <w:rFonts w:ascii="Times New Roman" w:hAnsi="Times New Roman"/>
          <w:b/>
          <w:bCs/>
          <w:sz w:val="22"/>
          <w:szCs w:val="22"/>
        </w:rPr>
        <w:t xml:space="preserve">Anexo </w:t>
      </w:r>
      <w:r w:rsidR="00E63024" w:rsidRPr="00E63024">
        <w:rPr>
          <w:rFonts w:ascii="Times New Roman" w:hAnsi="Times New Roman"/>
          <w:b/>
          <w:bCs/>
          <w:sz w:val="22"/>
          <w:szCs w:val="22"/>
        </w:rPr>
        <w:t>V</w:t>
      </w:r>
      <w:r w:rsidRPr="00E20A71">
        <w:rPr>
          <w:rFonts w:ascii="Times New Roman" w:hAnsi="Times New Roman"/>
          <w:sz w:val="22"/>
          <w:szCs w:val="22"/>
        </w:rPr>
        <w:t>;</w:t>
      </w:r>
    </w:p>
    <w:p w14:paraId="33601630" w14:textId="77777777" w:rsidR="00D76A85" w:rsidRPr="00E20A71" w:rsidRDefault="00D76A85" w:rsidP="009F7028">
      <w:pPr>
        <w:pStyle w:val="ParagraphStyle"/>
        <w:ind w:left="426" w:hanging="284"/>
        <w:jc w:val="both"/>
        <w:rPr>
          <w:sz w:val="22"/>
          <w:szCs w:val="22"/>
        </w:rPr>
      </w:pPr>
    </w:p>
    <w:p w14:paraId="083FF3ED" w14:textId="7CB1EF7B" w:rsidR="00D76A85" w:rsidRPr="00E20A71" w:rsidRDefault="00D76A85" w:rsidP="008331F3">
      <w:pPr>
        <w:pStyle w:val="ParagraphStyle"/>
        <w:numPr>
          <w:ilvl w:val="0"/>
          <w:numId w:val="3"/>
        </w:numPr>
        <w:tabs>
          <w:tab w:val="clear" w:pos="720"/>
        </w:tabs>
        <w:ind w:left="426" w:hanging="284"/>
        <w:jc w:val="both"/>
        <w:rPr>
          <w:rFonts w:ascii="Times New Roman" w:hAnsi="Times New Roman"/>
          <w:sz w:val="22"/>
          <w:szCs w:val="22"/>
        </w:rPr>
      </w:pPr>
      <w:r w:rsidRPr="00E20A71">
        <w:rPr>
          <w:rFonts w:ascii="Times New Roman" w:hAnsi="Times New Roman"/>
          <w:sz w:val="22"/>
          <w:szCs w:val="22"/>
        </w:rPr>
        <w:t xml:space="preserve">Declaração assinada pelo proponente de que cumpre o contido no Inciso XXXIII do artigo 7º da Constituição Federal de 1988 conforme </w:t>
      </w:r>
      <w:r w:rsidR="00C63308" w:rsidRPr="00E63024">
        <w:rPr>
          <w:rFonts w:ascii="Times New Roman" w:hAnsi="Times New Roman"/>
          <w:b/>
          <w:bCs/>
          <w:sz w:val="22"/>
          <w:szCs w:val="22"/>
        </w:rPr>
        <w:t>A</w:t>
      </w:r>
      <w:r w:rsidRPr="00E63024">
        <w:rPr>
          <w:rFonts w:ascii="Times New Roman" w:hAnsi="Times New Roman"/>
          <w:b/>
          <w:bCs/>
          <w:sz w:val="22"/>
          <w:szCs w:val="22"/>
        </w:rPr>
        <w:t>nexo I</w:t>
      </w:r>
      <w:r w:rsidR="00E63024" w:rsidRPr="00E63024">
        <w:rPr>
          <w:rFonts w:ascii="Times New Roman" w:hAnsi="Times New Roman"/>
          <w:b/>
          <w:bCs/>
          <w:sz w:val="22"/>
          <w:szCs w:val="22"/>
        </w:rPr>
        <w:t>I</w:t>
      </w:r>
      <w:r w:rsidRPr="00E63024">
        <w:rPr>
          <w:rFonts w:ascii="Times New Roman" w:hAnsi="Times New Roman"/>
          <w:b/>
          <w:bCs/>
          <w:sz w:val="22"/>
          <w:szCs w:val="22"/>
        </w:rPr>
        <w:t>I</w:t>
      </w:r>
      <w:r w:rsidRPr="00E20A71">
        <w:rPr>
          <w:rFonts w:ascii="Times New Roman" w:hAnsi="Times New Roman"/>
          <w:sz w:val="22"/>
          <w:szCs w:val="22"/>
        </w:rPr>
        <w:t>;</w:t>
      </w:r>
    </w:p>
    <w:p w14:paraId="187D7F53" w14:textId="77777777" w:rsidR="00D76A85" w:rsidRPr="00E20A71" w:rsidRDefault="00D76A85" w:rsidP="009F7028">
      <w:pPr>
        <w:pStyle w:val="ParagraphStyle"/>
        <w:ind w:left="426" w:hanging="284"/>
        <w:jc w:val="both"/>
        <w:rPr>
          <w:rFonts w:ascii="Times New Roman" w:hAnsi="Times New Roman"/>
          <w:sz w:val="22"/>
          <w:szCs w:val="22"/>
        </w:rPr>
      </w:pPr>
    </w:p>
    <w:p w14:paraId="218A5DC8" w14:textId="070C8FCD" w:rsidR="00D76A85" w:rsidRPr="00E20A71" w:rsidRDefault="00D76A85" w:rsidP="008331F3">
      <w:pPr>
        <w:pStyle w:val="ParagraphStyle"/>
        <w:numPr>
          <w:ilvl w:val="0"/>
          <w:numId w:val="3"/>
        </w:numPr>
        <w:tabs>
          <w:tab w:val="clear" w:pos="720"/>
        </w:tabs>
        <w:ind w:left="426" w:hanging="284"/>
        <w:jc w:val="both"/>
        <w:rPr>
          <w:rFonts w:ascii="Times New Roman" w:hAnsi="Times New Roman"/>
          <w:sz w:val="22"/>
          <w:szCs w:val="22"/>
        </w:rPr>
      </w:pPr>
      <w:r w:rsidRPr="00E20A71">
        <w:rPr>
          <w:rFonts w:ascii="Times New Roman" w:hAnsi="Times New Roman"/>
          <w:sz w:val="22"/>
          <w:szCs w:val="22"/>
        </w:rPr>
        <w:t xml:space="preserve">Formulário com a informação do Banco, Agência, número e tipo de conta (corrente/poupança) e data de abertura da mesma para recebimento dos valores a serem pagos conforme </w:t>
      </w:r>
      <w:r w:rsidR="00C63308" w:rsidRPr="00A26212">
        <w:rPr>
          <w:rFonts w:ascii="Times New Roman" w:hAnsi="Times New Roman"/>
          <w:b/>
          <w:bCs/>
          <w:sz w:val="22"/>
          <w:szCs w:val="22"/>
        </w:rPr>
        <w:t>A</w:t>
      </w:r>
      <w:r w:rsidRPr="00A26212">
        <w:rPr>
          <w:rFonts w:ascii="Times New Roman" w:hAnsi="Times New Roman"/>
          <w:b/>
          <w:bCs/>
          <w:sz w:val="22"/>
          <w:szCs w:val="22"/>
        </w:rPr>
        <w:t>nexo V</w:t>
      </w:r>
      <w:r w:rsidR="00A26212" w:rsidRPr="00A26212">
        <w:rPr>
          <w:rFonts w:ascii="Times New Roman" w:hAnsi="Times New Roman"/>
          <w:b/>
          <w:bCs/>
          <w:sz w:val="22"/>
          <w:szCs w:val="22"/>
        </w:rPr>
        <w:t>I</w:t>
      </w:r>
      <w:r w:rsidRPr="00E20A71">
        <w:rPr>
          <w:rFonts w:ascii="Times New Roman" w:hAnsi="Times New Roman"/>
          <w:sz w:val="22"/>
          <w:szCs w:val="22"/>
        </w:rPr>
        <w:t>.</w:t>
      </w:r>
    </w:p>
    <w:p w14:paraId="543C9833" w14:textId="77777777" w:rsidR="00D76A85" w:rsidRPr="00E20A71" w:rsidRDefault="00D76A85" w:rsidP="009F7028">
      <w:pPr>
        <w:pStyle w:val="ParagraphStyle"/>
        <w:ind w:left="426"/>
        <w:jc w:val="both"/>
        <w:rPr>
          <w:rFonts w:ascii="Times New Roman" w:hAnsi="Times New Roman"/>
          <w:sz w:val="22"/>
          <w:szCs w:val="22"/>
        </w:rPr>
      </w:pPr>
    </w:p>
    <w:p w14:paraId="33A7AE80" w14:textId="754D89A0" w:rsidR="00D76A85" w:rsidRPr="00E20A71" w:rsidRDefault="00D76A85" w:rsidP="009F7028">
      <w:pPr>
        <w:pStyle w:val="ParagraphStyle"/>
        <w:jc w:val="both"/>
        <w:rPr>
          <w:rFonts w:ascii="Times New Roman" w:hAnsi="Times New Roman"/>
          <w:sz w:val="22"/>
          <w:szCs w:val="22"/>
        </w:rPr>
      </w:pPr>
      <w:r w:rsidRPr="00E20A71">
        <w:rPr>
          <w:rFonts w:ascii="Times New Roman" w:hAnsi="Times New Roman"/>
          <w:b/>
          <w:sz w:val="22"/>
          <w:szCs w:val="22"/>
        </w:rPr>
        <w:t>5.</w:t>
      </w:r>
      <w:r w:rsidR="009F7028" w:rsidRPr="00E20A71">
        <w:rPr>
          <w:rFonts w:ascii="Times New Roman" w:hAnsi="Times New Roman"/>
          <w:b/>
          <w:sz w:val="22"/>
          <w:szCs w:val="22"/>
        </w:rPr>
        <w:t>2</w:t>
      </w:r>
      <w:r w:rsidRPr="00E20A71">
        <w:rPr>
          <w:rFonts w:ascii="Times New Roman" w:hAnsi="Times New Roman"/>
          <w:sz w:val="22"/>
          <w:szCs w:val="22"/>
        </w:rPr>
        <w:t xml:space="preserve"> Os documentos necessários à habilitação poderão ser apresentados em original, por qualquer processo de cópia autenticada por cartório competente ou por servidor da Administração mediante conferência da cópia com o original ou publicação em órgão da imprensa oficial.</w:t>
      </w:r>
    </w:p>
    <w:p w14:paraId="42DE3366" w14:textId="77777777" w:rsidR="00D76A85" w:rsidRPr="00E20A71" w:rsidRDefault="00D76A85" w:rsidP="0034457C">
      <w:pPr>
        <w:pStyle w:val="ParagraphStyle"/>
        <w:jc w:val="both"/>
        <w:rPr>
          <w:rFonts w:ascii="Times New Roman" w:hAnsi="Times New Roman"/>
          <w:sz w:val="22"/>
          <w:szCs w:val="22"/>
        </w:rPr>
      </w:pPr>
    </w:p>
    <w:p w14:paraId="6166B428" w14:textId="77777777" w:rsidR="00D76A85" w:rsidRPr="00E20A71" w:rsidRDefault="00D76A85" w:rsidP="00072F75">
      <w:pPr>
        <w:pStyle w:val="ParagraphStyle"/>
        <w:shd w:val="clear" w:color="auto" w:fill="D9D9D9" w:themeFill="background1" w:themeFillShade="D9"/>
        <w:jc w:val="both"/>
        <w:rPr>
          <w:rFonts w:ascii="Times New Roman" w:hAnsi="Times New Roman"/>
          <w:b/>
          <w:sz w:val="22"/>
          <w:szCs w:val="22"/>
          <w:lang w:val="pt-PT"/>
        </w:rPr>
      </w:pPr>
      <w:r w:rsidRPr="00E20A71">
        <w:rPr>
          <w:rFonts w:ascii="Times New Roman" w:hAnsi="Times New Roman"/>
          <w:b/>
          <w:sz w:val="22"/>
          <w:szCs w:val="22"/>
          <w:lang w:val="pt-PT"/>
        </w:rPr>
        <w:t>6.</w:t>
      </w:r>
      <w:r w:rsidRPr="00E20A71">
        <w:rPr>
          <w:rFonts w:ascii="Times New Roman" w:hAnsi="Times New Roman"/>
          <w:b/>
          <w:sz w:val="22"/>
          <w:szCs w:val="22"/>
          <w:lang w:val="pt-PT"/>
        </w:rPr>
        <w:tab/>
        <w:t>OUTROS DOCUMENTOS:</w:t>
      </w:r>
    </w:p>
    <w:p w14:paraId="3C1A5625" w14:textId="77777777" w:rsidR="00D76A85" w:rsidRPr="00E20A71" w:rsidRDefault="00D76A85" w:rsidP="0034457C">
      <w:pPr>
        <w:pStyle w:val="ParagraphStyle"/>
        <w:jc w:val="both"/>
        <w:rPr>
          <w:rFonts w:ascii="Times New Roman" w:hAnsi="Times New Roman"/>
          <w:sz w:val="22"/>
          <w:szCs w:val="22"/>
          <w:lang w:val="pt-PT"/>
        </w:rPr>
      </w:pPr>
    </w:p>
    <w:p w14:paraId="56CF65E6" w14:textId="381F6B35" w:rsidR="00A26212" w:rsidRPr="00A26212" w:rsidRDefault="00D76A85" w:rsidP="009F7028">
      <w:pPr>
        <w:pStyle w:val="ParagraphStyle"/>
        <w:ind w:left="284"/>
        <w:jc w:val="both"/>
        <w:rPr>
          <w:rFonts w:ascii="Times New Roman" w:hAnsi="Times New Roman"/>
          <w:bCs/>
          <w:sz w:val="22"/>
          <w:szCs w:val="22"/>
          <w:lang w:val="pt-PT"/>
        </w:rPr>
      </w:pPr>
      <w:r w:rsidRPr="00E20A71">
        <w:rPr>
          <w:rFonts w:ascii="Times New Roman" w:hAnsi="Times New Roman"/>
          <w:b/>
          <w:sz w:val="22"/>
          <w:szCs w:val="22"/>
          <w:lang w:val="pt-PT"/>
        </w:rPr>
        <w:t>6.1</w:t>
      </w:r>
      <w:r w:rsidR="00A26212">
        <w:rPr>
          <w:rFonts w:ascii="Times New Roman" w:hAnsi="Times New Roman"/>
          <w:b/>
          <w:sz w:val="22"/>
          <w:szCs w:val="22"/>
          <w:lang w:val="pt-PT"/>
        </w:rPr>
        <w:tab/>
      </w:r>
      <w:r w:rsidR="00A26212" w:rsidRPr="00A26212">
        <w:rPr>
          <w:rFonts w:ascii="Times New Roman" w:hAnsi="Times New Roman"/>
          <w:bCs/>
          <w:sz w:val="22"/>
          <w:szCs w:val="22"/>
          <w:lang w:val="pt-PT"/>
        </w:rPr>
        <w:t>Termo de Referência elaborado pelas secretarias demandantes</w:t>
      </w:r>
      <w:r w:rsidR="00A26212">
        <w:rPr>
          <w:rFonts w:ascii="Times New Roman" w:hAnsi="Times New Roman"/>
          <w:bCs/>
          <w:sz w:val="22"/>
          <w:szCs w:val="22"/>
          <w:lang w:val="pt-PT"/>
        </w:rPr>
        <w:t xml:space="preserve"> – Anexo I</w:t>
      </w:r>
      <w:r w:rsidR="00A26212" w:rsidRPr="00A26212">
        <w:rPr>
          <w:rFonts w:ascii="Times New Roman" w:hAnsi="Times New Roman"/>
          <w:bCs/>
          <w:sz w:val="22"/>
          <w:szCs w:val="22"/>
          <w:lang w:val="pt-PT"/>
        </w:rPr>
        <w:t>;</w:t>
      </w:r>
    </w:p>
    <w:p w14:paraId="5967ADB2" w14:textId="2F433F65" w:rsidR="00D76A85" w:rsidRPr="00E20A71" w:rsidRDefault="00A26212" w:rsidP="009F7028">
      <w:pPr>
        <w:pStyle w:val="ParagraphStyle"/>
        <w:ind w:left="284"/>
        <w:jc w:val="both"/>
        <w:rPr>
          <w:rFonts w:ascii="Times New Roman" w:hAnsi="Times New Roman"/>
          <w:sz w:val="22"/>
          <w:szCs w:val="22"/>
          <w:lang w:val="pt-PT"/>
        </w:rPr>
      </w:pPr>
      <w:r w:rsidRPr="00A26212">
        <w:rPr>
          <w:rFonts w:ascii="Times New Roman" w:hAnsi="Times New Roman"/>
          <w:b/>
          <w:bCs/>
          <w:sz w:val="22"/>
          <w:szCs w:val="22"/>
          <w:lang w:val="pt-PT"/>
        </w:rPr>
        <w:t>6.2</w:t>
      </w:r>
      <w:r w:rsidR="00D76A85" w:rsidRPr="00A26212">
        <w:rPr>
          <w:rFonts w:ascii="Times New Roman" w:hAnsi="Times New Roman"/>
          <w:b/>
          <w:bCs/>
          <w:sz w:val="22"/>
          <w:szCs w:val="22"/>
          <w:lang w:val="pt-PT"/>
        </w:rPr>
        <w:tab/>
      </w:r>
      <w:r w:rsidR="00D76A85" w:rsidRPr="00E20A71">
        <w:rPr>
          <w:rFonts w:ascii="Times New Roman" w:hAnsi="Times New Roman"/>
          <w:sz w:val="22"/>
          <w:szCs w:val="22"/>
          <w:lang w:val="pt-PT"/>
        </w:rPr>
        <w:t xml:space="preserve">Requerimento de credenciamento – Modelo Anexo </w:t>
      </w:r>
      <w:r>
        <w:rPr>
          <w:rFonts w:ascii="Times New Roman" w:hAnsi="Times New Roman"/>
          <w:sz w:val="22"/>
          <w:szCs w:val="22"/>
          <w:lang w:val="pt-PT"/>
        </w:rPr>
        <w:t>I</w:t>
      </w:r>
      <w:r w:rsidR="00D76A85" w:rsidRPr="00E20A71">
        <w:rPr>
          <w:rFonts w:ascii="Times New Roman" w:hAnsi="Times New Roman"/>
          <w:sz w:val="22"/>
          <w:szCs w:val="22"/>
          <w:lang w:val="pt-PT"/>
        </w:rPr>
        <w:t>I;</w:t>
      </w:r>
    </w:p>
    <w:p w14:paraId="797F60D9" w14:textId="6017E30F" w:rsidR="00D76A85" w:rsidRPr="00E20A71" w:rsidRDefault="00D76A85" w:rsidP="006035E1">
      <w:pPr>
        <w:pStyle w:val="ParagraphStyle"/>
        <w:ind w:left="284"/>
        <w:jc w:val="both"/>
        <w:rPr>
          <w:rFonts w:ascii="Times New Roman" w:hAnsi="Times New Roman"/>
          <w:sz w:val="22"/>
          <w:szCs w:val="22"/>
          <w:lang w:val="pt-PT"/>
        </w:rPr>
      </w:pPr>
      <w:r w:rsidRPr="00E20A71">
        <w:rPr>
          <w:rFonts w:ascii="Times New Roman" w:hAnsi="Times New Roman"/>
          <w:b/>
          <w:sz w:val="22"/>
          <w:szCs w:val="22"/>
          <w:lang w:val="pt-PT"/>
        </w:rPr>
        <w:t>6.</w:t>
      </w:r>
      <w:r w:rsidR="00A26212">
        <w:rPr>
          <w:rFonts w:ascii="Times New Roman" w:hAnsi="Times New Roman"/>
          <w:b/>
          <w:sz w:val="22"/>
          <w:szCs w:val="22"/>
          <w:lang w:val="pt-PT"/>
        </w:rPr>
        <w:t>3</w:t>
      </w:r>
      <w:r w:rsidRPr="00E20A71">
        <w:rPr>
          <w:rFonts w:ascii="Times New Roman" w:hAnsi="Times New Roman"/>
          <w:sz w:val="22"/>
          <w:szCs w:val="22"/>
          <w:lang w:val="pt-PT"/>
        </w:rPr>
        <w:tab/>
        <w:t>Declaração de que cumpre o inciso XXXIII do art. 7.º da Constituição da República – apenas para pessoa jurídica - Modelo Anexo II</w:t>
      </w:r>
      <w:r w:rsidR="00A26212">
        <w:rPr>
          <w:rFonts w:ascii="Times New Roman" w:hAnsi="Times New Roman"/>
          <w:sz w:val="22"/>
          <w:szCs w:val="22"/>
          <w:lang w:val="pt-PT"/>
        </w:rPr>
        <w:t>I</w:t>
      </w:r>
      <w:r w:rsidRPr="00E20A71">
        <w:rPr>
          <w:rFonts w:ascii="Times New Roman" w:hAnsi="Times New Roman"/>
          <w:sz w:val="22"/>
          <w:szCs w:val="22"/>
          <w:lang w:val="pt-PT"/>
        </w:rPr>
        <w:t>;</w:t>
      </w:r>
    </w:p>
    <w:p w14:paraId="26B36736" w14:textId="09ED4CC3" w:rsidR="00D76A85" w:rsidRPr="00E20A71" w:rsidRDefault="00D76A85" w:rsidP="009F7028">
      <w:pPr>
        <w:pStyle w:val="ParagraphStyle"/>
        <w:ind w:left="284"/>
        <w:jc w:val="both"/>
        <w:rPr>
          <w:rFonts w:ascii="Times New Roman" w:hAnsi="Times New Roman"/>
          <w:sz w:val="22"/>
          <w:szCs w:val="22"/>
          <w:lang w:val="pt-PT"/>
        </w:rPr>
      </w:pPr>
      <w:r w:rsidRPr="00E20A71">
        <w:rPr>
          <w:rFonts w:ascii="Times New Roman" w:hAnsi="Times New Roman"/>
          <w:b/>
          <w:sz w:val="22"/>
          <w:szCs w:val="22"/>
          <w:lang w:val="pt-PT"/>
        </w:rPr>
        <w:t>6.</w:t>
      </w:r>
      <w:r w:rsidR="00A26212">
        <w:rPr>
          <w:rFonts w:ascii="Times New Roman" w:hAnsi="Times New Roman"/>
          <w:b/>
          <w:sz w:val="22"/>
          <w:szCs w:val="22"/>
          <w:lang w:val="pt-PT"/>
        </w:rPr>
        <w:t>4</w:t>
      </w:r>
      <w:r w:rsidRPr="00E20A71">
        <w:rPr>
          <w:rFonts w:ascii="Times New Roman" w:hAnsi="Times New Roman"/>
          <w:b/>
          <w:sz w:val="22"/>
          <w:szCs w:val="22"/>
          <w:lang w:val="pt-PT"/>
        </w:rPr>
        <w:t xml:space="preserve"> </w:t>
      </w:r>
      <w:r w:rsidRPr="00E20A71">
        <w:rPr>
          <w:rFonts w:ascii="Times New Roman" w:hAnsi="Times New Roman"/>
          <w:sz w:val="22"/>
          <w:szCs w:val="22"/>
          <w:lang w:val="pt-PT"/>
        </w:rPr>
        <w:t xml:space="preserve">   Declaração Idoneidade – Modelo Anexo I</w:t>
      </w:r>
      <w:r w:rsidR="00A26212">
        <w:rPr>
          <w:rFonts w:ascii="Times New Roman" w:hAnsi="Times New Roman"/>
          <w:sz w:val="22"/>
          <w:szCs w:val="22"/>
          <w:lang w:val="pt-PT"/>
        </w:rPr>
        <w:t>V</w:t>
      </w:r>
      <w:r w:rsidRPr="00E20A71">
        <w:rPr>
          <w:rFonts w:ascii="Times New Roman" w:hAnsi="Times New Roman"/>
          <w:sz w:val="22"/>
          <w:szCs w:val="22"/>
          <w:lang w:val="pt-PT"/>
        </w:rPr>
        <w:t>;</w:t>
      </w:r>
    </w:p>
    <w:p w14:paraId="4B8B3831" w14:textId="6FA67D73" w:rsidR="00D76A85" w:rsidRPr="00E20A71" w:rsidRDefault="00D76A85" w:rsidP="009F7028">
      <w:pPr>
        <w:pStyle w:val="ParagraphStyle"/>
        <w:ind w:left="284"/>
        <w:jc w:val="both"/>
        <w:rPr>
          <w:rFonts w:ascii="Times New Roman" w:hAnsi="Times New Roman"/>
          <w:sz w:val="22"/>
          <w:szCs w:val="22"/>
          <w:lang w:val="pt-PT"/>
        </w:rPr>
      </w:pPr>
      <w:r w:rsidRPr="00E20A71">
        <w:rPr>
          <w:rFonts w:ascii="Times New Roman" w:hAnsi="Times New Roman"/>
          <w:b/>
          <w:sz w:val="22"/>
          <w:szCs w:val="22"/>
          <w:lang w:val="pt-PT"/>
        </w:rPr>
        <w:t>6.</w:t>
      </w:r>
      <w:r w:rsidR="00A26212">
        <w:rPr>
          <w:rFonts w:ascii="Times New Roman" w:hAnsi="Times New Roman"/>
          <w:b/>
          <w:sz w:val="22"/>
          <w:szCs w:val="22"/>
          <w:lang w:val="pt-PT"/>
        </w:rPr>
        <w:t>5</w:t>
      </w:r>
      <w:r w:rsidRPr="00E20A71">
        <w:rPr>
          <w:rFonts w:ascii="Times New Roman" w:hAnsi="Times New Roman"/>
          <w:b/>
          <w:sz w:val="22"/>
          <w:szCs w:val="22"/>
          <w:lang w:val="pt-PT"/>
        </w:rPr>
        <w:t xml:space="preserve"> </w:t>
      </w:r>
      <w:r w:rsidRPr="00E20A71">
        <w:rPr>
          <w:rFonts w:ascii="Times New Roman" w:hAnsi="Times New Roman"/>
          <w:sz w:val="22"/>
          <w:szCs w:val="22"/>
          <w:lang w:val="pt-PT"/>
        </w:rPr>
        <w:t xml:space="preserve">   Declaração de Recebimento E/Ou Acesso À Documentação – Modelo Anexo V;</w:t>
      </w:r>
    </w:p>
    <w:p w14:paraId="36F784C5" w14:textId="2860A18E" w:rsidR="00D76A85" w:rsidRPr="00E20A71" w:rsidRDefault="00D76A85" w:rsidP="00A26212">
      <w:pPr>
        <w:pStyle w:val="ParagraphStyle"/>
        <w:numPr>
          <w:ilvl w:val="1"/>
          <w:numId w:val="44"/>
        </w:numPr>
        <w:jc w:val="both"/>
        <w:rPr>
          <w:rFonts w:ascii="Times New Roman" w:hAnsi="Times New Roman"/>
          <w:sz w:val="22"/>
          <w:szCs w:val="22"/>
          <w:lang w:val="pt-PT"/>
        </w:rPr>
      </w:pPr>
      <w:r w:rsidRPr="00E20A71">
        <w:rPr>
          <w:rFonts w:ascii="Times New Roman" w:hAnsi="Times New Roman"/>
          <w:sz w:val="22"/>
          <w:szCs w:val="22"/>
          <w:lang w:val="pt-PT"/>
        </w:rPr>
        <w:t xml:space="preserve">  Declaração de Conta Bancária – Modelo Anexo V</w:t>
      </w:r>
      <w:r w:rsidR="00A26212">
        <w:rPr>
          <w:rFonts w:ascii="Times New Roman" w:hAnsi="Times New Roman"/>
          <w:sz w:val="22"/>
          <w:szCs w:val="22"/>
          <w:lang w:val="pt-PT"/>
        </w:rPr>
        <w:t>I</w:t>
      </w:r>
      <w:r w:rsidRPr="00E20A71">
        <w:rPr>
          <w:rFonts w:ascii="Times New Roman" w:hAnsi="Times New Roman"/>
          <w:sz w:val="22"/>
          <w:szCs w:val="22"/>
          <w:lang w:val="pt-PT"/>
        </w:rPr>
        <w:t>;</w:t>
      </w:r>
    </w:p>
    <w:p w14:paraId="50AD52A8" w14:textId="2BDAAA2F" w:rsidR="00D76A85" w:rsidRPr="00E20A71" w:rsidRDefault="00A26212" w:rsidP="00A26212">
      <w:pPr>
        <w:pStyle w:val="ParagraphStyle"/>
        <w:ind w:left="851" w:hanging="567"/>
        <w:jc w:val="both"/>
        <w:rPr>
          <w:rFonts w:ascii="Times New Roman" w:hAnsi="Times New Roman"/>
          <w:sz w:val="22"/>
          <w:szCs w:val="22"/>
          <w:lang w:val="pt-PT"/>
        </w:rPr>
      </w:pPr>
      <w:r>
        <w:rPr>
          <w:rFonts w:ascii="Times New Roman" w:hAnsi="Times New Roman"/>
          <w:b/>
          <w:sz w:val="22"/>
          <w:szCs w:val="22"/>
          <w:lang w:val="pt-PT"/>
        </w:rPr>
        <w:t>6.7</w:t>
      </w:r>
      <w:r w:rsidR="00D76A85" w:rsidRPr="00E20A71">
        <w:rPr>
          <w:rFonts w:ascii="Times New Roman" w:hAnsi="Times New Roman"/>
          <w:b/>
          <w:sz w:val="22"/>
          <w:szCs w:val="22"/>
          <w:lang w:val="pt-PT"/>
        </w:rPr>
        <w:t xml:space="preserve"> </w:t>
      </w:r>
      <w:r>
        <w:rPr>
          <w:rFonts w:ascii="Times New Roman" w:hAnsi="Times New Roman"/>
          <w:b/>
          <w:sz w:val="22"/>
          <w:szCs w:val="22"/>
          <w:lang w:val="pt-PT"/>
        </w:rPr>
        <w:t xml:space="preserve">   </w:t>
      </w:r>
      <w:r w:rsidR="00D76A85" w:rsidRPr="00E20A71">
        <w:rPr>
          <w:rFonts w:ascii="Times New Roman" w:hAnsi="Times New Roman"/>
          <w:sz w:val="22"/>
          <w:szCs w:val="22"/>
          <w:lang w:val="pt-PT"/>
        </w:rPr>
        <w:t>Minuta de Contrato – Modelo Anexo VI</w:t>
      </w:r>
      <w:r>
        <w:rPr>
          <w:rFonts w:ascii="Times New Roman" w:hAnsi="Times New Roman"/>
          <w:sz w:val="22"/>
          <w:szCs w:val="22"/>
          <w:lang w:val="pt-PT"/>
        </w:rPr>
        <w:t>I.</w:t>
      </w:r>
    </w:p>
    <w:p w14:paraId="2448CFC0" w14:textId="77777777" w:rsidR="00D76A85" w:rsidRPr="00E20A71" w:rsidRDefault="00D76A85" w:rsidP="0034457C">
      <w:pPr>
        <w:pStyle w:val="Corpodetexto"/>
        <w:spacing w:before="1"/>
        <w:ind w:right="29"/>
        <w:rPr>
          <w:sz w:val="22"/>
          <w:szCs w:val="22"/>
          <w:lang w:val="pt-BR"/>
        </w:rPr>
      </w:pPr>
    </w:p>
    <w:p w14:paraId="1856AEA0" w14:textId="7E7C2BAF" w:rsidR="00D76A85" w:rsidRPr="00E20A71" w:rsidRDefault="00D76A85" w:rsidP="008331F3">
      <w:pPr>
        <w:pStyle w:val="Ttulo1"/>
        <w:numPr>
          <w:ilvl w:val="0"/>
          <w:numId w:val="5"/>
        </w:numPr>
        <w:shd w:val="clear" w:color="auto" w:fill="D9D9D9" w:themeFill="background1" w:themeFillShade="D9"/>
        <w:tabs>
          <w:tab w:val="left" w:pos="684"/>
        </w:tabs>
        <w:spacing w:before="1"/>
        <w:ind w:left="0" w:right="29" w:firstLine="0"/>
        <w:jc w:val="both"/>
        <w:rPr>
          <w:sz w:val="22"/>
          <w:szCs w:val="22"/>
        </w:rPr>
      </w:pPr>
      <w:r w:rsidRPr="00E20A71">
        <w:rPr>
          <w:sz w:val="22"/>
          <w:szCs w:val="22"/>
        </w:rPr>
        <w:t>APRESENTAÇÃO DAS</w:t>
      </w:r>
      <w:r w:rsidRPr="00E20A71">
        <w:rPr>
          <w:spacing w:val="-3"/>
          <w:sz w:val="22"/>
          <w:szCs w:val="22"/>
        </w:rPr>
        <w:t xml:space="preserve"> </w:t>
      </w:r>
      <w:r w:rsidRPr="00E20A71">
        <w:rPr>
          <w:sz w:val="22"/>
          <w:szCs w:val="22"/>
        </w:rPr>
        <w:t>PROPOSTAS</w:t>
      </w:r>
    </w:p>
    <w:p w14:paraId="65E9D44F" w14:textId="77777777" w:rsidR="00072F75" w:rsidRPr="00E20A71" w:rsidRDefault="00072F75" w:rsidP="0034457C">
      <w:pPr>
        <w:pStyle w:val="Corpodetexto"/>
        <w:spacing w:before="10"/>
        <w:ind w:right="29"/>
        <w:rPr>
          <w:rFonts w:eastAsia="Merriweather"/>
          <w:sz w:val="22"/>
          <w:szCs w:val="22"/>
        </w:rPr>
      </w:pPr>
    </w:p>
    <w:p w14:paraId="5075FA9A" w14:textId="3DD9C1BA" w:rsidR="00D76A85" w:rsidRDefault="000C6176" w:rsidP="004E230A">
      <w:pPr>
        <w:pStyle w:val="Corpodetexto"/>
        <w:spacing w:before="10"/>
        <w:ind w:right="29"/>
        <w:jc w:val="both"/>
        <w:rPr>
          <w:rFonts w:eastAsia="Merriweather"/>
          <w:sz w:val="22"/>
          <w:szCs w:val="22"/>
        </w:rPr>
      </w:pPr>
      <w:r w:rsidRPr="00E20A71">
        <w:rPr>
          <w:rFonts w:eastAsia="Merriweather"/>
          <w:sz w:val="22"/>
          <w:szCs w:val="22"/>
        </w:rPr>
        <w:t>Na presente contratação não se aplicam exigência de amostra, pela natureza de contratação do presente processo.</w:t>
      </w:r>
    </w:p>
    <w:p w14:paraId="673073CD" w14:textId="77777777" w:rsidR="004E230A" w:rsidRPr="00E20A71" w:rsidRDefault="004E230A" w:rsidP="004E230A">
      <w:pPr>
        <w:pStyle w:val="Corpodetexto"/>
        <w:spacing w:before="10"/>
        <w:ind w:right="29"/>
        <w:jc w:val="both"/>
        <w:rPr>
          <w:rFonts w:eastAsia="Merriweather"/>
          <w:sz w:val="22"/>
          <w:szCs w:val="22"/>
        </w:rPr>
      </w:pPr>
    </w:p>
    <w:p w14:paraId="591BD4EA" w14:textId="754258BB" w:rsidR="00D76A85" w:rsidRPr="00E20A71" w:rsidRDefault="00D76A85" w:rsidP="008331F3">
      <w:pPr>
        <w:pStyle w:val="PargrafodaLista"/>
        <w:numPr>
          <w:ilvl w:val="1"/>
          <w:numId w:val="5"/>
        </w:numPr>
        <w:tabs>
          <w:tab w:val="left" w:pos="851"/>
        </w:tabs>
        <w:ind w:left="0" w:right="29" w:firstLine="0"/>
      </w:pPr>
      <w:r w:rsidRPr="00E20A71">
        <w:t xml:space="preserve">Os interessados deverão apresentar requerimento de credenciamento à Comissão </w:t>
      </w:r>
      <w:r w:rsidR="009B42AB" w:rsidRPr="00E20A71">
        <w:t>aos</w:t>
      </w:r>
      <w:r w:rsidRPr="00E20A71">
        <w:t xml:space="preserve"> </w:t>
      </w:r>
      <w:r w:rsidR="009B42AB" w:rsidRPr="00E20A71">
        <w:t xml:space="preserve">Agentes de </w:t>
      </w:r>
      <w:r w:rsidRPr="00E20A71">
        <w:t>Contratação instruído com os documentos referidos neste instrumento.</w:t>
      </w:r>
    </w:p>
    <w:p w14:paraId="1BC3EF39" w14:textId="77777777" w:rsidR="00D76A85" w:rsidRPr="00E20A71" w:rsidRDefault="00D76A85" w:rsidP="0034457C">
      <w:pPr>
        <w:pStyle w:val="PargrafodaLista"/>
        <w:tabs>
          <w:tab w:val="left" w:pos="851"/>
        </w:tabs>
        <w:ind w:left="0" w:right="29"/>
      </w:pPr>
    </w:p>
    <w:p w14:paraId="3E5C2C57" w14:textId="77777777" w:rsidR="000C6176" w:rsidRPr="00E20A71" w:rsidRDefault="00D76A85" w:rsidP="008331F3">
      <w:pPr>
        <w:pStyle w:val="PargrafodaLista"/>
        <w:numPr>
          <w:ilvl w:val="1"/>
          <w:numId w:val="5"/>
        </w:numPr>
        <w:ind w:left="0" w:firstLine="0"/>
      </w:pPr>
      <w:r w:rsidRPr="00E20A71">
        <w:t xml:space="preserve">Ressalvados os documentos a serem elaborados e firmados pelo próprio licitante, todos os demais necessários à participação no certame podem ser apresentados em versão original, ou por cópia </w:t>
      </w:r>
    </w:p>
    <w:p w14:paraId="711DD840" w14:textId="77777777" w:rsidR="000C6176" w:rsidRPr="00E20A71" w:rsidRDefault="000C6176" w:rsidP="000C6176">
      <w:pPr>
        <w:pStyle w:val="PargrafodaLista"/>
      </w:pPr>
    </w:p>
    <w:p w14:paraId="46BD2BDB" w14:textId="6577C20C" w:rsidR="00D76A85" w:rsidRPr="00E20A71" w:rsidRDefault="00D76A85" w:rsidP="008331F3">
      <w:pPr>
        <w:pStyle w:val="PargrafodaLista"/>
        <w:numPr>
          <w:ilvl w:val="1"/>
          <w:numId w:val="5"/>
        </w:numPr>
        <w:ind w:left="0" w:firstLine="0"/>
      </w:pPr>
      <w:r w:rsidRPr="00E20A71">
        <w:t>simples, a ser autenticada por servidor da Administração mediante apresentação do original para conferência.</w:t>
      </w:r>
    </w:p>
    <w:p w14:paraId="62485BB4" w14:textId="77777777" w:rsidR="00D76A85" w:rsidRPr="00E20A71" w:rsidRDefault="00D76A85" w:rsidP="0034457C"/>
    <w:p w14:paraId="0CF2FEDB" w14:textId="7C2084A3" w:rsidR="00D76A85" w:rsidRPr="00E20A71" w:rsidRDefault="00D76A85" w:rsidP="008331F3">
      <w:pPr>
        <w:pStyle w:val="PargrafodaLista"/>
        <w:numPr>
          <w:ilvl w:val="1"/>
          <w:numId w:val="5"/>
        </w:numPr>
        <w:ind w:left="0" w:firstLine="0"/>
      </w:pPr>
      <w:r w:rsidRPr="00E20A71">
        <w:t>Para as certidões que não expressem os respectivos prazos de validade, reputar-se-ão válidas por</w:t>
      </w:r>
      <w:r w:rsidRPr="00E20A71">
        <w:rPr>
          <w:u w:val="single"/>
        </w:rPr>
        <w:t xml:space="preserve"> </w:t>
      </w:r>
      <w:r w:rsidR="006D0D89" w:rsidRPr="00E20A71">
        <w:rPr>
          <w:b/>
          <w:bCs/>
          <w:highlight w:val="yellow"/>
          <w:u w:val="single"/>
        </w:rPr>
        <w:t>NOVENTA DIAS</w:t>
      </w:r>
      <w:r w:rsidRPr="00E20A71">
        <w:rPr>
          <w:highlight w:val="yellow"/>
        </w:rPr>
        <w:t>,</w:t>
      </w:r>
      <w:r w:rsidRPr="00E20A71">
        <w:t xml:space="preserve"> contados de sua emissão, salvo disposição expressa em sentido contrário neste Edital.</w:t>
      </w:r>
    </w:p>
    <w:p w14:paraId="6127D1B4" w14:textId="77777777" w:rsidR="00D76A85" w:rsidRPr="00E20A71" w:rsidRDefault="00D76A85" w:rsidP="0034457C">
      <w:pPr>
        <w:pStyle w:val="PargrafodaLista"/>
        <w:tabs>
          <w:tab w:val="left" w:pos="851"/>
        </w:tabs>
        <w:ind w:left="0" w:right="29"/>
      </w:pPr>
    </w:p>
    <w:p w14:paraId="4FA4BE6E" w14:textId="0848171F" w:rsidR="00D76A85" w:rsidRPr="001B76C9" w:rsidRDefault="00E20A71" w:rsidP="008331F3">
      <w:pPr>
        <w:pStyle w:val="PargrafodaLista"/>
        <w:numPr>
          <w:ilvl w:val="1"/>
          <w:numId w:val="5"/>
        </w:numPr>
        <w:tabs>
          <w:tab w:val="left" w:pos="851"/>
        </w:tabs>
        <w:ind w:left="0" w:right="29" w:firstLine="0"/>
      </w:pPr>
      <w:r w:rsidRPr="00E20A71">
        <w:rPr>
          <w:noProof/>
          <w:lang w:val="pt-BR" w:eastAsia="pt-BR" w:bidi="ar-SA"/>
        </w:rPr>
        <w:lastRenderedPageBreak/>
        <mc:AlternateContent>
          <mc:Choice Requires="wps">
            <w:drawing>
              <wp:anchor distT="0" distB="0" distL="0" distR="0" simplePos="0" relativeHeight="251659264" behindDoc="1" locked="0" layoutInCell="1" allowOverlap="1" wp14:anchorId="41E9E65C" wp14:editId="62295E32">
                <wp:simplePos x="0" y="0"/>
                <wp:positionH relativeFrom="page">
                  <wp:posOffset>603394</wp:posOffset>
                </wp:positionH>
                <wp:positionV relativeFrom="paragraph">
                  <wp:posOffset>559579</wp:posOffset>
                </wp:positionV>
                <wp:extent cx="6249670" cy="1028700"/>
                <wp:effectExtent l="0" t="0" r="12700" b="19050"/>
                <wp:wrapTopAndBottom/>
                <wp:docPr id="3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10287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D37A8B" w14:textId="77777777" w:rsidR="00735765" w:rsidRPr="00E20A71" w:rsidRDefault="00735765" w:rsidP="00E20A71">
                            <w:pPr>
                              <w:spacing w:line="322" w:lineRule="exact"/>
                              <w:ind w:left="103"/>
                              <w:jc w:val="center"/>
                              <w:rPr>
                                <w:b/>
                              </w:rPr>
                            </w:pPr>
                            <w:r w:rsidRPr="00E20A71">
                              <w:rPr>
                                <w:b/>
                              </w:rPr>
                              <w:t>PREFEITURA MUNICIPAL DE BANDEIRANTES</w:t>
                            </w:r>
                          </w:p>
                          <w:p w14:paraId="4C10C7FD" w14:textId="77777777" w:rsidR="00735765" w:rsidRPr="00E20A71" w:rsidRDefault="00735765" w:rsidP="00E20A71">
                            <w:pPr>
                              <w:pStyle w:val="Corpodetexto"/>
                              <w:spacing w:line="322" w:lineRule="exact"/>
                              <w:ind w:left="103"/>
                              <w:jc w:val="center"/>
                              <w:rPr>
                                <w:sz w:val="22"/>
                                <w:szCs w:val="22"/>
                              </w:rPr>
                            </w:pPr>
                            <w:r w:rsidRPr="00E20A71">
                              <w:rPr>
                                <w:sz w:val="22"/>
                                <w:szCs w:val="22"/>
                              </w:rPr>
                              <w:t>Rua: Frei Rafael Proner, 1457 – centro</w:t>
                            </w:r>
                          </w:p>
                          <w:p w14:paraId="3AD5162B" w14:textId="77777777" w:rsidR="00735765" w:rsidRPr="00E20A71" w:rsidRDefault="00735765" w:rsidP="00E20A71">
                            <w:pPr>
                              <w:spacing w:line="322" w:lineRule="exact"/>
                              <w:ind w:left="103"/>
                              <w:jc w:val="center"/>
                              <w:rPr>
                                <w:b/>
                              </w:rPr>
                            </w:pPr>
                            <w:r w:rsidRPr="00E20A71">
                              <w:rPr>
                                <w:b/>
                                <w:u w:val="thick"/>
                              </w:rPr>
                              <w:t>Departamento de Licitações</w:t>
                            </w:r>
                          </w:p>
                          <w:p w14:paraId="1BC04C16" w14:textId="30D9C766" w:rsidR="00735765" w:rsidRPr="001B76C9" w:rsidRDefault="00735765" w:rsidP="00E20A71">
                            <w:pPr>
                              <w:pStyle w:val="Corpodetexto"/>
                              <w:ind w:left="103"/>
                              <w:jc w:val="center"/>
                              <w:rPr>
                                <w:sz w:val="22"/>
                                <w:szCs w:val="22"/>
                              </w:rPr>
                            </w:pPr>
                            <w:r w:rsidRPr="001B76C9">
                              <w:rPr>
                                <w:sz w:val="22"/>
                                <w:szCs w:val="22"/>
                              </w:rPr>
                              <w:t>DATA:</w:t>
                            </w:r>
                            <w:r w:rsidR="000C6176" w:rsidRPr="001B76C9">
                              <w:rPr>
                                <w:sz w:val="22"/>
                                <w:szCs w:val="22"/>
                              </w:rPr>
                              <w:t>____</w:t>
                            </w:r>
                            <w:r w:rsidRPr="001B76C9">
                              <w:rPr>
                                <w:sz w:val="22"/>
                                <w:szCs w:val="22"/>
                              </w:rPr>
                              <w:t>/</w:t>
                            </w:r>
                            <w:r w:rsidR="000C6176" w:rsidRPr="001B76C9">
                              <w:rPr>
                                <w:sz w:val="22"/>
                                <w:szCs w:val="22"/>
                              </w:rPr>
                              <w:t>____</w:t>
                            </w:r>
                            <w:r w:rsidRPr="001B76C9">
                              <w:rPr>
                                <w:sz w:val="22"/>
                                <w:szCs w:val="22"/>
                              </w:rPr>
                              <w:t>/202</w:t>
                            </w:r>
                            <w:r w:rsidR="00257FE7" w:rsidRPr="001B76C9">
                              <w:rPr>
                                <w:sz w:val="22"/>
                                <w:szCs w:val="22"/>
                              </w:rPr>
                              <w:t>5</w:t>
                            </w:r>
                          </w:p>
                          <w:p w14:paraId="3B33A103" w14:textId="1DD86804" w:rsidR="00735765" w:rsidRPr="001B76C9" w:rsidRDefault="00735765" w:rsidP="00E20A71">
                            <w:pPr>
                              <w:pStyle w:val="Corpodetexto"/>
                              <w:spacing w:before="2" w:line="321" w:lineRule="exact"/>
                              <w:ind w:left="103"/>
                              <w:jc w:val="center"/>
                            </w:pPr>
                            <w:r w:rsidRPr="001B76C9">
                              <w:rPr>
                                <w:sz w:val="22"/>
                                <w:szCs w:val="22"/>
                              </w:rPr>
                              <w:t xml:space="preserve">HORÁRIO: </w:t>
                            </w:r>
                            <w:r w:rsidR="00D25E19" w:rsidRPr="001B76C9">
                              <w:rPr>
                                <w:sz w:val="22"/>
                                <w:szCs w:val="22"/>
                              </w:rPr>
                              <w:t>0</w:t>
                            </w:r>
                            <w:r w:rsidR="001C5172" w:rsidRPr="001B76C9">
                              <w:rPr>
                                <w:sz w:val="22"/>
                                <w:szCs w:val="22"/>
                              </w:rPr>
                              <w:t>8</w:t>
                            </w:r>
                            <w:r w:rsidRPr="001B76C9">
                              <w:rPr>
                                <w:sz w:val="22"/>
                                <w:szCs w:val="22"/>
                              </w:rPr>
                              <w:t>:30</w:t>
                            </w:r>
                            <w:r w:rsidR="00923B35" w:rsidRPr="001B76C9">
                              <w:rPr>
                                <w:sz w:val="22"/>
                                <w:szCs w:val="22"/>
                              </w:rPr>
                              <w:t>:00</w:t>
                            </w:r>
                            <w:r w:rsidRPr="001B76C9">
                              <w:rPr>
                                <w:sz w:val="22"/>
                                <w:szCs w:val="22"/>
                              </w:rPr>
                              <w:t xml:space="preserve"> horas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9E65C" id="_x0000_t202" coordsize="21600,21600" o:spt="202" path="m,l,21600r21600,l21600,xe">
                <v:stroke joinstyle="miter"/>
                <v:path gradientshapeok="t" o:connecttype="rect"/>
              </v:shapetype>
              <v:shape id="Text Box 35" o:spid="_x0000_s1026" type="#_x0000_t202" style="position:absolute;left:0;text-align:left;margin-left:47.5pt;margin-top:44.05pt;width:492.1pt;height:8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" filled="f" strokeweight=".48pt">
                <v:textbox inset="0,0,0,0">
                  <w:txbxContent>
                    <w:p w14:paraId="00D37A8B" w14:textId="77777777" w:rsidR="00735765" w:rsidRPr="00E20A71" w:rsidRDefault="00735765" w:rsidP="00E20A71">
                      <w:pPr>
                        <w:spacing w:line="322" w:lineRule="exact"/>
                        <w:ind w:left="103"/>
                        <w:jc w:val="center"/>
                        <w:rPr>
                          <w:b/>
                        </w:rPr>
                      </w:pPr>
                      <w:r w:rsidRPr="00E20A71">
                        <w:rPr>
                          <w:b/>
                        </w:rPr>
                        <w:t>PREFEITURA MUNICIPAL DE BANDEIRANTES</w:t>
                      </w:r>
                    </w:p>
                    <w:p w14:paraId="4C10C7FD" w14:textId="77777777" w:rsidR="00735765" w:rsidRPr="00E20A71" w:rsidRDefault="00735765" w:rsidP="00E20A71">
                      <w:pPr>
                        <w:pStyle w:val="Corpodetexto"/>
                        <w:spacing w:line="322" w:lineRule="exact"/>
                        <w:ind w:left="103"/>
                        <w:jc w:val="center"/>
                        <w:rPr>
                          <w:sz w:val="22"/>
                          <w:szCs w:val="22"/>
                        </w:rPr>
                      </w:pPr>
                      <w:r w:rsidRPr="00E20A71">
                        <w:rPr>
                          <w:sz w:val="22"/>
                          <w:szCs w:val="22"/>
                        </w:rPr>
                        <w:t>Rua: Frei Rafael Proner, 1457 – centro</w:t>
                      </w:r>
                    </w:p>
                    <w:p w14:paraId="3AD5162B" w14:textId="77777777" w:rsidR="00735765" w:rsidRPr="00E20A71" w:rsidRDefault="00735765" w:rsidP="00E20A71">
                      <w:pPr>
                        <w:spacing w:line="322" w:lineRule="exact"/>
                        <w:ind w:left="103"/>
                        <w:jc w:val="center"/>
                        <w:rPr>
                          <w:b/>
                        </w:rPr>
                      </w:pPr>
                      <w:r w:rsidRPr="00E20A71">
                        <w:rPr>
                          <w:b/>
                          <w:u w:val="thick"/>
                        </w:rPr>
                        <w:t>Departamento de Licitações</w:t>
                      </w:r>
                    </w:p>
                    <w:p w14:paraId="1BC04C16" w14:textId="30D9C766" w:rsidR="00735765" w:rsidRPr="001B76C9" w:rsidRDefault="00735765" w:rsidP="00E20A71">
                      <w:pPr>
                        <w:pStyle w:val="Corpodetexto"/>
                        <w:ind w:left="103"/>
                        <w:jc w:val="center"/>
                        <w:rPr>
                          <w:sz w:val="22"/>
                          <w:szCs w:val="22"/>
                        </w:rPr>
                      </w:pPr>
                      <w:r w:rsidRPr="001B76C9">
                        <w:rPr>
                          <w:sz w:val="22"/>
                          <w:szCs w:val="22"/>
                        </w:rPr>
                        <w:t>DATA:</w:t>
                      </w:r>
                      <w:r w:rsidR="000C6176" w:rsidRPr="001B76C9">
                        <w:rPr>
                          <w:sz w:val="22"/>
                          <w:szCs w:val="22"/>
                        </w:rPr>
                        <w:t>____</w:t>
                      </w:r>
                      <w:r w:rsidRPr="001B76C9">
                        <w:rPr>
                          <w:sz w:val="22"/>
                          <w:szCs w:val="22"/>
                        </w:rPr>
                        <w:t>/</w:t>
                      </w:r>
                      <w:r w:rsidR="000C6176" w:rsidRPr="001B76C9">
                        <w:rPr>
                          <w:sz w:val="22"/>
                          <w:szCs w:val="22"/>
                        </w:rPr>
                        <w:t>____</w:t>
                      </w:r>
                      <w:r w:rsidRPr="001B76C9">
                        <w:rPr>
                          <w:sz w:val="22"/>
                          <w:szCs w:val="22"/>
                        </w:rPr>
                        <w:t>/202</w:t>
                      </w:r>
                      <w:r w:rsidR="00257FE7" w:rsidRPr="001B76C9">
                        <w:rPr>
                          <w:sz w:val="22"/>
                          <w:szCs w:val="22"/>
                        </w:rPr>
                        <w:t>5</w:t>
                      </w:r>
                    </w:p>
                    <w:p w14:paraId="3B33A103" w14:textId="1DD86804" w:rsidR="00735765" w:rsidRPr="001B76C9" w:rsidRDefault="00735765" w:rsidP="00E20A71">
                      <w:pPr>
                        <w:pStyle w:val="Corpodetexto"/>
                        <w:spacing w:before="2" w:line="321" w:lineRule="exact"/>
                        <w:ind w:left="103"/>
                        <w:jc w:val="center"/>
                      </w:pPr>
                      <w:r w:rsidRPr="001B76C9">
                        <w:rPr>
                          <w:sz w:val="22"/>
                          <w:szCs w:val="22"/>
                        </w:rPr>
                        <w:t xml:space="preserve">HORÁRIO: </w:t>
                      </w:r>
                      <w:r w:rsidR="00D25E19" w:rsidRPr="001B76C9">
                        <w:rPr>
                          <w:sz w:val="22"/>
                          <w:szCs w:val="22"/>
                        </w:rPr>
                        <w:t>0</w:t>
                      </w:r>
                      <w:r w:rsidR="001C5172" w:rsidRPr="001B76C9">
                        <w:rPr>
                          <w:sz w:val="22"/>
                          <w:szCs w:val="22"/>
                        </w:rPr>
                        <w:t>8</w:t>
                      </w:r>
                      <w:r w:rsidRPr="001B76C9">
                        <w:rPr>
                          <w:sz w:val="22"/>
                          <w:szCs w:val="22"/>
                        </w:rPr>
                        <w:t>:30</w:t>
                      </w:r>
                      <w:r w:rsidR="00923B35" w:rsidRPr="001B76C9">
                        <w:rPr>
                          <w:sz w:val="22"/>
                          <w:szCs w:val="22"/>
                        </w:rPr>
                        <w:t>:00</w:t>
                      </w:r>
                      <w:r w:rsidRPr="001B76C9">
                        <w:rPr>
                          <w:sz w:val="22"/>
                          <w:szCs w:val="22"/>
                        </w:rPr>
                        <w:t xml:space="preserve"> horas</w:t>
                      </w:r>
                    </w:p>
                  </w:txbxContent>
                </v:textbox>
                <w10:wrap type="topAndBottom" anchorx="page"/>
              </v:shape>
            </w:pict>
          </mc:Fallback>
        </mc:AlternateContent>
      </w:r>
      <w:r w:rsidR="00D76A85" w:rsidRPr="00E20A71">
        <w:t>As propostas devem ser encaminhadas em envelope fechado conforme modelos abaixo no</w:t>
      </w:r>
      <w:r w:rsidR="00D76A85" w:rsidRPr="00E20A71">
        <w:rPr>
          <w:spacing w:val="-1"/>
        </w:rPr>
        <w:t xml:space="preserve"> </w:t>
      </w:r>
      <w:r w:rsidR="00D76A85" w:rsidRPr="00E20A71">
        <w:t xml:space="preserve">endereço, e </w:t>
      </w:r>
      <w:r w:rsidR="00D76A85" w:rsidRPr="00E20A71">
        <w:rPr>
          <w:b/>
        </w:rPr>
        <w:t>deverão ser protocoladas</w:t>
      </w:r>
      <w:r w:rsidR="00D76A85" w:rsidRPr="00E20A71">
        <w:t xml:space="preserve"> no departamento competente</w:t>
      </w:r>
      <w:r w:rsidR="00D76A85" w:rsidRPr="001B76C9">
        <w:rPr>
          <w:b/>
          <w:bCs/>
        </w:rPr>
        <w:t xml:space="preserve">, </w:t>
      </w:r>
      <w:r w:rsidR="00A837B4" w:rsidRPr="001B76C9">
        <w:rPr>
          <w:b/>
          <w:bCs/>
        </w:rPr>
        <w:t xml:space="preserve">a partir de </w:t>
      </w:r>
      <w:r w:rsidR="001B76C9" w:rsidRPr="001B76C9">
        <w:rPr>
          <w:b/>
          <w:bCs/>
        </w:rPr>
        <w:t>05</w:t>
      </w:r>
      <w:r w:rsidR="00A837B4" w:rsidRPr="001B76C9">
        <w:rPr>
          <w:b/>
          <w:bCs/>
        </w:rPr>
        <w:t>/</w:t>
      </w:r>
      <w:r w:rsidR="001B76C9" w:rsidRPr="001B76C9">
        <w:rPr>
          <w:b/>
          <w:bCs/>
        </w:rPr>
        <w:t>12</w:t>
      </w:r>
      <w:r w:rsidR="00A837B4" w:rsidRPr="001B76C9">
        <w:rPr>
          <w:b/>
          <w:bCs/>
        </w:rPr>
        <w:t>/202</w:t>
      </w:r>
      <w:r w:rsidR="00257FE7" w:rsidRPr="001B76C9">
        <w:rPr>
          <w:b/>
          <w:bCs/>
        </w:rPr>
        <w:t>5</w:t>
      </w:r>
      <w:r w:rsidR="00A837B4" w:rsidRPr="001B76C9">
        <w:t xml:space="preserve"> </w:t>
      </w:r>
      <w:r w:rsidR="00D76A85" w:rsidRPr="001B76C9">
        <w:rPr>
          <w:b/>
        </w:rPr>
        <w:t>até ás</w:t>
      </w:r>
      <w:r w:rsidR="001B76C9">
        <w:rPr>
          <w:b/>
        </w:rPr>
        <w:t xml:space="preserve"> </w:t>
      </w:r>
      <w:r w:rsidR="001B76C9" w:rsidRPr="001B76C9">
        <w:rPr>
          <w:b/>
        </w:rPr>
        <w:t>1</w:t>
      </w:r>
      <w:r w:rsidR="001B76C9">
        <w:rPr>
          <w:b/>
        </w:rPr>
        <w:t>6</w:t>
      </w:r>
      <w:r w:rsidR="00D76A85" w:rsidRPr="001B76C9">
        <w:rPr>
          <w:b/>
        </w:rPr>
        <w:t>:</w:t>
      </w:r>
      <w:r w:rsidR="007B005B" w:rsidRPr="001B76C9">
        <w:rPr>
          <w:b/>
        </w:rPr>
        <w:t>00:00</w:t>
      </w:r>
      <w:r w:rsidR="001B76C9">
        <w:rPr>
          <w:b/>
        </w:rPr>
        <w:t xml:space="preserve"> </w:t>
      </w:r>
      <w:r w:rsidR="00D76A85" w:rsidRPr="001B76C9">
        <w:rPr>
          <w:b/>
        </w:rPr>
        <w:t xml:space="preserve">do dia </w:t>
      </w:r>
      <w:r w:rsidR="001B76C9" w:rsidRPr="001B76C9">
        <w:rPr>
          <w:b/>
        </w:rPr>
        <w:t>04/12/2026</w:t>
      </w:r>
      <w:r w:rsidR="00D76A85" w:rsidRPr="001B76C9">
        <w:t>:</w:t>
      </w:r>
    </w:p>
    <w:p w14:paraId="7E2A6C35" w14:textId="519FE1EB" w:rsidR="00D76A85" w:rsidRPr="00E20A71" w:rsidRDefault="00D76A85" w:rsidP="0034457C">
      <w:pPr>
        <w:pStyle w:val="Corpodetexto"/>
        <w:spacing w:before="8"/>
        <w:ind w:right="29"/>
        <w:rPr>
          <w:sz w:val="22"/>
          <w:szCs w:val="22"/>
        </w:rPr>
      </w:pPr>
    </w:p>
    <w:p w14:paraId="3C861CD3" w14:textId="00F800AA" w:rsidR="00D76A85" w:rsidRPr="00E20A71" w:rsidRDefault="00923B35" w:rsidP="0034457C">
      <w:pPr>
        <w:pStyle w:val="Corpodetexto"/>
        <w:ind w:right="29"/>
        <w:rPr>
          <w:sz w:val="22"/>
          <w:szCs w:val="22"/>
        </w:rPr>
      </w:pPr>
      <w:r w:rsidRPr="00E20A71">
        <w:rPr>
          <w:noProof/>
          <w:sz w:val="22"/>
          <w:szCs w:val="22"/>
          <w:lang w:val="pt-BR" w:eastAsia="pt-BR" w:bidi="ar-SA"/>
        </w:rPr>
        <mc:AlternateContent>
          <mc:Choice Requires="wps">
            <w:drawing>
              <wp:anchor distT="0" distB="0" distL="0" distR="0" simplePos="0" relativeHeight="251660288" behindDoc="1" locked="0" layoutInCell="1" allowOverlap="1" wp14:anchorId="7005390C" wp14:editId="703EFF18">
                <wp:simplePos x="0" y="0"/>
                <wp:positionH relativeFrom="page">
                  <wp:posOffset>672465</wp:posOffset>
                </wp:positionH>
                <wp:positionV relativeFrom="paragraph">
                  <wp:posOffset>1270</wp:posOffset>
                </wp:positionV>
                <wp:extent cx="6124575" cy="1233170"/>
                <wp:effectExtent l="0" t="0" r="28575" b="24130"/>
                <wp:wrapTopAndBottom/>
                <wp:docPr id="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2331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03D201" w14:textId="77777777" w:rsidR="00735765" w:rsidRPr="00E20A71" w:rsidRDefault="00735765" w:rsidP="00E20A71">
                            <w:pPr>
                              <w:ind w:left="103"/>
                              <w:jc w:val="center"/>
                              <w:rPr>
                                <w:b/>
                                <w:szCs w:val="18"/>
                              </w:rPr>
                            </w:pPr>
                            <w:r>
                              <w:rPr>
                                <w:b/>
                                <w:sz w:val="28"/>
                              </w:rPr>
                              <w:t>(</w:t>
                            </w:r>
                            <w:r w:rsidRPr="00E20A71">
                              <w:rPr>
                                <w:b/>
                                <w:szCs w:val="18"/>
                              </w:rPr>
                              <w:t>IDENTIFICAÇÃO DA EMPRESA)</w:t>
                            </w:r>
                          </w:p>
                          <w:p w14:paraId="079C33F4" w14:textId="77777777" w:rsidR="00735765" w:rsidRPr="00E20A71" w:rsidRDefault="00735765" w:rsidP="00E20A71">
                            <w:pPr>
                              <w:ind w:left="103"/>
                              <w:jc w:val="center"/>
                              <w:rPr>
                                <w:b/>
                                <w:szCs w:val="18"/>
                              </w:rPr>
                            </w:pPr>
                          </w:p>
                          <w:p w14:paraId="0E81C4FA" w14:textId="1D28BA1E" w:rsidR="00735765" w:rsidRPr="00E20A71" w:rsidRDefault="00735765" w:rsidP="00E20A71">
                            <w:pPr>
                              <w:pStyle w:val="Corpodetexto"/>
                              <w:tabs>
                                <w:tab w:val="left" w:pos="1780"/>
                                <w:tab w:val="left" w:pos="2303"/>
                                <w:tab w:val="left" w:pos="2819"/>
                                <w:tab w:val="left" w:pos="3194"/>
                                <w:tab w:val="left" w:pos="4855"/>
                                <w:tab w:val="left" w:pos="5157"/>
                                <w:tab w:val="left" w:pos="7768"/>
                                <w:tab w:val="left" w:pos="8171"/>
                                <w:tab w:val="left" w:pos="9338"/>
                              </w:tabs>
                              <w:spacing w:before="160" w:line="362" w:lineRule="auto"/>
                              <w:ind w:left="103" w:right="102"/>
                              <w:jc w:val="center"/>
                              <w:rPr>
                                <w:sz w:val="22"/>
                                <w:szCs w:val="22"/>
                              </w:rPr>
                            </w:pPr>
                            <w:r w:rsidRPr="00E20A71">
                              <w:rPr>
                                <w:sz w:val="22"/>
                                <w:szCs w:val="22"/>
                              </w:rPr>
                              <w:t>ENVELOPE</w:t>
                            </w:r>
                            <w:r w:rsidRPr="00E20A71">
                              <w:rPr>
                                <w:sz w:val="22"/>
                                <w:szCs w:val="22"/>
                              </w:rPr>
                              <w:tab/>
                              <w:t>Nº</w:t>
                            </w:r>
                            <w:r w:rsidRPr="00E20A71">
                              <w:rPr>
                                <w:sz w:val="22"/>
                                <w:szCs w:val="22"/>
                              </w:rPr>
                              <w:tab/>
                              <w:t>01</w:t>
                            </w:r>
                            <w:r w:rsidRPr="00E20A71">
                              <w:rPr>
                                <w:sz w:val="22"/>
                                <w:szCs w:val="22"/>
                              </w:rPr>
                              <w:tab/>
                              <w:t>–</w:t>
                            </w:r>
                            <w:r w:rsidRPr="00E20A71">
                              <w:rPr>
                                <w:sz w:val="22"/>
                                <w:szCs w:val="22"/>
                              </w:rPr>
                              <w:tab/>
                              <w:t>PROPOSTA,</w:t>
                            </w:r>
                            <w:r w:rsidRPr="00E20A71">
                              <w:rPr>
                                <w:sz w:val="22"/>
                                <w:szCs w:val="22"/>
                              </w:rPr>
                              <w:tab/>
                              <w:t>DOCUMENTAÇÃO</w:t>
                            </w:r>
                          </w:p>
                          <w:p w14:paraId="236E5A2D" w14:textId="25092540" w:rsidR="00735765" w:rsidRPr="001B76C9" w:rsidRDefault="006035E1" w:rsidP="00E20A71">
                            <w:pPr>
                              <w:pStyle w:val="Corpodetexto"/>
                              <w:spacing w:line="317" w:lineRule="exact"/>
                              <w:ind w:left="103"/>
                              <w:jc w:val="center"/>
                              <w:rPr>
                                <w:sz w:val="22"/>
                                <w:szCs w:val="22"/>
                              </w:rPr>
                            </w:pPr>
                            <w:r w:rsidRPr="00E20A71">
                              <w:rPr>
                                <w:sz w:val="22"/>
                                <w:szCs w:val="22"/>
                              </w:rPr>
                              <w:t xml:space="preserve">CREDENCIAMENTO </w:t>
                            </w:r>
                            <w:r w:rsidR="00735765" w:rsidRPr="001B76C9">
                              <w:rPr>
                                <w:sz w:val="22"/>
                                <w:szCs w:val="22"/>
                              </w:rPr>
                              <w:t>Nº</w:t>
                            </w:r>
                            <w:r w:rsidR="001B76C9">
                              <w:rPr>
                                <w:sz w:val="22"/>
                                <w:szCs w:val="22"/>
                              </w:rPr>
                              <w:t xml:space="preserve"> 04</w:t>
                            </w:r>
                            <w:r w:rsidR="00735765" w:rsidRPr="001B76C9">
                              <w:rPr>
                                <w:sz w:val="22"/>
                                <w:szCs w:val="22"/>
                              </w:rPr>
                              <w:t>/202</w:t>
                            </w:r>
                            <w:r w:rsidR="00257FE7" w:rsidRPr="001B76C9">
                              <w:rPr>
                                <w:sz w:val="22"/>
                                <w:szCs w:val="2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5390C" id="Text Box 34" o:spid="_x0000_s1027" type="#_x0000_t202" style="position:absolute;margin-left:52.95pt;margin-top:.1pt;width:482.25pt;height:97.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" filled="f" strokeweight=".48pt">
                <v:textbox inset="0,0,0,0">
                  <w:txbxContent>
                    <w:p w14:paraId="2203D201" w14:textId="77777777" w:rsidR="00735765" w:rsidRPr="00E20A71" w:rsidRDefault="00735765" w:rsidP="00E20A71">
                      <w:pPr>
                        <w:ind w:left="103"/>
                        <w:jc w:val="center"/>
                        <w:rPr>
                          <w:b/>
                          <w:szCs w:val="18"/>
                        </w:rPr>
                      </w:pPr>
                      <w:r>
                        <w:rPr>
                          <w:b/>
                          <w:sz w:val="28"/>
                        </w:rPr>
                        <w:t>(</w:t>
                      </w:r>
                      <w:r w:rsidRPr="00E20A71">
                        <w:rPr>
                          <w:b/>
                          <w:szCs w:val="18"/>
                        </w:rPr>
                        <w:t>IDENTIFICAÇÃO DA EMPRESA)</w:t>
                      </w:r>
                    </w:p>
                    <w:p w14:paraId="079C33F4" w14:textId="77777777" w:rsidR="00735765" w:rsidRPr="00E20A71" w:rsidRDefault="00735765" w:rsidP="00E20A71">
                      <w:pPr>
                        <w:ind w:left="103"/>
                        <w:jc w:val="center"/>
                        <w:rPr>
                          <w:b/>
                          <w:szCs w:val="18"/>
                        </w:rPr>
                      </w:pPr>
                    </w:p>
                    <w:p w14:paraId="0E81C4FA" w14:textId="1D28BA1E" w:rsidR="00735765" w:rsidRPr="00E20A71" w:rsidRDefault="00735765" w:rsidP="00E20A71">
                      <w:pPr>
                        <w:pStyle w:val="Corpodetexto"/>
                        <w:tabs>
                          <w:tab w:val="left" w:pos="1780"/>
                          <w:tab w:val="left" w:pos="2303"/>
                          <w:tab w:val="left" w:pos="2819"/>
                          <w:tab w:val="left" w:pos="3194"/>
                          <w:tab w:val="left" w:pos="4855"/>
                          <w:tab w:val="left" w:pos="5157"/>
                          <w:tab w:val="left" w:pos="7768"/>
                          <w:tab w:val="left" w:pos="8171"/>
                          <w:tab w:val="left" w:pos="9338"/>
                        </w:tabs>
                        <w:spacing w:before="160" w:line="362" w:lineRule="auto"/>
                        <w:ind w:left="103" w:right="102"/>
                        <w:jc w:val="center"/>
                        <w:rPr>
                          <w:sz w:val="22"/>
                          <w:szCs w:val="22"/>
                        </w:rPr>
                      </w:pPr>
                      <w:r w:rsidRPr="00E20A71">
                        <w:rPr>
                          <w:sz w:val="22"/>
                          <w:szCs w:val="22"/>
                        </w:rPr>
                        <w:t>ENVELOPE</w:t>
                      </w:r>
                      <w:r w:rsidRPr="00E20A71">
                        <w:rPr>
                          <w:sz w:val="22"/>
                          <w:szCs w:val="22"/>
                        </w:rPr>
                        <w:tab/>
                        <w:t>Nº</w:t>
                      </w:r>
                      <w:r w:rsidRPr="00E20A71">
                        <w:rPr>
                          <w:sz w:val="22"/>
                          <w:szCs w:val="22"/>
                        </w:rPr>
                        <w:tab/>
                        <w:t>01</w:t>
                      </w:r>
                      <w:r w:rsidRPr="00E20A71">
                        <w:rPr>
                          <w:sz w:val="22"/>
                          <w:szCs w:val="22"/>
                        </w:rPr>
                        <w:tab/>
                        <w:t>–</w:t>
                      </w:r>
                      <w:r w:rsidRPr="00E20A71">
                        <w:rPr>
                          <w:sz w:val="22"/>
                          <w:szCs w:val="22"/>
                        </w:rPr>
                        <w:tab/>
                        <w:t>PROPOSTA,</w:t>
                      </w:r>
                      <w:r w:rsidRPr="00E20A71">
                        <w:rPr>
                          <w:sz w:val="22"/>
                          <w:szCs w:val="22"/>
                        </w:rPr>
                        <w:tab/>
                        <w:t>DOCUMENTAÇÃO</w:t>
                      </w:r>
                    </w:p>
                    <w:p w14:paraId="236E5A2D" w14:textId="25092540" w:rsidR="00735765" w:rsidRPr="001B76C9" w:rsidRDefault="006035E1" w:rsidP="00E20A71">
                      <w:pPr>
                        <w:pStyle w:val="Corpodetexto"/>
                        <w:spacing w:line="317" w:lineRule="exact"/>
                        <w:ind w:left="103"/>
                        <w:jc w:val="center"/>
                        <w:rPr>
                          <w:sz w:val="22"/>
                          <w:szCs w:val="22"/>
                        </w:rPr>
                      </w:pPr>
                      <w:r w:rsidRPr="00E20A71">
                        <w:rPr>
                          <w:sz w:val="22"/>
                          <w:szCs w:val="22"/>
                        </w:rPr>
                        <w:t xml:space="preserve">CREDENCIAMENTO </w:t>
                      </w:r>
                      <w:r w:rsidR="00735765" w:rsidRPr="001B76C9">
                        <w:rPr>
                          <w:sz w:val="22"/>
                          <w:szCs w:val="22"/>
                        </w:rPr>
                        <w:t>Nº</w:t>
                      </w:r>
                      <w:r w:rsidR="001B76C9">
                        <w:rPr>
                          <w:sz w:val="22"/>
                          <w:szCs w:val="22"/>
                        </w:rPr>
                        <w:t xml:space="preserve"> 04</w:t>
                      </w:r>
                      <w:r w:rsidR="00735765" w:rsidRPr="001B76C9">
                        <w:rPr>
                          <w:sz w:val="22"/>
                          <w:szCs w:val="22"/>
                        </w:rPr>
                        <w:t>/202</w:t>
                      </w:r>
                      <w:r w:rsidR="00257FE7" w:rsidRPr="001B76C9">
                        <w:rPr>
                          <w:sz w:val="22"/>
                          <w:szCs w:val="22"/>
                        </w:rPr>
                        <w:t>5</w:t>
                      </w:r>
                    </w:p>
                  </w:txbxContent>
                </v:textbox>
                <w10:wrap type="topAndBottom" anchorx="page"/>
              </v:shape>
            </w:pict>
          </mc:Fallback>
        </mc:AlternateContent>
      </w:r>
    </w:p>
    <w:p w14:paraId="7CFBAAE1" w14:textId="77777777" w:rsidR="00D76A85" w:rsidRPr="00E20A71" w:rsidRDefault="00D76A85" w:rsidP="008331F3">
      <w:pPr>
        <w:pStyle w:val="Ttulo1"/>
        <w:numPr>
          <w:ilvl w:val="0"/>
          <w:numId w:val="5"/>
        </w:numPr>
        <w:shd w:val="clear" w:color="auto" w:fill="D9D9D9" w:themeFill="background1" w:themeFillShade="D9"/>
        <w:tabs>
          <w:tab w:val="left" w:pos="684"/>
        </w:tabs>
        <w:spacing w:before="93"/>
        <w:ind w:left="0" w:right="29" w:firstLine="0"/>
        <w:rPr>
          <w:sz w:val="22"/>
          <w:szCs w:val="22"/>
        </w:rPr>
      </w:pPr>
      <w:r w:rsidRPr="00E20A71">
        <w:rPr>
          <w:sz w:val="22"/>
          <w:szCs w:val="22"/>
        </w:rPr>
        <w:t>DA</w:t>
      </w:r>
      <w:r w:rsidRPr="00E20A71">
        <w:rPr>
          <w:spacing w:val="-3"/>
          <w:sz w:val="22"/>
          <w:szCs w:val="22"/>
        </w:rPr>
        <w:t xml:space="preserve"> </w:t>
      </w:r>
      <w:r w:rsidRPr="00E20A71">
        <w:rPr>
          <w:sz w:val="22"/>
          <w:szCs w:val="22"/>
        </w:rPr>
        <w:t>ABERTURA</w:t>
      </w:r>
    </w:p>
    <w:p w14:paraId="5DD763C3" w14:textId="77777777" w:rsidR="00D76A85" w:rsidRPr="00E20A71" w:rsidRDefault="00D76A85" w:rsidP="0034457C">
      <w:pPr>
        <w:pStyle w:val="Corpodetexto"/>
        <w:spacing w:before="1"/>
        <w:ind w:right="29"/>
        <w:rPr>
          <w:b/>
          <w:sz w:val="22"/>
          <w:szCs w:val="22"/>
        </w:rPr>
      </w:pPr>
    </w:p>
    <w:p w14:paraId="2B1B1837" w14:textId="4C407D1B" w:rsidR="00D76A85" w:rsidRPr="00E20A71" w:rsidRDefault="00D76A85" w:rsidP="0034457C">
      <w:pPr>
        <w:pStyle w:val="Corpodetexto"/>
        <w:ind w:right="29"/>
        <w:jc w:val="both"/>
        <w:rPr>
          <w:sz w:val="22"/>
          <w:szCs w:val="22"/>
          <w:u w:val="single"/>
        </w:rPr>
      </w:pPr>
      <w:r w:rsidRPr="00E20A71">
        <w:rPr>
          <w:sz w:val="22"/>
          <w:szCs w:val="22"/>
        </w:rPr>
        <w:t>LOCAL: Prefeitura Municipal de Bandeirantes</w:t>
      </w:r>
      <w:r w:rsidR="00D25E19" w:rsidRPr="00E20A71">
        <w:rPr>
          <w:sz w:val="22"/>
          <w:szCs w:val="22"/>
        </w:rPr>
        <w:t xml:space="preserve">: </w:t>
      </w:r>
      <w:r w:rsidR="004E230A">
        <w:rPr>
          <w:b/>
          <w:bCs/>
          <w:color w:val="FF0000"/>
          <w:sz w:val="22"/>
          <w:szCs w:val="22"/>
          <w:highlight w:val="yellow"/>
        </w:rPr>
        <w:t>EM ATÉ</w:t>
      </w:r>
      <w:r w:rsidR="00D25E19" w:rsidRPr="00E20A71">
        <w:rPr>
          <w:b/>
          <w:bCs/>
          <w:color w:val="FF0000"/>
          <w:sz w:val="22"/>
          <w:szCs w:val="22"/>
          <w:highlight w:val="yellow"/>
        </w:rPr>
        <w:t xml:space="preserve"> 15</w:t>
      </w:r>
      <w:r w:rsidR="001618B9">
        <w:rPr>
          <w:b/>
          <w:bCs/>
          <w:color w:val="FF0000"/>
          <w:sz w:val="22"/>
          <w:szCs w:val="22"/>
          <w:highlight w:val="yellow"/>
        </w:rPr>
        <w:t xml:space="preserve"> (QUINZE)</w:t>
      </w:r>
      <w:r w:rsidR="00D25E19" w:rsidRPr="00E20A71">
        <w:rPr>
          <w:b/>
          <w:bCs/>
          <w:color w:val="FF0000"/>
          <w:sz w:val="22"/>
          <w:szCs w:val="22"/>
          <w:highlight w:val="yellow"/>
        </w:rPr>
        <w:t xml:space="preserve"> DIAS DO RECEBIMENTO DO ENVELOPE, NO HORÁRIO DAS 07:30 AS 11:30 E DAS 13:00 AS </w:t>
      </w:r>
      <w:r w:rsidR="0013004C">
        <w:rPr>
          <w:b/>
          <w:bCs/>
          <w:color w:val="FF0000"/>
          <w:sz w:val="22"/>
          <w:szCs w:val="22"/>
          <w:highlight w:val="yellow"/>
        </w:rPr>
        <w:t>16</w:t>
      </w:r>
      <w:r w:rsidR="00D25E19" w:rsidRPr="00E20A71">
        <w:rPr>
          <w:b/>
          <w:bCs/>
          <w:color w:val="FF0000"/>
          <w:sz w:val="22"/>
          <w:szCs w:val="22"/>
          <w:highlight w:val="yellow"/>
        </w:rPr>
        <w:t>:00 HRS</w:t>
      </w:r>
      <w:r w:rsidR="00D25E19" w:rsidRPr="00E20A71">
        <w:rPr>
          <w:sz w:val="22"/>
          <w:szCs w:val="22"/>
          <w:highlight w:val="yellow"/>
        </w:rPr>
        <w:t>.</w:t>
      </w:r>
    </w:p>
    <w:p w14:paraId="497CD0CB" w14:textId="43326FCE" w:rsidR="00D76A85" w:rsidRPr="00E20A71" w:rsidRDefault="00D76A85" w:rsidP="0034457C">
      <w:pPr>
        <w:pStyle w:val="Corpodetexto"/>
        <w:ind w:right="29"/>
        <w:rPr>
          <w:sz w:val="22"/>
          <w:szCs w:val="22"/>
        </w:rPr>
      </w:pPr>
    </w:p>
    <w:p w14:paraId="5462DB47" w14:textId="41AB4167" w:rsidR="00D76A85" w:rsidRPr="00E20A71" w:rsidRDefault="00D76A85" w:rsidP="008331F3">
      <w:pPr>
        <w:pStyle w:val="PargrafodaLista"/>
        <w:numPr>
          <w:ilvl w:val="1"/>
          <w:numId w:val="5"/>
        </w:numPr>
        <w:tabs>
          <w:tab w:val="left" w:pos="1368"/>
        </w:tabs>
        <w:spacing w:line="242" w:lineRule="auto"/>
        <w:ind w:left="0" w:right="29" w:firstLine="0"/>
      </w:pPr>
      <w:r w:rsidRPr="00E20A71">
        <w:t xml:space="preserve">A abertura dos envelopes </w:t>
      </w:r>
      <w:r w:rsidR="001618B9" w:rsidRPr="00E20A71">
        <w:t xml:space="preserve">de Credenciamento </w:t>
      </w:r>
      <w:r w:rsidRPr="00E20A71">
        <w:t>será realizada em sessão pública p</w:t>
      </w:r>
      <w:r w:rsidR="001618B9">
        <w:t>elos</w:t>
      </w:r>
      <w:r w:rsidRPr="00E20A71">
        <w:t xml:space="preserve"> </w:t>
      </w:r>
      <w:r w:rsidR="0027400F" w:rsidRPr="00E20A71">
        <w:t>Agente</w:t>
      </w:r>
      <w:r w:rsidR="001618B9">
        <w:t>s</w:t>
      </w:r>
      <w:r w:rsidR="0027400F" w:rsidRPr="00E20A71">
        <w:t xml:space="preserve"> </w:t>
      </w:r>
      <w:r w:rsidRPr="00E20A71">
        <w:t xml:space="preserve">de Contratação </w:t>
      </w:r>
      <w:r w:rsidR="001618B9">
        <w:t>da Comissão de Contratação.</w:t>
      </w:r>
    </w:p>
    <w:p w14:paraId="6F832355" w14:textId="77777777" w:rsidR="00D76A85" w:rsidRPr="00E20A71" w:rsidRDefault="00D76A85" w:rsidP="0034457C">
      <w:pPr>
        <w:pStyle w:val="Corpodetexto"/>
        <w:spacing w:before="6"/>
        <w:ind w:right="29"/>
        <w:rPr>
          <w:sz w:val="22"/>
          <w:szCs w:val="22"/>
        </w:rPr>
      </w:pPr>
    </w:p>
    <w:p w14:paraId="14EF6D57" w14:textId="5EF7C7F0" w:rsidR="00D76A85" w:rsidRPr="00E20A71" w:rsidRDefault="00D76A85" w:rsidP="008331F3">
      <w:pPr>
        <w:pStyle w:val="PargrafodaLista"/>
        <w:numPr>
          <w:ilvl w:val="1"/>
          <w:numId w:val="5"/>
        </w:numPr>
        <w:tabs>
          <w:tab w:val="left" w:pos="1334"/>
        </w:tabs>
        <w:ind w:left="0" w:right="29" w:firstLine="0"/>
      </w:pPr>
      <w:r w:rsidRPr="00E20A71">
        <w:t xml:space="preserve">Ocorrendo decretação de feriado ou outro fato superveniente, de caráter público que impeça a realização deste evento na data acima mencionada, o </w:t>
      </w:r>
      <w:r w:rsidR="006035E1" w:rsidRPr="00E20A71">
        <w:t xml:space="preserve">credenciamento </w:t>
      </w:r>
      <w:r w:rsidRPr="00E20A71">
        <w:t>público ficará automaticamente prorrogado para o primeiro dia útil subsequente, independentemente de nova</w:t>
      </w:r>
      <w:r w:rsidRPr="00E20A71">
        <w:rPr>
          <w:spacing w:val="-4"/>
        </w:rPr>
        <w:t xml:space="preserve"> </w:t>
      </w:r>
      <w:r w:rsidRPr="00E20A71">
        <w:t>comunicação.</w:t>
      </w:r>
    </w:p>
    <w:p w14:paraId="4E76D813" w14:textId="77777777" w:rsidR="00D76A85" w:rsidRPr="00E20A71" w:rsidRDefault="00D76A85" w:rsidP="0034457C">
      <w:pPr>
        <w:pStyle w:val="PargrafodaLista"/>
        <w:tabs>
          <w:tab w:val="left" w:pos="1334"/>
        </w:tabs>
        <w:ind w:left="0" w:right="29"/>
      </w:pPr>
    </w:p>
    <w:p w14:paraId="404C1FA7" w14:textId="07893342" w:rsidR="00D76A85" w:rsidRPr="00E20A71" w:rsidRDefault="00D76A85" w:rsidP="008331F3">
      <w:pPr>
        <w:pStyle w:val="PargrafodaLista"/>
        <w:numPr>
          <w:ilvl w:val="0"/>
          <w:numId w:val="5"/>
        </w:numPr>
        <w:shd w:val="clear" w:color="auto" w:fill="D9D9D9" w:themeFill="background1" w:themeFillShade="D9"/>
        <w:tabs>
          <w:tab w:val="left" w:pos="1334"/>
        </w:tabs>
        <w:ind w:left="0" w:right="29" w:firstLine="17"/>
        <w:rPr>
          <w:b/>
        </w:rPr>
      </w:pPr>
      <w:r w:rsidRPr="00E20A71">
        <w:rPr>
          <w:b/>
        </w:rPr>
        <w:t>PROCEDIMENTO DE ANÁLISE DOS REQUERIMENTOS</w:t>
      </w:r>
    </w:p>
    <w:p w14:paraId="43671FD6" w14:textId="77777777" w:rsidR="00D76A85" w:rsidRPr="00E20A71" w:rsidRDefault="00D76A85" w:rsidP="0034457C">
      <w:pPr>
        <w:pStyle w:val="PargrafodaLista"/>
        <w:tabs>
          <w:tab w:val="left" w:pos="1334"/>
        </w:tabs>
        <w:ind w:left="0" w:right="29"/>
        <w:rPr>
          <w:b/>
        </w:rPr>
      </w:pPr>
    </w:p>
    <w:p w14:paraId="663D2A3C" w14:textId="0010F9CE" w:rsidR="00D76A85" w:rsidRPr="00E20A71" w:rsidRDefault="00D76A85" w:rsidP="008331F3">
      <w:pPr>
        <w:pStyle w:val="PargrafodaLista"/>
        <w:numPr>
          <w:ilvl w:val="1"/>
          <w:numId w:val="5"/>
        </w:numPr>
        <w:tabs>
          <w:tab w:val="left" w:pos="1560"/>
        </w:tabs>
        <w:ind w:left="0" w:right="29" w:firstLine="0"/>
      </w:pPr>
      <w:r w:rsidRPr="00E20A71">
        <w:t xml:space="preserve">Caberá à </w:t>
      </w:r>
      <w:r w:rsidR="007B451E" w:rsidRPr="00E20A71">
        <w:t>Comissão de Contratação</w:t>
      </w:r>
      <w:r w:rsidR="00C75CA6">
        <w:t xml:space="preserve"> Portaria n.°1</w:t>
      </w:r>
      <w:r w:rsidR="00774117">
        <w:t>.</w:t>
      </w:r>
      <w:r w:rsidR="00C75CA6">
        <w:t>977/2025</w:t>
      </w:r>
      <w:r w:rsidRPr="00E20A71">
        <w:t xml:space="preserve"> a apreciação dos pedidos de credenciamento. </w:t>
      </w:r>
    </w:p>
    <w:p w14:paraId="75792333" w14:textId="77777777" w:rsidR="00D76A85" w:rsidRPr="00E20A71" w:rsidRDefault="00D76A85" w:rsidP="008331F3">
      <w:pPr>
        <w:pStyle w:val="PargrafodaLista"/>
        <w:numPr>
          <w:ilvl w:val="1"/>
          <w:numId w:val="5"/>
        </w:numPr>
        <w:tabs>
          <w:tab w:val="left" w:pos="1560"/>
        </w:tabs>
        <w:ind w:left="0" w:right="29" w:firstLine="0"/>
      </w:pPr>
      <w:r w:rsidRPr="00E20A71">
        <w:t>A apreciação da Comissão consistirá no exame da conformidade da documentação apresentada pelo interessado com o exigido neste Edital.</w:t>
      </w:r>
    </w:p>
    <w:p w14:paraId="37729795" w14:textId="77777777" w:rsidR="000133B0" w:rsidRPr="00E20A71" w:rsidRDefault="000133B0" w:rsidP="0034457C">
      <w:pPr>
        <w:pStyle w:val="PargrafodaLista"/>
        <w:ind w:left="0"/>
      </w:pPr>
    </w:p>
    <w:p w14:paraId="4AB47E17" w14:textId="77777777" w:rsidR="00D76A85" w:rsidRPr="00E20A71" w:rsidRDefault="00D76A85" w:rsidP="008331F3">
      <w:pPr>
        <w:pStyle w:val="PargrafodaLista"/>
        <w:numPr>
          <w:ilvl w:val="1"/>
          <w:numId w:val="5"/>
        </w:numPr>
        <w:tabs>
          <w:tab w:val="left" w:pos="1560"/>
        </w:tabs>
        <w:ind w:left="0" w:right="29" w:firstLine="0"/>
      </w:pPr>
      <w:r w:rsidRPr="00E20A71">
        <w:t xml:space="preserve">A validade de certidões obtidas na internet será confirmada pela </w:t>
      </w:r>
      <w:r w:rsidR="007B451E" w:rsidRPr="00E20A71">
        <w:t>Comissão de Contratação</w:t>
      </w:r>
      <w:r w:rsidRPr="00E20A71">
        <w:t xml:space="preserve"> por ocasião da apreciação do pedido de credenciamento.</w:t>
      </w:r>
    </w:p>
    <w:p w14:paraId="0956181E" w14:textId="77777777" w:rsidR="00D76A85" w:rsidRPr="00E20A71" w:rsidRDefault="00D76A85" w:rsidP="0034457C">
      <w:pPr>
        <w:pStyle w:val="PargrafodaLista"/>
        <w:ind w:left="0"/>
      </w:pPr>
    </w:p>
    <w:p w14:paraId="46E7EF9E" w14:textId="77777777" w:rsidR="00D76A85" w:rsidRPr="00E20A71" w:rsidRDefault="00D76A85" w:rsidP="008331F3">
      <w:pPr>
        <w:pStyle w:val="PargrafodaLista"/>
        <w:numPr>
          <w:ilvl w:val="1"/>
          <w:numId w:val="5"/>
        </w:numPr>
        <w:tabs>
          <w:tab w:val="left" w:pos="1560"/>
        </w:tabs>
        <w:ind w:left="0" w:right="29" w:firstLine="0"/>
      </w:pPr>
      <w:r w:rsidRPr="00E20A71">
        <w:t xml:space="preserve">Sempre que necessário, a Comissão poderá exigir informações complementares e realizar diligências a fim de viabilizar o adequado exame do pedido e verificar a autenticidade de documentos e informações prestadas. </w:t>
      </w:r>
    </w:p>
    <w:p w14:paraId="4AE06D7E" w14:textId="77777777" w:rsidR="00D76A85" w:rsidRPr="004F766C" w:rsidRDefault="00D76A85" w:rsidP="0034457C">
      <w:pPr>
        <w:pStyle w:val="PargrafodaLista"/>
        <w:ind w:left="0"/>
        <w:rPr>
          <w:sz w:val="24"/>
          <w:szCs w:val="24"/>
        </w:rPr>
      </w:pPr>
    </w:p>
    <w:p w14:paraId="1ED56699" w14:textId="77777777" w:rsidR="00D76A85" w:rsidRPr="00E20A71" w:rsidRDefault="00D76A85" w:rsidP="008331F3">
      <w:pPr>
        <w:pStyle w:val="PargrafodaLista"/>
        <w:numPr>
          <w:ilvl w:val="1"/>
          <w:numId w:val="5"/>
        </w:numPr>
        <w:tabs>
          <w:tab w:val="left" w:pos="1560"/>
        </w:tabs>
        <w:ind w:left="0" w:right="29" w:firstLine="0"/>
      </w:pPr>
      <w:r w:rsidRPr="00E20A71">
        <w:t>Poderão ser convidados a colaborar com a Comissão, assessorando-a, quando necessário, profissionais de reconhecida competência técnica, não vinculados direta ou indiretamente a potenciais interessados no credenciamento, bem como qualquer outro servidor desta Municipalidade.</w:t>
      </w:r>
    </w:p>
    <w:p w14:paraId="7BCDBDAA" w14:textId="77777777" w:rsidR="00D76A85" w:rsidRPr="00E20A71" w:rsidRDefault="00D76A85" w:rsidP="0034457C">
      <w:pPr>
        <w:pStyle w:val="PargrafodaLista"/>
        <w:ind w:left="0"/>
      </w:pPr>
    </w:p>
    <w:p w14:paraId="1EF22AE8" w14:textId="77777777" w:rsidR="00D76A85" w:rsidRPr="00E20A71" w:rsidRDefault="00D76A85" w:rsidP="008331F3">
      <w:pPr>
        <w:pStyle w:val="PargrafodaLista"/>
        <w:numPr>
          <w:ilvl w:val="1"/>
          <w:numId w:val="5"/>
        </w:numPr>
        <w:tabs>
          <w:tab w:val="left" w:pos="1560"/>
        </w:tabs>
        <w:ind w:left="0" w:right="29" w:firstLine="0"/>
      </w:pPr>
      <w:r w:rsidRPr="00E20A71">
        <w:t>A Comissão realizará buscas, inclusive em sites de órgãos oficiais, a fim de confirmar que o interessado não se enquadra em alguma das situações que impossibilitam a contratação.</w:t>
      </w:r>
    </w:p>
    <w:p w14:paraId="4B64BB68" w14:textId="77777777" w:rsidR="00D76A85" w:rsidRPr="00E20A71" w:rsidRDefault="00D76A85" w:rsidP="0034457C">
      <w:pPr>
        <w:tabs>
          <w:tab w:val="left" w:pos="1560"/>
        </w:tabs>
        <w:ind w:right="29"/>
      </w:pPr>
    </w:p>
    <w:p w14:paraId="7276564D" w14:textId="3837ED24" w:rsidR="00D76A85" w:rsidRPr="00E20A71" w:rsidRDefault="00D76A85" w:rsidP="008331F3">
      <w:pPr>
        <w:pStyle w:val="PargrafodaLista"/>
        <w:numPr>
          <w:ilvl w:val="1"/>
          <w:numId w:val="5"/>
        </w:numPr>
        <w:tabs>
          <w:tab w:val="left" w:pos="1560"/>
        </w:tabs>
        <w:ind w:left="0" w:right="29" w:firstLine="0"/>
      </w:pPr>
      <w:r w:rsidRPr="00E20A71">
        <w:lastRenderedPageBreak/>
        <w:t xml:space="preserve">Salvo situação excepcional, devidamente justificada, é de cinco dias úteis, contados da apresentação do requerimento, o prazo de que dispõe </w:t>
      </w:r>
      <w:r w:rsidR="00F423D2" w:rsidRPr="00E20A71">
        <w:t>os</w:t>
      </w:r>
      <w:r w:rsidRPr="00E20A71">
        <w:t xml:space="preserve"> </w:t>
      </w:r>
      <w:r w:rsidR="00F423D2" w:rsidRPr="00E20A71">
        <w:t>Agentes</w:t>
      </w:r>
      <w:r w:rsidRPr="00E20A71">
        <w:t xml:space="preserve"> de Contr</w:t>
      </w:r>
      <w:r w:rsidR="001D5AD0" w:rsidRPr="00E20A71">
        <w:t>a</w:t>
      </w:r>
      <w:r w:rsidRPr="00E20A71">
        <w:t>tação, para comunicar o interessado acerca do acolhimento ou rejeição do pedido de credenciamento.</w:t>
      </w:r>
    </w:p>
    <w:p w14:paraId="40D9B9CA" w14:textId="77777777" w:rsidR="00D76A85" w:rsidRPr="00E20A71" w:rsidRDefault="00D76A85" w:rsidP="0034457C">
      <w:pPr>
        <w:tabs>
          <w:tab w:val="left" w:pos="1560"/>
        </w:tabs>
        <w:ind w:right="29"/>
      </w:pPr>
    </w:p>
    <w:p w14:paraId="7BB950EC" w14:textId="77777777" w:rsidR="00D76A85" w:rsidRPr="00E20A71" w:rsidRDefault="00D76A85" w:rsidP="008331F3">
      <w:pPr>
        <w:pStyle w:val="PargrafodaLista"/>
        <w:numPr>
          <w:ilvl w:val="1"/>
          <w:numId w:val="5"/>
        </w:numPr>
        <w:tabs>
          <w:tab w:val="left" w:pos="1560"/>
        </w:tabs>
        <w:ind w:left="0" w:right="29" w:firstLine="0"/>
      </w:pPr>
      <w:r w:rsidRPr="00E20A71">
        <w:t>Nos casos de rejeição do pedido de credenciamento, a Comissão exporá os motivos pertinentes.</w:t>
      </w:r>
    </w:p>
    <w:p w14:paraId="0F626613" w14:textId="77777777" w:rsidR="00D76A85" w:rsidRPr="00E20A71" w:rsidRDefault="00D76A85" w:rsidP="0034457C">
      <w:pPr>
        <w:tabs>
          <w:tab w:val="left" w:pos="1560"/>
        </w:tabs>
        <w:ind w:right="29"/>
      </w:pPr>
    </w:p>
    <w:p w14:paraId="4CF28F97" w14:textId="77777777" w:rsidR="00D76A85" w:rsidRPr="00E20A71" w:rsidRDefault="00D76A85" w:rsidP="008331F3">
      <w:pPr>
        <w:pStyle w:val="PargrafodaLista"/>
        <w:numPr>
          <w:ilvl w:val="1"/>
          <w:numId w:val="5"/>
        </w:numPr>
        <w:tabs>
          <w:tab w:val="left" w:pos="1560"/>
        </w:tabs>
        <w:ind w:left="0" w:right="29" w:firstLine="0"/>
      </w:pPr>
      <w:r w:rsidRPr="00E20A71">
        <w:t>O postulante que teve seu pedido rejeitado poderá corrigir erros ou suprir omissões que levaram ao indeferimento, inclusive mediante a apresentação de documentos, e deverá fazê-lo por meio de novo requerimento.</w:t>
      </w:r>
    </w:p>
    <w:p w14:paraId="107B5F89" w14:textId="77777777" w:rsidR="00D76A85" w:rsidRPr="00E20A71" w:rsidRDefault="00D76A85" w:rsidP="0034457C">
      <w:pPr>
        <w:tabs>
          <w:tab w:val="left" w:pos="1560"/>
        </w:tabs>
        <w:ind w:right="29"/>
      </w:pPr>
    </w:p>
    <w:p w14:paraId="680CCFC7" w14:textId="77777777" w:rsidR="00D76A85" w:rsidRPr="00E20A71" w:rsidRDefault="00D76A85" w:rsidP="008331F3">
      <w:pPr>
        <w:pStyle w:val="PargrafodaLista"/>
        <w:numPr>
          <w:ilvl w:val="1"/>
          <w:numId w:val="5"/>
        </w:numPr>
        <w:tabs>
          <w:tab w:val="left" w:pos="1560"/>
        </w:tabs>
        <w:ind w:left="0" w:right="29" w:firstLine="0"/>
      </w:pPr>
      <w:r w:rsidRPr="00E20A71">
        <w:t>Todos os interessados que satisfizerem os requisitos deste Edital serão credenciados.</w:t>
      </w:r>
    </w:p>
    <w:p w14:paraId="68A839C0" w14:textId="77777777" w:rsidR="00D76A85" w:rsidRPr="00E20A71" w:rsidRDefault="00D76A85" w:rsidP="0034457C">
      <w:pPr>
        <w:tabs>
          <w:tab w:val="left" w:pos="1334"/>
        </w:tabs>
        <w:ind w:right="29"/>
      </w:pPr>
    </w:p>
    <w:p w14:paraId="18BC7A48" w14:textId="098B83B0" w:rsidR="00D76A85" w:rsidRPr="00E20A71" w:rsidRDefault="00D76A85" w:rsidP="008331F3">
      <w:pPr>
        <w:pStyle w:val="Ttulo1"/>
        <w:numPr>
          <w:ilvl w:val="0"/>
          <w:numId w:val="5"/>
        </w:numPr>
        <w:shd w:val="clear" w:color="auto" w:fill="D9D9D9" w:themeFill="background1" w:themeFillShade="D9"/>
        <w:tabs>
          <w:tab w:val="left" w:pos="684"/>
        </w:tabs>
        <w:spacing w:before="125"/>
        <w:ind w:left="0" w:right="29" w:firstLine="0"/>
        <w:rPr>
          <w:sz w:val="22"/>
          <w:szCs w:val="22"/>
        </w:rPr>
      </w:pPr>
      <w:r w:rsidRPr="00E20A71">
        <w:rPr>
          <w:sz w:val="22"/>
          <w:szCs w:val="22"/>
        </w:rPr>
        <w:t>DO CONTRATO, SUA CELEBRAÇÃO E INÍCIO DA PRESTAÇÃO DE SERVIÇOS</w:t>
      </w:r>
    </w:p>
    <w:p w14:paraId="735CD560" w14:textId="77777777" w:rsidR="00072F75" w:rsidRPr="00E20A71" w:rsidRDefault="00072F75" w:rsidP="00072F75">
      <w:pPr>
        <w:pStyle w:val="Ttulo1"/>
        <w:tabs>
          <w:tab w:val="left" w:pos="684"/>
        </w:tabs>
        <w:spacing w:before="125"/>
        <w:ind w:left="0" w:right="29"/>
        <w:jc w:val="both"/>
        <w:rPr>
          <w:b w:val="0"/>
          <w:sz w:val="22"/>
          <w:szCs w:val="22"/>
        </w:rPr>
      </w:pPr>
    </w:p>
    <w:p w14:paraId="3B57708B" w14:textId="0EF1D0E8" w:rsidR="00D76A85" w:rsidRPr="00160177" w:rsidRDefault="00D76A85" w:rsidP="0034457C">
      <w:pPr>
        <w:pStyle w:val="Ttulo1"/>
        <w:numPr>
          <w:ilvl w:val="1"/>
          <w:numId w:val="5"/>
        </w:numPr>
        <w:tabs>
          <w:tab w:val="left" w:pos="684"/>
        </w:tabs>
        <w:spacing w:before="125"/>
        <w:ind w:left="0" w:right="29" w:firstLine="0"/>
        <w:jc w:val="both"/>
        <w:rPr>
          <w:b w:val="0"/>
          <w:sz w:val="22"/>
          <w:szCs w:val="22"/>
        </w:rPr>
      </w:pPr>
      <w:r w:rsidRPr="00E20A71">
        <w:rPr>
          <w:b w:val="0"/>
          <w:sz w:val="22"/>
          <w:szCs w:val="22"/>
        </w:rPr>
        <w:t>O contrato de credenciamento é o instrumento que permitirá ao interessado executar os serviços objeto deste Edital.</w:t>
      </w:r>
    </w:p>
    <w:p w14:paraId="28649EBD" w14:textId="59478C1C" w:rsidR="00D76A85" w:rsidRPr="00E20A71" w:rsidRDefault="00D76A85" w:rsidP="0034457C">
      <w:pPr>
        <w:pStyle w:val="Ttulo1"/>
        <w:tabs>
          <w:tab w:val="left" w:pos="684"/>
        </w:tabs>
        <w:spacing w:before="125"/>
        <w:ind w:left="0" w:right="29"/>
        <w:jc w:val="both"/>
        <w:rPr>
          <w:b w:val="0"/>
          <w:sz w:val="22"/>
          <w:szCs w:val="22"/>
        </w:rPr>
      </w:pPr>
      <w:r w:rsidRPr="00E20A71">
        <w:rPr>
          <w:sz w:val="22"/>
          <w:szCs w:val="22"/>
        </w:rPr>
        <w:t>10.2</w:t>
      </w:r>
      <w:r w:rsidRPr="00E20A71">
        <w:rPr>
          <w:b w:val="0"/>
          <w:sz w:val="22"/>
          <w:szCs w:val="22"/>
        </w:rPr>
        <w:tab/>
        <w:t xml:space="preserve">     O contrato detalhará as obrigações das partes e, independentemente de transcrição, é integrado pelas regras previstas neste Edital e seus anexos e seguirá, como diretriz interpretativa e na solução de casos omissos, os preceitos de direito público, aplicados, supletivamente, os princípios da teoria geral dos contratos e as disposições de direito privado, na forma do art. 89 e seguintes da Lei Federal 14.133/2021.</w:t>
      </w:r>
    </w:p>
    <w:p w14:paraId="75CA7B1C" w14:textId="777186A6" w:rsidR="00D76A85" w:rsidRPr="00E20A71" w:rsidRDefault="00D76A85" w:rsidP="0034457C">
      <w:pPr>
        <w:pStyle w:val="Ttulo1"/>
        <w:tabs>
          <w:tab w:val="left" w:pos="684"/>
        </w:tabs>
        <w:spacing w:before="125"/>
        <w:ind w:left="0" w:right="29"/>
        <w:jc w:val="both"/>
        <w:rPr>
          <w:b w:val="0"/>
          <w:sz w:val="22"/>
          <w:szCs w:val="22"/>
        </w:rPr>
      </w:pPr>
      <w:r w:rsidRPr="00E20A71">
        <w:rPr>
          <w:sz w:val="22"/>
          <w:szCs w:val="22"/>
        </w:rPr>
        <w:t xml:space="preserve">10.3      </w:t>
      </w:r>
      <w:r w:rsidRPr="00E20A71">
        <w:rPr>
          <w:b w:val="0"/>
          <w:sz w:val="22"/>
          <w:szCs w:val="22"/>
        </w:rPr>
        <w:t xml:space="preserve">O interessado dispõe de </w:t>
      </w:r>
      <w:r w:rsidR="00F423D2" w:rsidRPr="00E20A71">
        <w:rPr>
          <w:b w:val="0"/>
          <w:sz w:val="22"/>
          <w:szCs w:val="22"/>
        </w:rPr>
        <w:t xml:space="preserve"> </w:t>
      </w:r>
      <w:r w:rsidR="00F423D2" w:rsidRPr="00160177">
        <w:rPr>
          <w:bCs w:val="0"/>
          <w:sz w:val="22"/>
          <w:szCs w:val="22"/>
          <w:highlight w:val="yellow"/>
        </w:rPr>
        <w:t>(07)</w:t>
      </w:r>
      <w:r w:rsidR="00F423D2" w:rsidRPr="00E20A71">
        <w:rPr>
          <w:b w:val="0"/>
          <w:sz w:val="22"/>
          <w:szCs w:val="22"/>
          <w:highlight w:val="yellow"/>
        </w:rPr>
        <w:t xml:space="preserve"> </w:t>
      </w:r>
      <w:r w:rsidRPr="00E20A71">
        <w:rPr>
          <w:bCs w:val="0"/>
          <w:sz w:val="22"/>
          <w:szCs w:val="22"/>
          <w:highlight w:val="yellow"/>
          <w:u w:val="single"/>
        </w:rPr>
        <w:t>sete dias corridos</w:t>
      </w:r>
      <w:r w:rsidRPr="00E20A71">
        <w:rPr>
          <w:b w:val="0"/>
          <w:sz w:val="22"/>
          <w:szCs w:val="22"/>
        </w:rPr>
        <w:t xml:space="preserve"> para comparecer à sede da Prefeitura Municipal a fim de celebrar o contrato, prazo esse contado a partir da convocação para tal fim.</w:t>
      </w:r>
    </w:p>
    <w:p w14:paraId="2F12412C" w14:textId="75A28913" w:rsidR="00072F75" w:rsidRPr="00160177" w:rsidRDefault="00D76A85" w:rsidP="0034457C">
      <w:pPr>
        <w:pStyle w:val="Ttulo1"/>
        <w:tabs>
          <w:tab w:val="left" w:pos="684"/>
        </w:tabs>
        <w:spacing w:before="125"/>
        <w:ind w:left="0" w:right="29"/>
        <w:jc w:val="both"/>
        <w:rPr>
          <w:b w:val="0"/>
          <w:sz w:val="22"/>
          <w:szCs w:val="22"/>
        </w:rPr>
      </w:pPr>
      <w:r w:rsidRPr="00E20A71">
        <w:rPr>
          <w:sz w:val="22"/>
          <w:szCs w:val="22"/>
        </w:rPr>
        <w:t>10.4</w:t>
      </w:r>
      <w:r w:rsidRPr="00E20A71">
        <w:rPr>
          <w:b w:val="0"/>
          <w:sz w:val="22"/>
          <w:szCs w:val="22"/>
        </w:rPr>
        <w:t xml:space="preserve">      O prazo de que dispõe o interessado para assinar o termo de contrato poderá ser prorrogado uma vez, por igual período, desde que assim pleiteado durante o transcurso do prazo original e haja exposição de motivo justo, aceito pela Administração por meio do gestor da contratação.</w:t>
      </w:r>
    </w:p>
    <w:p w14:paraId="24E65454" w14:textId="2FB95FF2" w:rsidR="000133B0" w:rsidRPr="00E20A71" w:rsidRDefault="00D76A85" w:rsidP="0034457C">
      <w:pPr>
        <w:pStyle w:val="Ttulo1"/>
        <w:tabs>
          <w:tab w:val="left" w:pos="684"/>
        </w:tabs>
        <w:spacing w:before="125"/>
        <w:ind w:left="0" w:right="29"/>
        <w:jc w:val="both"/>
        <w:rPr>
          <w:b w:val="0"/>
          <w:sz w:val="22"/>
          <w:szCs w:val="22"/>
        </w:rPr>
      </w:pPr>
      <w:r w:rsidRPr="00E20A71">
        <w:rPr>
          <w:sz w:val="22"/>
          <w:szCs w:val="22"/>
        </w:rPr>
        <w:t>10.5</w:t>
      </w:r>
      <w:r w:rsidRPr="00E20A71">
        <w:rPr>
          <w:b w:val="0"/>
          <w:sz w:val="22"/>
          <w:szCs w:val="22"/>
        </w:rPr>
        <w:tab/>
        <w:t xml:space="preserve">   O interessado convocado, caso prefira, dentro do prazo, poderá remeter à Administração o contrato devidamente assinado através de e-mail.</w:t>
      </w:r>
    </w:p>
    <w:p w14:paraId="6B31F3A9" w14:textId="68B2D59A" w:rsidR="00D76A85" w:rsidRPr="00E20A71" w:rsidRDefault="00D76A85" w:rsidP="0034457C">
      <w:pPr>
        <w:pStyle w:val="Ttulo1"/>
        <w:tabs>
          <w:tab w:val="left" w:pos="684"/>
        </w:tabs>
        <w:spacing w:before="125"/>
        <w:ind w:left="0" w:right="29"/>
        <w:jc w:val="both"/>
        <w:rPr>
          <w:b w:val="0"/>
          <w:sz w:val="22"/>
          <w:szCs w:val="22"/>
        </w:rPr>
      </w:pPr>
      <w:r w:rsidRPr="00E20A71">
        <w:rPr>
          <w:sz w:val="22"/>
          <w:szCs w:val="22"/>
        </w:rPr>
        <w:t>10.6</w:t>
      </w:r>
      <w:r w:rsidRPr="00E20A71">
        <w:rPr>
          <w:b w:val="0"/>
          <w:sz w:val="22"/>
          <w:szCs w:val="22"/>
        </w:rPr>
        <w:t xml:space="preserve">     Recebido o e-mail de encaminhamento do contrato assinado, a Administração o imprimirá e encaminhará à autoridade competente para assinatura. O contrato assim recebido será tratado como via original da contratação.</w:t>
      </w:r>
    </w:p>
    <w:p w14:paraId="7C129E97" w14:textId="06F46427" w:rsidR="00D76A85" w:rsidRPr="00E20A71" w:rsidRDefault="00D76A85" w:rsidP="0034457C">
      <w:pPr>
        <w:pStyle w:val="Ttulo1"/>
        <w:tabs>
          <w:tab w:val="left" w:pos="684"/>
        </w:tabs>
        <w:spacing w:before="125"/>
        <w:ind w:left="0" w:right="29"/>
        <w:jc w:val="both"/>
        <w:rPr>
          <w:b w:val="0"/>
          <w:sz w:val="22"/>
          <w:szCs w:val="22"/>
        </w:rPr>
      </w:pPr>
      <w:r w:rsidRPr="00E20A71">
        <w:rPr>
          <w:sz w:val="22"/>
          <w:szCs w:val="22"/>
        </w:rPr>
        <w:t>10.7</w:t>
      </w:r>
      <w:r w:rsidRPr="00E20A71">
        <w:rPr>
          <w:b w:val="0"/>
          <w:sz w:val="22"/>
          <w:szCs w:val="22"/>
        </w:rPr>
        <w:tab/>
        <w:t xml:space="preserve">   Depois de assinado por ambas as partes, o contrato será publicado em resumo na imprensa oficial como condição de sua eficácia.</w:t>
      </w:r>
    </w:p>
    <w:p w14:paraId="4AD76B75" w14:textId="64540944" w:rsidR="00D76A85" w:rsidRPr="00E20A71" w:rsidRDefault="00D76A85" w:rsidP="0034457C">
      <w:pPr>
        <w:pStyle w:val="Ttulo1"/>
        <w:tabs>
          <w:tab w:val="left" w:pos="684"/>
        </w:tabs>
        <w:spacing w:before="125"/>
        <w:ind w:left="0" w:right="29"/>
        <w:jc w:val="both"/>
        <w:rPr>
          <w:b w:val="0"/>
          <w:sz w:val="22"/>
          <w:szCs w:val="22"/>
        </w:rPr>
      </w:pPr>
      <w:r w:rsidRPr="00E20A71">
        <w:rPr>
          <w:sz w:val="22"/>
          <w:szCs w:val="22"/>
        </w:rPr>
        <w:t>10.8</w:t>
      </w:r>
      <w:r w:rsidRPr="00E20A71">
        <w:rPr>
          <w:b w:val="0"/>
          <w:sz w:val="22"/>
          <w:szCs w:val="22"/>
        </w:rPr>
        <w:tab/>
        <w:t xml:space="preserve">  A publicação deverá ser realizada conforme previsão do artigo 54 da Lei Federal 14.133/2021.</w:t>
      </w:r>
    </w:p>
    <w:p w14:paraId="3DB36BE4" w14:textId="6DE81EAF" w:rsidR="009755C7" w:rsidRPr="00E20A71" w:rsidRDefault="00D76A85" w:rsidP="0034457C">
      <w:pPr>
        <w:pStyle w:val="Ttulo1"/>
        <w:tabs>
          <w:tab w:val="left" w:pos="684"/>
        </w:tabs>
        <w:spacing w:before="125"/>
        <w:ind w:left="0" w:right="29"/>
        <w:jc w:val="both"/>
        <w:rPr>
          <w:b w:val="0"/>
          <w:sz w:val="22"/>
          <w:szCs w:val="22"/>
        </w:rPr>
      </w:pPr>
      <w:r w:rsidRPr="00E20A71">
        <w:rPr>
          <w:sz w:val="22"/>
          <w:szCs w:val="22"/>
        </w:rPr>
        <w:t>10.9</w:t>
      </w:r>
      <w:r w:rsidRPr="00E20A71">
        <w:rPr>
          <w:b w:val="0"/>
          <w:sz w:val="22"/>
          <w:szCs w:val="22"/>
        </w:rPr>
        <w:tab/>
        <w:t xml:space="preserve"> Somente depois da publicação é que o credenciado pode</w:t>
      </w:r>
      <w:r w:rsidR="00085833" w:rsidRPr="00E20A71">
        <w:rPr>
          <w:b w:val="0"/>
          <w:sz w:val="22"/>
          <w:szCs w:val="22"/>
        </w:rPr>
        <w:t>rá</w:t>
      </w:r>
      <w:r w:rsidRPr="00E20A71">
        <w:rPr>
          <w:b w:val="0"/>
          <w:sz w:val="22"/>
          <w:szCs w:val="22"/>
        </w:rPr>
        <w:t xml:space="preserve"> iniciar </w:t>
      </w:r>
      <w:r w:rsidR="00085833" w:rsidRPr="00E20A71">
        <w:rPr>
          <w:b w:val="0"/>
          <w:sz w:val="22"/>
          <w:szCs w:val="22"/>
        </w:rPr>
        <w:t>os</w:t>
      </w:r>
      <w:r w:rsidRPr="00E20A71">
        <w:rPr>
          <w:b w:val="0"/>
          <w:sz w:val="22"/>
          <w:szCs w:val="22"/>
        </w:rPr>
        <w:t xml:space="preserve"> </w:t>
      </w:r>
      <w:r w:rsidR="009755C7" w:rsidRPr="00E20A71">
        <w:rPr>
          <w:b w:val="0"/>
          <w:sz w:val="22"/>
          <w:szCs w:val="22"/>
        </w:rPr>
        <w:t>serviços objeto deste processo</w:t>
      </w:r>
      <w:r w:rsidRPr="00E20A71">
        <w:rPr>
          <w:b w:val="0"/>
          <w:sz w:val="22"/>
          <w:szCs w:val="22"/>
        </w:rPr>
        <w:t>.</w:t>
      </w:r>
    </w:p>
    <w:p w14:paraId="004B8F80" w14:textId="7E7762A6" w:rsidR="00D76A85" w:rsidRPr="00E20A71" w:rsidRDefault="00D76A85" w:rsidP="0034457C">
      <w:pPr>
        <w:pStyle w:val="Ttulo1"/>
        <w:tabs>
          <w:tab w:val="left" w:pos="684"/>
        </w:tabs>
        <w:spacing w:before="125"/>
        <w:ind w:left="0" w:right="29"/>
        <w:jc w:val="both"/>
        <w:rPr>
          <w:b w:val="0"/>
          <w:sz w:val="22"/>
          <w:szCs w:val="22"/>
        </w:rPr>
      </w:pPr>
      <w:r w:rsidRPr="00E20A71">
        <w:rPr>
          <w:sz w:val="22"/>
          <w:szCs w:val="22"/>
        </w:rPr>
        <w:t>10.10</w:t>
      </w:r>
      <w:r w:rsidRPr="00E20A71">
        <w:rPr>
          <w:b w:val="0"/>
          <w:sz w:val="22"/>
          <w:szCs w:val="22"/>
        </w:rPr>
        <w:t xml:space="preserve"> </w:t>
      </w:r>
      <w:r w:rsidR="00B46DC7" w:rsidRPr="00E20A71">
        <w:rPr>
          <w:b w:val="0"/>
          <w:sz w:val="22"/>
          <w:szCs w:val="22"/>
        </w:rPr>
        <w:t xml:space="preserve">    </w:t>
      </w:r>
      <w:r w:rsidRPr="00E20A71">
        <w:rPr>
          <w:b w:val="0"/>
          <w:sz w:val="22"/>
          <w:szCs w:val="22"/>
        </w:rPr>
        <w:t xml:space="preserve">O contrato somente será emitido após solicitação da Secretaria Municipal de </w:t>
      </w:r>
      <w:r w:rsidR="00624DCA">
        <w:rPr>
          <w:b w:val="0"/>
          <w:sz w:val="22"/>
          <w:szCs w:val="22"/>
        </w:rPr>
        <w:t>Administração e demais secretarias demandantes.</w:t>
      </w:r>
    </w:p>
    <w:p w14:paraId="6DCCD280" w14:textId="77777777" w:rsidR="00D76A85" w:rsidRPr="00E20A71" w:rsidRDefault="00D76A85" w:rsidP="0034457C">
      <w:pPr>
        <w:pStyle w:val="Ttulo1"/>
        <w:tabs>
          <w:tab w:val="left" w:pos="684"/>
        </w:tabs>
        <w:spacing w:before="125"/>
        <w:ind w:left="0" w:right="29"/>
        <w:rPr>
          <w:sz w:val="22"/>
          <w:szCs w:val="22"/>
        </w:rPr>
      </w:pPr>
    </w:p>
    <w:p w14:paraId="5656BF3B" w14:textId="40E03909" w:rsidR="0027400F" w:rsidRPr="00160177" w:rsidRDefault="00D76A85" w:rsidP="0034457C">
      <w:pPr>
        <w:pStyle w:val="Ttulo1"/>
        <w:numPr>
          <w:ilvl w:val="0"/>
          <w:numId w:val="5"/>
        </w:numPr>
        <w:shd w:val="clear" w:color="auto" w:fill="D9D9D9" w:themeFill="background1" w:themeFillShade="D9"/>
        <w:tabs>
          <w:tab w:val="left" w:pos="684"/>
        </w:tabs>
        <w:spacing w:before="125"/>
        <w:ind w:left="0" w:right="29" w:firstLine="0"/>
        <w:rPr>
          <w:sz w:val="22"/>
          <w:szCs w:val="22"/>
        </w:rPr>
      </w:pPr>
      <w:r w:rsidRPr="00E20A71">
        <w:rPr>
          <w:sz w:val="22"/>
          <w:szCs w:val="22"/>
        </w:rPr>
        <w:t>DO DESCREDENCIAMENTO</w:t>
      </w:r>
    </w:p>
    <w:p w14:paraId="58F324D5" w14:textId="77777777" w:rsidR="00D76A85" w:rsidRPr="00E20A71" w:rsidRDefault="00D76A85" w:rsidP="0034457C">
      <w:pPr>
        <w:pStyle w:val="Ttulo1"/>
        <w:tabs>
          <w:tab w:val="left" w:pos="684"/>
        </w:tabs>
        <w:spacing w:before="125"/>
        <w:ind w:left="0" w:right="29"/>
        <w:jc w:val="both"/>
        <w:rPr>
          <w:b w:val="0"/>
          <w:sz w:val="22"/>
          <w:szCs w:val="22"/>
        </w:rPr>
      </w:pPr>
      <w:r w:rsidRPr="00E20A71">
        <w:rPr>
          <w:sz w:val="22"/>
          <w:szCs w:val="22"/>
        </w:rPr>
        <w:t xml:space="preserve">11.1 </w:t>
      </w:r>
      <w:r w:rsidRPr="00E20A71">
        <w:rPr>
          <w:b w:val="0"/>
          <w:sz w:val="22"/>
          <w:szCs w:val="22"/>
        </w:rPr>
        <w:t>O credenciado que descumprir, injustificadamente, as condições estabelecidas, ensejará, dependendo da gravidade ou dano acarretado, à contratante, respeitado o direito à ampla defesa e ao contraditório, à sua imediata exclusão do rol de credenciados (descredenciamento), sem prejuízo de aplicação das demais sanções administrativas e civis previstas e na legislação aplicável ao caso.</w:t>
      </w:r>
    </w:p>
    <w:p w14:paraId="02D8D686" w14:textId="77777777" w:rsidR="00D76A85" w:rsidRPr="00E20A71" w:rsidRDefault="00D76A85" w:rsidP="0034457C">
      <w:pPr>
        <w:pStyle w:val="Ttulo1"/>
        <w:tabs>
          <w:tab w:val="left" w:pos="684"/>
        </w:tabs>
        <w:spacing w:before="125"/>
        <w:ind w:left="0" w:right="29"/>
        <w:jc w:val="both"/>
        <w:rPr>
          <w:sz w:val="22"/>
          <w:szCs w:val="22"/>
        </w:rPr>
      </w:pPr>
    </w:p>
    <w:p w14:paraId="51568DC8" w14:textId="59C7E2C8" w:rsidR="00D76A85" w:rsidRPr="00160177" w:rsidRDefault="00D76A85" w:rsidP="0034457C">
      <w:pPr>
        <w:pStyle w:val="Ttulo1"/>
        <w:numPr>
          <w:ilvl w:val="0"/>
          <w:numId w:val="5"/>
        </w:numPr>
        <w:shd w:val="clear" w:color="auto" w:fill="D9D9D9" w:themeFill="background1" w:themeFillShade="D9"/>
        <w:tabs>
          <w:tab w:val="left" w:pos="684"/>
        </w:tabs>
        <w:spacing w:before="125"/>
        <w:ind w:left="0" w:right="29" w:firstLine="0"/>
        <w:rPr>
          <w:sz w:val="22"/>
          <w:szCs w:val="22"/>
        </w:rPr>
      </w:pPr>
      <w:r w:rsidRPr="00E20A71">
        <w:rPr>
          <w:sz w:val="22"/>
          <w:szCs w:val="22"/>
        </w:rPr>
        <w:t>DA DOTAÇÃO ORÇAMENTÁRIA</w:t>
      </w:r>
    </w:p>
    <w:p w14:paraId="4A975C6E" w14:textId="169FD9E0" w:rsidR="00D76A85" w:rsidRPr="00160177" w:rsidRDefault="00D76A85" w:rsidP="00160177">
      <w:pPr>
        <w:spacing w:line="360" w:lineRule="auto"/>
        <w:ind w:hanging="2"/>
        <w:jc w:val="both"/>
        <w:rPr>
          <w:rFonts w:eastAsia="Merriweather"/>
        </w:rPr>
      </w:pPr>
      <w:r w:rsidRPr="00E20A71">
        <w:lastRenderedPageBreak/>
        <w:t xml:space="preserve">O pagamento pela prestação dos serviços será realizado após a apresentação dos documentos do mês imediatamente anterior, a saber: </w:t>
      </w:r>
      <w:r w:rsidR="00F7243A" w:rsidRPr="00E20A71">
        <w:rPr>
          <w:rFonts w:eastAsia="Merriweather"/>
        </w:rPr>
        <w:t>O pagamento será efetuado no prazo de 30 (trinta) dias contados a partir do atesto da Nota Fiscal.</w:t>
      </w:r>
    </w:p>
    <w:p w14:paraId="2BC1C1A7" w14:textId="18E69459" w:rsidR="00D76A85" w:rsidRPr="00E20A71" w:rsidRDefault="00D76A85" w:rsidP="008331F3">
      <w:pPr>
        <w:pStyle w:val="ParagraphStyle"/>
        <w:numPr>
          <w:ilvl w:val="0"/>
          <w:numId w:val="8"/>
        </w:numPr>
        <w:ind w:left="0" w:firstLine="0"/>
        <w:jc w:val="both"/>
        <w:rPr>
          <w:rFonts w:ascii="Times New Roman" w:hAnsi="Times New Roman"/>
          <w:sz w:val="22"/>
          <w:szCs w:val="22"/>
        </w:rPr>
      </w:pPr>
      <w:r w:rsidRPr="00E20A71">
        <w:rPr>
          <w:rFonts w:ascii="Times New Roman" w:hAnsi="Times New Roman"/>
          <w:sz w:val="22"/>
          <w:szCs w:val="22"/>
        </w:rPr>
        <w:t xml:space="preserve">Apresentação de Nota Fiscal de Prestação de Serviços, juntamente com o relatório de atendimentos realizados no período, devidamente autorizados pela </w:t>
      </w:r>
      <w:r w:rsidR="00E1155A" w:rsidRPr="00E20A71">
        <w:rPr>
          <w:rFonts w:ascii="Times New Roman" w:hAnsi="Times New Roman"/>
          <w:sz w:val="22"/>
          <w:szCs w:val="22"/>
        </w:rPr>
        <w:t>Secretaria Municipal de Administração</w:t>
      </w:r>
      <w:r w:rsidRPr="00E20A71">
        <w:rPr>
          <w:rFonts w:ascii="Times New Roman" w:hAnsi="Times New Roman"/>
          <w:sz w:val="22"/>
          <w:szCs w:val="22"/>
        </w:rPr>
        <w:t>.</w:t>
      </w:r>
    </w:p>
    <w:p w14:paraId="432EF2DE" w14:textId="77777777" w:rsidR="00D76A85" w:rsidRPr="00E20A71" w:rsidRDefault="00D76A85" w:rsidP="0034457C">
      <w:pPr>
        <w:pStyle w:val="ParagraphStyle"/>
        <w:jc w:val="both"/>
        <w:rPr>
          <w:sz w:val="22"/>
          <w:szCs w:val="22"/>
        </w:rPr>
      </w:pPr>
    </w:p>
    <w:p w14:paraId="7B280842" w14:textId="086D0B89" w:rsidR="00D76A85" w:rsidRPr="00E20A71" w:rsidRDefault="00D76A85" w:rsidP="008331F3">
      <w:pPr>
        <w:pStyle w:val="ParagraphStyle"/>
        <w:numPr>
          <w:ilvl w:val="1"/>
          <w:numId w:val="5"/>
        </w:numPr>
        <w:ind w:left="0" w:firstLine="0"/>
        <w:jc w:val="both"/>
        <w:rPr>
          <w:rFonts w:ascii="Times New Roman" w:hAnsi="Times New Roman"/>
          <w:sz w:val="22"/>
          <w:szCs w:val="22"/>
        </w:rPr>
      </w:pPr>
      <w:r w:rsidRPr="00E20A71">
        <w:rPr>
          <w:rFonts w:ascii="Times New Roman" w:hAnsi="Times New Roman"/>
          <w:sz w:val="22"/>
          <w:szCs w:val="22"/>
        </w:rPr>
        <w:t>Os pagamentos serão realizados mediante crédito em conta corrente dos prestadores de serviço, sendo vedada emissão de boleto bancário em nome do município.</w:t>
      </w:r>
    </w:p>
    <w:p w14:paraId="49D1D578" w14:textId="77777777" w:rsidR="00D76A85" w:rsidRPr="00E20A71" w:rsidRDefault="00D76A85" w:rsidP="0034457C">
      <w:pPr>
        <w:pStyle w:val="ParagraphStyle"/>
        <w:jc w:val="both"/>
        <w:rPr>
          <w:rFonts w:ascii="Times New Roman" w:hAnsi="Times New Roman"/>
          <w:sz w:val="22"/>
          <w:szCs w:val="22"/>
        </w:rPr>
      </w:pPr>
    </w:p>
    <w:p w14:paraId="55BBFD4E" w14:textId="0CD2EF08" w:rsidR="00443D7D" w:rsidRPr="00E20A71" w:rsidRDefault="00D76A85" w:rsidP="008331F3">
      <w:pPr>
        <w:pStyle w:val="ParagraphStyle"/>
        <w:numPr>
          <w:ilvl w:val="1"/>
          <w:numId w:val="5"/>
        </w:numPr>
        <w:ind w:left="0" w:firstLine="0"/>
        <w:jc w:val="both"/>
        <w:rPr>
          <w:sz w:val="22"/>
          <w:szCs w:val="22"/>
        </w:rPr>
      </w:pPr>
      <w:r w:rsidRPr="00E20A71">
        <w:rPr>
          <w:rFonts w:ascii="Times New Roman" w:hAnsi="Times New Roman"/>
          <w:sz w:val="22"/>
          <w:szCs w:val="22"/>
        </w:rPr>
        <w:t>Os pagamentos decorrentes da execução dos serviços correrão por conta dos recursos das dotações orçamentárias abaixo relacionadas, a saber:</w:t>
      </w:r>
    </w:p>
    <w:p w14:paraId="5FFD2CBC" w14:textId="77777777" w:rsidR="0030478E" w:rsidRPr="0030478E" w:rsidRDefault="0030478E" w:rsidP="0030478E">
      <w:pPr>
        <w:pStyle w:val="PargrafodaLista"/>
        <w:shd w:val="clear" w:color="auto" w:fill="FFFFFF" w:themeFill="background1"/>
        <w:adjustRightInd w:val="0"/>
        <w:ind w:left="976"/>
        <w:rPr>
          <w:sz w:val="16"/>
          <w:szCs w:val="16"/>
        </w:rPr>
      </w:pPr>
    </w:p>
    <w:tbl>
      <w:tblPr>
        <w:tblW w:w="9864" w:type="dxa"/>
        <w:jc w:val="center"/>
        <w:tblLayout w:type="fixed"/>
        <w:tblCellMar>
          <w:left w:w="10" w:type="dxa"/>
          <w:right w:w="10" w:type="dxa"/>
        </w:tblCellMar>
        <w:tblLook w:val="0000" w:firstRow="0" w:lastRow="0" w:firstColumn="0" w:lastColumn="0" w:noHBand="0" w:noVBand="0"/>
      </w:tblPr>
      <w:tblGrid>
        <w:gridCol w:w="3586"/>
        <w:gridCol w:w="3118"/>
        <w:gridCol w:w="3160"/>
      </w:tblGrid>
      <w:tr w:rsidR="0021684C" w:rsidRPr="0057660E" w14:paraId="759EA078" w14:textId="77777777" w:rsidTr="00FD214C">
        <w:trPr>
          <w:trHeight w:val="139"/>
          <w:jc w:val="center"/>
        </w:trPr>
        <w:tc>
          <w:tcPr>
            <w:tcW w:w="3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835F0" w14:textId="77777777" w:rsidR="0021684C" w:rsidRPr="0057660E" w:rsidRDefault="0021684C" w:rsidP="00FD214C">
            <w:pPr>
              <w:pStyle w:val="Standard"/>
              <w:spacing w:line="360" w:lineRule="auto"/>
              <w:jc w:val="center"/>
              <w:rPr>
                <w:rFonts w:cs="Liberation Serif"/>
                <w:sz w:val="16"/>
                <w:szCs w:val="16"/>
              </w:rPr>
            </w:pPr>
            <w:r w:rsidRPr="0057660E">
              <w:rPr>
                <w:rFonts w:eastAsia="Merriweather" w:cs="Liberation Serif"/>
                <w:b/>
                <w:kern w:val="0"/>
                <w:sz w:val="16"/>
                <w:szCs w:val="16"/>
                <w:lang w:eastAsia="pt-BR" w:bidi="ar-SA"/>
              </w:rPr>
              <w:t>DOTAÇÃO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A2475" w14:textId="77777777" w:rsidR="0021684C" w:rsidRPr="0057660E" w:rsidRDefault="0021684C" w:rsidP="00FD214C">
            <w:pPr>
              <w:pStyle w:val="Standard"/>
              <w:spacing w:line="360" w:lineRule="auto"/>
              <w:jc w:val="center"/>
              <w:rPr>
                <w:rFonts w:cs="Liberation Serif"/>
                <w:sz w:val="16"/>
                <w:szCs w:val="16"/>
              </w:rPr>
            </w:pPr>
            <w:r w:rsidRPr="0057660E">
              <w:rPr>
                <w:rFonts w:eastAsia="Merriweather" w:cs="Liberation Serif"/>
                <w:b/>
                <w:kern w:val="0"/>
                <w:sz w:val="16"/>
                <w:szCs w:val="16"/>
                <w:lang w:eastAsia="pt-BR" w:bidi="ar-SA"/>
              </w:rPr>
              <w:t>DESCRIÇÃO</w:t>
            </w:r>
          </w:p>
        </w:tc>
        <w:tc>
          <w:tcPr>
            <w:tcW w:w="3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58867" w14:textId="77777777" w:rsidR="0021684C" w:rsidRPr="0057660E" w:rsidRDefault="0021684C" w:rsidP="00FD214C">
            <w:pPr>
              <w:pStyle w:val="Standard"/>
              <w:spacing w:line="360" w:lineRule="auto"/>
              <w:jc w:val="center"/>
              <w:rPr>
                <w:rFonts w:cs="Liberation Serif"/>
                <w:sz w:val="16"/>
                <w:szCs w:val="16"/>
              </w:rPr>
            </w:pPr>
            <w:r w:rsidRPr="0057660E">
              <w:rPr>
                <w:rFonts w:eastAsia="Merriweather" w:cs="Liberation Serif"/>
                <w:b/>
                <w:kern w:val="0"/>
                <w:sz w:val="16"/>
                <w:szCs w:val="16"/>
                <w:lang w:eastAsia="pt-BR" w:bidi="ar-SA"/>
              </w:rPr>
              <w:t>RECURSO</w:t>
            </w:r>
          </w:p>
        </w:tc>
      </w:tr>
      <w:tr w:rsidR="0021684C" w:rsidRPr="0057660E" w14:paraId="0944F4B6" w14:textId="77777777" w:rsidTr="00FD214C">
        <w:trPr>
          <w:trHeight w:val="404"/>
          <w:jc w:val="center"/>
        </w:trPr>
        <w:tc>
          <w:tcPr>
            <w:tcW w:w="358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F1F9E" w14:textId="77777777" w:rsidR="0021684C" w:rsidRPr="0057660E" w:rsidRDefault="0021684C" w:rsidP="00FD214C">
            <w:pPr>
              <w:pStyle w:val="PargrafodaLista"/>
              <w:ind w:left="360"/>
              <w:jc w:val="center"/>
              <w:rPr>
                <w:rFonts w:cs="Liberation Serif"/>
                <w:sz w:val="16"/>
                <w:szCs w:val="16"/>
              </w:rPr>
            </w:pPr>
            <w:r>
              <w:rPr>
                <w:rFonts w:cs="Liberation Serif"/>
                <w:sz w:val="16"/>
                <w:szCs w:val="16"/>
              </w:rPr>
              <w:t>30</w:t>
            </w:r>
            <w:r w:rsidRPr="007C509F">
              <w:rPr>
                <w:rFonts w:cs="Liberation Serif"/>
                <w:sz w:val="16"/>
                <w:szCs w:val="16"/>
              </w:rPr>
              <w:t xml:space="preserve"> - </w:t>
            </w:r>
            <w:r w:rsidRPr="00FB3F1A">
              <w:rPr>
                <w:rFonts w:cs="Liberation Serif"/>
                <w:sz w:val="16"/>
                <w:szCs w:val="16"/>
              </w:rPr>
              <w:t>02.003.04.122.0405.2012.3.3.90.39.00</w:t>
            </w:r>
          </w:p>
        </w:tc>
        <w:tc>
          <w:tcPr>
            <w:tcW w:w="311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CCC55" w14:textId="77777777" w:rsidR="0021684C" w:rsidRPr="0057660E" w:rsidRDefault="0021684C" w:rsidP="00FD214C">
            <w:pPr>
              <w:pStyle w:val="PargrafodaLista"/>
              <w:ind w:left="360"/>
              <w:jc w:val="center"/>
              <w:rPr>
                <w:rFonts w:cs="Liberation Serif"/>
                <w:sz w:val="16"/>
                <w:szCs w:val="16"/>
              </w:rPr>
            </w:pPr>
            <w:r w:rsidRPr="00FB3F1A">
              <w:rPr>
                <w:rFonts w:cs="Liberation Serif"/>
                <w:sz w:val="16"/>
                <w:szCs w:val="16"/>
              </w:rPr>
              <w:t>MANUTENÇÃO DA SECRETARIA DE ADMINISTRAÇÃO</w:t>
            </w:r>
          </w:p>
        </w:tc>
        <w:tc>
          <w:tcPr>
            <w:tcW w:w="31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7D435" w14:textId="77777777" w:rsidR="0021684C" w:rsidRPr="0057660E" w:rsidRDefault="0021684C" w:rsidP="00FD214C">
            <w:pPr>
              <w:pStyle w:val="PargrafodaLista"/>
              <w:ind w:left="360"/>
              <w:jc w:val="center"/>
              <w:rPr>
                <w:rFonts w:cs="Liberation Serif"/>
                <w:sz w:val="16"/>
                <w:szCs w:val="16"/>
              </w:rPr>
            </w:pPr>
            <w:r w:rsidRPr="00FB3F1A">
              <w:rPr>
                <w:rFonts w:cs="Liberation Serif"/>
                <w:sz w:val="16"/>
                <w:szCs w:val="16"/>
              </w:rPr>
              <w:t>00511/00511.01.07.00.00.1.753.0000</w:t>
            </w:r>
          </w:p>
        </w:tc>
      </w:tr>
      <w:tr w:rsidR="0021684C" w:rsidRPr="0057660E" w14:paraId="1286ACBC" w14:textId="77777777" w:rsidTr="00FD214C">
        <w:trPr>
          <w:trHeight w:val="404"/>
          <w:jc w:val="center"/>
        </w:trPr>
        <w:tc>
          <w:tcPr>
            <w:tcW w:w="358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C9C8B" w14:textId="77777777" w:rsidR="0021684C" w:rsidRPr="007C509F" w:rsidRDefault="0021684C" w:rsidP="00FD214C">
            <w:pPr>
              <w:pStyle w:val="PargrafodaLista"/>
              <w:ind w:left="360"/>
              <w:jc w:val="center"/>
              <w:rPr>
                <w:rFonts w:cs="Liberation Serif"/>
                <w:sz w:val="16"/>
                <w:szCs w:val="16"/>
              </w:rPr>
            </w:pPr>
            <w:r>
              <w:rPr>
                <w:rFonts w:cs="Liberation Serif"/>
                <w:sz w:val="16"/>
                <w:szCs w:val="16"/>
              </w:rPr>
              <w:t>30</w:t>
            </w:r>
            <w:r w:rsidRPr="007C509F">
              <w:rPr>
                <w:rFonts w:cs="Liberation Serif"/>
                <w:sz w:val="16"/>
                <w:szCs w:val="16"/>
              </w:rPr>
              <w:t xml:space="preserve"> - </w:t>
            </w:r>
            <w:r w:rsidRPr="00FB3F1A">
              <w:rPr>
                <w:rFonts w:cs="Liberation Serif"/>
                <w:sz w:val="16"/>
                <w:szCs w:val="16"/>
              </w:rPr>
              <w:t>02.003.04.122.0405.2012.3.3.90.39.00</w:t>
            </w:r>
          </w:p>
        </w:tc>
        <w:tc>
          <w:tcPr>
            <w:tcW w:w="311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E63B4" w14:textId="77777777" w:rsidR="0021684C" w:rsidRPr="007C509F" w:rsidRDefault="0021684C" w:rsidP="00FD214C">
            <w:pPr>
              <w:pStyle w:val="PargrafodaLista"/>
              <w:ind w:left="360"/>
              <w:jc w:val="center"/>
              <w:rPr>
                <w:rFonts w:cs="Liberation Serif"/>
                <w:sz w:val="16"/>
                <w:szCs w:val="16"/>
              </w:rPr>
            </w:pPr>
            <w:r w:rsidRPr="00FB3F1A">
              <w:rPr>
                <w:rFonts w:cs="Liberation Serif"/>
                <w:sz w:val="16"/>
                <w:szCs w:val="16"/>
              </w:rPr>
              <w:t>MANUTENÇÃO DA SECRETARIA DE ADMINISTRAÇÃO</w:t>
            </w:r>
          </w:p>
        </w:tc>
        <w:tc>
          <w:tcPr>
            <w:tcW w:w="31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3B6BF" w14:textId="77777777" w:rsidR="0021684C" w:rsidRPr="007C509F" w:rsidRDefault="0021684C" w:rsidP="00FD214C">
            <w:pPr>
              <w:pStyle w:val="PargrafodaLista"/>
              <w:ind w:left="360"/>
              <w:jc w:val="center"/>
              <w:rPr>
                <w:rFonts w:cs="Liberation Serif"/>
                <w:sz w:val="16"/>
                <w:szCs w:val="16"/>
              </w:rPr>
            </w:pPr>
            <w:r w:rsidRPr="00FB3F1A">
              <w:rPr>
                <w:rFonts w:cs="Liberation Serif"/>
                <w:sz w:val="16"/>
                <w:szCs w:val="16"/>
              </w:rPr>
              <w:t>00000/00000.01.07.00.00.1.500.0000</w:t>
            </w:r>
          </w:p>
        </w:tc>
      </w:tr>
      <w:tr w:rsidR="0021684C" w:rsidRPr="0057660E" w14:paraId="50382E5B" w14:textId="77777777" w:rsidTr="00FD214C">
        <w:trPr>
          <w:trHeight w:val="404"/>
          <w:jc w:val="center"/>
        </w:trPr>
        <w:tc>
          <w:tcPr>
            <w:tcW w:w="358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D58C6" w14:textId="77777777" w:rsidR="0021684C" w:rsidRPr="007C509F" w:rsidRDefault="0021684C" w:rsidP="00FD214C">
            <w:pPr>
              <w:pStyle w:val="PargrafodaLista"/>
              <w:ind w:left="360"/>
              <w:jc w:val="center"/>
              <w:rPr>
                <w:rFonts w:cs="Liberation Serif"/>
                <w:sz w:val="16"/>
                <w:szCs w:val="16"/>
              </w:rPr>
            </w:pPr>
            <w:r>
              <w:rPr>
                <w:rFonts w:cs="Liberation Serif"/>
                <w:sz w:val="16"/>
                <w:szCs w:val="16"/>
              </w:rPr>
              <w:t>8</w:t>
            </w:r>
            <w:r w:rsidRPr="007C509F">
              <w:rPr>
                <w:rFonts w:cs="Liberation Serif"/>
                <w:sz w:val="16"/>
                <w:szCs w:val="16"/>
              </w:rPr>
              <w:t xml:space="preserve"> - </w:t>
            </w:r>
            <w:r w:rsidRPr="00FB3F1A">
              <w:rPr>
                <w:rFonts w:cs="Liberation Serif"/>
                <w:sz w:val="16"/>
                <w:szCs w:val="16"/>
              </w:rPr>
              <w:t>01.001.04.122.0401.2010.3.3.90.39.00</w:t>
            </w:r>
          </w:p>
        </w:tc>
        <w:tc>
          <w:tcPr>
            <w:tcW w:w="311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391C6" w14:textId="77777777" w:rsidR="0021684C" w:rsidRPr="007C509F" w:rsidRDefault="0021684C" w:rsidP="00FD214C">
            <w:pPr>
              <w:pStyle w:val="PargrafodaLista"/>
              <w:ind w:left="360"/>
              <w:jc w:val="center"/>
              <w:rPr>
                <w:rFonts w:cs="Liberation Serif"/>
                <w:sz w:val="16"/>
                <w:szCs w:val="16"/>
              </w:rPr>
            </w:pPr>
            <w:r w:rsidRPr="00FB3F1A">
              <w:rPr>
                <w:rFonts w:cs="Liberation Serif"/>
                <w:sz w:val="16"/>
                <w:szCs w:val="16"/>
              </w:rPr>
              <w:t>MANUTENÇÃO DO GABINETE DO PREFEITO</w:t>
            </w:r>
          </w:p>
        </w:tc>
        <w:tc>
          <w:tcPr>
            <w:tcW w:w="31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C3DB5" w14:textId="77777777" w:rsidR="0021684C" w:rsidRPr="007C509F" w:rsidRDefault="0021684C" w:rsidP="00FD214C">
            <w:pPr>
              <w:pStyle w:val="PargrafodaLista"/>
              <w:ind w:left="360"/>
              <w:jc w:val="center"/>
              <w:rPr>
                <w:rFonts w:cs="Liberation Serif"/>
                <w:sz w:val="16"/>
                <w:szCs w:val="16"/>
              </w:rPr>
            </w:pPr>
            <w:r w:rsidRPr="00FB3F1A">
              <w:rPr>
                <w:rFonts w:cs="Liberation Serif"/>
                <w:sz w:val="16"/>
                <w:szCs w:val="16"/>
              </w:rPr>
              <w:t>00000/00000.01.07.00.00.1.500.0000</w:t>
            </w:r>
          </w:p>
        </w:tc>
      </w:tr>
      <w:tr w:rsidR="0021684C" w:rsidRPr="0057660E" w14:paraId="23B7C9BA" w14:textId="77777777" w:rsidTr="00FD214C">
        <w:trPr>
          <w:trHeight w:val="404"/>
          <w:jc w:val="center"/>
        </w:trPr>
        <w:tc>
          <w:tcPr>
            <w:tcW w:w="358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73E97" w14:textId="77777777" w:rsidR="0021684C" w:rsidRPr="007C509F" w:rsidRDefault="0021684C" w:rsidP="00FD214C">
            <w:pPr>
              <w:pStyle w:val="PargrafodaLista"/>
              <w:ind w:left="360"/>
              <w:jc w:val="center"/>
              <w:rPr>
                <w:rFonts w:cs="Liberation Serif"/>
                <w:sz w:val="16"/>
                <w:szCs w:val="16"/>
              </w:rPr>
            </w:pPr>
            <w:r>
              <w:rPr>
                <w:rFonts w:cs="Liberation Serif"/>
                <w:sz w:val="16"/>
                <w:szCs w:val="16"/>
              </w:rPr>
              <w:t>87</w:t>
            </w:r>
            <w:r w:rsidRPr="00561D58">
              <w:rPr>
                <w:rFonts w:cs="Liberation Serif"/>
                <w:sz w:val="16"/>
                <w:szCs w:val="16"/>
              </w:rPr>
              <w:t xml:space="preserve"> - </w:t>
            </w:r>
            <w:r w:rsidRPr="00FB3F1A">
              <w:rPr>
                <w:rFonts w:cs="Liberation Serif"/>
                <w:sz w:val="16"/>
                <w:szCs w:val="16"/>
              </w:rPr>
              <w:t>03.002.12.361.1219.6032.3.3.90.39.00</w:t>
            </w:r>
          </w:p>
        </w:tc>
        <w:tc>
          <w:tcPr>
            <w:tcW w:w="311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C08DF0E" w14:textId="77777777" w:rsidR="0021684C" w:rsidRPr="007C509F" w:rsidRDefault="0021684C" w:rsidP="00FD214C">
            <w:pPr>
              <w:pStyle w:val="PargrafodaLista"/>
              <w:ind w:left="360"/>
              <w:jc w:val="center"/>
              <w:rPr>
                <w:rFonts w:cs="Liberation Serif"/>
                <w:sz w:val="16"/>
                <w:szCs w:val="16"/>
              </w:rPr>
            </w:pPr>
            <w:r w:rsidRPr="00561D58">
              <w:rPr>
                <w:rFonts w:cs="Liberation Serif"/>
                <w:sz w:val="16"/>
                <w:szCs w:val="16"/>
              </w:rPr>
              <w:t>MANUTENÇÃO DA EDUCAÇÃO TRANSF. CONSTITUCIONAL</w:t>
            </w:r>
          </w:p>
        </w:tc>
        <w:tc>
          <w:tcPr>
            <w:tcW w:w="31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1D867" w14:textId="77777777" w:rsidR="0021684C" w:rsidRPr="007C509F" w:rsidRDefault="0021684C" w:rsidP="00FD214C">
            <w:pPr>
              <w:pStyle w:val="PargrafodaLista"/>
              <w:ind w:left="360"/>
              <w:jc w:val="center"/>
              <w:rPr>
                <w:rFonts w:cs="Liberation Serif"/>
                <w:sz w:val="16"/>
                <w:szCs w:val="16"/>
              </w:rPr>
            </w:pPr>
            <w:r w:rsidRPr="00FB3F1A">
              <w:rPr>
                <w:rFonts w:cs="Liberation Serif"/>
                <w:sz w:val="16"/>
                <w:szCs w:val="16"/>
              </w:rPr>
              <w:t>00103/00103.01.01.00.00.1.500.1001</w:t>
            </w:r>
          </w:p>
        </w:tc>
      </w:tr>
      <w:tr w:rsidR="0021684C" w:rsidRPr="0057660E" w14:paraId="1E59B448" w14:textId="77777777" w:rsidTr="00FD214C">
        <w:trPr>
          <w:trHeight w:val="404"/>
          <w:jc w:val="center"/>
        </w:trPr>
        <w:tc>
          <w:tcPr>
            <w:tcW w:w="358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2A408" w14:textId="77777777" w:rsidR="0021684C" w:rsidRPr="007C509F" w:rsidRDefault="0021684C" w:rsidP="00FD214C">
            <w:pPr>
              <w:pStyle w:val="PargrafodaLista"/>
              <w:ind w:left="360"/>
              <w:jc w:val="center"/>
              <w:rPr>
                <w:rFonts w:cs="Liberation Serif"/>
                <w:sz w:val="16"/>
                <w:szCs w:val="16"/>
              </w:rPr>
            </w:pPr>
            <w:r>
              <w:rPr>
                <w:rFonts w:cs="Liberation Serif"/>
                <w:sz w:val="16"/>
                <w:szCs w:val="16"/>
              </w:rPr>
              <w:t xml:space="preserve">114 - </w:t>
            </w:r>
            <w:r w:rsidRPr="00B2707E">
              <w:rPr>
                <w:rFonts w:cs="Liberation Serif"/>
                <w:sz w:val="16"/>
                <w:szCs w:val="16"/>
              </w:rPr>
              <w:t>03.002.12.361.1242.6033.3.3.90.39.00</w:t>
            </w:r>
          </w:p>
        </w:tc>
        <w:tc>
          <w:tcPr>
            <w:tcW w:w="311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BC157" w14:textId="77777777" w:rsidR="0021684C" w:rsidRPr="007C509F" w:rsidRDefault="0021684C" w:rsidP="00FD214C">
            <w:pPr>
              <w:pStyle w:val="PargrafodaLista"/>
              <w:ind w:left="360"/>
              <w:jc w:val="center"/>
              <w:rPr>
                <w:rFonts w:cs="Liberation Serif"/>
                <w:sz w:val="16"/>
                <w:szCs w:val="16"/>
              </w:rPr>
            </w:pPr>
            <w:r w:rsidRPr="00561D58">
              <w:rPr>
                <w:rFonts w:cs="Liberation Serif"/>
                <w:sz w:val="16"/>
                <w:szCs w:val="16"/>
              </w:rPr>
              <w:t>MANUTENÇÃO DA EDUCAÇÃO IMPOSTOS VINC. EDUCAÇÃO</w:t>
            </w:r>
          </w:p>
        </w:tc>
        <w:tc>
          <w:tcPr>
            <w:tcW w:w="31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DD4F8CD" w14:textId="77777777" w:rsidR="0021684C" w:rsidRPr="007C509F" w:rsidRDefault="0021684C" w:rsidP="00FD214C">
            <w:pPr>
              <w:pStyle w:val="PargrafodaLista"/>
              <w:ind w:left="360"/>
              <w:jc w:val="center"/>
              <w:rPr>
                <w:rFonts w:cs="Liberation Serif"/>
                <w:sz w:val="16"/>
                <w:szCs w:val="16"/>
              </w:rPr>
            </w:pPr>
            <w:r w:rsidRPr="00B2707E">
              <w:rPr>
                <w:rFonts w:cs="Liberation Serif"/>
                <w:sz w:val="16"/>
                <w:szCs w:val="16"/>
              </w:rPr>
              <w:t>00104/00104.01.01.00.00.1.500.1001</w:t>
            </w:r>
          </w:p>
        </w:tc>
      </w:tr>
      <w:tr w:rsidR="0021684C" w:rsidRPr="0057660E" w14:paraId="5EA42DD4" w14:textId="77777777" w:rsidTr="00FD214C">
        <w:trPr>
          <w:trHeight w:val="404"/>
          <w:jc w:val="center"/>
        </w:trPr>
        <w:tc>
          <w:tcPr>
            <w:tcW w:w="358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5DF88" w14:textId="77777777" w:rsidR="0021684C" w:rsidRPr="007C509F" w:rsidRDefault="0021684C" w:rsidP="00FD214C">
            <w:pPr>
              <w:pStyle w:val="PargrafodaLista"/>
              <w:ind w:left="360"/>
              <w:jc w:val="center"/>
              <w:rPr>
                <w:rFonts w:cs="Liberation Serif"/>
                <w:sz w:val="16"/>
                <w:szCs w:val="16"/>
              </w:rPr>
            </w:pPr>
            <w:r>
              <w:rPr>
                <w:rFonts w:cs="Liberation Serif"/>
                <w:sz w:val="16"/>
                <w:szCs w:val="16"/>
              </w:rPr>
              <w:t xml:space="preserve">140 - </w:t>
            </w:r>
            <w:r w:rsidRPr="00B2707E">
              <w:rPr>
                <w:rFonts w:cs="Liberation Serif"/>
                <w:sz w:val="16"/>
                <w:szCs w:val="16"/>
              </w:rPr>
              <w:t>03.003.12.365.1204.6027.3.3.90.39.00</w:t>
            </w:r>
          </w:p>
        </w:tc>
        <w:tc>
          <w:tcPr>
            <w:tcW w:w="311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D5925" w14:textId="77777777" w:rsidR="0021684C" w:rsidRPr="007C509F" w:rsidRDefault="0021684C" w:rsidP="00FD214C">
            <w:pPr>
              <w:pStyle w:val="PargrafodaLista"/>
              <w:ind w:left="360"/>
              <w:jc w:val="center"/>
              <w:rPr>
                <w:rFonts w:cs="Liberation Serif"/>
                <w:sz w:val="16"/>
                <w:szCs w:val="16"/>
              </w:rPr>
            </w:pPr>
            <w:r w:rsidRPr="00B2707E">
              <w:rPr>
                <w:rFonts w:cs="Liberation Serif"/>
                <w:sz w:val="16"/>
                <w:szCs w:val="16"/>
              </w:rPr>
              <w:t>MANUTENÇÃO DOS CENTROS MUNICIPAIS DE EDUCAÇÃO (CMEI)</w:t>
            </w:r>
          </w:p>
        </w:tc>
        <w:tc>
          <w:tcPr>
            <w:tcW w:w="31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1BA48" w14:textId="77777777" w:rsidR="0021684C" w:rsidRPr="007C509F" w:rsidRDefault="0021684C" w:rsidP="00FD214C">
            <w:pPr>
              <w:pStyle w:val="PargrafodaLista"/>
              <w:ind w:left="360"/>
              <w:jc w:val="center"/>
              <w:rPr>
                <w:rFonts w:cs="Liberation Serif"/>
                <w:sz w:val="16"/>
                <w:szCs w:val="16"/>
              </w:rPr>
            </w:pPr>
            <w:r w:rsidRPr="00B2707E">
              <w:rPr>
                <w:rFonts w:cs="Liberation Serif"/>
                <w:sz w:val="16"/>
                <w:szCs w:val="16"/>
              </w:rPr>
              <w:t>00103/00103.01.01.00.00.1.500.1001</w:t>
            </w:r>
          </w:p>
        </w:tc>
      </w:tr>
      <w:tr w:rsidR="0021684C" w:rsidRPr="0057660E" w14:paraId="4B0249A9" w14:textId="77777777" w:rsidTr="00FD214C">
        <w:trPr>
          <w:trHeight w:val="404"/>
          <w:jc w:val="center"/>
        </w:trPr>
        <w:tc>
          <w:tcPr>
            <w:tcW w:w="358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EF767" w14:textId="77777777" w:rsidR="0021684C" w:rsidRPr="007C509F" w:rsidRDefault="0021684C" w:rsidP="00FD214C">
            <w:pPr>
              <w:pStyle w:val="PargrafodaLista"/>
              <w:ind w:left="360"/>
              <w:jc w:val="center"/>
              <w:rPr>
                <w:rFonts w:cs="Liberation Serif"/>
                <w:sz w:val="16"/>
                <w:szCs w:val="16"/>
              </w:rPr>
            </w:pPr>
            <w:r>
              <w:rPr>
                <w:rFonts w:cs="Liberation Serif"/>
                <w:sz w:val="16"/>
                <w:szCs w:val="16"/>
              </w:rPr>
              <w:t xml:space="preserve">149 - </w:t>
            </w:r>
            <w:r w:rsidRPr="00B2707E">
              <w:rPr>
                <w:rFonts w:cs="Liberation Serif"/>
                <w:sz w:val="16"/>
                <w:szCs w:val="16"/>
              </w:rPr>
              <w:t>03.004.12.361.1203.6029.3.3.90.39.00</w:t>
            </w:r>
          </w:p>
        </w:tc>
        <w:tc>
          <w:tcPr>
            <w:tcW w:w="311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61F02" w14:textId="77777777" w:rsidR="0021684C" w:rsidRPr="007C509F" w:rsidRDefault="0021684C" w:rsidP="00FD214C">
            <w:pPr>
              <w:pStyle w:val="PargrafodaLista"/>
              <w:ind w:left="360"/>
              <w:jc w:val="center"/>
              <w:rPr>
                <w:rFonts w:cs="Liberation Serif"/>
                <w:sz w:val="16"/>
                <w:szCs w:val="16"/>
              </w:rPr>
            </w:pPr>
            <w:r w:rsidRPr="00B2707E">
              <w:rPr>
                <w:rFonts w:cs="Liberation Serif"/>
                <w:sz w:val="16"/>
                <w:szCs w:val="16"/>
              </w:rPr>
              <w:t>MANUTENÇÃO DAS ESCOLAS MUNICIPAIS</w:t>
            </w:r>
          </w:p>
        </w:tc>
        <w:tc>
          <w:tcPr>
            <w:tcW w:w="31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05B7C" w14:textId="77777777" w:rsidR="0021684C" w:rsidRPr="007C509F" w:rsidRDefault="0021684C" w:rsidP="00FD214C">
            <w:pPr>
              <w:pStyle w:val="PargrafodaLista"/>
              <w:ind w:left="360"/>
              <w:jc w:val="center"/>
              <w:rPr>
                <w:rFonts w:cs="Liberation Serif"/>
                <w:sz w:val="16"/>
                <w:szCs w:val="16"/>
              </w:rPr>
            </w:pPr>
            <w:r w:rsidRPr="00B2707E">
              <w:rPr>
                <w:rFonts w:cs="Liberation Serif"/>
                <w:sz w:val="16"/>
                <w:szCs w:val="16"/>
              </w:rPr>
              <w:t>00103/00103.01.01.00.00.1.500.1001</w:t>
            </w:r>
          </w:p>
        </w:tc>
      </w:tr>
      <w:tr w:rsidR="0021684C" w:rsidRPr="0057660E" w14:paraId="47F909D5" w14:textId="77777777" w:rsidTr="00FD214C">
        <w:trPr>
          <w:trHeight w:val="404"/>
          <w:jc w:val="center"/>
        </w:trPr>
        <w:tc>
          <w:tcPr>
            <w:tcW w:w="358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0B947" w14:textId="77777777" w:rsidR="0021684C" w:rsidRPr="007C509F" w:rsidRDefault="0021684C" w:rsidP="00FD214C">
            <w:pPr>
              <w:pStyle w:val="PargrafodaLista"/>
              <w:ind w:left="360"/>
              <w:jc w:val="center"/>
              <w:rPr>
                <w:rFonts w:cs="Liberation Serif"/>
                <w:sz w:val="16"/>
                <w:szCs w:val="16"/>
              </w:rPr>
            </w:pPr>
            <w:r>
              <w:rPr>
                <w:rFonts w:cs="Liberation Serif"/>
                <w:sz w:val="16"/>
                <w:szCs w:val="16"/>
              </w:rPr>
              <w:t xml:space="preserve">405 - </w:t>
            </w:r>
            <w:r w:rsidRPr="00B2707E">
              <w:rPr>
                <w:rFonts w:cs="Liberation Serif"/>
                <w:sz w:val="16"/>
                <w:szCs w:val="16"/>
              </w:rPr>
              <w:t>11.006.10.301.1001.6083.3.3.90.39.00</w:t>
            </w:r>
          </w:p>
        </w:tc>
        <w:tc>
          <w:tcPr>
            <w:tcW w:w="311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0AD50" w14:textId="77777777" w:rsidR="0021684C" w:rsidRPr="007C509F" w:rsidRDefault="0021684C" w:rsidP="00FD214C">
            <w:pPr>
              <w:pStyle w:val="PargrafodaLista"/>
              <w:ind w:left="360"/>
              <w:jc w:val="center"/>
              <w:rPr>
                <w:rFonts w:cs="Liberation Serif"/>
                <w:sz w:val="16"/>
                <w:szCs w:val="16"/>
              </w:rPr>
            </w:pPr>
            <w:r w:rsidRPr="00B2707E">
              <w:rPr>
                <w:rFonts w:cs="Liberation Serif"/>
                <w:sz w:val="16"/>
                <w:szCs w:val="16"/>
              </w:rPr>
              <w:t>MANUTENÇÃO DA ATENÇÃO BÁSICA</w:t>
            </w:r>
          </w:p>
        </w:tc>
        <w:tc>
          <w:tcPr>
            <w:tcW w:w="31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5ABB5" w14:textId="77777777" w:rsidR="0021684C" w:rsidRPr="007C509F" w:rsidRDefault="0021684C" w:rsidP="00FD214C">
            <w:pPr>
              <w:pStyle w:val="PargrafodaLista"/>
              <w:ind w:left="360"/>
              <w:jc w:val="center"/>
              <w:rPr>
                <w:rFonts w:cs="Liberation Serif"/>
                <w:sz w:val="16"/>
                <w:szCs w:val="16"/>
              </w:rPr>
            </w:pPr>
            <w:r w:rsidRPr="00B2707E">
              <w:rPr>
                <w:rFonts w:cs="Liberation Serif"/>
                <w:sz w:val="16"/>
                <w:szCs w:val="16"/>
              </w:rPr>
              <w:t>00303/00303.01.02.00.00.1.500.1002</w:t>
            </w:r>
          </w:p>
        </w:tc>
      </w:tr>
      <w:tr w:rsidR="0021684C" w:rsidRPr="0057660E" w14:paraId="20D0CF1A" w14:textId="77777777" w:rsidTr="00FD214C">
        <w:trPr>
          <w:trHeight w:val="404"/>
          <w:jc w:val="center"/>
        </w:trPr>
        <w:tc>
          <w:tcPr>
            <w:tcW w:w="358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B0A5E" w14:textId="77777777" w:rsidR="0021684C" w:rsidRPr="007C509F" w:rsidRDefault="0021684C" w:rsidP="00FD214C">
            <w:pPr>
              <w:pStyle w:val="PargrafodaLista"/>
              <w:ind w:left="360"/>
              <w:jc w:val="center"/>
              <w:rPr>
                <w:rFonts w:cs="Liberation Serif"/>
                <w:sz w:val="16"/>
                <w:szCs w:val="16"/>
              </w:rPr>
            </w:pPr>
            <w:r>
              <w:rPr>
                <w:rFonts w:cs="Liberation Serif"/>
                <w:sz w:val="16"/>
                <w:szCs w:val="16"/>
              </w:rPr>
              <w:t xml:space="preserve">382 - </w:t>
            </w:r>
            <w:r w:rsidRPr="00361393">
              <w:rPr>
                <w:rFonts w:cs="Liberation Serif"/>
                <w:sz w:val="16"/>
                <w:szCs w:val="16"/>
              </w:rPr>
              <w:t>11.004.10.305.1006.2079.3.3.90.39.00</w:t>
            </w:r>
          </w:p>
        </w:tc>
        <w:tc>
          <w:tcPr>
            <w:tcW w:w="311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997C2" w14:textId="77777777" w:rsidR="0021684C" w:rsidRPr="007C509F" w:rsidRDefault="0021684C" w:rsidP="00FD214C">
            <w:pPr>
              <w:pStyle w:val="PargrafodaLista"/>
              <w:ind w:left="360"/>
              <w:jc w:val="center"/>
              <w:rPr>
                <w:rFonts w:cs="Liberation Serif"/>
                <w:sz w:val="16"/>
                <w:szCs w:val="16"/>
              </w:rPr>
            </w:pPr>
            <w:r w:rsidRPr="00361393">
              <w:rPr>
                <w:rFonts w:cs="Liberation Serif"/>
                <w:sz w:val="16"/>
                <w:szCs w:val="16"/>
              </w:rPr>
              <w:t>ECD-EPIDEMIOLOGIA E CONTROLE DE DOENÇAS</w:t>
            </w:r>
          </w:p>
        </w:tc>
        <w:tc>
          <w:tcPr>
            <w:tcW w:w="31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FBEA0" w14:textId="77777777" w:rsidR="0021684C" w:rsidRPr="007C509F" w:rsidRDefault="0021684C" w:rsidP="00FD214C">
            <w:pPr>
              <w:pStyle w:val="PargrafodaLista"/>
              <w:ind w:left="360"/>
              <w:jc w:val="center"/>
              <w:rPr>
                <w:rFonts w:cs="Liberation Serif"/>
                <w:sz w:val="16"/>
                <w:szCs w:val="16"/>
              </w:rPr>
            </w:pPr>
            <w:r w:rsidRPr="00361393">
              <w:rPr>
                <w:rFonts w:cs="Liberation Serif"/>
                <w:sz w:val="16"/>
                <w:szCs w:val="16"/>
              </w:rPr>
              <w:t>00510/00510.01.07.00.00.1.753.0000</w:t>
            </w:r>
          </w:p>
        </w:tc>
      </w:tr>
      <w:tr w:rsidR="0021684C" w:rsidRPr="0057660E" w14:paraId="13CEA5D9" w14:textId="77777777" w:rsidTr="00FD214C">
        <w:trPr>
          <w:trHeight w:val="404"/>
          <w:jc w:val="center"/>
        </w:trPr>
        <w:tc>
          <w:tcPr>
            <w:tcW w:w="358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5DD29" w14:textId="77777777" w:rsidR="0021684C" w:rsidRPr="007C509F" w:rsidRDefault="0021684C" w:rsidP="00FD214C">
            <w:pPr>
              <w:pStyle w:val="PargrafodaLista"/>
              <w:ind w:left="360"/>
              <w:jc w:val="center"/>
              <w:rPr>
                <w:rFonts w:cs="Liberation Serif"/>
                <w:sz w:val="16"/>
                <w:szCs w:val="16"/>
              </w:rPr>
            </w:pPr>
            <w:r>
              <w:rPr>
                <w:rFonts w:cs="Liberation Serif"/>
                <w:sz w:val="16"/>
                <w:szCs w:val="16"/>
              </w:rPr>
              <w:t xml:space="preserve">338 - </w:t>
            </w:r>
            <w:r w:rsidRPr="00361393">
              <w:rPr>
                <w:rFonts w:cs="Liberation Serif"/>
                <w:sz w:val="16"/>
                <w:szCs w:val="16"/>
              </w:rPr>
              <w:t>11.001.10.122.1003.6069.3.3.90.39.00</w:t>
            </w:r>
          </w:p>
        </w:tc>
        <w:tc>
          <w:tcPr>
            <w:tcW w:w="311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210A9" w14:textId="77777777" w:rsidR="0021684C" w:rsidRPr="007C509F" w:rsidRDefault="0021684C" w:rsidP="00FD214C">
            <w:pPr>
              <w:pStyle w:val="PargrafodaLista"/>
              <w:ind w:left="360"/>
              <w:jc w:val="center"/>
              <w:rPr>
                <w:rFonts w:cs="Liberation Serif"/>
                <w:sz w:val="16"/>
                <w:szCs w:val="16"/>
              </w:rPr>
            </w:pPr>
            <w:r w:rsidRPr="00361393">
              <w:rPr>
                <w:rFonts w:cs="Liberation Serif"/>
                <w:sz w:val="16"/>
                <w:szCs w:val="16"/>
              </w:rPr>
              <w:t>MANUTENÇÃO DA SECRETARIA DE SAÚDE</w:t>
            </w:r>
          </w:p>
        </w:tc>
        <w:tc>
          <w:tcPr>
            <w:tcW w:w="31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60807" w14:textId="77777777" w:rsidR="0021684C" w:rsidRPr="007C509F" w:rsidRDefault="0021684C" w:rsidP="00FD214C">
            <w:pPr>
              <w:pStyle w:val="PargrafodaLista"/>
              <w:ind w:left="360"/>
              <w:jc w:val="center"/>
              <w:rPr>
                <w:rFonts w:cs="Liberation Serif"/>
                <w:sz w:val="16"/>
                <w:szCs w:val="16"/>
              </w:rPr>
            </w:pPr>
            <w:r w:rsidRPr="00361393">
              <w:rPr>
                <w:rFonts w:cs="Liberation Serif"/>
                <w:sz w:val="16"/>
                <w:szCs w:val="16"/>
              </w:rPr>
              <w:t>00303/00303.01.02.00.00.1.500.1002</w:t>
            </w:r>
          </w:p>
        </w:tc>
      </w:tr>
      <w:tr w:rsidR="0021684C" w:rsidRPr="0057660E" w14:paraId="4BC7064E" w14:textId="77777777" w:rsidTr="00FD214C">
        <w:trPr>
          <w:trHeight w:val="404"/>
          <w:jc w:val="center"/>
        </w:trPr>
        <w:tc>
          <w:tcPr>
            <w:tcW w:w="358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D3D3D" w14:textId="77777777" w:rsidR="0021684C" w:rsidRPr="007C509F" w:rsidRDefault="0021684C" w:rsidP="00FD214C">
            <w:pPr>
              <w:pStyle w:val="PargrafodaLista"/>
              <w:ind w:left="360"/>
              <w:jc w:val="center"/>
              <w:rPr>
                <w:rFonts w:cs="Liberation Serif"/>
                <w:sz w:val="16"/>
                <w:szCs w:val="16"/>
              </w:rPr>
            </w:pPr>
            <w:r>
              <w:rPr>
                <w:rFonts w:cs="Liberation Serif"/>
                <w:sz w:val="16"/>
                <w:szCs w:val="16"/>
              </w:rPr>
              <w:t xml:space="preserve">255 - </w:t>
            </w:r>
            <w:r w:rsidRPr="00361393">
              <w:rPr>
                <w:rFonts w:cs="Liberation Serif"/>
                <w:sz w:val="16"/>
                <w:szCs w:val="16"/>
              </w:rPr>
              <w:t>09.001.08.244.0801.2056.3.3.90.39.00</w:t>
            </w:r>
          </w:p>
        </w:tc>
        <w:tc>
          <w:tcPr>
            <w:tcW w:w="311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33678" w14:textId="77777777" w:rsidR="0021684C" w:rsidRPr="007C509F" w:rsidRDefault="0021684C" w:rsidP="00FD214C">
            <w:pPr>
              <w:pStyle w:val="PargrafodaLista"/>
              <w:ind w:left="360"/>
              <w:jc w:val="center"/>
              <w:rPr>
                <w:rFonts w:cs="Liberation Serif"/>
                <w:sz w:val="16"/>
                <w:szCs w:val="16"/>
              </w:rPr>
            </w:pPr>
            <w:r w:rsidRPr="00361393">
              <w:rPr>
                <w:rFonts w:cs="Liberation Serif"/>
                <w:sz w:val="16"/>
                <w:szCs w:val="16"/>
              </w:rPr>
              <w:t>MANUTENÇÃO DA SECRETARIA DE ASSISTENCIA SOCIAL E ASSUNTOS DA FAMILIA</w:t>
            </w:r>
          </w:p>
        </w:tc>
        <w:tc>
          <w:tcPr>
            <w:tcW w:w="31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D9202" w14:textId="77777777" w:rsidR="0021684C" w:rsidRPr="007C509F" w:rsidRDefault="0021684C" w:rsidP="00FD214C">
            <w:pPr>
              <w:pStyle w:val="PargrafodaLista"/>
              <w:ind w:left="360"/>
              <w:jc w:val="center"/>
              <w:rPr>
                <w:rFonts w:cs="Liberation Serif"/>
                <w:sz w:val="16"/>
                <w:szCs w:val="16"/>
              </w:rPr>
            </w:pPr>
            <w:r w:rsidRPr="00361393">
              <w:rPr>
                <w:rFonts w:cs="Liberation Serif"/>
                <w:sz w:val="16"/>
                <w:szCs w:val="16"/>
              </w:rPr>
              <w:t>00000/00000.01.07.00.00.1.500.0000</w:t>
            </w:r>
          </w:p>
        </w:tc>
      </w:tr>
    </w:tbl>
    <w:p w14:paraId="0657A9DA" w14:textId="77777777" w:rsidR="0030478E" w:rsidRPr="0030478E" w:rsidRDefault="0030478E" w:rsidP="0030478E">
      <w:pPr>
        <w:pStyle w:val="PargrafodaLista"/>
        <w:shd w:val="clear" w:color="auto" w:fill="FFFFFF" w:themeFill="background1"/>
        <w:adjustRightInd w:val="0"/>
        <w:ind w:left="976"/>
        <w:rPr>
          <w:sz w:val="16"/>
          <w:szCs w:val="16"/>
        </w:rPr>
      </w:pPr>
    </w:p>
    <w:p w14:paraId="3ECC02E8" w14:textId="22C6478C" w:rsidR="00D76A85" w:rsidRPr="00E20A71" w:rsidRDefault="00D76A85" w:rsidP="008331F3">
      <w:pPr>
        <w:pStyle w:val="Ttulo1"/>
        <w:numPr>
          <w:ilvl w:val="0"/>
          <w:numId w:val="5"/>
        </w:numPr>
        <w:shd w:val="clear" w:color="auto" w:fill="D9D9D9" w:themeFill="background1" w:themeFillShade="D9"/>
        <w:tabs>
          <w:tab w:val="left" w:pos="684"/>
        </w:tabs>
        <w:spacing w:before="125"/>
        <w:ind w:left="0" w:right="29" w:firstLine="0"/>
        <w:rPr>
          <w:sz w:val="22"/>
          <w:szCs w:val="22"/>
        </w:rPr>
      </w:pPr>
      <w:r w:rsidRPr="00E20A71">
        <w:rPr>
          <w:sz w:val="22"/>
          <w:szCs w:val="22"/>
        </w:rPr>
        <w:t>DOS</w:t>
      </w:r>
      <w:r w:rsidRPr="00E20A71">
        <w:rPr>
          <w:spacing w:val="-2"/>
          <w:sz w:val="22"/>
          <w:szCs w:val="22"/>
        </w:rPr>
        <w:t xml:space="preserve"> </w:t>
      </w:r>
      <w:r w:rsidRPr="00E20A71">
        <w:rPr>
          <w:sz w:val="22"/>
          <w:szCs w:val="22"/>
        </w:rPr>
        <w:t>RECURSOS</w:t>
      </w:r>
    </w:p>
    <w:p w14:paraId="00BC9DED" w14:textId="77777777" w:rsidR="00072F75" w:rsidRPr="00E20A71" w:rsidRDefault="00072F75" w:rsidP="00072F75">
      <w:pPr>
        <w:pStyle w:val="PargrafodaLista"/>
        <w:tabs>
          <w:tab w:val="left" w:pos="1406"/>
        </w:tabs>
        <w:ind w:left="0" w:right="29"/>
      </w:pPr>
    </w:p>
    <w:p w14:paraId="74ECC0C7" w14:textId="722140B7" w:rsidR="00D76A85" w:rsidRPr="00E20A71" w:rsidRDefault="00D76A85" w:rsidP="008331F3">
      <w:pPr>
        <w:pStyle w:val="PargrafodaLista"/>
        <w:numPr>
          <w:ilvl w:val="1"/>
          <w:numId w:val="5"/>
        </w:numPr>
        <w:tabs>
          <w:tab w:val="left" w:pos="1406"/>
        </w:tabs>
        <w:ind w:left="0" w:right="29" w:firstLine="0"/>
      </w:pPr>
      <w:r w:rsidRPr="00E20A71">
        <w:t>Das decisções da Comissão de Contratação cabe recurso, desprovido de efeito suspensivo, salvo situação excepcional, assim reconhecida pela Administração.</w:t>
      </w:r>
    </w:p>
    <w:p w14:paraId="39AC8B4E" w14:textId="77777777" w:rsidR="00D76A85" w:rsidRPr="00E20A71" w:rsidRDefault="00D76A85" w:rsidP="0034457C">
      <w:pPr>
        <w:pStyle w:val="PargrafodaLista"/>
        <w:tabs>
          <w:tab w:val="left" w:pos="1406"/>
        </w:tabs>
        <w:ind w:left="0" w:right="29"/>
      </w:pPr>
    </w:p>
    <w:p w14:paraId="2B68F04D" w14:textId="77777777" w:rsidR="00D76A85" w:rsidRPr="00E20A71" w:rsidRDefault="00D76A85" w:rsidP="008331F3">
      <w:pPr>
        <w:pStyle w:val="PargrafodaLista"/>
        <w:numPr>
          <w:ilvl w:val="1"/>
          <w:numId w:val="5"/>
        </w:numPr>
        <w:tabs>
          <w:tab w:val="left" w:pos="1406"/>
        </w:tabs>
        <w:ind w:left="0" w:right="29" w:firstLine="0"/>
      </w:pPr>
      <w:r w:rsidRPr="00E20A71">
        <w:t xml:space="preserve">As Empresas poderão apresentar recurso contra o resultado preliminar, no prazo de 05 (cinco) dias contados da publicação da decisão, apresentando justificativa e/ou documentos que fundamentem a revisão da proposta. </w:t>
      </w:r>
    </w:p>
    <w:p w14:paraId="73D77FF4" w14:textId="77777777" w:rsidR="00D76A85" w:rsidRPr="00E20A71" w:rsidRDefault="00D76A85" w:rsidP="0034457C">
      <w:pPr>
        <w:pStyle w:val="PargrafodaLista"/>
        <w:tabs>
          <w:tab w:val="left" w:pos="1406"/>
        </w:tabs>
        <w:ind w:left="0" w:right="29"/>
      </w:pPr>
    </w:p>
    <w:p w14:paraId="2D54A682" w14:textId="77777777" w:rsidR="00D76A85" w:rsidRPr="00E20A71" w:rsidRDefault="00D76A85" w:rsidP="008331F3">
      <w:pPr>
        <w:pStyle w:val="PargrafodaLista"/>
        <w:numPr>
          <w:ilvl w:val="1"/>
          <w:numId w:val="5"/>
        </w:numPr>
        <w:tabs>
          <w:tab w:val="left" w:pos="1406"/>
        </w:tabs>
        <w:ind w:left="0" w:right="29" w:firstLine="0"/>
      </w:pPr>
      <w:r w:rsidRPr="00E20A71">
        <w:t>A admissibilidade do recurso depende do preenchimento dos seguintes requisitos:</w:t>
      </w:r>
    </w:p>
    <w:p w14:paraId="23848E3D" w14:textId="77777777" w:rsidR="00D76A85" w:rsidRPr="00E20A71" w:rsidRDefault="00D76A85" w:rsidP="0034457C">
      <w:pPr>
        <w:tabs>
          <w:tab w:val="left" w:pos="1406"/>
        </w:tabs>
        <w:ind w:right="29"/>
      </w:pPr>
    </w:p>
    <w:p w14:paraId="17C7F57D" w14:textId="143A2B67" w:rsidR="004A3E7E" w:rsidRPr="00E20A71" w:rsidRDefault="00D76A85" w:rsidP="004A3E7E">
      <w:pPr>
        <w:pStyle w:val="PargrafodaLista"/>
        <w:numPr>
          <w:ilvl w:val="0"/>
          <w:numId w:val="6"/>
        </w:numPr>
        <w:tabs>
          <w:tab w:val="left" w:pos="1406"/>
        </w:tabs>
        <w:ind w:left="0" w:right="29" w:firstLine="0"/>
      </w:pPr>
      <w:r w:rsidRPr="00E20A71">
        <w:t>O recurso deve ser apresentado em petição escrita, datilografada ou digitada, encaminhada à Comissão por meio do Protocolo Geral da Prefeitura Municipal de Bandeirantes, no prazo de cinco dias úteis contados:</w:t>
      </w:r>
    </w:p>
    <w:p w14:paraId="6394249E" w14:textId="77777777" w:rsidR="00D76A85" w:rsidRPr="00E20A71" w:rsidRDefault="00D76A85" w:rsidP="008331F3">
      <w:pPr>
        <w:pStyle w:val="PargrafodaLista"/>
        <w:numPr>
          <w:ilvl w:val="0"/>
          <w:numId w:val="7"/>
        </w:numPr>
        <w:tabs>
          <w:tab w:val="left" w:pos="1406"/>
        </w:tabs>
        <w:ind w:left="1134" w:right="29" w:firstLine="0"/>
      </w:pPr>
      <w:r w:rsidRPr="00E20A71">
        <w:t>Se contra ato de rejeição de pedido de credenciamento, da comunicação encaminhada ao interessado;</w:t>
      </w:r>
    </w:p>
    <w:p w14:paraId="454D9A90" w14:textId="77777777" w:rsidR="00D76A85" w:rsidRPr="00E20A71" w:rsidRDefault="00D76A85" w:rsidP="008331F3">
      <w:pPr>
        <w:pStyle w:val="PargrafodaLista"/>
        <w:numPr>
          <w:ilvl w:val="0"/>
          <w:numId w:val="7"/>
        </w:numPr>
        <w:tabs>
          <w:tab w:val="left" w:pos="1406"/>
        </w:tabs>
        <w:ind w:left="1134" w:right="29" w:firstLine="0"/>
      </w:pPr>
      <w:r w:rsidRPr="00E20A71">
        <w:t>Se contra ato de acolhimento de pedido de credenciamento, da publicação resumida do contrato na imprensa oficial;</w:t>
      </w:r>
    </w:p>
    <w:p w14:paraId="4D2F65FF" w14:textId="77777777" w:rsidR="00D76A85" w:rsidRPr="00E20A71" w:rsidRDefault="00D76A85" w:rsidP="0034457C">
      <w:pPr>
        <w:tabs>
          <w:tab w:val="left" w:pos="1406"/>
        </w:tabs>
        <w:ind w:right="29"/>
      </w:pPr>
    </w:p>
    <w:p w14:paraId="2E68BFC1" w14:textId="77777777" w:rsidR="00D76A85" w:rsidRPr="00E20A71" w:rsidRDefault="00D76A85" w:rsidP="008331F3">
      <w:pPr>
        <w:pStyle w:val="PargrafodaLista"/>
        <w:numPr>
          <w:ilvl w:val="0"/>
          <w:numId w:val="6"/>
        </w:numPr>
        <w:tabs>
          <w:tab w:val="left" w:pos="1406"/>
        </w:tabs>
        <w:ind w:left="0" w:right="29" w:firstLine="0"/>
      </w:pPr>
      <w:r w:rsidRPr="00E20A71">
        <w:t>O recurso deve estar instruído com documentos que comprovem que seu subscritor tem poderes para se manifestar pelo recorrente.</w:t>
      </w:r>
    </w:p>
    <w:p w14:paraId="039119F8" w14:textId="77777777" w:rsidR="00D76A85" w:rsidRPr="00E20A71" w:rsidRDefault="00D76A85" w:rsidP="0034457C">
      <w:pPr>
        <w:tabs>
          <w:tab w:val="left" w:pos="1406"/>
        </w:tabs>
        <w:ind w:right="29"/>
      </w:pPr>
    </w:p>
    <w:p w14:paraId="709E042D" w14:textId="77777777" w:rsidR="00D76A85" w:rsidRPr="00E20A71" w:rsidRDefault="00D76A85" w:rsidP="008331F3">
      <w:pPr>
        <w:pStyle w:val="PargrafodaLista"/>
        <w:numPr>
          <w:ilvl w:val="1"/>
          <w:numId w:val="5"/>
        </w:numPr>
        <w:tabs>
          <w:tab w:val="left" w:pos="1406"/>
        </w:tabs>
        <w:ind w:left="0" w:right="29" w:firstLine="0"/>
      </w:pPr>
      <w:r w:rsidRPr="00E20A71">
        <w:t>Cabe ao recorrente indicar o ato contra que se opõe e apresentar os fundamentos de sua irresignação, com indicação de razões de fato e de direito, e, inclusive, instruir o recurso com os elementos de prova necessários ao subsídio da tese recursal.</w:t>
      </w:r>
    </w:p>
    <w:p w14:paraId="79131E51" w14:textId="77777777" w:rsidR="00D76A85" w:rsidRPr="00E20A71" w:rsidRDefault="00D76A85" w:rsidP="0034457C">
      <w:pPr>
        <w:pStyle w:val="PargrafodaLista"/>
        <w:tabs>
          <w:tab w:val="left" w:pos="1406"/>
        </w:tabs>
        <w:ind w:left="0" w:right="29"/>
      </w:pPr>
    </w:p>
    <w:p w14:paraId="6D7EFFE3" w14:textId="77777777" w:rsidR="00D76A85" w:rsidRPr="00E20A71" w:rsidRDefault="00D76A85" w:rsidP="008331F3">
      <w:pPr>
        <w:pStyle w:val="PargrafodaLista"/>
        <w:numPr>
          <w:ilvl w:val="1"/>
          <w:numId w:val="5"/>
        </w:numPr>
        <w:tabs>
          <w:tab w:val="left" w:pos="1418"/>
        </w:tabs>
        <w:ind w:left="0" w:right="29" w:firstLine="0"/>
      </w:pPr>
      <w:r w:rsidRPr="00E20A71">
        <w:t>Eventuais interessados no resultado do recurso serão intimados para apresentar contrarrazões no prazo de cinco dias úteis, contados do recebimento da comunicação.</w:t>
      </w:r>
    </w:p>
    <w:p w14:paraId="3C2B880C" w14:textId="77777777" w:rsidR="00D76A85" w:rsidRPr="00E20A71" w:rsidRDefault="00D76A85" w:rsidP="0034457C">
      <w:pPr>
        <w:pStyle w:val="PargrafodaLista"/>
        <w:tabs>
          <w:tab w:val="left" w:pos="1418"/>
        </w:tabs>
        <w:ind w:left="0" w:right="29"/>
      </w:pPr>
    </w:p>
    <w:p w14:paraId="6D0F1371" w14:textId="77777777" w:rsidR="00D76A85" w:rsidRPr="00E20A71" w:rsidRDefault="00D76A85" w:rsidP="008331F3">
      <w:pPr>
        <w:pStyle w:val="PargrafodaLista"/>
        <w:numPr>
          <w:ilvl w:val="1"/>
          <w:numId w:val="5"/>
        </w:numPr>
        <w:tabs>
          <w:tab w:val="left" w:pos="1418"/>
        </w:tabs>
        <w:ind w:left="0" w:right="29" w:firstLine="0"/>
      </w:pPr>
      <w:r w:rsidRPr="00E20A71">
        <w:t xml:space="preserve">Apresentado o recurso e decorrido o prazo para oposição de contrarrazões, a </w:t>
      </w:r>
      <w:r w:rsidR="007B451E" w:rsidRPr="00E20A71">
        <w:t>Comissão de Contratação</w:t>
      </w:r>
      <w:r w:rsidRPr="00E20A71">
        <w:t xml:space="preserve"> se manifestará, motivadamente, se o ato impugnado disser respeito a decisões de sua alçada. Caso o recurso diga respeito a ato de responsabilidade de outro servidor, a Comissão lhe remeterá os autos para viabilizar sua manifestação.</w:t>
      </w:r>
    </w:p>
    <w:p w14:paraId="7669C325" w14:textId="77777777" w:rsidR="00D76A85" w:rsidRPr="00E20A71" w:rsidRDefault="00D76A85" w:rsidP="0034457C">
      <w:pPr>
        <w:pStyle w:val="PargrafodaLista"/>
        <w:tabs>
          <w:tab w:val="left" w:pos="1418"/>
        </w:tabs>
        <w:ind w:left="0" w:right="29"/>
      </w:pPr>
    </w:p>
    <w:p w14:paraId="0C981EEC" w14:textId="2218DFDA" w:rsidR="00ED0ADF" w:rsidRPr="00E20A71" w:rsidRDefault="00D76A85" w:rsidP="00160177">
      <w:pPr>
        <w:pStyle w:val="PargrafodaLista"/>
        <w:numPr>
          <w:ilvl w:val="1"/>
          <w:numId w:val="5"/>
        </w:numPr>
        <w:tabs>
          <w:tab w:val="left" w:pos="1418"/>
        </w:tabs>
        <w:ind w:left="0" w:right="29" w:firstLine="0"/>
      </w:pPr>
      <w:r w:rsidRPr="00E20A71">
        <w:t>Cumprido o item 13.6, os autos seguirão ao gestor da contratação, que decidirá motivadamente pelo não conhecimento ou conhecimento e, nesse caso, provimento ou não provimento do recurso.</w:t>
      </w:r>
    </w:p>
    <w:p w14:paraId="397748DE" w14:textId="77777777" w:rsidR="00D76A85" w:rsidRPr="00E20A71" w:rsidRDefault="00D76A85" w:rsidP="0034457C">
      <w:pPr>
        <w:pStyle w:val="PargrafodaLista"/>
        <w:tabs>
          <w:tab w:val="left" w:pos="1418"/>
        </w:tabs>
        <w:ind w:left="0" w:right="29"/>
      </w:pPr>
    </w:p>
    <w:p w14:paraId="30332F09" w14:textId="77777777" w:rsidR="00D76A85" w:rsidRPr="00E20A71" w:rsidRDefault="00D76A85" w:rsidP="008331F3">
      <w:pPr>
        <w:pStyle w:val="PargrafodaLista"/>
        <w:numPr>
          <w:ilvl w:val="1"/>
          <w:numId w:val="5"/>
        </w:numPr>
        <w:tabs>
          <w:tab w:val="left" w:pos="1418"/>
        </w:tabs>
        <w:ind w:left="0" w:right="29" w:firstLine="0"/>
      </w:pPr>
      <w:r w:rsidRPr="00E20A71">
        <w:t>O acolhimento do recurso importará na invalidação exclusiva dos atos insuscetíveis de aproveitamento.</w:t>
      </w:r>
    </w:p>
    <w:p w14:paraId="36A04390" w14:textId="77777777" w:rsidR="00D76A85" w:rsidRPr="00E20A71" w:rsidRDefault="00D76A85" w:rsidP="0034457C">
      <w:pPr>
        <w:pStyle w:val="PargrafodaLista"/>
        <w:tabs>
          <w:tab w:val="left" w:pos="1418"/>
        </w:tabs>
        <w:ind w:left="0" w:right="29"/>
      </w:pPr>
    </w:p>
    <w:p w14:paraId="3D4CB63E" w14:textId="77777777" w:rsidR="00D76A85" w:rsidRPr="00E20A71" w:rsidRDefault="00D76A85" w:rsidP="008331F3">
      <w:pPr>
        <w:pStyle w:val="PargrafodaLista"/>
        <w:numPr>
          <w:ilvl w:val="1"/>
          <w:numId w:val="5"/>
        </w:numPr>
        <w:tabs>
          <w:tab w:val="left" w:pos="1418"/>
        </w:tabs>
        <w:ind w:left="0" w:right="29" w:firstLine="0"/>
      </w:pPr>
      <w:r w:rsidRPr="00E20A71">
        <w:t>Qualquer um do povo poderá impugnar o presente Edital, para o que deverá trazer toda a argumentação e documentos necessários para seu adequado processamento.</w:t>
      </w:r>
    </w:p>
    <w:p w14:paraId="42F83493" w14:textId="77777777" w:rsidR="00D76A85" w:rsidRPr="00E20A71" w:rsidRDefault="00D76A85" w:rsidP="0034457C">
      <w:pPr>
        <w:pStyle w:val="PargrafodaLista"/>
        <w:tabs>
          <w:tab w:val="left" w:pos="1418"/>
        </w:tabs>
        <w:ind w:left="0" w:right="29"/>
      </w:pPr>
    </w:p>
    <w:p w14:paraId="4705D341" w14:textId="77777777" w:rsidR="00D76A85" w:rsidRPr="00E20A71" w:rsidRDefault="00D76A85" w:rsidP="008331F3">
      <w:pPr>
        <w:pStyle w:val="PargrafodaLista"/>
        <w:numPr>
          <w:ilvl w:val="1"/>
          <w:numId w:val="5"/>
        </w:numPr>
        <w:tabs>
          <w:tab w:val="left" w:pos="1418"/>
        </w:tabs>
        <w:ind w:left="0" w:right="29" w:firstLine="0"/>
      </w:pPr>
      <w:r w:rsidRPr="00E20A71">
        <w:t xml:space="preserve"> O conhecimento da impugnação está condicionado ao preenchimento dos mesmos critérios previstos para os recursos.</w:t>
      </w:r>
    </w:p>
    <w:p w14:paraId="45863503" w14:textId="77777777" w:rsidR="00D76A85" w:rsidRPr="00E20A71" w:rsidRDefault="00D76A85" w:rsidP="0034457C">
      <w:pPr>
        <w:pStyle w:val="PargrafodaLista"/>
        <w:ind w:left="0"/>
      </w:pPr>
    </w:p>
    <w:p w14:paraId="48AC8A1B" w14:textId="77777777" w:rsidR="00D76A85" w:rsidRPr="00E20A71" w:rsidRDefault="00D76A85" w:rsidP="008331F3">
      <w:pPr>
        <w:pStyle w:val="PargrafodaLista"/>
        <w:numPr>
          <w:ilvl w:val="1"/>
          <w:numId w:val="5"/>
        </w:numPr>
        <w:tabs>
          <w:tab w:val="left" w:pos="1406"/>
        </w:tabs>
        <w:ind w:left="0" w:right="29" w:firstLine="0"/>
      </w:pPr>
      <w:r w:rsidRPr="00E20A71">
        <w:t xml:space="preserve"> Os recursos após avaliação serão publicados em Diário Oficial do</w:t>
      </w:r>
      <w:r w:rsidRPr="00E20A71">
        <w:rPr>
          <w:spacing w:val="-15"/>
        </w:rPr>
        <w:t xml:space="preserve"> </w:t>
      </w:r>
      <w:r w:rsidRPr="00E20A71">
        <w:t>Município.</w:t>
      </w:r>
    </w:p>
    <w:p w14:paraId="1E3B1BBB" w14:textId="77777777" w:rsidR="00D76A85" w:rsidRPr="00E20A71" w:rsidRDefault="00D76A85" w:rsidP="0034457C">
      <w:pPr>
        <w:pStyle w:val="Corpodetexto"/>
        <w:spacing w:before="10"/>
        <w:ind w:right="29"/>
        <w:rPr>
          <w:sz w:val="22"/>
          <w:szCs w:val="22"/>
        </w:rPr>
      </w:pPr>
    </w:p>
    <w:p w14:paraId="5CA39A51" w14:textId="77777777" w:rsidR="00D76A85" w:rsidRPr="00E20A71" w:rsidRDefault="00D76A85" w:rsidP="008331F3">
      <w:pPr>
        <w:pStyle w:val="PargrafodaLista"/>
        <w:numPr>
          <w:ilvl w:val="1"/>
          <w:numId w:val="5"/>
        </w:numPr>
        <w:tabs>
          <w:tab w:val="left" w:pos="1329"/>
        </w:tabs>
        <w:ind w:left="0" w:right="29" w:firstLine="0"/>
      </w:pPr>
      <w:r w:rsidRPr="00E20A71">
        <w:t xml:space="preserve"> Os recursos interpostos serão analisados pela comissão no prazo de 2 (dois) dias.</w:t>
      </w:r>
    </w:p>
    <w:p w14:paraId="0B63F6E9" w14:textId="77777777" w:rsidR="00D76A85" w:rsidRPr="00E20A71" w:rsidRDefault="00D76A85" w:rsidP="0034457C">
      <w:pPr>
        <w:pStyle w:val="Corpodetexto"/>
        <w:spacing w:before="1"/>
        <w:ind w:right="29"/>
        <w:rPr>
          <w:sz w:val="22"/>
          <w:szCs w:val="22"/>
        </w:rPr>
      </w:pPr>
    </w:p>
    <w:p w14:paraId="15040830" w14:textId="77777777" w:rsidR="00D76A85" w:rsidRPr="00E20A71" w:rsidRDefault="00D76A85" w:rsidP="0034457C">
      <w:pPr>
        <w:pStyle w:val="Corpodetexto"/>
        <w:spacing w:before="1"/>
        <w:ind w:right="29"/>
        <w:rPr>
          <w:sz w:val="22"/>
          <w:szCs w:val="22"/>
        </w:rPr>
      </w:pPr>
    </w:p>
    <w:p w14:paraId="56BACE1C" w14:textId="77777777" w:rsidR="00D76A85" w:rsidRPr="00E20A71" w:rsidRDefault="00D76A85" w:rsidP="008331F3">
      <w:pPr>
        <w:pStyle w:val="Ttulo1"/>
        <w:numPr>
          <w:ilvl w:val="0"/>
          <w:numId w:val="5"/>
        </w:numPr>
        <w:shd w:val="clear" w:color="auto" w:fill="D9D9D9" w:themeFill="background1" w:themeFillShade="D9"/>
        <w:tabs>
          <w:tab w:val="left" w:pos="684"/>
        </w:tabs>
        <w:spacing w:before="1"/>
        <w:ind w:left="0" w:right="29" w:firstLine="0"/>
        <w:rPr>
          <w:sz w:val="22"/>
          <w:szCs w:val="22"/>
        </w:rPr>
      </w:pPr>
      <w:r w:rsidRPr="00E20A71">
        <w:rPr>
          <w:sz w:val="22"/>
          <w:szCs w:val="22"/>
        </w:rPr>
        <w:t>VALOR DE</w:t>
      </w:r>
      <w:r w:rsidRPr="00E20A71">
        <w:rPr>
          <w:spacing w:val="-4"/>
          <w:sz w:val="22"/>
          <w:szCs w:val="22"/>
        </w:rPr>
        <w:t xml:space="preserve"> </w:t>
      </w:r>
      <w:r w:rsidRPr="00E20A71">
        <w:rPr>
          <w:sz w:val="22"/>
          <w:szCs w:val="22"/>
        </w:rPr>
        <w:t>REFERÊNCIA E QUANTIDADES</w:t>
      </w:r>
    </w:p>
    <w:p w14:paraId="5781FC9C" w14:textId="77777777" w:rsidR="00D76A85" w:rsidRPr="00E20A71" w:rsidRDefault="00D76A85" w:rsidP="0034457C">
      <w:pPr>
        <w:pStyle w:val="Corpodetexto"/>
        <w:spacing w:before="10"/>
        <w:ind w:right="29"/>
        <w:rPr>
          <w:b/>
          <w:sz w:val="22"/>
          <w:szCs w:val="22"/>
        </w:rPr>
      </w:pPr>
    </w:p>
    <w:p w14:paraId="30C4D0DA" w14:textId="77777777" w:rsidR="00D76A85" w:rsidRPr="00E20A71" w:rsidRDefault="00D76A85" w:rsidP="0034457C">
      <w:pPr>
        <w:pStyle w:val="ParagraphStyle"/>
        <w:jc w:val="both"/>
        <w:rPr>
          <w:rFonts w:ascii="Times New Roman" w:hAnsi="Times New Roman"/>
          <w:sz w:val="22"/>
          <w:szCs w:val="22"/>
        </w:rPr>
      </w:pPr>
      <w:r w:rsidRPr="00E20A71">
        <w:rPr>
          <w:rFonts w:ascii="Times New Roman" w:hAnsi="Times New Roman"/>
          <w:b/>
          <w:sz w:val="22"/>
          <w:szCs w:val="22"/>
        </w:rPr>
        <w:t>14.1</w:t>
      </w:r>
      <w:r w:rsidRPr="00E20A71">
        <w:rPr>
          <w:b/>
          <w:sz w:val="22"/>
          <w:szCs w:val="22"/>
        </w:rPr>
        <w:t xml:space="preserve"> </w:t>
      </w:r>
      <w:r w:rsidRPr="00E20A71">
        <w:rPr>
          <w:rFonts w:ascii="Times New Roman" w:hAnsi="Times New Roman"/>
          <w:sz w:val="22"/>
          <w:szCs w:val="22"/>
        </w:rPr>
        <w:t>A remuneração pela prestação dos serviços será aquela definida neste item, sendo respeitadas as quantidades definidas e vedada qualquer cobrança de sobretaxa em relação à tabela adotada.</w:t>
      </w:r>
    </w:p>
    <w:p w14:paraId="098D0F6B" w14:textId="77777777" w:rsidR="00443D7D" w:rsidRPr="00E20A71" w:rsidRDefault="00443D7D" w:rsidP="0034457C">
      <w:pPr>
        <w:pStyle w:val="ParagraphStyle"/>
        <w:jc w:val="both"/>
        <w:rPr>
          <w:rFonts w:ascii="Times New Roman" w:hAnsi="Times New Roman"/>
          <w:bCs/>
          <w:sz w:val="22"/>
          <w:szCs w:val="22"/>
        </w:rPr>
      </w:pPr>
    </w:p>
    <w:p w14:paraId="039535A5" w14:textId="4043516C" w:rsidR="00443D7D" w:rsidRPr="00E20A71" w:rsidRDefault="00443D7D" w:rsidP="0034457C">
      <w:pPr>
        <w:pStyle w:val="ParagraphStyle"/>
        <w:jc w:val="both"/>
        <w:rPr>
          <w:rFonts w:ascii="Times New Roman" w:hAnsi="Times New Roman"/>
          <w:b/>
          <w:bCs/>
          <w:sz w:val="22"/>
          <w:szCs w:val="22"/>
        </w:rPr>
      </w:pPr>
      <w:r w:rsidRPr="00E20A71">
        <w:rPr>
          <w:rFonts w:ascii="Times New Roman" w:hAnsi="Times New Roman"/>
          <w:b/>
          <w:bCs/>
          <w:sz w:val="22"/>
          <w:szCs w:val="22"/>
        </w:rPr>
        <w:t>14.2</w:t>
      </w:r>
      <w:r w:rsidR="00773168" w:rsidRPr="00E20A71">
        <w:rPr>
          <w:rFonts w:ascii="Times New Roman" w:hAnsi="Times New Roman"/>
          <w:b/>
          <w:bCs/>
          <w:sz w:val="22"/>
          <w:szCs w:val="22"/>
        </w:rPr>
        <w:t xml:space="preserve"> </w:t>
      </w:r>
      <w:r w:rsidRPr="00E20A71">
        <w:rPr>
          <w:rFonts w:ascii="Times New Roman" w:hAnsi="Times New Roman"/>
          <w:b/>
          <w:bCs/>
          <w:sz w:val="22"/>
          <w:szCs w:val="22"/>
        </w:rPr>
        <w:t>Cabe ressaltar que é de interesse da administração a contratação de empresas</w:t>
      </w:r>
      <w:r w:rsidR="000856AA" w:rsidRPr="00E20A71">
        <w:rPr>
          <w:rFonts w:ascii="Times New Roman" w:hAnsi="Times New Roman"/>
          <w:b/>
          <w:bCs/>
          <w:sz w:val="22"/>
          <w:szCs w:val="22"/>
        </w:rPr>
        <w:t>,</w:t>
      </w:r>
      <w:r w:rsidRPr="00E20A71">
        <w:rPr>
          <w:rFonts w:ascii="Times New Roman" w:hAnsi="Times New Roman"/>
          <w:b/>
          <w:bCs/>
          <w:sz w:val="22"/>
          <w:szCs w:val="22"/>
        </w:rPr>
        <w:t xml:space="preserve"> sendo a quantidade total do item dividida igualmente entre ambas.</w:t>
      </w:r>
    </w:p>
    <w:p w14:paraId="60B7D187" w14:textId="77777777" w:rsidR="00492291" w:rsidRDefault="00492291" w:rsidP="00492291">
      <w:pPr>
        <w:spacing w:line="276" w:lineRule="auto"/>
        <w:rPr>
          <w:rFonts w:ascii="Arial" w:eastAsia="Arial" w:hAnsi="Arial" w:cs="Arial"/>
        </w:rPr>
      </w:pPr>
    </w:p>
    <w:tbl>
      <w:tblPr>
        <w:tblW w:w="9923" w:type="dxa"/>
        <w:tblInd w:w="-5" w:type="dxa"/>
        <w:tblLayout w:type="fixed"/>
        <w:tblCellMar>
          <w:left w:w="10" w:type="dxa"/>
          <w:right w:w="10" w:type="dxa"/>
        </w:tblCellMar>
        <w:tblLook w:val="0000" w:firstRow="0" w:lastRow="0" w:firstColumn="0" w:lastColumn="0" w:noHBand="0" w:noVBand="0"/>
      </w:tblPr>
      <w:tblGrid>
        <w:gridCol w:w="403"/>
        <w:gridCol w:w="590"/>
        <w:gridCol w:w="708"/>
        <w:gridCol w:w="567"/>
        <w:gridCol w:w="4536"/>
        <w:gridCol w:w="1418"/>
        <w:gridCol w:w="1701"/>
      </w:tblGrid>
      <w:tr w:rsidR="001A2906" w:rsidRPr="001A2906" w14:paraId="1EBCBB33" w14:textId="77777777" w:rsidTr="00FD214C">
        <w:trPr>
          <w:cantSplit/>
          <w:trHeight w:val="416"/>
        </w:trPr>
        <w:tc>
          <w:tcPr>
            <w:tcW w:w="992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83FB2D7" w14:textId="77777777" w:rsidR="001A2906" w:rsidRPr="001A2906" w:rsidRDefault="001A2906" w:rsidP="00FD214C">
            <w:pPr>
              <w:widowControl/>
              <w:spacing w:line="1" w:lineRule="atLeast"/>
              <w:ind w:right="-2" w:hanging="1"/>
              <w:jc w:val="center"/>
              <w:textAlignment w:val="top"/>
            </w:pPr>
            <w:r w:rsidRPr="001A2906">
              <w:rPr>
                <w:b/>
                <w:color w:val="000000"/>
                <w:shd w:val="clear" w:color="auto" w:fill="FAF9F8"/>
              </w:rPr>
              <w:t>ITENS</w:t>
            </w:r>
          </w:p>
        </w:tc>
      </w:tr>
      <w:tr w:rsidR="001A2906" w:rsidRPr="001A2906" w14:paraId="70BAF79F" w14:textId="77777777" w:rsidTr="00FD214C">
        <w:trPr>
          <w:cantSplit/>
          <w:trHeight w:val="1134"/>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496645E1" w14:textId="77777777" w:rsidR="001A2906" w:rsidRPr="001A2906" w:rsidRDefault="001A2906" w:rsidP="00FD214C">
            <w:pPr>
              <w:widowControl/>
              <w:spacing w:line="1" w:lineRule="atLeast"/>
              <w:ind w:right="-2" w:hanging="1"/>
              <w:jc w:val="center"/>
              <w:textAlignment w:val="top"/>
            </w:pPr>
            <w:r w:rsidRPr="001A2906">
              <w:rPr>
                <w:b/>
                <w:bCs/>
                <w:color w:val="000000"/>
                <w:sz w:val="18"/>
                <w:szCs w:val="20"/>
              </w:rPr>
              <w:t>ITEM</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7393A4F9" w14:textId="77777777" w:rsidR="001A2906" w:rsidRPr="001A2906" w:rsidRDefault="001A2906" w:rsidP="00FD214C">
            <w:pPr>
              <w:widowControl/>
              <w:spacing w:line="1" w:lineRule="atLeast"/>
              <w:ind w:right="-2" w:hanging="1"/>
              <w:jc w:val="center"/>
              <w:textAlignment w:val="top"/>
            </w:pPr>
            <w:r w:rsidRPr="001A2906">
              <w:rPr>
                <w:b/>
                <w:bCs/>
                <w:color w:val="000000"/>
                <w:sz w:val="18"/>
                <w:szCs w:val="20"/>
              </w:rPr>
              <w:t>UNI</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022CD54E" w14:textId="77777777" w:rsidR="001A2906" w:rsidRPr="001A2906" w:rsidRDefault="001A2906" w:rsidP="00FD214C">
            <w:pPr>
              <w:widowControl/>
              <w:spacing w:line="1" w:lineRule="atLeast"/>
              <w:ind w:right="-2" w:hanging="1"/>
              <w:jc w:val="center"/>
              <w:textAlignment w:val="top"/>
            </w:pPr>
            <w:r w:rsidRPr="001A2906">
              <w:rPr>
                <w:b/>
                <w:bCs/>
                <w:color w:val="000000"/>
                <w:sz w:val="18"/>
                <w:szCs w:val="20"/>
              </w:rPr>
              <w:t>QTD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extDirection w:val="btLr"/>
            <w:vAlign w:val="center"/>
          </w:tcPr>
          <w:p w14:paraId="0CFFB3BB" w14:textId="77777777" w:rsidR="001A2906" w:rsidRPr="001A2906" w:rsidRDefault="001A2906" w:rsidP="00FD214C">
            <w:pPr>
              <w:widowControl/>
              <w:spacing w:line="1" w:lineRule="atLeast"/>
              <w:ind w:right="-2" w:hanging="1"/>
              <w:jc w:val="center"/>
              <w:textAlignment w:val="top"/>
              <w:rPr>
                <w:b/>
                <w:bCs/>
                <w:color w:val="000000"/>
                <w:sz w:val="18"/>
                <w:szCs w:val="20"/>
              </w:rPr>
            </w:pPr>
            <w:r w:rsidRPr="001A2906">
              <w:rPr>
                <w:b/>
                <w:bCs/>
                <w:color w:val="000000"/>
                <w:sz w:val="18"/>
                <w:szCs w:val="20"/>
              </w:rPr>
              <w:t>CATSER</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ECEB9" w14:textId="77777777" w:rsidR="001A2906" w:rsidRPr="001A2906" w:rsidRDefault="001A2906" w:rsidP="00FD214C">
            <w:pPr>
              <w:widowControl/>
              <w:spacing w:line="1" w:lineRule="atLeast"/>
              <w:ind w:right="-2" w:hanging="1"/>
              <w:jc w:val="center"/>
              <w:textAlignment w:val="top"/>
            </w:pPr>
            <w:r w:rsidRPr="001A2906">
              <w:rPr>
                <w:b/>
                <w:bCs/>
                <w:color w:val="000000"/>
                <w:sz w:val="18"/>
                <w:szCs w:val="20"/>
              </w:rPr>
              <w:t>DESCRIÇÃO DO OBJETO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D6C1D" w14:textId="77777777" w:rsidR="001A2906" w:rsidRPr="001A2906" w:rsidRDefault="001A2906" w:rsidP="00FD214C">
            <w:pPr>
              <w:widowControl/>
              <w:spacing w:line="1" w:lineRule="atLeast"/>
              <w:ind w:right="-2" w:hanging="1"/>
              <w:jc w:val="center"/>
              <w:textAlignment w:val="top"/>
            </w:pPr>
            <w:r w:rsidRPr="001A2906">
              <w:rPr>
                <w:b/>
                <w:bCs/>
                <w:color w:val="000000"/>
                <w:sz w:val="18"/>
                <w:szCs w:val="20"/>
              </w:rPr>
              <w:t>VALOR UNITÁRIO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941B7" w14:textId="77777777" w:rsidR="001A2906" w:rsidRPr="001A2906" w:rsidRDefault="001A2906" w:rsidP="00FD214C">
            <w:pPr>
              <w:widowControl/>
              <w:spacing w:line="1" w:lineRule="atLeast"/>
              <w:ind w:right="-2" w:hanging="1"/>
              <w:jc w:val="center"/>
              <w:textAlignment w:val="top"/>
            </w:pPr>
            <w:r w:rsidRPr="001A2906">
              <w:rPr>
                <w:b/>
                <w:bCs/>
                <w:color w:val="000000"/>
                <w:sz w:val="18"/>
                <w:szCs w:val="20"/>
              </w:rPr>
              <w:t>VALOR TOTAL</w:t>
            </w:r>
          </w:p>
        </w:tc>
      </w:tr>
      <w:tr w:rsidR="001A2906" w:rsidRPr="001A2906" w14:paraId="33A21151" w14:textId="77777777" w:rsidTr="00FD214C">
        <w:trPr>
          <w:trHeight w:val="965"/>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A8F90" w14:textId="77777777" w:rsidR="001A2906" w:rsidRPr="001A2906" w:rsidRDefault="001A2906" w:rsidP="00FD214C">
            <w:pPr>
              <w:widowControl/>
              <w:jc w:val="center"/>
              <w:rPr>
                <w:color w:val="000000"/>
                <w:sz w:val="18"/>
                <w:szCs w:val="18"/>
              </w:rPr>
            </w:pPr>
            <w:r w:rsidRPr="001A2906">
              <w:rPr>
                <w:color w:val="000000"/>
                <w:sz w:val="18"/>
                <w:szCs w:val="18"/>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26A71" w14:textId="77777777" w:rsidR="001A2906" w:rsidRPr="001A2906" w:rsidRDefault="001A2906" w:rsidP="00FD214C">
            <w:pPr>
              <w:widowControl/>
              <w:jc w:val="center"/>
              <w:rPr>
                <w:color w:val="000000"/>
                <w:sz w:val="18"/>
                <w:szCs w:val="18"/>
              </w:rPr>
            </w:pPr>
            <w:r w:rsidRPr="001A2906">
              <w:rPr>
                <w:color w:val="000000"/>
                <w:sz w:val="18"/>
                <w:szCs w:val="18"/>
              </w:rPr>
              <w:t>UNI</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A56CE" w14:textId="77777777" w:rsidR="001A2906" w:rsidRPr="001A2906" w:rsidRDefault="001A2906" w:rsidP="00FD214C">
            <w:pPr>
              <w:widowControl/>
              <w:jc w:val="center"/>
              <w:rPr>
                <w:sz w:val="18"/>
                <w:szCs w:val="18"/>
              </w:rPr>
            </w:pPr>
            <w:r w:rsidRPr="001A2906">
              <w:rPr>
                <w:sz w:val="18"/>
                <w:szCs w:val="18"/>
              </w:rPr>
              <w:t>4380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C0E9F1" w14:textId="77777777" w:rsidR="001A2906" w:rsidRPr="001A2906" w:rsidRDefault="001A2906" w:rsidP="00FD214C">
            <w:pPr>
              <w:widowControl/>
              <w:jc w:val="center"/>
              <w:rPr>
                <w:color w:val="000000"/>
                <w:sz w:val="18"/>
                <w:szCs w:val="18"/>
              </w:rPr>
            </w:pPr>
            <w:r w:rsidRPr="001A2906">
              <w:rPr>
                <w:color w:val="000000"/>
                <w:sz w:val="18"/>
                <w:szCs w:val="18"/>
              </w:rPr>
              <w:t>4340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B7282" w14:textId="77777777" w:rsidR="001A2906" w:rsidRPr="001A2906" w:rsidRDefault="001A2906" w:rsidP="00FD214C">
            <w:pPr>
              <w:widowControl/>
              <w:jc w:val="both"/>
            </w:pPr>
            <w:r w:rsidRPr="001A2906">
              <w:rPr>
                <w:color w:val="000000"/>
                <w:sz w:val="18"/>
                <w:szCs w:val="18"/>
              </w:rPr>
              <w:t>Transmissão de inserções</w:t>
            </w:r>
            <w:r w:rsidRPr="001A2906">
              <w:rPr>
                <w:sz w:val="18"/>
                <w:szCs w:val="18"/>
              </w:rPr>
              <w:t xml:space="preserve"> </w:t>
            </w:r>
            <w:r w:rsidRPr="001A2906">
              <w:rPr>
                <w:color w:val="000000"/>
                <w:sz w:val="18"/>
                <w:szCs w:val="18"/>
              </w:rPr>
              <w:t>diárias (spots) com duração de 30 (trinta) segundos.</w:t>
            </w:r>
          </w:p>
          <w:p w14:paraId="5AC4A24B" w14:textId="77777777" w:rsidR="001A2906" w:rsidRPr="001A2906" w:rsidRDefault="001A2906" w:rsidP="00FD214C">
            <w:pPr>
              <w:widowControl/>
              <w:jc w:val="both"/>
              <w:rPr>
                <w:color w:val="000000"/>
                <w:sz w:val="18"/>
                <w:szCs w:val="18"/>
              </w:rPr>
            </w:pPr>
          </w:p>
          <w:p w14:paraId="4492F283" w14:textId="77777777" w:rsidR="001A2906" w:rsidRPr="001A2906" w:rsidRDefault="001A2906" w:rsidP="00FD214C">
            <w:pPr>
              <w:widowControl/>
            </w:pPr>
            <w:r w:rsidRPr="001A2906">
              <w:rPr>
                <w:b/>
                <w:sz w:val="14"/>
                <w:szCs w:val="18"/>
              </w:rPr>
              <w:t>DIVULGAÇÃO EM HORÁRIO COMERCIAL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E5F35" w14:textId="77777777" w:rsidR="001A2906" w:rsidRPr="001A2906" w:rsidRDefault="001A2906" w:rsidP="00FD214C">
            <w:pPr>
              <w:jc w:val="center"/>
              <w:rPr>
                <w:color w:val="000000"/>
                <w:sz w:val="18"/>
                <w:szCs w:val="18"/>
              </w:rPr>
            </w:pPr>
            <w:r w:rsidRPr="001A2906">
              <w:rPr>
                <w:color w:val="000000"/>
                <w:sz w:val="18"/>
                <w:szCs w:val="18"/>
              </w:rPr>
              <w:t>R$        18,00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7695E" w14:textId="77777777" w:rsidR="001A2906" w:rsidRPr="001A2906" w:rsidRDefault="001A2906" w:rsidP="00FD214C">
            <w:pPr>
              <w:jc w:val="center"/>
              <w:rPr>
                <w:color w:val="000000"/>
                <w:sz w:val="18"/>
                <w:szCs w:val="18"/>
              </w:rPr>
            </w:pPr>
            <w:r w:rsidRPr="001A2906">
              <w:rPr>
                <w:color w:val="000000"/>
                <w:sz w:val="18"/>
                <w:szCs w:val="18"/>
              </w:rPr>
              <w:t>R$      78.840,00</w:t>
            </w:r>
          </w:p>
        </w:tc>
      </w:tr>
      <w:tr w:rsidR="001A2906" w:rsidRPr="001A2906" w14:paraId="7FA8F29A" w14:textId="77777777" w:rsidTr="00FD214C">
        <w:trPr>
          <w:trHeight w:val="64"/>
        </w:trPr>
        <w:tc>
          <w:tcPr>
            <w:tcW w:w="82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F25EB" w14:textId="77777777" w:rsidR="001A2906" w:rsidRPr="001A2906" w:rsidRDefault="001A2906" w:rsidP="00FD214C">
            <w:pPr>
              <w:widowControl/>
              <w:jc w:val="center"/>
            </w:pPr>
            <w:r w:rsidRPr="001A2906">
              <w:rPr>
                <w:b/>
                <w:color w:val="000000"/>
                <w:sz w:val="28"/>
                <w:szCs w:val="20"/>
              </w:rPr>
              <w:t>TOTAL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E8BE1" w14:textId="77777777" w:rsidR="001A2906" w:rsidRPr="004E62C0" w:rsidRDefault="001A2906" w:rsidP="00FD214C">
            <w:pPr>
              <w:jc w:val="both"/>
              <w:rPr>
                <w:b/>
                <w:bCs/>
                <w:color w:val="000000"/>
                <w:sz w:val="20"/>
                <w:szCs w:val="20"/>
              </w:rPr>
            </w:pPr>
            <w:r w:rsidRPr="004E62C0">
              <w:rPr>
                <w:b/>
                <w:bCs/>
                <w:color w:val="000000"/>
                <w:sz w:val="20"/>
                <w:szCs w:val="20"/>
              </w:rPr>
              <w:t>R$     78.840,00</w:t>
            </w:r>
          </w:p>
        </w:tc>
      </w:tr>
    </w:tbl>
    <w:p w14:paraId="512923B2" w14:textId="77777777" w:rsidR="001A2906" w:rsidRDefault="001A2906" w:rsidP="0034457C">
      <w:pPr>
        <w:pStyle w:val="ParagraphStyle"/>
        <w:jc w:val="both"/>
        <w:rPr>
          <w:rFonts w:ascii="Times New Roman" w:hAnsi="Times New Roman"/>
          <w:b/>
          <w:sz w:val="22"/>
          <w:szCs w:val="22"/>
        </w:rPr>
      </w:pPr>
    </w:p>
    <w:p w14:paraId="36B1A462" w14:textId="28E415E8" w:rsidR="00D76A85" w:rsidRPr="00E20A71" w:rsidRDefault="00D76A85" w:rsidP="0034457C">
      <w:pPr>
        <w:pStyle w:val="ParagraphStyle"/>
        <w:jc w:val="both"/>
        <w:rPr>
          <w:rFonts w:ascii="Times New Roman" w:hAnsi="Times New Roman"/>
          <w:sz w:val="22"/>
          <w:szCs w:val="22"/>
        </w:rPr>
      </w:pPr>
      <w:r w:rsidRPr="00E20A71">
        <w:rPr>
          <w:rFonts w:ascii="Times New Roman" w:hAnsi="Times New Roman"/>
          <w:b/>
          <w:sz w:val="22"/>
          <w:szCs w:val="22"/>
        </w:rPr>
        <w:lastRenderedPageBreak/>
        <w:t>14.2</w:t>
      </w:r>
      <w:r w:rsidRPr="00E20A71">
        <w:rPr>
          <w:sz w:val="22"/>
          <w:szCs w:val="22"/>
        </w:rPr>
        <w:t xml:space="preserve"> </w:t>
      </w:r>
      <w:r w:rsidRPr="00E20A71">
        <w:rPr>
          <w:rFonts w:ascii="Times New Roman" w:hAnsi="Times New Roman"/>
          <w:sz w:val="22"/>
          <w:szCs w:val="22"/>
        </w:rPr>
        <w:t>Os valores indicados acima somente sofrerão reajuste desde que devidamente justificado, após o cumprimento das exigências legais para tanto, e em carta protocolada, e respeito à legislação pertinente.</w:t>
      </w:r>
    </w:p>
    <w:p w14:paraId="57FC101A" w14:textId="77777777" w:rsidR="00D76A85" w:rsidRPr="00E20A71" w:rsidRDefault="00D76A85" w:rsidP="0034457C">
      <w:pPr>
        <w:pStyle w:val="ParagraphStyle"/>
        <w:jc w:val="both"/>
        <w:rPr>
          <w:rFonts w:ascii="Times New Roman" w:hAnsi="Times New Roman"/>
          <w:sz w:val="22"/>
          <w:szCs w:val="22"/>
        </w:rPr>
      </w:pPr>
    </w:p>
    <w:p w14:paraId="7C02A0BD" w14:textId="1F8FBA3B" w:rsidR="00D76A85" w:rsidRPr="00E20A71" w:rsidRDefault="00D76A85" w:rsidP="008331F3">
      <w:pPr>
        <w:pStyle w:val="ParagraphStyle"/>
        <w:numPr>
          <w:ilvl w:val="0"/>
          <w:numId w:val="5"/>
        </w:numPr>
        <w:shd w:val="clear" w:color="auto" w:fill="D9D9D9" w:themeFill="background1" w:themeFillShade="D9"/>
        <w:ind w:left="0" w:firstLine="17"/>
        <w:jc w:val="both"/>
        <w:rPr>
          <w:rFonts w:ascii="Times New Roman" w:hAnsi="Times New Roman"/>
          <w:b/>
          <w:bCs/>
          <w:sz w:val="22"/>
          <w:szCs w:val="22"/>
        </w:rPr>
      </w:pPr>
      <w:r w:rsidRPr="00E20A71">
        <w:rPr>
          <w:rFonts w:ascii="Times New Roman" w:hAnsi="Times New Roman"/>
          <w:b/>
          <w:bCs/>
          <w:sz w:val="22"/>
          <w:szCs w:val="22"/>
        </w:rPr>
        <w:t>SANÇÕES ADMINISTRATIVAS PARA O CASO DE INADIMPLEMENTO DOS SERVIÇOS.</w:t>
      </w:r>
    </w:p>
    <w:p w14:paraId="0BDD7710" w14:textId="77777777" w:rsidR="00D76A85" w:rsidRPr="00E20A71" w:rsidRDefault="00D76A85" w:rsidP="0034457C">
      <w:pPr>
        <w:pStyle w:val="ParagraphStyle"/>
        <w:jc w:val="both"/>
        <w:rPr>
          <w:rFonts w:ascii="Times New Roman" w:hAnsi="Times New Roman"/>
          <w:sz w:val="22"/>
          <w:szCs w:val="22"/>
        </w:rPr>
      </w:pPr>
    </w:p>
    <w:p w14:paraId="4A2D52CA" w14:textId="77777777" w:rsidR="00D76A85" w:rsidRPr="00E20A71" w:rsidRDefault="00D76A85" w:rsidP="008331F3">
      <w:pPr>
        <w:pStyle w:val="ParagraphStyle"/>
        <w:numPr>
          <w:ilvl w:val="1"/>
          <w:numId w:val="5"/>
        </w:numPr>
        <w:ind w:left="0" w:firstLine="0"/>
        <w:jc w:val="both"/>
        <w:rPr>
          <w:rFonts w:ascii="Times New Roman" w:hAnsi="Times New Roman"/>
          <w:sz w:val="22"/>
          <w:szCs w:val="22"/>
        </w:rPr>
      </w:pPr>
      <w:r w:rsidRPr="00E20A71">
        <w:rPr>
          <w:rFonts w:ascii="Times New Roman" w:hAnsi="Times New Roman"/>
          <w:sz w:val="22"/>
          <w:szCs w:val="22"/>
        </w:rPr>
        <w:t xml:space="preserve"> Pela inexecução total ou parcial na prestação dos serviços, o Município de Bandeirantes poderá, garantida a prévia defesa, aplicar aos cadastrados as sanções previstas na Lei </w:t>
      </w:r>
      <w:r w:rsidR="000E2F95" w:rsidRPr="00E20A71">
        <w:rPr>
          <w:rFonts w:ascii="Times New Roman" w:hAnsi="Times New Roman"/>
          <w:sz w:val="22"/>
          <w:szCs w:val="22"/>
        </w:rPr>
        <w:t>14.133</w:t>
      </w:r>
      <w:r w:rsidRPr="00E20A71">
        <w:rPr>
          <w:rFonts w:ascii="Times New Roman" w:hAnsi="Times New Roman"/>
          <w:sz w:val="22"/>
          <w:szCs w:val="22"/>
        </w:rPr>
        <w:t xml:space="preserve"> e suas alterações.</w:t>
      </w:r>
    </w:p>
    <w:p w14:paraId="47CDEF24" w14:textId="77777777" w:rsidR="00D76A85" w:rsidRPr="00E20A71" w:rsidRDefault="00D76A85" w:rsidP="0034457C">
      <w:pPr>
        <w:pStyle w:val="ParagraphStyle"/>
        <w:jc w:val="both"/>
        <w:rPr>
          <w:rFonts w:ascii="Times New Roman" w:hAnsi="Times New Roman"/>
          <w:sz w:val="22"/>
          <w:szCs w:val="22"/>
        </w:rPr>
      </w:pPr>
    </w:p>
    <w:p w14:paraId="425C172A" w14:textId="42A429A7" w:rsidR="00D76A85" w:rsidRPr="00E20A71" w:rsidRDefault="00D76A85" w:rsidP="008331F3">
      <w:pPr>
        <w:pStyle w:val="ParagraphStyle"/>
        <w:numPr>
          <w:ilvl w:val="1"/>
          <w:numId w:val="5"/>
        </w:numPr>
        <w:ind w:left="0" w:firstLine="0"/>
        <w:jc w:val="both"/>
        <w:rPr>
          <w:rFonts w:ascii="Times New Roman" w:hAnsi="Times New Roman"/>
          <w:sz w:val="22"/>
          <w:szCs w:val="22"/>
        </w:rPr>
      </w:pPr>
      <w:r w:rsidRPr="00E20A71">
        <w:rPr>
          <w:rFonts w:ascii="Times New Roman" w:hAnsi="Times New Roman"/>
          <w:sz w:val="22"/>
          <w:szCs w:val="22"/>
        </w:rPr>
        <w:t xml:space="preserve"> Poderão os usuários denunciarem à </w:t>
      </w:r>
      <w:r w:rsidRPr="00E20A71">
        <w:rPr>
          <w:rFonts w:ascii="Times New Roman" w:hAnsi="Times New Roman"/>
          <w:sz w:val="22"/>
          <w:szCs w:val="22"/>
          <w:u w:val="single"/>
        </w:rPr>
        <w:t xml:space="preserve">Secretaria de </w:t>
      </w:r>
      <w:r w:rsidR="00A7148A">
        <w:rPr>
          <w:rFonts w:ascii="Times New Roman" w:hAnsi="Times New Roman"/>
          <w:sz w:val="22"/>
          <w:szCs w:val="22"/>
          <w:u w:val="single"/>
        </w:rPr>
        <w:t xml:space="preserve">Administração do </w:t>
      </w:r>
      <w:r w:rsidRPr="00E20A71">
        <w:rPr>
          <w:rFonts w:ascii="Times New Roman" w:hAnsi="Times New Roman"/>
          <w:bCs/>
          <w:sz w:val="22"/>
          <w:szCs w:val="22"/>
          <w:u w:val="single"/>
        </w:rPr>
        <w:t>município</w:t>
      </w:r>
      <w:r w:rsidRPr="00E20A71">
        <w:rPr>
          <w:rFonts w:ascii="Times New Roman" w:hAnsi="Times New Roman"/>
          <w:sz w:val="22"/>
          <w:szCs w:val="22"/>
          <w:u w:val="single"/>
        </w:rPr>
        <w:t xml:space="preserve"> de Bandeirantes-PR, irregularidades na prestação dos serviços e/ou faturamento</w:t>
      </w:r>
      <w:r w:rsidR="007E5645" w:rsidRPr="00E20A71">
        <w:rPr>
          <w:rFonts w:ascii="Times New Roman" w:hAnsi="Times New Roman"/>
          <w:sz w:val="22"/>
          <w:szCs w:val="22"/>
          <w:u w:val="single"/>
        </w:rPr>
        <w:t>.</w:t>
      </w:r>
    </w:p>
    <w:p w14:paraId="61F16CFD" w14:textId="77777777" w:rsidR="00D76A85" w:rsidRPr="00E20A71" w:rsidRDefault="00D76A85" w:rsidP="0034457C">
      <w:pPr>
        <w:pStyle w:val="PargrafodaLista"/>
        <w:ind w:left="0"/>
      </w:pPr>
    </w:p>
    <w:p w14:paraId="3F881B62" w14:textId="77777777" w:rsidR="00D76A85" w:rsidRPr="00E20A71" w:rsidRDefault="00D76A85" w:rsidP="008331F3">
      <w:pPr>
        <w:pStyle w:val="Ttulo1"/>
        <w:numPr>
          <w:ilvl w:val="0"/>
          <w:numId w:val="5"/>
        </w:numPr>
        <w:shd w:val="clear" w:color="auto" w:fill="D9D9D9" w:themeFill="background1" w:themeFillShade="D9"/>
        <w:ind w:left="0" w:right="29" w:firstLine="0"/>
        <w:rPr>
          <w:sz w:val="22"/>
          <w:szCs w:val="22"/>
        </w:rPr>
      </w:pPr>
      <w:r w:rsidRPr="00E20A71">
        <w:rPr>
          <w:sz w:val="22"/>
          <w:szCs w:val="22"/>
        </w:rPr>
        <w:t>DAS DISPOSIÇÕES</w:t>
      </w:r>
      <w:r w:rsidRPr="00E20A71">
        <w:rPr>
          <w:spacing w:val="-3"/>
          <w:sz w:val="22"/>
          <w:szCs w:val="22"/>
        </w:rPr>
        <w:t xml:space="preserve"> </w:t>
      </w:r>
      <w:r w:rsidRPr="00E20A71">
        <w:rPr>
          <w:sz w:val="22"/>
          <w:szCs w:val="22"/>
        </w:rPr>
        <w:t>GERAIS</w:t>
      </w:r>
    </w:p>
    <w:p w14:paraId="638F6062" w14:textId="77777777" w:rsidR="00D76A85" w:rsidRPr="00E20A71" w:rsidRDefault="00D76A85" w:rsidP="0034457C">
      <w:pPr>
        <w:pStyle w:val="Corpodetexto"/>
        <w:spacing w:before="1"/>
        <w:ind w:right="29"/>
        <w:rPr>
          <w:b/>
          <w:sz w:val="22"/>
          <w:szCs w:val="22"/>
        </w:rPr>
      </w:pPr>
    </w:p>
    <w:p w14:paraId="0E716B04" w14:textId="77777777" w:rsidR="00D76A85" w:rsidRPr="00744AB7" w:rsidRDefault="00D76A85" w:rsidP="008331F3">
      <w:pPr>
        <w:pStyle w:val="PargrafodaLista"/>
        <w:numPr>
          <w:ilvl w:val="1"/>
          <w:numId w:val="5"/>
        </w:numPr>
        <w:tabs>
          <w:tab w:val="left" w:pos="1034"/>
        </w:tabs>
        <w:spacing w:before="1"/>
        <w:ind w:left="0" w:right="29" w:firstLine="0"/>
        <w:rPr>
          <w:b/>
          <w:bCs/>
        </w:rPr>
      </w:pPr>
      <w:r w:rsidRPr="00E20A71">
        <w:t xml:space="preserve"> </w:t>
      </w:r>
      <w:r w:rsidRPr="00744AB7">
        <w:rPr>
          <w:b/>
          <w:bCs/>
        </w:rPr>
        <w:t>Os Anexos I, II, III e IV, V e VI são partes integrantes deste</w:t>
      </w:r>
      <w:r w:rsidRPr="00744AB7">
        <w:rPr>
          <w:b/>
          <w:bCs/>
          <w:spacing w:val="-19"/>
        </w:rPr>
        <w:t xml:space="preserve"> </w:t>
      </w:r>
      <w:r w:rsidRPr="00744AB7">
        <w:rPr>
          <w:b/>
          <w:bCs/>
        </w:rPr>
        <w:t>Edital.</w:t>
      </w:r>
    </w:p>
    <w:p w14:paraId="30234302" w14:textId="77777777" w:rsidR="00D76A85" w:rsidRPr="00E20A71" w:rsidRDefault="00D76A85" w:rsidP="0034457C">
      <w:pPr>
        <w:pStyle w:val="Corpodetexto"/>
        <w:spacing w:before="10"/>
        <w:ind w:right="29"/>
        <w:rPr>
          <w:sz w:val="22"/>
          <w:szCs w:val="22"/>
        </w:rPr>
      </w:pPr>
    </w:p>
    <w:p w14:paraId="53CE734D" w14:textId="577943D0" w:rsidR="00D76A85" w:rsidRPr="00E20A71" w:rsidRDefault="00D76A85" w:rsidP="008331F3">
      <w:pPr>
        <w:pStyle w:val="PargrafodaLista"/>
        <w:numPr>
          <w:ilvl w:val="1"/>
          <w:numId w:val="5"/>
        </w:numPr>
        <w:tabs>
          <w:tab w:val="left" w:pos="1039"/>
        </w:tabs>
        <w:spacing w:before="125"/>
        <w:ind w:left="0" w:right="29" w:firstLine="0"/>
      </w:pPr>
      <w:r w:rsidRPr="00E20A71">
        <w:t>Os pedidos de esclarecimento decorrentes de dúvidas na interpretação deste Edital e de seus anexos, bem como as informações adicionais eventualmente necessárias, deverão</w:t>
      </w:r>
      <w:r w:rsidRPr="00E20A71">
        <w:rPr>
          <w:spacing w:val="20"/>
        </w:rPr>
        <w:t xml:space="preserve"> </w:t>
      </w:r>
      <w:r w:rsidRPr="00E20A71">
        <w:t>ser</w:t>
      </w:r>
      <w:r w:rsidRPr="00E20A71">
        <w:rPr>
          <w:spacing w:val="20"/>
        </w:rPr>
        <w:t xml:space="preserve"> </w:t>
      </w:r>
      <w:r w:rsidRPr="00E20A71">
        <w:t>encaminhados</w:t>
      </w:r>
      <w:r w:rsidRPr="00E20A71">
        <w:rPr>
          <w:spacing w:val="21"/>
        </w:rPr>
        <w:t xml:space="preserve"> </w:t>
      </w:r>
      <w:r w:rsidRPr="00E20A71">
        <w:t>em</w:t>
      </w:r>
      <w:r w:rsidRPr="00E20A71">
        <w:rPr>
          <w:spacing w:val="14"/>
        </w:rPr>
        <w:t xml:space="preserve"> </w:t>
      </w:r>
      <w:r w:rsidRPr="00E20A71">
        <w:t>até</w:t>
      </w:r>
      <w:r w:rsidRPr="00E20A71">
        <w:rPr>
          <w:spacing w:val="20"/>
        </w:rPr>
        <w:t xml:space="preserve"> </w:t>
      </w:r>
      <w:r w:rsidRPr="00E20A71">
        <w:t>05</w:t>
      </w:r>
      <w:r w:rsidRPr="00E20A71">
        <w:rPr>
          <w:spacing w:val="21"/>
        </w:rPr>
        <w:t xml:space="preserve"> </w:t>
      </w:r>
      <w:r w:rsidRPr="00E20A71">
        <w:t>(cinco)</w:t>
      </w:r>
      <w:r w:rsidRPr="00E20A71">
        <w:rPr>
          <w:spacing w:val="17"/>
        </w:rPr>
        <w:t xml:space="preserve"> </w:t>
      </w:r>
      <w:r w:rsidRPr="00E20A71">
        <w:t>dias</w:t>
      </w:r>
      <w:r w:rsidRPr="00E20A71">
        <w:rPr>
          <w:spacing w:val="18"/>
        </w:rPr>
        <w:t xml:space="preserve"> </w:t>
      </w:r>
      <w:r w:rsidRPr="00E20A71">
        <w:t>úteis</w:t>
      </w:r>
      <w:r w:rsidRPr="00E20A71">
        <w:rPr>
          <w:spacing w:val="21"/>
        </w:rPr>
        <w:t xml:space="preserve"> </w:t>
      </w:r>
      <w:r w:rsidRPr="00E20A71">
        <w:t>anteriores</w:t>
      </w:r>
      <w:r w:rsidRPr="00E20A71">
        <w:rPr>
          <w:spacing w:val="21"/>
        </w:rPr>
        <w:t xml:space="preserve"> </w:t>
      </w:r>
      <w:r w:rsidRPr="00E20A71">
        <w:t>à</w:t>
      </w:r>
      <w:r w:rsidRPr="00E20A71">
        <w:rPr>
          <w:spacing w:val="18"/>
        </w:rPr>
        <w:t xml:space="preserve"> </w:t>
      </w:r>
      <w:r w:rsidRPr="00E20A71">
        <w:t>data</w:t>
      </w:r>
      <w:r w:rsidRPr="00E20A71">
        <w:rPr>
          <w:spacing w:val="19"/>
        </w:rPr>
        <w:t xml:space="preserve"> </w:t>
      </w:r>
      <w:r w:rsidRPr="00E20A71">
        <w:t>limite</w:t>
      </w:r>
      <w:r w:rsidRPr="00E20A71">
        <w:rPr>
          <w:spacing w:val="20"/>
        </w:rPr>
        <w:t xml:space="preserve"> </w:t>
      </w:r>
      <w:r w:rsidRPr="00E20A71">
        <w:t>de</w:t>
      </w:r>
      <w:r w:rsidRPr="00E20A71">
        <w:rPr>
          <w:spacing w:val="18"/>
        </w:rPr>
        <w:t xml:space="preserve"> </w:t>
      </w:r>
      <w:r w:rsidRPr="00E20A71">
        <w:t xml:space="preserve">envio da proposta, através dos e-mails </w:t>
      </w:r>
      <w:hyperlink r:id="rId9">
        <w:r w:rsidRPr="00E20A71">
          <w:rPr>
            <w:u w:val="single" w:color="0000FF"/>
          </w:rPr>
          <w:t>licitacao@bandeirantes.pr.gov.br</w:t>
        </w:r>
        <w:r w:rsidRPr="00E20A71">
          <w:t xml:space="preserve">, </w:t>
        </w:r>
      </w:hyperlink>
      <w:r w:rsidRPr="00E20A71">
        <w:t>ou pelo telefone: (43) 3542.4525.</w:t>
      </w:r>
    </w:p>
    <w:p w14:paraId="322A2711" w14:textId="77777777" w:rsidR="00D76A85" w:rsidRPr="00E20A71" w:rsidRDefault="00D76A85" w:rsidP="0034457C">
      <w:pPr>
        <w:pStyle w:val="Corpodetexto"/>
        <w:spacing w:before="1"/>
        <w:ind w:right="29"/>
        <w:rPr>
          <w:sz w:val="22"/>
          <w:szCs w:val="22"/>
        </w:rPr>
      </w:pPr>
    </w:p>
    <w:p w14:paraId="162985B4" w14:textId="2366C248" w:rsidR="00D76A85" w:rsidRPr="00E20A71" w:rsidRDefault="00D76A85" w:rsidP="008331F3">
      <w:pPr>
        <w:pStyle w:val="PargrafodaLista"/>
        <w:numPr>
          <w:ilvl w:val="1"/>
          <w:numId w:val="5"/>
        </w:numPr>
        <w:tabs>
          <w:tab w:val="left" w:pos="1053"/>
        </w:tabs>
        <w:ind w:left="0" w:right="29" w:firstLine="0"/>
      </w:pPr>
      <w:r w:rsidRPr="00E20A71">
        <w:t>Os casos omissos e as situações não previstas no presente Edital serão dirimidos pela Comissão de Contratação  juntamente com a</w:t>
      </w:r>
      <w:r w:rsidR="00744AB7">
        <w:t>s</w:t>
      </w:r>
      <w:r w:rsidRPr="00E20A71">
        <w:t xml:space="preserve"> Secretaria</w:t>
      </w:r>
      <w:r w:rsidR="00744AB7">
        <w:t>s</w:t>
      </w:r>
      <w:r w:rsidRPr="00E20A71">
        <w:t xml:space="preserve"> Municipa</w:t>
      </w:r>
      <w:r w:rsidR="00744AB7">
        <w:t xml:space="preserve">is </w:t>
      </w:r>
      <w:r w:rsidRPr="00E20A71">
        <w:t>responsáve</w:t>
      </w:r>
      <w:r w:rsidR="00744AB7">
        <w:t>is</w:t>
      </w:r>
      <w:r w:rsidRPr="00E20A71">
        <w:t>.</w:t>
      </w:r>
    </w:p>
    <w:p w14:paraId="51FB0BA7" w14:textId="3701E8A3" w:rsidR="00D76A85" w:rsidRPr="00E20A71" w:rsidRDefault="00D76A85" w:rsidP="0034457C">
      <w:pPr>
        <w:tabs>
          <w:tab w:val="left" w:pos="1053"/>
        </w:tabs>
        <w:ind w:right="29"/>
      </w:pPr>
    </w:p>
    <w:p w14:paraId="5F468037" w14:textId="2EB1B75E" w:rsidR="007E5645" w:rsidRPr="00E20A71" w:rsidRDefault="007E5645" w:rsidP="0034457C">
      <w:pPr>
        <w:tabs>
          <w:tab w:val="left" w:pos="1053"/>
        </w:tabs>
        <w:ind w:right="29"/>
      </w:pPr>
    </w:p>
    <w:p w14:paraId="1301C8A2" w14:textId="5D32711B" w:rsidR="00E20A71" w:rsidRPr="00E20A71" w:rsidRDefault="00E20A71" w:rsidP="00E20A71">
      <w:pPr>
        <w:ind w:hanging="2"/>
        <w:jc w:val="right"/>
      </w:pPr>
      <w:r w:rsidRPr="00E20A71">
        <w:t>Bandeirantes</w:t>
      </w:r>
      <w:r w:rsidR="00BA2A4B">
        <w:t>/PR</w:t>
      </w:r>
      <w:r w:rsidRPr="00E20A71">
        <w:t xml:space="preserve">, </w:t>
      </w:r>
      <w:r w:rsidR="00160177">
        <w:t>04</w:t>
      </w:r>
      <w:r w:rsidRPr="00E20A71">
        <w:t xml:space="preserve"> de </w:t>
      </w:r>
      <w:r w:rsidR="00160177">
        <w:t>dezem</w:t>
      </w:r>
      <w:r w:rsidR="00744AB7">
        <w:t>bro</w:t>
      </w:r>
      <w:r w:rsidRPr="00E20A71">
        <w:t xml:space="preserve"> de 202</w:t>
      </w:r>
      <w:r w:rsidR="00744AB7">
        <w:t>5.</w:t>
      </w:r>
    </w:p>
    <w:p w14:paraId="766668A0" w14:textId="77777777" w:rsidR="00E20A71" w:rsidRPr="00E20A71" w:rsidRDefault="00E20A71" w:rsidP="00E20A71">
      <w:pPr>
        <w:ind w:right="-362" w:hanging="2"/>
        <w:jc w:val="right"/>
      </w:pPr>
    </w:p>
    <w:p w14:paraId="1A8C8807" w14:textId="77777777" w:rsidR="00E20A71" w:rsidRPr="00E20A71" w:rsidRDefault="00E20A71" w:rsidP="00E20A71">
      <w:pPr>
        <w:ind w:right="-362" w:hanging="2"/>
        <w:jc w:val="right"/>
      </w:pPr>
    </w:p>
    <w:p w14:paraId="467AA194" w14:textId="77777777" w:rsidR="00E20A71" w:rsidRPr="00E20A71" w:rsidRDefault="00E20A71" w:rsidP="00E20A71">
      <w:pPr>
        <w:ind w:right="-362" w:hanging="2"/>
        <w:jc w:val="right"/>
      </w:pPr>
    </w:p>
    <w:p w14:paraId="6995837A" w14:textId="77777777" w:rsidR="00E20A71" w:rsidRPr="00E20A71" w:rsidRDefault="00E20A71" w:rsidP="00E20A71">
      <w:pPr>
        <w:ind w:right="-362" w:hanging="2"/>
        <w:jc w:val="right"/>
      </w:pPr>
    </w:p>
    <w:p w14:paraId="27E1E1EC" w14:textId="26DA15F3" w:rsidR="00E20A71" w:rsidRPr="00E20A71" w:rsidRDefault="00E20A71" w:rsidP="00E20A71">
      <w:pPr>
        <w:ind w:hanging="2"/>
        <w:jc w:val="center"/>
      </w:pPr>
      <w:r w:rsidRPr="00E20A71">
        <w:t xml:space="preserve">         ___________________________________________</w:t>
      </w:r>
    </w:p>
    <w:p w14:paraId="26CA4D6A" w14:textId="77777777" w:rsidR="00160177" w:rsidRPr="00160177" w:rsidRDefault="00160177" w:rsidP="00160177">
      <w:pPr>
        <w:ind w:right="-426"/>
        <w:jc w:val="center"/>
        <w:rPr>
          <w:b/>
        </w:rPr>
      </w:pPr>
      <w:r w:rsidRPr="00160177">
        <w:rPr>
          <w:b/>
        </w:rPr>
        <w:t>CLAUDIA JANZ DA SILVA</w:t>
      </w:r>
    </w:p>
    <w:p w14:paraId="13FA3797" w14:textId="3A08A503" w:rsidR="00E20A71" w:rsidRPr="00E20A71" w:rsidRDefault="00160177" w:rsidP="00160177">
      <w:pPr>
        <w:ind w:right="-426"/>
        <w:jc w:val="center"/>
        <w:rPr>
          <w:b/>
        </w:rPr>
      </w:pPr>
      <w:r w:rsidRPr="00160177">
        <w:rPr>
          <w:b/>
        </w:rPr>
        <w:t>Secretária Municipal de Administração</w:t>
      </w:r>
    </w:p>
    <w:p w14:paraId="3AE45D5D" w14:textId="77777777" w:rsidR="00F500B0" w:rsidRPr="001E3AB8" w:rsidRDefault="00F500B0" w:rsidP="0034457C">
      <w:pPr>
        <w:pStyle w:val="Corpodetexto"/>
        <w:ind w:right="28"/>
        <w:jc w:val="center"/>
        <w:rPr>
          <w:color w:val="FF0000"/>
          <w:sz w:val="24"/>
          <w:szCs w:val="24"/>
        </w:rPr>
      </w:pPr>
    </w:p>
    <w:p w14:paraId="036A5D7A" w14:textId="7CEE0792" w:rsidR="00744AB7" w:rsidRDefault="00744AB7" w:rsidP="00744AB7">
      <w:pPr>
        <w:ind w:right="-362" w:hanging="2"/>
        <w:jc w:val="right"/>
      </w:pPr>
    </w:p>
    <w:p w14:paraId="52A570BC" w14:textId="77777777" w:rsidR="00160177" w:rsidRPr="00E20A71" w:rsidRDefault="00160177" w:rsidP="00744AB7">
      <w:pPr>
        <w:ind w:right="-362" w:hanging="2"/>
        <w:jc w:val="right"/>
      </w:pPr>
    </w:p>
    <w:p w14:paraId="2290BCEE" w14:textId="77777777" w:rsidR="00744AB7" w:rsidRPr="00E20A71" w:rsidRDefault="00744AB7" w:rsidP="00744AB7">
      <w:pPr>
        <w:ind w:hanging="2"/>
        <w:jc w:val="center"/>
      </w:pPr>
      <w:r w:rsidRPr="00E20A71">
        <w:t xml:space="preserve">         ___________________________________________</w:t>
      </w:r>
    </w:p>
    <w:p w14:paraId="735D42FA" w14:textId="77777777" w:rsidR="00160177" w:rsidRPr="00160177" w:rsidRDefault="00160177" w:rsidP="00160177">
      <w:pPr>
        <w:ind w:right="-426"/>
        <w:jc w:val="center"/>
        <w:rPr>
          <w:b/>
        </w:rPr>
      </w:pPr>
      <w:r w:rsidRPr="00160177">
        <w:rPr>
          <w:b/>
        </w:rPr>
        <w:t>ALEXANDRO BERETTA</w:t>
      </w:r>
    </w:p>
    <w:p w14:paraId="701C3E86" w14:textId="5BDF7119" w:rsidR="00744AB7" w:rsidRPr="00E20A71" w:rsidRDefault="00160177" w:rsidP="00160177">
      <w:pPr>
        <w:ind w:right="-426"/>
        <w:jc w:val="center"/>
        <w:rPr>
          <w:b/>
        </w:rPr>
      </w:pPr>
      <w:r w:rsidRPr="00160177">
        <w:rPr>
          <w:b/>
        </w:rPr>
        <w:t>Secretário Municipal de Saúde</w:t>
      </w:r>
    </w:p>
    <w:p w14:paraId="790DE0BD" w14:textId="2DEC8EF8" w:rsidR="007E5645" w:rsidRDefault="007E5645" w:rsidP="0034457C">
      <w:pPr>
        <w:pStyle w:val="Corpodetexto"/>
        <w:ind w:right="28"/>
        <w:jc w:val="center"/>
        <w:rPr>
          <w:color w:val="FF0000"/>
          <w:sz w:val="24"/>
          <w:szCs w:val="24"/>
        </w:rPr>
      </w:pPr>
    </w:p>
    <w:p w14:paraId="0D6D3C98" w14:textId="2FE2D083" w:rsidR="00744AB7" w:rsidRDefault="00744AB7" w:rsidP="00744AB7">
      <w:pPr>
        <w:ind w:right="-362" w:hanging="2"/>
        <w:jc w:val="right"/>
      </w:pPr>
    </w:p>
    <w:p w14:paraId="2B6600DE" w14:textId="77777777" w:rsidR="00160177" w:rsidRPr="00E20A71" w:rsidRDefault="00160177" w:rsidP="00744AB7">
      <w:pPr>
        <w:ind w:right="-362" w:hanging="2"/>
        <w:jc w:val="right"/>
      </w:pPr>
    </w:p>
    <w:p w14:paraId="32BA3B15" w14:textId="77777777" w:rsidR="00744AB7" w:rsidRPr="00E20A71" w:rsidRDefault="00744AB7" w:rsidP="00744AB7">
      <w:pPr>
        <w:ind w:hanging="2"/>
        <w:jc w:val="center"/>
      </w:pPr>
      <w:r w:rsidRPr="00E20A71">
        <w:t xml:space="preserve">         ___________________________________________</w:t>
      </w:r>
    </w:p>
    <w:p w14:paraId="5F1D7969" w14:textId="77777777" w:rsidR="00160177" w:rsidRPr="00160177" w:rsidRDefault="00160177" w:rsidP="00160177">
      <w:pPr>
        <w:ind w:right="-426"/>
        <w:jc w:val="center"/>
        <w:rPr>
          <w:b/>
        </w:rPr>
      </w:pPr>
      <w:r w:rsidRPr="00160177">
        <w:rPr>
          <w:b/>
        </w:rPr>
        <w:t xml:space="preserve">ALINE FIRMINO NEVES VASCONCELOS </w:t>
      </w:r>
    </w:p>
    <w:p w14:paraId="24735B95" w14:textId="08C79301" w:rsidR="00744AB7" w:rsidRPr="00E20A71" w:rsidRDefault="00160177" w:rsidP="00160177">
      <w:pPr>
        <w:ind w:right="-426"/>
        <w:jc w:val="center"/>
        <w:rPr>
          <w:b/>
        </w:rPr>
      </w:pPr>
      <w:r w:rsidRPr="00160177">
        <w:rPr>
          <w:b/>
        </w:rPr>
        <w:t>Secretária Municipal de Educação, Cultura e Desporto</w:t>
      </w:r>
    </w:p>
    <w:p w14:paraId="67358626" w14:textId="0B6859A4" w:rsidR="007D2B4D" w:rsidRDefault="007D2B4D" w:rsidP="0034457C">
      <w:pPr>
        <w:pStyle w:val="Corpodetexto"/>
        <w:ind w:right="28"/>
        <w:jc w:val="center"/>
        <w:rPr>
          <w:color w:val="FF0000"/>
          <w:sz w:val="24"/>
          <w:szCs w:val="24"/>
        </w:rPr>
      </w:pPr>
    </w:p>
    <w:p w14:paraId="3471DDD0" w14:textId="033BFEDF" w:rsidR="00744AB7" w:rsidRDefault="00744AB7" w:rsidP="00744AB7">
      <w:pPr>
        <w:ind w:right="-362" w:hanging="2"/>
        <w:jc w:val="right"/>
      </w:pPr>
    </w:p>
    <w:p w14:paraId="2FAD69A9" w14:textId="77777777" w:rsidR="00160177" w:rsidRPr="00E20A71" w:rsidRDefault="00160177" w:rsidP="00744AB7">
      <w:pPr>
        <w:ind w:right="-362" w:hanging="2"/>
        <w:jc w:val="right"/>
      </w:pPr>
    </w:p>
    <w:p w14:paraId="0F575526" w14:textId="77777777" w:rsidR="00744AB7" w:rsidRPr="00E20A71" w:rsidRDefault="00744AB7" w:rsidP="00744AB7">
      <w:pPr>
        <w:ind w:hanging="2"/>
        <w:jc w:val="center"/>
      </w:pPr>
      <w:r w:rsidRPr="00E20A71">
        <w:t xml:space="preserve">         ___________________________________________</w:t>
      </w:r>
    </w:p>
    <w:p w14:paraId="1197BAF3" w14:textId="77777777" w:rsidR="00160177" w:rsidRPr="00160177" w:rsidRDefault="00160177" w:rsidP="00160177">
      <w:pPr>
        <w:ind w:right="-426"/>
        <w:jc w:val="center"/>
        <w:rPr>
          <w:b/>
        </w:rPr>
      </w:pPr>
      <w:r w:rsidRPr="00160177">
        <w:rPr>
          <w:b/>
        </w:rPr>
        <w:t xml:space="preserve">ROSIANE CRISTINA VIEIRA NEIA STORTI </w:t>
      </w:r>
    </w:p>
    <w:p w14:paraId="1CDD60E8" w14:textId="04EBB647" w:rsidR="00744AB7" w:rsidRPr="00E20A71" w:rsidRDefault="00160177" w:rsidP="00160177">
      <w:pPr>
        <w:ind w:right="-426"/>
        <w:jc w:val="center"/>
        <w:rPr>
          <w:b/>
        </w:rPr>
      </w:pPr>
      <w:r w:rsidRPr="00160177">
        <w:rPr>
          <w:b/>
        </w:rPr>
        <w:t>Secretária Municipal de Assistência Social</w:t>
      </w:r>
    </w:p>
    <w:p w14:paraId="3D43A964" w14:textId="67C63FBC" w:rsidR="007D2B4D" w:rsidRDefault="007D2B4D" w:rsidP="0034457C">
      <w:pPr>
        <w:pStyle w:val="Corpodetexto"/>
        <w:ind w:right="28"/>
        <w:jc w:val="center"/>
        <w:rPr>
          <w:color w:val="FF0000"/>
          <w:sz w:val="24"/>
          <w:szCs w:val="24"/>
        </w:rPr>
      </w:pPr>
    </w:p>
    <w:p w14:paraId="03942ED9" w14:textId="66D5DD12" w:rsidR="007D2B4D" w:rsidRDefault="007D2B4D" w:rsidP="00160177">
      <w:pPr>
        <w:pStyle w:val="Corpodetexto"/>
        <w:ind w:right="28"/>
        <w:rPr>
          <w:color w:val="FF0000"/>
          <w:sz w:val="24"/>
          <w:szCs w:val="24"/>
        </w:rPr>
      </w:pPr>
    </w:p>
    <w:p w14:paraId="7E5B0823" w14:textId="15443C61" w:rsidR="00072F75" w:rsidRPr="007D2B4D" w:rsidRDefault="00072F75" w:rsidP="00072F75">
      <w:pPr>
        <w:pStyle w:val="Centered"/>
        <w:rPr>
          <w:rFonts w:ascii="Times New Roman" w:hAnsi="Times New Roman" w:cs="Times New Roman"/>
          <w:b/>
          <w:bCs/>
        </w:rPr>
      </w:pPr>
      <w:r w:rsidRPr="007D2B4D">
        <w:rPr>
          <w:rFonts w:ascii="Times New Roman" w:hAnsi="Times New Roman" w:cs="Times New Roman"/>
          <w:b/>
          <w:bCs/>
        </w:rPr>
        <w:lastRenderedPageBreak/>
        <w:t>ANEXO I</w:t>
      </w:r>
    </w:p>
    <w:p w14:paraId="05542F3D" w14:textId="77777777" w:rsidR="00072F75" w:rsidRPr="007D2B4D" w:rsidRDefault="00072F75" w:rsidP="00072F75">
      <w:pPr>
        <w:pStyle w:val="Centered"/>
        <w:rPr>
          <w:rFonts w:ascii="Times New Roman" w:hAnsi="Times New Roman" w:cs="Times New Roman"/>
          <w:b/>
          <w:bCs/>
        </w:rPr>
      </w:pPr>
    </w:p>
    <w:p w14:paraId="7D6082A1" w14:textId="77777777" w:rsidR="008331F3" w:rsidRPr="008331F3" w:rsidRDefault="008331F3" w:rsidP="008331F3">
      <w:pPr>
        <w:pStyle w:val="Standard"/>
        <w:jc w:val="center"/>
        <w:rPr>
          <w:rFonts w:ascii="Times New Roman" w:hAnsi="Times New Roman" w:cs="Times New Roman"/>
          <w:sz w:val="22"/>
          <w:szCs w:val="22"/>
        </w:rPr>
      </w:pPr>
      <w:r w:rsidRPr="008331F3">
        <w:rPr>
          <w:rFonts w:ascii="Times New Roman" w:eastAsia="Merriweather" w:hAnsi="Times New Roman" w:cs="Times New Roman"/>
          <w:b/>
          <w:sz w:val="22"/>
          <w:szCs w:val="22"/>
          <w:u w:val="single"/>
        </w:rPr>
        <w:t>TERMO DE REFERÊNCIA</w:t>
      </w:r>
    </w:p>
    <w:p w14:paraId="7A80519F" w14:textId="77777777" w:rsidR="008331F3" w:rsidRPr="008331F3" w:rsidRDefault="008331F3" w:rsidP="008331F3">
      <w:pPr>
        <w:pStyle w:val="Standard"/>
        <w:jc w:val="center"/>
        <w:rPr>
          <w:rFonts w:ascii="Times New Roman" w:hAnsi="Times New Roman" w:cs="Times New Roman"/>
          <w:sz w:val="22"/>
          <w:szCs w:val="22"/>
        </w:rPr>
      </w:pPr>
    </w:p>
    <w:p w14:paraId="27C839C6" w14:textId="25D27965" w:rsidR="008331F3" w:rsidRPr="008331F3" w:rsidRDefault="008331F3" w:rsidP="008331F3">
      <w:pPr>
        <w:pStyle w:val="Standard"/>
        <w:spacing w:line="360" w:lineRule="auto"/>
        <w:ind w:hanging="2"/>
        <w:jc w:val="center"/>
        <w:rPr>
          <w:rFonts w:ascii="Times New Roman" w:eastAsia="Merriweather" w:hAnsi="Times New Roman" w:cs="Times New Roman"/>
          <w:b/>
          <w:sz w:val="22"/>
          <w:szCs w:val="22"/>
        </w:rPr>
      </w:pPr>
      <w:r w:rsidRPr="008331F3">
        <w:rPr>
          <w:rFonts w:ascii="Times New Roman" w:eastAsia="Merriweather" w:hAnsi="Times New Roman" w:cs="Times New Roman"/>
          <w:b/>
          <w:sz w:val="22"/>
          <w:szCs w:val="22"/>
        </w:rPr>
        <w:t xml:space="preserve">PROCESSO ADMINISTRATIVO Nº. </w:t>
      </w:r>
      <w:bookmarkStart w:id="0" w:name="permission-for-group:1654538463:everyone"/>
      <w:r w:rsidR="00160177">
        <w:rPr>
          <w:rFonts w:ascii="Times New Roman" w:eastAsia="Merriweather" w:hAnsi="Times New Roman" w:cs="Times New Roman"/>
          <w:b/>
          <w:sz w:val="22"/>
          <w:szCs w:val="22"/>
        </w:rPr>
        <w:t>192</w:t>
      </w:r>
      <w:r w:rsidRPr="008331F3">
        <w:rPr>
          <w:rFonts w:ascii="Times New Roman" w:eastAsia="Merriweather" w:hAnsi="Times New Roman" w:cs="Times New Roman"/>
          <w:b/>
          <w:sz w:val="22"/>
          <w:szCs w:val="22"/>
        </w:rPr>
        <w:t>/202</w:t>
      </w:r>
      <w:bookmarkEnd w:id="0"/>
      <w:r w:rsidRPr="008331F3">
        <w:rPr>
          <w:rFonts w:ascii="Times New Roman" w:eastAsia="Merriweather" w:hAnsi="Times New Roman" w:cs="Times New Roman"/>
          <w:b/>
          <w:sz w:val="22"/>
          <w:szCs w:val="22"/>
        </w:rPr>
        <w:t>5</w:t>
      </w:r>
    </w:p>
    <w:p w14:paraId="475D21E4" w14:textId="77777777" w:rsidR="008331F3" w:rsidRPr="008331F3" w:rsidRDefault="008331F3" w:rsidP="008331F3">
      <w:pPr>
        <w:pStyle w:val="Standard"/>
        <w:spacing w:line="360" w:lineRule="auto"/>
        <w:ind w:hanging="2"/>
        <w:jc w:val="both"/>
        <w:rPr>
          <w:rFonts w:ascii="Times New Roman" w:eastAsia="Merriweather" w:hAnsi="Times New Roman" w:cs="Times New Roman"/>
          <w:b/>
          <w:sz w:val="22"/>
          <w:szCs w:val="22"/>
        </w:rPr>
      </w:pPr>
    </w:p>
    <w:p w14:paraId="5AEA142C"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r w:rsidRPr="008331F3">
        <w:rPr>
          <w:rFonts w:ascii="Times New Roman" w:eastAsia="Merriweather" w:hAnsi="Times New Roman" w:cs="Times New Roman"/>
          <w:b/>
          <w:sz w:val="22"/>
          <w:szCs w:val="22"/>
        </w:rPr>
        <w:t>1. CONDIÇÕES GERAIS DA CONTRATAÇÃO</w:t>
      </w:r>
    </w:p>
    <w:p w14:paraId="6114CED9"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r w:rsidRPr="008331F3">
        <w:rPr>
          <w:rFonts w:ascii="Times New Roman" w:eastAsia="Merriweather" w:hAnsi="Times New Roman" w:cs="Times New Roman"/>
          <w:sz w:val="22"/>
          <w:szCs w:val="22"/>
        </w:rPr>
        <w:t xml:space="preserve">1.1. </w:t>
      </w:r>
      <w:r w:rsidRPr="008331F3">
        <w:rPr>
          <w:rFonts w:ascii="Times New Roman" w:hAnsi="Times New Roman" w:cs="Times New Roman"/>
          <w:b/>
          <w:bCs/>
          <w:sz w:val="22"/>
          <w:szCs w:val="22"/>
        </w:rPr>
        <w:t>CREDENCIAMENTO DE EMISSORAS DE RADIODIFUSÃO COM ABRANGÊNCIA EM TODA ÁREA URBANA E RURAL DO MUNICÍPIO DE BANDEIRANTES, PARA PRESTAÇÃO DE SERVIÇOS DE VEICULAÇÃO DE MATÉRIAS DE INTERESSE DO MUNICÍPIO, CONFORME A DEMANDA DA ADMINISTRAÇÃO MUNICIPAL E DAS DIVERSAS SECRETARIAS DO MUNICÍPIO DE BANDEIRANTES-PR</w:t>
      </w:r>
      <w:r w:rsidRPr="008331F3">
        <w:rPr>
          <w:rFonts w:ascii="Times New Roman" w:eastAsia="Merriweather" w:hAnsi="Times New Roman" w:cs="Times New Roman"/>
          <w:sz w:val="22"/>
          <w:szCs w:val="22"/>
        </w:rPr>
        <w:t>, conforme condições e exigências estabelecidas neste instrumento.</w:t>
      </w:r>
    </w:p>
    <w:p w14:paraId="76504620" w14:textId="77777777" w:rsidR="008331F3" w:rsidRDefault="008331F3" w:rsidP="008331F3">
      <w:pPr>
        <w:pStyle w:val="Standard"/>
        <w:spacing w:line="360" w:lineRule="auto"/>
        <w:ind w:hanging="2"/>
        <w:jc w:val="both"/>
        <w:rPr>
          <w:rFonts w:eastAsia="Merriweather"/>
          <w:sz w:val="10"/>
        </w:rPr>
      </w:pPr>
    </w:p>
    <w:tbl>
      <w:tblPr>
        <w:tblW w:w="9923" w:type="dxa"/>
        <w:tblInd w:w="-5" w:type="dxa"/>
        <w:tblLayout w:type="fixed"/>
        <w:tblCellMar>
          <w:left w:w="10" w:type="dxa"/>
          <w:right w:w="10" w:type="dxa"/>
        </w:tblCellMar>
        <w:tblLook w:val="0000" w:firstRow="0" w:lastRow="0" w:firstColumn="0" w:lastColumn="0" w:noHBand="0" w:noVBand="0"/>
      </w:tblPr>
      <w:tblGrid>
        <w:gridCol w:w="403"/>
        <w:gridCol w:w="590"/>
        <w:gridCol w:w="708"/>
        <w:gridCol w:w="567"/>
        <w:gridCol w:w="4536"/>
        <w:gridCol w:w="1418"/>
        <w:gridCol w:w="1701"/>
      </w:tblGrid>
      <w:tr w:rsidR="008331F3" w14:paraId="781B4484" w14:textId="77777777" w:rsidTr="00FD214C">
        <w:trPr>
          <w:cantSplit/>
          <w:trHeight w:val="416"/>
        </w:trPr>
        <w:tc>
          <w:tcPr>
            <w:tcW w:w="992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9F3E07" w14:textId="77777777" w:rsidR="008331F3" w:rsidRDefault="008331F3" w:rsidP="00FD214C">
            <w:pPr>
              <w:widowControl/>
              <w:spacing w:line="1" w:lineRule="atLeast"/>
              <w:ind w:right="-2" w:hanging="1"/>
              <w:jc w:val="center"/>
              <w:textAlignment w:val="top"/>
            </w:pPr>
            <w:r>
              <w:rPr>
                <w:rFonts w:ascii="Arial" w:hAnsi="Arial" w:cs="Arial"/>
                <w:b/>
                <w:color w:val="000000"/>
                <w:shd w:val="clear" w:color="auto" w:fill="FAF9F8"/>
              </w:rPr>
              <w:t>ITENS</w:t>
            </w:r>
          </w:p>
        </w:tc>
      </w:tr>
      <w:tr w:rsidR="008331F3" w14:paraId="1D7E5824" w14:textId="77777777" w:rsidTr="00FD214C">
        <w:trPr>
          <w:cantSplit/>
          <w:trHeight w:val="1134"/>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49208213" w14:textId="77777777" w:rsidR="008331F3" w:rsidRDefault="008331F3" w:rsidP="00FD214C">
            <w:pPr>
              <w:widowControl/>
              <w:spacing w:line="1" w:lineRule="atLeast"/>
              <w:ind w:right="-2" w:hanging="1"/>
              <w:jc w:val="center"/>
              <w:textAlignment w:val="top"/>
            </w:pPr>
            <w:r>
              <w:rPr>
                <w:rFonts w:ascii="Arial" w:hAnsi="Arial" w:cs="Arial"/>
                <w:b/>
                <w:bCs/>
                <w:color w:val="000000"/>
                <w:sz w:val="18"/>
                <w:szCs w:val="20"/>
              </w:rPr>
              <w:t>ITEM</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7F2AFD86" w14:textId="77777777" w:rsidR="008331F3" w:rsidRDefault="008331F3" w:rsidP="00FD214C">
            <w:pPr>
              <w:widowControl/>
              <w:spacing w:line="1" w:lineRule="atLeast"/>
              <w:ind w:right="-2" w:hanging="1"/>
              <w:jc w:val="center"/>
              <w:textAlignment w:val="top"/>
            </w:pPr>
            <w:r>
              <w:rPr>
                <w:rFonts w:ascii="Arial" w:hAnsi="Arial" w:cs="Arial"/>
                <w:b/>
                <w:bCs/>
                <w:color w:val="000000"/>
                <w:sz w:val="18"/>
                <w:szCs w:val="20"/>
              </w:rPr>
              <w:t>UNI</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2F4CE9BA" w14:textId="77777777" w:rsidR="008331F3" w:rsidRDefault="008331F3" w:rsidP="00FD214C">
            <w:pPr>
              <w:widowControl/>
              <w:spacing w:line="1" w:lineRule="atLeast"/>
              <w:ind w:right="-2" w:hanging="1"/>
              <w:jc w:val="center"/>
              <w:textAlignment w:val="top"/>
            </w:pPr>
            <w:r>
              <w:rPr>
                <w:rFonts w:ascii="Arial" w:hAnsi="Arial" w:cs="Arial"/>
                <w:b/>
                <w:bCs/>
                <w:color w:val="000000"/>
                <w:sz w:val="18"/>
                <w:szCs w:val="20"/>
              </w:rPr>
              <w:t>QTD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extDirection w:val="btLr"/>
            <w:vAlign w:val="center"/>
          </w:tcPr>
          <w:p w14:paraId="34AF5BB7" w14:textId="77777777" w:rsidR="008331F3" w:rsidRDefault="008331F3" w:rsidP="00FD214C">
            <w:pPr>
              <w:widowControl/>
              <w:spacing w:line="1" w:lineRule="atLeast"/>
              <w:ind w:right="-2" w:hanging="1"/>
              <w:jc w:val="center"/>
              <w:textAlignment w:val="top"/>
              <w:rPr>
                <w:rFonts w:ascii="Arial" w:hAnsi="Arial" w:cs="Arial"/>
                <w:b/>
                <w:bCs/>
                <w:color w:val="000000"/>
                <w:sz w:val="18"/>
                <w:szCs w:val="20"/>
              </w:rPr>
            </w:pPr>
            <w:r>
              <w:rPr>
                <w:rFonts w:ascii="Arial" w:hAnsi="Arial" w:cs="Arial"/>
                <w:b/>
                <w:bCs/>
                <w:color w:val="000000"/>
                <w:sz w:val="18"/>
                <w:szCs w:val="20"/>
              </w:rPr>
              <w:t>CATSER</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E3879" w14:textId="77777777" w:rsidR="008331F3" w:rsidRDefault="008331F3" w:rsidP="00FD214C">
            <w:pPr>
              <w:widowControl/>
              <w:spacing w:line="1" w:lineRule="atLeast"/>
              <w:ind w:right="-2" w:hanging="1"/>
              <w:jc w:val="center"/>
              <w:textAlignment w:val="top"/>
            </w:pPr>
            <w:r>
              <w:rPr>
                <w:rFonts w:ascii="Arial" w:hAnsi="Arial" w:cs="Arial"/>
                <w:b/>
                <w:bCs/>
                <w:color w:val="000000"/>
                <w:sz w:val="18"/>
                <w:szCs w:val="20"/>
              </w:rPr>
              <w:t>DESCRIÇÃO DO OBJETO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94E41" w14:textId="77777777" w:rsidR="008331F3" w:rsidRDefault="008331F3" w:rsidP="00FD214C">
            <w:pPr>
              <w:widowControl/>
              <w:spacing w:line="1" w:lineRule="atLeast"/>
              <w:ind w:right="-2" w:hanging="1"/>
              <w:jc w:val="center"/>
              <w:textAlignment w:val="top"/>
            </w:pPr>
            <w:r>
              <w:rPr>
                <w:rFonts w:ascii="Arial" w:hAnsi="Arial" w:cs="Arial"/>
                <w:b/>
                <w:bCs/>
                <w:color w:val="000000"/>
                <w:sz w:val="18"/>
                <w:szCs w:val="20"/>
              </w:rPr>
              <w:t>VALOR UNITÁRIO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BD45A" w14:textId="77777777" w:rsidR="008331F3" w:rsidRDefault="008331F3" w:rsidP="00FD214C">
            <w:pPr>
              <w:widowControl/>
              <w:spacing w:line="1" w:lineRule="atLeast"/>
              <w:ind w:right="-2" w:hanging="1"/>
              <w:jc w:val="center"/>
              <w:textAlignment w:val="top"/>
            </w:pPr>
            <w:r>
              <w:rPr>
                <w:rFonts w:ascii="Arial" w:hAnsi="Arial" w:cs="Arial"/>
                <w:b/>
                <w:bCs/>
                <w:color w:val="000000"/>
                <w:sz w:val="18"/>
                <w:szCs w:val="20"/>
              </w:rPr>
              <w:t>VALOR TOTAL</w:t>
            </w:r>
          </w:p>
        </w:tc>
      </w:tr>
      <w:tr w:rsidR="008331F3" w14:paraId="2F5357D5" w14:textId="77777777" w:rsidTr="00FD214C">
        <w:trPr>
          <w:trHeight w:val="965"/>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80F95" w14:textId="77777777" w:rsidR="008331F3" w:rsidRDefault="008331F3" w:rsidP="00FD214C">
            <w:pPr>
              <w:widowControl/>
              <w:jc w:val="center"/>
              <w:rPr>
                <w:rFonts w:ascii="Arial" w:hAnsi="Arial" w:cs="Arial"/>
                <w:color w:val="000000"/>
                <w:sz w:val="18"/>
                <w:szCs w:val="18"/>
              </w:rPr>
            </w:pPr>
            <w:r>
              <w:rPr>
                <w:rFonts w:ascii="Arial" w:hAnsi="Arial" w:cs="Arial"/>
                <w:color w:val="000000"/>
                <w:sz w:val="18"/>
                <w:szCs w:val="18"/>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A8AF1" w14:textId="77777777" w:rsidR="008331F3" w:rsidRDefault="008331F3" w:rsidP="00FD214C">
            <w:pPr>
              <w:widowControl/>
              <w:jc w:val="center"/>
              <w:rPr>
                <w:rFonts w:ascii="Arial" w:hAnsi="Arial" w:cs="Arial"/>
                <w:color w:val="000000"/>
                <w:sz w:val="18"/>
                <w:szCs w:val="18"/>
              </w:rPr>
            </w:pPr>
            <w:r>
              <w:rPr>
                <w:rFonts w:ascii="Arial" w:hAnsi="Arial" w:cs="Arial"/>
                <w:color w:val="000000"/>
                <w:sz w:val="18"/>
                <w:szCs w:val="18"/>
              </w:rPr>
              <w:t>UNI</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101CA" w14:textId="77777777" w:rsidR="008331F3" w:rsidRDefault="008331F3" w:rsidP="00FD214C">
            <w:pPr>
              <w:widowControl/>
              <w:jc w:val="center"/>
              <w:rPr>
                <w:rFonts w:ascii="Arial" w:hAnsi="Arial" w:cs="Arial"/>
                <w:sz w:val="18"/>
                <w:szCs w:val="18"/>
              </w:rPr>
            </w:pPr>
            <w:r>
              <w:rPr>
                <w:rFonts w:ascii="Arial" w:hAnsi="Arial" w:cs="Arial"/>
                <w:sz w:val="18"/>
                <w:szCs w:val="18"/>
              </w:rPr>
              <w:t>4380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46E6BBD" w14:textId="77777777" w:rsidR="008331F3" w:rsidRDefault="008331F3" w:rsidP="00FD214C">
            <w:pPr>
              <w:widowControl/>
              <w:jc w:val="center"/>
              <w:rPr>
                <w:rFonts w:ascii="Arial" w:hAnsi="Arial" w:cs="Arial"/>
                <w:color w:val="000000"/>
                <w:sz w:val="18"/>
                <w:szCs w:val="18"/>
              </w:rPr>
            </w:pPr>
            <w:r>
              <w:rPr>
                <w:rFonts w:ascii="Arial" w:hAnsi="Arial" w:cs="Arial"/>
                <w:color w:val="000000"/>
                <w:sz w:val="18"/>
                <w:szCs w:val="18"/>
              </w:rPr>
              <w:t>4340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804D5" w14:textId="77777777" w:rsidR="008331F3" w:rsidRDefault="008331F3" w:rsidP="00FD214C">
            <w:pPr>
              <w:widowControl/>
              <w:jc w:val="both"/>
            </w:pPr>
            <w:r>
              <w:rPr>
                <w:rFonts w:ascii="Arial" w:hAnsi="Arial" w:cs="Arial"/>
                <w:color w:val="000000"/>
                <w:sz w:val="18"/>
                <w:szCs w:val="18"/>
              </w:rPr>
              <w:t>Transmissão de inserções</w:t>
            </w:r>
            <w:r>
              <w:rPr>
                <w:rFonts w:ascii="Arial" w:hAnsi="Arial" w:cs="Arial"/>
                <w:sz w:val="18"/>
                <w:szCs w:val="18"/>
              </w:rPr>
              <w:t xml:space="preserve"> </w:t>
            </w:r>
            <w:r>
              <w:rPr>
                <w:rFonts w:ascii="Arial" w:hAnsi="Arial" w:cs="Arial"/>
                <w:color w:val="000000"/>
                <w:sz w:val="18"/>
                <w:szCs w:val="18"/>
              </w:rPr>
              <w:t>diárias (spots) com duração de 30 (trinta) segundos.</w:t>
            </w:r>
          </w:p>
          <w:p w14:paraId="094E2AAF" w14:textId="77777777" w:rsidR="008331F3" w:rsidRDefault="008331F3" w:rsidP="00FD214C">
            <w:pPr>
              <w:widowControl/>
              <w:jc w:val="both"/>
              <w:rPr>
                <w:rFonts w:ascii="Arial" w:hAnsi="Arial" w:cs="Arial"/>
                <w:color w:val="000000"/>
                <w:sz w:val="18"/>
                <w:szCs w:val="18"/>
              </w:rPr>
            </w:pPr>
          </w:p>
          <w:p w14:paraId="16C8441C" w14:textId="77777777" w:rsidR="008331F3" w:rsidRDefault="008331F3" w:rsidP="00FD214C">
            <w:pPr>
              <w:widowControl/>
            </w:pPr>
            <w:r>
              <w:rPr>
                <w:rFonts w:ascii="Arial" w:hAnsi="Arial" w:cs="Arial"/>
                <w:b/>
                <w:sz w:val="14"/>
                <w:szCs w:val="18"/>
              </w:rPr>
              <w:t>DIVULGAÇÃO EM HORÁRIO COMERCIAL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9930E" w14:textId="77777777" w:rsidR="008331F3" w:rsidRDefault="008331F3" w:rsidP="00FD214C">
            <w:pPr>
              <w:jc w:val="center"/>
              <w:rPr>
                <w:rFonts w:ascii="Arial" w:hAnsi="Arial" w:cs="Arial"/>
                <w:color w:val="000000"/>
                <w:sz w:val="18"/>
                <w:szCs w:val="18"/>
              </w:rPr>
            </w:pPr>
            <w:r>
              <w:rPr>
                <w:rFonts w:ascii="Arial" w:hAnsi="Arial" w:cs="Arial"/>
                <w:color w:val="000000"/>
                <w:sz w:val="18"/>
                <w:szCs w:val="18"/>
              </w:rPr>
              <w:t>R$        18,00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B525B" w14:textId="77777777" w:rsidR="008331F3" w:rsidRDefault="008331F3" w:rsidP="00FD214C">
            <w:pPr>
              <w:jc w:val="center"/>
              <w:rPr>
                <w:rFonts w:ascii="Arial" w:hAnsi="Arial" w:cs="Arial"/>
                <w:color w:val="000000"/>
                <w:sz w:val="18"/>
                <w:szCs w:val="18"/>
              </w:rPr>
            </w:pPr>
            <w:r>
              <w:rPr>
                <w:rFonts w:ascii="Arial" w:hAnsi="Arial" w:cs="Arial"/>
                <w:color w:val="000000"/>
                <w:sz w:val="18"/>
                <w:szCs w:val="18"/>
              </w:rPr>
              <w:t>R$      78.840,00</w:t>
            </w:r>
          </w:p>
        </w:tc>
      </w:tr>
      <w:tr w:rsidR="008331F3" w14:paraId="73221BEA" w14:textId="77777777" w:rsidTr="00FD214C">
        <w:trPr>
          <w:trHeight w:val="64"/>
        </w:trPr>
        <w:tc>
          <w:tcPr>
            <w:tcW w:w="82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D5A00" w14:textId="77777777" w:rsidR="008331F3" w:rsidRDefault="008331F3" w:rsidP="00FD214C">
            <w:pPr>
              <w:widowControl/>
              <w:jc w:val="center"/>
            </w:pPr>
            <w:r>
              <w:rPr>
                <w:rFonts w:ascii="Calibri" w:hAnsi="Calibri" w:cs="Calibri"/>
                <w:b/>
                <w:color w:val="000000"/>
                <w:sz w:val="28"/>
                <w:szCs w:val="20"/>
              </w:rPr>
              <w:t>TOTAL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280C0" w14:textId="77777777" w:rsidR="008331F3" w:rsidRDefault="008331F3" w:rsidP="00FD214C">
            <w:pPr>
              <w:jc w:val="both"/>
              <w:rPr>
                <w:rFonts w:ascii="Arial" w:hAnsi="Arial" w:cs="Arial"/>
                <w:color w:val="000000"/>
                <w:sz w:val="20"/>
                <w:szCs w:val="20"/>
              </w:rPr>
            </w:pPr>
            <w:r>
              <w:rPr>
                <w:rFonts w:ascii="Arial" w:hAnsi="Arial" w:cs="Arial"/>
                <w:color w:val="000000"/>
                <w:sz w:val="20"/>
                <w:szCs w:val="20"/>
              </w:rPr>
              <w:t>R$     78.840,00</w:t>
            </w:r>
          </w:p>
        </w:tc>
      </w:tr>
    </w:tbl>
    <w:p w14:paraId="7E95DBDC" w14:textId="77777777" w:rsidR="008331F3" w:rsidRDefault="008331F3" w:rsidP="008331F3">
      <w:pPr>
        <w:spacing w:line="360" w:lineRule="auto"/>
        <w:jc w:val="both"/>
        <w:rPr>
          <w:rFonts w:eastAsia="Merriweather"/>
          <w:color w:val="000000"/>
        </w:rPr>
      </w:pPr>
    </w:p>
    <w:p w14:paraId="562090DD" w14:textId="77777777" w:rsidR="008331F3" w:rsidRPr="008331F3" w:rsidRDefault="008331F3" w:rsidP="008331F3">
      <w:pPr>
        <w:spacing w:line="360" w:lineRule="auto"/>
        <w:jc w:val="both"/>
        <w:rPr>
          <w:rFonts w:eastAsia="Merriweather"/>
          <w:color w:val="000000"/>
        </w:rPr>
      </w:pPr>
      <w:r w:rsidRPr="008331F3">
        <w:rPr>
          <w:rFonts w:eastAsia="Merriweather"/>
          <w:color w:val="000000"/>
        </w:rPr>
        <w:t>1.1.1. Valor total do processo R$ 78.840,00 (Setenta e oito mil, oitocentos e quarenta reais).</w:t>
      </w:r>
    </w:p>
    <w:p w14:paraId="3A62578F" w14:textId="77777777" w:rsidR="008331F3" w:rsidRPr="008331F3" w:rsidRDefault="008331F3" w:rsidP="008331F3">
      <w:pPr>
        <w:pStyle w:val="PargrafodaLista"/>
        <w:widowControl/>
        <w:numPr>
          <w:ilvl w:val="0"/>
          <w:numId w:val="17"/>
        </w:numPr>
        <w:suppressAutoHyphens/>
        <w:autoSpaceDE/>
        <w:spacing w:line="360" w:lineRule="auto"/>
        <w:textAlignment w:val="top"/>
        <w:rPr>
          <w:rFonts w:eastAsia="Merriweather"/>
          <w:vanish/>
          <w:color w:val="000000"/>
        </w:rPr>
      </w:pPr>
    </w:p>
    <w:p w14:paraId="69C5EAA7" w14:textId="77777777" w:rsidR="008331F3" w:rsidRPr="008331F3" w:rsidRDefault="008331F3" w:rsidP="008331F3">
      <w:pPr>
        <w:pStyle w:val="PargrafodaLista"/>
        <w:widowControl/>
        <w:numPr>
          <w:ilvl w:val="1"/>
          <w:numId w:val="17"/>
        </w:numPr>
        <w:suppressAutoHyphens/>
        <w:autoSpaceDE/>
        <w:spacing w:line="360" w:lineRule="auto"/>
        <w:textAlignment w:val="top"/>
        <w:rPr>
          <w:rFonts w:eastAsia="Merriweather"/>
          <w:vanish/>
          <w:color w:val="000000"/>
        </w:rPr>
      </w:pPr>
    </w:p>
    <w:p w14:paraId="68C80379" w14:textId="77777777" w:rsidR="008331F3" w:rsidRPr="008331F3" w:rsidRDefault="008331F3" w:rsidP="008331F3">
      <w:pPr>
        <w:pStyle w:val="PargrafodaLista"/>
        <w:widowControl/>
        <w:numPr>
          <w:ilvl w:val="1"/>
          <w:numId w:val="17"/>
        </w:numPr>
        <w:suppressAutoHyphens/>
        <w:autoSpaceDE/>
        <w:spacing w:line="360" w:lineRule="auto"/>
        <w:ind w:left="567" w:hanging="567"/>
        <w:textAlignment w:val="top"/>
        <w:rPr>
          <w:rFonts w:eastAsia="Merriweather"/>
          <w:color w:val="000000"/>
        </w:rPr>
      </w:pPr>
      <w:r w:rsidRPr="008331F3">
        <w:rPr>
          <w:rFonts w:eastAsia="Merriweather"/>
          <w:color w:val="000000"/>
        </w:rPr>
        <w:t>O objeto desta contratação não se enquadra como sendo de bem de luxo.</w:t>
      </w:r>
    </w:p>
    <w:p w14:paraId="5C3A2DFE" w14:textId="77777777" w:rsidR="008331F3" w:rsidRPr="008331F3" w:rsidRDefault="008331F3" w:rsidP="008331F3">
      <w:pPr>
        <w:pStyle w:val="PargrafodaLista"/>
        <w:widowControl/>
        <w:numPr>
          <w:ilvl w:val="1"/>
          <w:numId w:val="17"/>
        </w:numPr>
        <w:suppressAutoHyphens/>
        <w:autoSpaceDE/>
        <w:spacing w:line="360" w:lineRule="auto"/>
        <w:ind w:left="567" w:hanging="567"/>
        <w:textAlignment w:val="top"/>
      </w:pPr>
      <w:r w:rsidRPr="008331F3">
        <w:rPr>
          <w:rFonts w:eastAsia="Merriweather"/>
        </w:rPr>
        <w:t>Os objetos desta contratação são caracterizados como comuns</w:t>
      </w:r>
      <w:r w:rsidRPr="008331F3">
        <w:rPr>
          <w:rFonts w:eastAsia="Merriweather"/>
          <w:color w:val="000000"/>
        </w:rPr>
        <w:t>, nos termos do parágrafo único, do artigo 6º, inciso XIII da Lei nº 14.133/2021.</w:t>
      </w:r>
      <w:bookmarkStart w:id="1" w:name="permission-for-group:119026063:everyone"/>
    </w:p>
    <w:p w14:paraId="3F035ED6" w14:textId="77777777" w:rsidR="008331F3" w:rsidRPr="008331F3" w:rsidRDefault="008331F3" w:rsidP="008331F3">
      <w:pPr>
        <w:pStyle w:val="PargrafodaLista"/>
        <w:widowControl/>
        <w:numPr>
          <w:ilvl w:val="1"/>
          <w:numId w:val="17"/>
        </w:numPr>
        <w:suppressAutoHyphens/>
        <w:autoSpaceDE/>
        <w:spacing w:line="360" w:lineRule="auto"/>
        <w:ind w:left="567" w:hanging="567"/>
        <w:textAlignment w:val="top"/>
      </w:pPr>
      <w:r w:rsidRPr="008331F3">
        <w:t>A presente contratação será regida pela forma de credenciamento, nos termos do inciso I do artigo 79 da Lei nº 14.133/2021.</w:t>
      </w:r>
    </w:p>
    <w:p w14:paraId="7F5A115A" w14:textId="77777777" w:rsidR="008331F3" w:rsidRPr="008331F3" w:rsidRDefault="008331F3" w:rsidP="008331F3">
      <w:pPr>
        <w:pStyle w:val="PargrafodaLista"/>
        <w:widowControl/>
        <w:numPr>
          <w:ilvl w:val="1"/>
          <w:numId w:val="17"/>
        </w:numPr>
        <w:suppressAutoHyphens/>
        <w:autoSpaceDE/>
        <w:spacing w:line="360" w:lineRule="auto"/>
        <w:ind w:left="567" w:hanging="567"/>
        <w:textAlignment w:val="top"/>
      </w:pPr>
      <w:r w:rsidRPr="008331F3">
        <w:rPr>
          <w:rFonts w:eastAsia="Merriweather"/>
          <w:color w:val="000000"/>
        </w:rPr>
        <w:t xml:space="preserve">O prazo de vigência da contratação </w:t>
      </w:r>
      <w:bookmarkEnd w:id="1"/>
      <w:r w:rsidRPr="008331F3">
        <w:rPr>
          <w:rFonts w:eastAsia="Merriweather"/>
          <w:color w:val="000000"/>
        </w:rPr>
        <w:t xml:space="preserve">será de 12 (doze) meses, contados a partir da publicação do extrato do contrato no Diário Oficial do Município, que poderá ser consultado através do link </w:t>
      </w:r>
      <w:r w:rsidRPr="008331F3">
        <w:fldChar w:fldCharType="begin"/>
      </w:r>
      <w:r w:rsidRPr="008331F3">
        <w:instrText xml:space="preserve"> HYPERLINK  "https://www.bandeirantes.pr.gov.br/diario-oficial-eletronico" </w:instrText>
      </w:r>
      <w:r w:rsidRPr="008331F3">
        <w:fldChar w:fldCharType="separate"/>
      </w:r>
      <w:r w:rsidRPr="008331F3">
        <w:rPr>
          <w:rFonts w:eastAsia="Merriweather"/>
          <w:color w:val="000000"/>
        </w:rPr>
        <w:t>https://www.bandeirantes.pr.gov.br/diario-oficial-eletronico</w:t>
      </w:r>
      <w:r w:rsidRPr="008331F3">
        <w:rPr>
          <w:rFonts w:eastAsia="Merriweather"/>
          <w:color w:val="000000"/>
        </w:rPr>
        <w:fldChar w:fldCharType="end"/>
      </w:r>
      <w:r w:rsidRPr="008331F3">
        <w:rPr>
          <w:rFonts w:eastAsia="Merriweather"/>
          <w:color w:val="000000"/>
        </w:rPr>
        <w:t>.</w:t>
      </w:r>
    </w:p>
    <w:p w14:paraId="3D58B330" w14:textId="77777777" w:rsidR="008331F3" w:rsidRPr="008331F3" w:rsidRDefault="008331F3" w:rsidP="008331F3">
      <w:pPr>
        <w:pStyle w:val="PargrafodaLista"/>
        <w:widowControl/>
        <w:numPr>
          <w:ilvl w:val="1"/>
          <w:numId w:val="17"/>
        </w:numPr>
        <w:suppressAutoHyphens/>
        <w:autoSpaceDE/>
        <w:spacing w:line="360" w:lineRule="auto"/>
        <w:ind w:left="567" w:hanging="567"/>
        <w:textAlignment w:val="top"/>
        <w:rPr>
          <w:rFonts w:eastAsia="Merriweather"/>
          <w:color w:val="000000"/>
        </w:rPr>
      </w:pPr>
      <w:r w:rsidRPr="008331F3">
        <w:rPr>
          <w:rFonts w:eastAsia="Merriweather"/>
          <w:color w:val="000000"/>
        </w:rPr>
        <w:t>A presente contratação poderá ser prorrogada por iguais e sucessivos períodos, desde que as condições se mantenham vantajosas para esta Administração.</w:t>
      </w:r>
    </w:p>
    <w:p w14:paraId="0EDF1E45" w14:textId="77777777" w:rsidR="008331F3" w:rsidRPr="008331F3" w:rsidRDefault="008331F3" w:rsidP="008331F3">
      <w:pPr>
        <w:pStyle w:val="PargrafodaLista"/>
        <w:widowControl/>
        <w:numPr>
          <w:ilvl w:val="1"/>
          <w:numId w:val="17"/>
        </w:numPr>
        <w:suppressAutoHyphens/>
        <w:autoSpaceDE/>
        <w:spacing w:line="360" w:lineRule="auto"/>
        <w:ind w:left="567" w:hanging="567"/>
        <w:textAlignment w:val="top"/>
      </w:pPr>
      <w:r w:rsidRPr="008331F3">
        <w:rPr>
          <w:rFonts w:eastAsia="Merriweather"/>
        </w:rPr>
        <w:t>O contrato oferece maior detalhamento das regras que serão aplicadas em relação à vigência da contratação.</w:t>
      </w:r>
    </w:p>
    <w:p w14:paraId="2098EAC6" w14:textId="77777777" w:rsidR="008331F3" w:rsidRPr="008331F3" w:rsidRDefault="008331F3" w:rsidP="008331F3">
      <w:pPr>
        <w:pStyle w:val="PargrafodaLista"/>
        <w:widowControl/>
        <w:numPr>
          <w:ilvl w:val="1"/>
          <w:numId w:val="17"/>
        </w:numPr>
        <w:suppressAutoHyphens/>
        <w:autoSpaceDE/>
        <w:spacing w:line="360" w:lineRule="auto"/>
        <w:ind w:left="567" w:hanging="567"/>
        <w:textAlignment w:val="top"/>
      </w:pPr>
      <w:r w:rsidRPr="008331F3">
        <w:rPr>
          <w:b/>
          <w:bCs/>
          <w:u w:val="single"/>
        </w:rPr>
        <w:t>A contratação será realizada por CREDENCIAMENTO, conforme o disposto no art. 79, inciso I, da Lei nº 14.133/2021.</w:t>
      </w:r>
    </w:p>
    <w:p w14:paraId="25738021" w14:textId="77777777" w:rsidR="008331F3" w:rsidRPr="008331F3" w:rsidRDefault="008331F3" w:rsidP="008331F3">
      <w:pPr>
        <w:pStyle w:val="PargrafodaLista"/>
        <w:widowControl/>
        <w:numPr>
          <w:ilvl w:val="1"/>
          <w:numId w:val="17"/>
        </w:numPr>
        <w:suppressAutoHyphens/>
        <w:autoSpaceDE/>
        <w:spacing w:line="360" w:lineRule="auto"/>
        <w:ind w:left="567" w:hanging="567"/>
        <w:textAlignment w:val="top"/>
        <w:rPr>
          <w:color w:val="000000"/>
        </w:rPr>
      </w:pPr>
      <w:r w:rsidRPr="008331F3">
        <w:rPr>
          <w:color w:val="000000"/>
        </w:rPr>
        <w:lastRenderedPageBreak/>
        <w:t>Considerando que o objeto será contratado por meio de CREDENCIAMENTO, modalidade em que não há disputa competitiva entre propostas, a aplicação de reserva de cota ou preferência para Microempresas (ME), Empresas de Pequeno Porte (EPP) ou Microempreendedores Individuais (MEI) não se mostra juridicamente cabível. Ainda que existam empresas desses portes interessadas, o credenciamento não configura um procedimento licitatório com julgamento de propostas, mas sim uma forma de contratação direta com inscrição aberta a todos os interessados que atendam aos requisitos técnicos e legais previamente definidos.</w:t>
      </w:r>
    </w:p>
    <w:p w14:paraId="5B072F6E" w14:textId="77777777" w:rsidR="008331F3" w:rsidRPr="008331F3" w:rsidRDefault="008331F3" w:rsidP="008331F3">
      <w:pPr>
        <w:pStyle w:val="PargrafodaLista"/>
        <w:widowControl/>
        <w:numPr>
          <w:ilvl w:val="1"/>
          <w:numId w:val="17"/>
        </w:numPr>
        <w:suppressAutoHyphens/>
        <w:autoSpaceDE/>
        <w:spacing w:line="360" w:lineRule="auto"/>
        <w:ind w:left="567" w:hanging="567"/>
        <w:textAlignment w:val="top"/>
        <w:rPr>
          <w:color w:val="000000"/>
        </w:rPr>
      </w:pPr>
      <w:r w:rsidRPr="008331F3">
        <w:rPr>
          <w:color w:val="000000"/>
        </w:rPr>
        <w:t>Dessa forma, deve-se observar o princípio da isonomia, assegurando a todos os prestadores habilitados o mesmo tratamento, independentemente de seu enquadramento tributário ou porte empresarial.</w:t>
      </w:r>
    </w:p>
    <w:p w14:paraId="3DB366B4" w14:textId="77777777" w:rsidR="008331F3" w:rsidRPr="008331F3" w:rsidRDefault="008331F3" w:rsidP="008331F3">
      <w:pPr>
        <w:pStyle w:val="PargrafodaLista"/>
        <w:widowControl/>
        <w:numPr>
          <w:ilvl w:val="1"/>
          <w:numId w:val="17"/>
        </w:numPr>
        <w:suppressAutoHyphens/>
        <w:autoSpaceDE/>
        <w:spacing w:line="360" w:lineRule="auto"/>
        <w:ind w:left="567" w:hanging="567"/>
        <w:textAlignment w:val="top"/>
      </w:pPr>
      <w:r w:rsidRPr="008331F3">
        <w:rPr>
          <w:b/>
          <w:bCs/>
          <w:u w:val="single"/>
        </w:rPr>
        <w:t>Criação, Expansão ou Aperfeiçoamento de Ações Governamentais</w:t>
      </w:r>
      <w:r w:rsidRPr="008331F3">
        <w:rPr>
          <w:u w:val="single"/>
        </w:rPr>
        <w:t>:</w:t>
      </w:r>
    </w:p>
    <w:p w14:paraId="2677D5C4" w14:textId="77777777" w:rsidR="008331F3" w:rsidRPr="008331F3" w:rsidRDefault="008331F3" w:rsidP="008331F3">
      <w:pPr>
        <w:pStyle w:val="PargrafodaLista"/>
        <w:widowControl/>
        <w:numPr>
          <w:ilvl w:val="2"/>
          <w:numId w:val="17"/>
        </w:numPr>
        <w:suppressAutoHyphens/>
        <w:autoSpaceDE/>
        <w:spacing w:line="360" w:lineRule="auto"/>
        <w:ind w:left="851" w:hanging="851"/>
        <w:textAlignment w:val="top"/>
      </w:pPr>
      <w:r w:rsidRPr="008331F3">
        <w:t>A presente contratação não se trata de criação, expansão ou aperfeiçoamento de ações do governo, pois, enquadra‐se no entendimento de se tratar de despesa destinada ao custeio/serviços de atividades rotineiras e habituais do ente, não havendo necessidade de elaboração de estimativa do impacto orçamentário‐ financeiro ou de declaração do ordenador de despesa de que o aumento possui adequação orçamentária e financeira com a LOA e compatibilidade com o PPA e a LDO na forma disposta nos Art. 16 e 17 da Lei complementar nº 101/2020 – LRF.</w:t>
      </w:r>
    </w:p>
    <w:p w14:paraId="5E5099E4" w14:textId="77777777" w:rsidR="008331F3" w:rsidRPr="008331F3" w:rsidRDefault="008331F3" w:rsidP="008331F3">
      <w:pPr>
        <w:pStyle w:val="PargrafodaLista"/>
        <w:widowControl/>
        <w:numPr>
          <w:ilvl w:val="1"/>
          <w:numId w:val="17"/>
        </w:numPr>
        <w:suppressAutoHyphens/>
        <w:autoSpaceDE/>
        <w:spacing w:line="360" w:lineRule="auto"/>
        <w:ind w:left="567" w:right="-2" w:hanging="567"/>
        <w:textAlignment w:val="top"/>
      </w:pPr>
      <w:r w:rsidRPr="008331F3">
        <w:rPr>
          <w:b/>
          <w:bCs/>
          <w:u w:val="single"/>
        </w:rPr>
        <w:t>Margem De Preferência</w:t>
      </w:r>
      <w:r w:rsidRPr="008331F3">
        <w:rPr>
          <w:b/>
        </w:rPr>
        <w:t xml:space="preserve">: </w:t>
      </w:r>
      <w:r w:rsidRPr="008331F3">
        <w:t>Esclarece-se que não será aplicada a margem de preferência no presente processo, uma vez que se trata de Chamada Pública, caracterizada como procedimento auxiliar. Dessa forma, não se enquadra nas modalidades de licitação regidas pelos critérios de julgamento de menor preço ou maior desconto, requisitos necessários para a aplicação da referida margem.</w:t>
      </w:r>
    </w:p>
    <w:p w14:paraId="552CA9ED"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p>
    <w:p w14:paraId="2D7FCABB" w14:textId="77777777" w:rsidR="008331F3" w:rsidRPr="008331F3" w:rsidRDefault="008331F3" w:rsidP="008331F3">
      <w:pPr>
        <w:pStyle w:val="Standard"/>
        <w:numPr>
          <w:ilvl w:val="0"/>
          <w:numId w:val="18"/>
        </w:numPr>
        <w:spacing w:line="360" w:lineRule="auto"/>
        <w:jc w:val="both"/>
        <w:textAlignment w:val="top"/>
        <w:rPr>
          <w:rFonts w:ascii="Times New Roman" w:hAnsi="Times New Roman" w:cs="Times New Roman"/>
          <w:sz w:val="22"/>
          <w:szCs w:val="22"/>
        </w:rPr>
      </w:pPr>
      <w:r w:rsidRPr="008331F3">
        <w:rPr>
          <w:rFonts w:ascii="Times New Roman" w:eastAsia="Merriweather" w:hAnsi="Times New Roman" w:cs="Times New Roman"/>
          <w:b/>
          <w:sz w:val="22"/>
          <w:szCs w:val="22"/>
        </w:rPr>
        <w:t>FUNDAMENTAÇÃO E DESCRIÇÃO DA NECESSIDADE DA CONTRATAÇÃO</w:t>
      </w:r>
    </w:p>
    <w:p w14:paraId="1A913569" w14:textId="77777777" w:rsidR="008331F3" w:rsidRPr="008331F3" w:rsidRDefault="008331F3" w:rsidP="008331F3">
      <w:pPr>
        <w:pStyle w:val="Standard"/>
        <w:numPr>
          <w:ilvl w:val="1"/>
          <w:numId w:val="1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A presente contratação, por meio de credenciamento, justifica-se pela necessidade da Administração Municipal de Bandeirantes–PR em divulgar, com maior alcance e efetividade, campanhas, ações, atos e eventos institucionais promovidos pelo Executivo e suas secretarias. A utilização de emissoras de radiodifusão sonora visa garantir ampla disseminação de informações de interesse público, como campanhas de conscientização sobre a dengue, vacinação, IPTU, abertura de Processos Seletivos Simplificados e Concursos Públicos, editais de licitação, ações nas áreas social, ambiental, financeira, esportiva, entre outras.</w:t>
      </w:r>
    </w:p>
    <w:p w14:paraId="4FBACFF1" w14:textId="77777777" w:rsidR="008331F3" w:rsidRPr="008331F3" w:rsidRDefault="008331F3" w:rsidP="008331F3">
      <w:pPr>
        <w:pStyle w:val="Standard"/>
        <w:numPr>
          <w:ilvl w:val="1"/>
          <w:numId w:val="1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credenciamento se apresenta como a solução mais adequada, por permitir a contratação de múltiplas emissoras com diferentes perfis de audiência, estilos de programação e abrangência territorial. Isso assegura maior capilaridade na divulgação das mensagens institucionais, respeitando as peculiaridades dos públicos atendidos por cada rádio. Trata-se de um processo democrático, que viabiliza a ampla participação de interessados, sem restrição a um único fornecedor, o que fortalece os princípios da publicidade, eficiência e isonomia.</w:t>
      </w:r>
    </w:p>
    <w:p w14:paraId="4CC81F60" w14:textId="77777777" w:rsidR="008331F3" w:rsidRPr="008331F3" w:rsidRDefault="008331F3" w:rsidP="008331F3">
      <w:pPr>
        <w:pStyle w:val="Standard"/>
        <w:numPr>
          <w:ilvl w:val="1"/>
          <w:numId w:val="1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lastRenderedPageBreak/>
        <w:t>Optar por pregão eletrônico com registro de preços limitaria a execução dos serviços a um único fornecedor, comprometendo a amplitude e a efetividade da comunicação pública. Ainda que fosse possível a contratação de uma agência de publicidade para intermediar a veiculação nas rádios, essa alternativa não garantiria a economicidade necessária, devido à incidência de taxas administrativas e ausência de parâmetros fixos para os serviços, elevando os custos globais da contratação.</w:t>
      </w:r>
    </w:p>
    <w:p w14:paraId="34688303" w14:textId="77777777" w:rsidR="008331F3" w:rsidRPr="008331F3" w:rsidRDefault="008331F3" w:rsidP="008331F3">
      <w:pPr>
        <w:pStyle w:val="Standard"/>
        <w:numPr>
          <w:ilvl w:val="1"/>
          <w:numId w:val="1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A escolha da mídia radiofônica considera suas características intrínsecas como veículo de comunicação de massa: trata-se de um meio democrático, com ampla penetração nos lares, linguagem acessível, dinamismo na apresentação da mensagem, alta capacidade de retenção e grande audiência entre todas as faixas etárias e classes sociais. Além disso, independe do domínio tecnológico por parte do cidadão, o que o torna especialmente eficaz para alcançar populações em áreas rurais e com menor acesso a canais digitais. Portanto, o credenciamento de emissoras locais assegura não apenas eficiência e abrangência, mas também alinhamento com os objetivos estratégicos de transparência e participação social do Município.</w:t>
      </w:r>
    </w:p>
    <w:p w14:paraId="2876DB77" w14:textId="77777777" w:rsidR="008331F3" w:rsidRPr="008331F3" w:rsidRDefault="008331F3" w:rsidP="008331F3">
      <w:pPr>
        <w:pStyle w:val="Standard"/>
        <w:spacing w:line="360" w:lineRule="auto"/>
        <w:ind w:left="567"/>
        <w:jc w:val="both"/>
        <w:rPr>
          <w:rFonts w:ascii="Times New Roman" w:hAnsi="Times New Roman" w:cs="Times New Roman"/>
          <w:sz w:val="22"/>
          <w:szCs w:val="22"/>
        </w:rPr>
      </w:pPr>
    </w:p>
    <w:p w14:paraId="72CE21BE" w14:textId="77777777" w:rsidR="008331F3" w:rsidRPr="008331F3" w:rsidRDefault="008331F3" w:rsidP="008331F3">
      <w:pPr>
        <w:pStyle w:val="Standard"/>
        <w:numPr>
          <w:ilvl w:val="1"/>
          <w:numId w:val="1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 xml:space="preserve">O objeto da contratação está previsto no Plano de Contratações Anual </w:t>
      </w:r>
      <w:bookmarkStart w:id="2" w:name="permission-for-group:358550285:everyone"/>
      <w:r w:rsidRPr="008331F3">
        <w:rPr>
          <w:rFonts w:ascii="Times New Roman" w:eastAsia="Merriweather" w:hAnsi="Times New Roman" w:cs="Times New Roman"/>
          <w:sz w:val="22"/>
          <w:szCs w:val="22"/>
        </w:rPr>
        <w:t>2025</w:t>
      </w:r>
      <w:bookmarkEnd w:id="2"/>
      <w:r w:rsidRPr="008331F3">
        <w:rPr>
          <w:rFonts w:ascii="Times New Roman" w:eastAsia="Merriweather" w:hAnsi="Times New Roman" w:cs="Times New Roman"/>
          <w:sz w:val="22"/>
          <w:szCs w:val="22"/>
        </w:rPr>
        <w:t>, publicado no Diário Oficial Eletrônico, conforme especificações abaixo:</w:t>
      </w:r>
    </w:p>
    <w:p w14:paraId="68F17B18" w14:textId="77777777" w:rsidR="008331F3" w:rsidRDefault="008331F3" w:rsidP="008331F3">
      <w:pPr>
        <w:pStyle w:val="Standard"/>
        <w:spacing w:line="360" w:lineRule="auto"/>
        <w:ind w:left="567"/>
        <w:jc w:val="both"/>
      </w:pPr>
    </w:p>
    <w:tbl>
      <w:tblPr>
        <w:tblW w:w="9352" w:type="dxa"/>
        <w:tblInd w:w="119" w:type="dxa"/>
        <w:tblLayout w:type="fixed"/>
        <w:tblCellMar>
          <w:left w:w="10" w:type="dxa"/>
          <w:right w:w="10" w:type="dxa"/>
        </w:tblCellMar>
        <w:tblLook w:val="0000" w:firstRow="0" w:lastRow="0" w:firstColumn="0" w:lastColumn="0" w:noHBand="0" w:noVBand="0"/>
      </w:tblPr>
      <w:tblGrid>
        <w:gridCol w:w="3402"/>
        <w:gridCol w:w="2975"/>
        <w:gridCol w:w="2975"/>
      </w:tblGrid>
      <w:tr w:rsidR="008331F3" w:rsidRPr="008331F3" w14:paraId="771DD908" w14:textId="77777777" w:rsidTr="00FD214C">
        <w:trPr>
          <w:trHeight w:val="345"/>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C3857" w14:textId="77777777" w:rsidR="008331F3" w:rsidRPr="008331F3" w:rsidRDefault="008331F3" w:rsidP="00FD214C">
            <w:pPr>
              <w:tabs>
                <w:tab w:val="left" w:pos="0"/>
              </w:tabs>
              <w:spacing w:line="360" w:lineRule="auto"/>
              <w:ind w:hanging="2"/>
              <w:jc w:val="center"/>
              <w:rPr>
                <w:b/>
                <w:sz w:val="16"/>
                <w:szCs w:val="16"/>
              </w:rPr>
            </w:pPr>
            <w:r w:rsidRPr="008331F3">
              <w:rPr>
                <w:b/>
                <w:sz w:val="16"/>
                <w:szCs w:val="16"/>
              </w:rPr>
              <w:t>SETOR REQUISITANTE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A154E" w14:textId="77777777" w:rsidR="008331F3" w:rsidRPr="008331F3" w:rsidRDefault="008331F3" w:rsidP="00FD214C">
            <w:pPr>
              <w:tabs>
                <w:tab w:val="left" w:pos="0"/>
              </w:tabs>
              <w:spacing w:line="360" w:lineRule="auto"/>
              <w:ind w:hanging="2"/>
              <w:jc w:val="center"/>
              <w:rPr>
                <w:b/>
                <w:sz w:val="16"/>
                <w:szCs w:val="16"/>
              </w:rPr>
            </w:pPr>
            <w:r w:rsidRPr="008331F3">
              <w:rPr>
                <w:b/>
                <w:sz w:val="16"/>
                <w:szCs w:val="16"/>
              </w:rPr>
              <w:t>SEQUÊNCIA</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037EB" w14:textId="77777777" w:rsidR="008331F3" w:rsidRPr="008331F3" w:rsidRDefault="008331F3" w:rsidP="00FD214C">
            <w:pPr>
              <w:tabs>
                <w:tab w:val="left" w:pos="0"/>
              </w:tabs>
              <w:spacing w:line="360" w:lineRule="auto"/>
              <w:ind w:hanging="2"/>
              <w:jc w:val="center"/>
              <w:rPr>
                <w:b/>
                <w:sz w:val="16"/>
                <w:szCs w:val="16"/>
              </w:rPr>
            </w:pPr>
            <w:r w:rsidRPr="008331F3">
              <w:rPr>
                <w:b/>
                <w:sz w:val="16"/>
                <w:szCs w:val="16"/>
              </w:rPr>
              <w:t>Nº PÁGINA</w:t>
            </w:r>
          </w:p>
        </w:tc>
      </w:tr>
      <w:tr w:rsidR="008331F3" w:rsidRPr="008331F3" w14:paraId="67ADD1CC" w14:textId="77777777" w:rsidTr="00FD214C">
        <w:trPr>
          <w:trHeight w:val="675"/>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BFD9E" w14:textId="77777777" w:rsidR="008331F3" w:rsidRPr="008331F3" w:rsidRDefault="008331F3" w:rsidP="00FD214C">
            <w:pPr>
              <w:tabs>
                <w:tab w:val="left" w:pos="0"/>
              </w:tabs>
              <w:ind w:hanging="2"/>
              <w:jc w:val="center"/>
              <w:rPr>
                <w:color w:val="000000"/>
                <w:sz w:val="16"/>
                <w:szCs w:val="16"/>
              </w:rPr>
            </w:pPr>
            <w:r w:rsidRPr="008331F3">
              <w:rPr>
                <w:color w:val="000000"/>
                <w:sz w:val="16"/>
                <w:szCs w:val="16"/>
              </w:rPr>
              <w:t>SECRETARIA DE ADMINISTRAÇÃO</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D7E05" w14:textId="77777777" w:rsidR="008331F3" w:rsidRPr="008331F3" w:rsidRDefault="008331F3" w:rsidP="00FD214C">
            <w:pPr>
              <w:tabs>
                <w:tab w:val="left" w:pos="0"/>
              </w:tabs>
              <w:spacing w:line="360" w:lineRule="auto"/>
              <w:ind w:hanging="2"/>
              <w:jc w:val="center"/>
              <w:rPr>
                <w:color w:val="000000"/>
                <w:sz w:val="16"/>
                <w:szCs w:val="16"/>
              </w:rPr>
            </w:pPr>
            <w:r w:rsidRPr="008331F3">
              <w:rPr>
                <w:color w:val="000000"/>
                <w:sz w:val="16"/>
                <w:szCs w:val="16"/>
              </w:rPr>
              <w:t>SA0132</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88E09" w14:textId="77777777" w:rsidR="008331F3" w:rsidRPr="008331F3" w:rsidRDefault="008331F3" w:rsidP="00FD214C">
            <w:pPr>
              <w:tabs>
                <w:tab w:val="left" w:pos="0"/>
              </w:tabs>
              <w:spacing w:line="360" w:lineRule="auto"/>
              <w:ind w:hanging="2"/>
              <w:jc w:val="center"/>
              <w:rPr>
                <w:color w:val="000000"/>
                <w:sz w:val="16"/>
                <w:szCs w:val="16"/>
              </w:rPr>
            </w:pPr>
            <w:r w:rsidRPr="008331F3">
              <w:rPr>
                <w:color w:val="000000"/>
                <w:sz w:val="16"/>
                <w:szCs w:val="16"/>
              </w:rPr>
              <w:t>38</w:t>
            </w:r>
          </w:p>
        </w:tc>
      </w:tr>
      <w:tr w:rsidR="008331F3" w:rsidRPr="008331F3" w14:paraId="06CDA991" w14:textId="77777777" w:rsidTr="00FD214C">
        <w:trPr>
          <w:trHeight w:val="675"/>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679EC" w14:textId="77777777" w:rsidR="008331F3" w:rsidRPr="008331F3" w:rsidRDefault="008331F3" w:rsidP="00FD214C">
            <w:pPr>
              <w:tabs>
                <w:tab w:val="left" w:pos="0"/>
              </w:tabs>
              <w:ind w:hanging="2"/>
              <w:jc w:val="center"/>
              <w:rPr>
                <w:color w:val="000000"/>
                <w:sz w:val="16"/>
                <w:szCs w:val="16"/>
              </w:rPr>
            </w:pPr>
            <w:r w:rsidRPr="008331F3">
              <w:rPr>
                <w:color w:val="000000"/>
                <w:sz w:val="16"/>
                <w:szCs w:val="16"/>
              </w:rPr>
              <w:t>SECRETARIA DE SAÚDE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FFB0C" w14:textId="77777777" w:rsidR="008331F3" w:rsidRPr="008331F3" w:rsidRDefault="008331F3" w:rsidP="00FD214C">
            <w:pPr>
              <w:tabs>
                <w:tab w:val="left" w:pos="0"/>
              </w:tabs>
              <w:spacing w:line="360" w:lineRule="auto"/>
              <w:ind w:hanging="2"/>
              <w:jc w:val="center"/>
              <w:rPr>
                <w:color w:val="000000"/>
                <w:sz w:val="16"/>
                <w:szCs w:val="16"/>
              </w:rPr>
            </w:pPr>
            <w:r w:rsidRPr="008331F3">
              <w:rPr>
                <w:color w:val="000000"/>
                <w:sz w:val="16"/>
                <w:szCs w:val="16"/>
              </w:rPr>
              <w:t>SS0001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ECA90" w14:textId="77777777" w:rsidR="008331F3" w:rsidRPr="008331F3" w:rsidRDefault="008331F3" w:rsidP="00FD214C">
            <w:pPr>
              <w:tabs>
                <w:tab w:val="left" w:pos="0"/>
              </w:tabs>
              <w:spacing w:line="360" w:lineRule="auto"/>
              <w:ind w:hanging="2"/>
              <w:jc w:val="center"/>
              <w:rPr>
                <w:color w:val="000000"/>
                <w:sz w:val="16"/>
                <w:szCs w:val="16"/>
              </w:rPr>
            </w:pPr>
            <w:r w:rsidRPr="008331F3">
              <w:rPr>
                <w:color w:val="000000"/>
                <w:sz w:val="16"/>
                <w:szCs w:val="16"/>
              </w:rPr>
              <w:t>96</w:t>
            </w:r>
          </w:p>
        </w:tc>
      </w:tr>
      <w:tr w:rsidR="008331F3" w:rsidRPr="008331F3" w14:paraId="67E9AC81" w14:textId="77777777" w:rsidTr="00FD214C">
        <w:trPr>
          <w:trHeight w:val="675"/>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EDC72" w14:textId="77777777" w:rsidR="008331F3" w:rsidRPr="008331F3" w:rsidRDefault="008331F3" w:rsidP="00FD214C">
            <w:pPr>
              <w:tabs>
                <w:tab w:val="left" w:pos="0"/>
              </w:tabs>
              <w:ind w:hanging="2"/>
              <w:jc w:val="center"/>
              <w:rPr>
                <w:color w:val="000000"/>
                <w:sz w:val="16"/>
                <w:szCs w:val="16"/>
              </w:rPr>
            </w:pPr>
            <w:r w:rsidRPr="008331F3">
              <w:rPr>
                <w:color w:val="000000"/>
                <w:sz w:val="16"/>
                <w:szCs w:val="16"/>
              </w:rPr>
              <w:t>SECRETARIA DE EDUCAÇÃO</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BC0CD" w14:textId="77777777" w:rsidR="008331F3" w:rsidRPr="008331F3" w:rsidRDefault="008331F3" w:rsidP="00FD214C">
            <w:pPr>
              <w:tabs>
                <w:tab w:val="left" w:pos="0"/>
              </w:tabs>
              <w:spacing w:line="360" w:lineRule="auto"/>
              <w:ind w:hanging="2"/>
              <w:jc w:val="center"/>
              <w:rPr>
                <w:color w:val="000000"/>
                <w:sz w:val="16"/>
                <w:szCs w:val="16"/>
              </w:rPr>
            </w:pPr>
            <w:r w:rsidRPr="008331F3">
              <w:rPr>
                <w:color w:val="000000"/>
                <w:sz w:val="16"/>
                <w:szCs w:val="16"/>
              </w:rPr>
              <w:t>ED0136</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06BF1" w14:textId="77777777" w:rsidR="008331F3" w:rsidRPr="008331F3" w:rsidRDefault="008331F3" w:rsidP="00FD214C">
            <w:pPr>
              <w:tabs>
                <w:tab w:val="left" w:pos="0"/>
              </w:tabs>
              <w:spacing w:line="360" w:lineRule="auto"/>
              <w:ind w:hanging="2"/>
              <w:jc w:val="center"/>
              <w:rPr>
                <w:color w:val="000000"/>
                <w:sz w:val="16"/>
                <w:szCs w:val="16"/>
              </w:rPr>
            </w:pPr>
            <w:r w:rsidRPr="008331F3">
              <w:rPr>
                <w:color w:val="000000"/>
                <w:sz w:val="16"/>
                <w:szCs w:val="16"/>
              </w:rPr>
              <w:t>30</w:t>
            </w:r>
          </w:p>
        </w:tc>
      </w:tr>
      <w:tr w:rsidR="008331F3" w:rsidRPr="008331F3" w14:paraId="70C84B11" w14:textId="77777777" w:rsidTr="00FD214C">
        <w:trPr>
          <w:trHeight w:val="675"/>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BB44C" w14:textId="77777777" w:rsidR="008331F3" w:rsidRPr="008331F3" w:rsidRDefault="008331F3" w:rsidP="00FD214C">
            <w:pPr>
              <w:tabs>
                <w:tab w:val="left" w:pos="0"/>
              </w:tabs>
              <w:ind w:hanging="2"/>
              <w:jc w:val="center"/>
              <w:rPr>
                <w:color w:val="000000"/>
                <w:sz w:val="16"/>
                <w:szCs w:val="16"/>
              </w:rPr>
            </w:pPr>
            <w:r w:rsidRPr="008331F3">
              <w:rPr>
                <w:color w:val="000000"/>
                <w:sz w:val="16"/>
                <w:szCs w:val="16"/>
              </w:rPr>
              <w:t>SECRETARIA DE ASSISTÊNCIA SOCIAL</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07C83" w14:textId="77777777" w:rsidR="008331F3" w:rsidRPr="008331F3" w:rsidRDefault="008331F3" w:rsidP="00FD214C">
            <w:pPr>
              <w:tabs>
                <w:tab w:val="left" w:pos="0"/>
              </w:tabs>
              <w:spacing w:line="360" w:lineRule="auto"/>
              <w:ind w:hanging="2"/>
              <w:jc w:val="center"/>
              <w:rPr>
                <w:color w:val="000000"/>
                <w:sz w:val="16"/>
                <w:szCs w:val="16"/>
              </w:rPr>
            </w:pPr>
            <w:r w:rsidRPr="008331F3">
              <w:rPr>
                <w:color w:val="000000"/>
                <w:sz w:val="16"/>
                <w:szCs w:val="16"/>
              </w:rPr>
              <w:t>SAS121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56A35" w14:textId="77777777" w:rsidR="008331F3" w:rsidRPr="008331F3" w:rsidRDefault="008331F3" w:rsidP="00FD214C">
            <w:pPr>
              <w:tabs>
                <w:tab w:val="left" w:pos="0"/>
              </w:tabs>
              <w:spacing w:line="360" w:lineRule="auto"/>
              <w:ind w:hanging="2"/>
              <w:jc w:val="center"/>
              <w:rPr>
                <w:color w:val="000000"/>
                <w:sz w:val="16"/>
                <w:szCs w:val="16"/>
              </w:rPr>
            </w:pPr>
            <w:r w:rsidRPr="008331F3">
              <w:rPr>
                <w:color w:val="000000"/>
                <w:sz w:val="16"/>
                <w:szCs w:val="16"/>
              </w:rPr>
              <w:t>54</w:t>
            </w:r>
          </w:p>
        </w:tc>
      </w:tr>
    </w:tbl>
    <w:p w14:paraId="4EF4C6E2" w14:textId="77777777" w:rsidR="008331F3" w:rsidRDefault="008331F3" w:rsidP="008331F3">
      <w:pPr>
        <w:pStyle w:val="Standard"/>
        <w:spacing w:line="360" w:lineRule="auto"/>
        <w:jc w:val="both"/>
        <w:rPr>
          <w:rFonts w:eastAsia="Merriweather"/>
          <w:color w:val="FF0000"/>
        </w:rPr>
      </w:pPr>
    </w:p>
    <w:p w14:paraId="1F7EA1BF" w14:textId="77777777" w:rsidR="008331F3" w:rsidRPr="008331F3" w:rsidRDefault="008331F3" w:rsidP="008331F3">
      <w:pPr>
        <w:pStyle w:val="Standard"/>
        <w:numPr>
          <w:ilvl w:val="0"/>
          <w:numId w:val="19"/>
        </w:numPr>
        <w:spacing w:before="100" w:after="100" w:line="360" w:lineRule="auto"/>
        <w:jc w:val="both"/>
        <w:textAlignment w:val="auto"/>
        <w:rPr>
          <w:rFonts w:ascii="Times New Roman" w:hAnsi="Times New Roman" w:cs="Times New Roman"/>
          <w:sz w:val="22"/>
          <w:szCs w:val="22"/>
        </w:rPr>
      </w:pPr>
      <w:r w:rsidRPr="008331F3">
        <w:rPr>
          <w:rFonts w:ascii="Times New Roman" w:eastAsia="Merriweather" w:hAnsi="Times New Roman" w:cs="Times New Roman"/>
          <w:b/>
          <w:sz w:val="22"/>
          <w:szCs w:val="22"/>
        </w:rPr>
        <w:t>DESCRIÇÃO DA SOLUÇÃO COMO UM TODO CONSIDERADO O CICLO DE VIDA DO OBJETO DO PRESENTE PROCESSO</w:t>
      </w:r>
    </w:p>
    <w:p w14:paraId="580FE777" w14:textId="77777777" w:rsidR="008331F3" w:rsidRPr="008331F3" w:rsidRDefault="008331F3" w:rsidP="008331F3">
      <w:pPr>
        <w:pStyle w:val="Standard"/>
        <w:numPr>
          <w:ilvl w:val="1"/>
          <w:numId w:val="19"/>
        </w:numPr>
        <w:spacing w:before="100" w:after="100" w:line="360" w:lineRule="auto"/>
        <w:ind w:left="567" w:hanging="567"/>
        <w:jc w:val="both"/>
        <w:textAlignment w:val="auto"/>
        <w:rPr>
          <w:rFonts w:ascii="Times New Roman" w:hAnsi="Times New Roman" w:cs="Times New Roman"/>
          <w:sz w:val="22"/>
          <w:szCs w:val="22"/>
        </w:rPr>
      </w:pPr>
      <w:r w:rsidRPr="008331F3">
        <w:rPr>
          <w:rFonts w:ascii="Times New Roman" w:eastAsia="Merriweather" w:hAnsi="Times New Roman" w:cs="Times New Roman"/>
          <w:color w:val="000000"/>
          <w:sz w:val="22"/>
          <w:szCs w:val="22"/>
        </w:rPr>
        <w:t xml:space="preserve">O presente processo licitatório foi estruturado a partir de um planejamento técnico detalhado, que teve como ponto de partida o diagnóstico das necessidades do Município. Identificou-se, de forma clara, a urgência e a necessidade de fortalecer a comunicação institucional por meio da contratação de emissoras de radiodifusão sonora, com abrangência em todo o território de Bandeirantes – PR, tanto na zona urbana quanto na zona rural. A contratação tem por finalidade garantir a veiculação de matérias de interesse público, promovendo o acesso da população a informações essenciais, campanhas educativas, avisos e comunicados institucionais. Os serviços a serem contratados visam aprimorar as ações públicas </w:t>
      </w:r>
      <w:r w:rsidRPr="008331F3">
        <w:rPr>
          <w:rFonts w:ascii="Times New Roman" w:eastAsia="Merriweather" w:hAnsi="Times New Roman" w:cs="Times New Roman"/>
          <w:color w:val="000000"/>
          <w:sz w:val="22"/>
          <w:szCs w:val="22"/>
        </w:rPr>
        <w:lastRenderedPageBreak/>
        <w:t>oferecidas à população, assegurando maior transparência, eficiência na divulgação e fortalecimento do vínculo entre o Poder Público e os cidadãos.</w:t>
      </w:r>
    </w:p>
    <w:p w14:paraId="752F9A37" w14:textId="77777777" w:rsidR="008331F3" w:rsidRPr="008331F3" w:rsidRDefault="008331F3" w:rsidP="008331F3">
      <w:pPr>
        <w:pStyle w:val="Standard"/>
        <w:numPr>
          <w:ilvl w:val="1"/>
          <w:numId w:val="19"/>
        </w:numPr>
        <w:spacing w:before="100" w:after="100" w:line="360" w:lineRule="auto"/>
        <w:ind w:left="567" w:hanging="567"/>
        <w:jc w:val="both"/>
        <w:textAlignment w:val="auto"/>
        <w:rPr>
          <w:rFonts w:ascii="Times New Roman" w:hAnsi="Times New Roman" w:cs="Times New Roman"/>
          <w:sz w:val="22"/>
          <w:szCs w:val="22"/>
        </w:rPr>
      </w:pPr>
      <w:r w:rsidRPr="008331F3">
        <w:rPr>
          <w:rFonts w:ascii="Times New Roman" w:hAnsi="Times New Roman" w:cs="Times New Roman"/>
          <w:color w:val="000000"/>
          <w:sz w:val="22"/>
          <w:szCs w:val="22"/>
        </w:rPr>
        <w:t>A solução proposta abrange o monitoramento da execução e do impacto das inserções; prevê a garantia da qualidade da transmissão e o suporte técnico necessário; e culmina na avaliação do desempenho e do custo-benefício, assegurando a economicidade e a efetividade da política pública. Trata-se de uma contratação com impacto direto na promoção da transparência governamental, no fortalecimento do engajamento cívico. Os benefícios esperados incluem o aprimoramento da comunicação entre a administração pública e os cidadãos, o estímulo à participação social, a ampla divulgação de campanhas nas áreas de saúde, educação, segurança, meio ambiente, bem como a promoção de serviços e eventos de interesse coletivo.</w:t>
      </w:r>
    </w:p>
    <w:p w14:paraId="3E3C35F4" w14:textId="77777777" w:rsidR="008331F3" w:rsidRPr="008331F3" w:rsidRDefault="008331F3" w:rsidP="008331F3">
      <w:pPr>
        <w:pStyle w:val="Standard"/>
        <w:numPr>
          <w:ilvl w:val="1"/>
          <w:numId w:val="19"/>
        </w:numPr>
        <w:spacing w:line="360" w:lineRule="auto"/>
        <w:ind w:left="851" w:hanging="851"/>
        <w:jc w:val="both"/>
        <w:textAlignment w:val="auto"/>
        <w:rPr>
          <w:rFonts w:ascii="Times New Roman" w:hAnsi="Times New Roman" w:cs="Times New Roman"/>
          <w:sz w:val="22"/>
          <w:szCs w:val="22"/>
        </w:rPr>
      </w:pPr>
      <w:r w:rsidRPr="008331F3">
        <w:rPr>
          <w:rFonts w:ascii="Times New Roman" w:hAnsi="Times New Roman" w:cs="Times New Roman"/>
          <w:b/>
          <w:color w:val="000000"/>
          <w:sz w:val="22"/>
          <w:szCs w:val="22"/>
          <w:shd w:val="clear" w:color="auto" w:fill="FAF9F8"/>
        </w:rPr>
        <w:t xml:space="preserve">DA CONTRATAÇÃO DE EMISSORAS DE RADIODIFUSÃO </w:t>
      </w:r>
    </w:p>
    <w:p w14:paraId="26EEA2CA" w14:textId="77777777" w:rsidR="008331F3" w:rsidRPr="008331F3" w:rsidRDefault="008331F3" w:rsidP="008331F3">
      <w:pPr>
        <w:pStyle w:val="PargrafodaLista"/>
        <w:widowControl/>
        <w:numPr>
          <w:ilvl w:val="2"/>
          <w:numId w:val="19"/>
        </w:numPr>
        <w:suppressAutoHyphens/>
        <w:autoSpaceDE/>
        <w:spacing w:line="360" w:lineRule="auto"/>
        <w:ind w:left="851" w:hanging="851"/>
        <w:textAlignment w:val="top"/>
      </w:pPr>
      <w:r w:rsidRPr="008331F3">
        <w:t>A prestação do serviço será realizada após solicitação por escrito pela Assessoria de Comunicação à rádio credenciada, via e-mail, telefone ou por qualquer outro meio de comunicação. Recebido o material informativo, a rádio credenciada deverá montar a mídia de spot, com os seus profissionais e com os seus materiais; o fundo musical e locução dos spots serão de exclusiva responsabilidade da rádio credenciada, incluindo as respectivas licenças; montado o spot pela rádio credenciada, com as informações repassadas pela Assessoria de Comunicação, ele deverá ser divulgado durante a programação da rádio credenciada, nos dias, na quantidade de vezes e nos horários indicados formalmente pela Assessoria de Comunicação; em regra, serão veiculados spots diários, durante a programação da rádio, permitida a alteração da quantidade de spots por determinação escrita da Assessoria de Comunicação.</w:t>
      </w:r>
    </w:p>
    <w:p w14:paraId="2BE7EE5C" w14:textId="77777777" w:rsidR="008331F3" w:rsidRPr="008331F3" w:rsidRDefault="008331F3" w:rsidP="008331F3">
      <w:pPr>
        <w:pStyle w:val="PargrafodaLista"/>
        <w:widowControl/>
        <w:numPr>
          <w:ilvl w:val="2"/>
          <w:numId w:val="19"/>
        </w:numPr>
        <w:suppressAutoHyphens/>
        <w:autoSpaceDE/>
        <w:spacing w:line="360" w:lineRule="auto"/>
        <w:ind w:left="851" w:hanging="851"/>
        <w:textAlignment w:val="top"/>
        <w:rPr>
          <w:b/>
        </w:rPr>
      </w:pPr>
      <w:r w:rsidRPr="008331F3">
        <w:rPr>
          <w:b/>
        </w:rPr>
        <w:t>Os serviços serão executados, por preço unitário, conforme a necessidade da Administração Municipal, simultaneamente entre as credenciadas, não tendo sido estabelecido um número mínimo a ser solicitado e não sendo obrigatória a utilização de todos os itens previstos no Edital.</w:t>
      </w:r>
    </w:p>
    <w:p w14:paraId="7BB00421" w14:textId="77777777" w:rsidR="008331F3" w:rsidRPr="008331F3" w:rsidRDefault="008331F3" w:rsidP="008331F3">
      <w:pPr>
        <w:pStyle w:val="PargrafodaLista"/>
        <w:widowControl/>
        <w:numPr>
          <w:ilvl w:val="2"/>
          <w:numId w:val="19"/>
        </w:numPr>
        <w:suppressAutoHyphens/>
        <w:autoSpaceDE/>
        <w:spacing w:line="360" w:lineRule="auto"/>
        <w:ind w:left="851" w:hanging="851"/>
        <w:textAlignment w:val="top"/>
      </w:pPr>
      <w:r w:rsidRPr="008331F3">
        <w:t>Os interessados neste credenciamento deverão protocolar a documentação nas datas que serão estipuladas no Edital. O contrato resultante desse procedimento terá validade de 12 (doze) meses, contados a partir de sua assinatura, podendo ser prorrogado por igual período, nos termos da legislação vigente. A vigência contratual também poderá ser encerrada antes desse prazo, caso ocorra o esgotamento dos recursos orçamentários destinados à contratação. Ressalta-se que a utilização dos serviços não é obrigatória, ainda que previstos no edital, sendo sua execução condicionada às necessidades específicas da Administração.</w:t>
      </w:r>
    </w:p>
    <w:p w14:paraId="2A9B557C" w14:textId="77777777" w:rsidR="008331F3" w:rsidRPr="008331F3" w:rsidRDefault="008331F3" w:rsidP="008331F3">
      <w:pPr>
        <w:pStyle w:val="PargrafodaLista"/>
        <w:widowControl/>
        <w:numPr>
          <w:ilvl w:val="2"/>
          <w:numId w:val="19"/>
        </w:numPr>
        <w:suppressAutoHyphens/>
        <w:autoSpaceDE/>
        <w:spacing w:line="360" w:lineRule="auto"/>
        <w:ind w:left="851" w:hanging="851"/>
        <w:textAlignment w:val="top"/>
      </w:pPr>
      <w:r w:rsidRPr="008331F3">
        <w:t>O controle da execução dos serviços será acompanhado pelo fiscal do contrato.</w:t>
      </w:r>
    </w:p>
    <w:p w14:paraId="242B3450" w14:textId="77777777" w:rsidR="008331F3" w:rsidRPr="008331F3" w:rsidRDefault="008331F3" w:rsidP="008331F3">
      <w:pPr>
        <w:pStyle w:val="PargrafodaLista"/>
        <w:widowControl/>
        <w:numPr>
          <w:ilvl w:val="2"/>
          <w:numId w:val="19"/>
        </w:numPr>
        <w:suppressAutoHyphens/>
        <w:autoSpaceDE/>
        <w:spacing w:line="360" w:lineRule="auto"/>
        <w:ind w:left="851" w:hanging="851"/>
        <w:textAlignment w:val="top"/>
      </w:pPr>
      <w:r w:rsidRPr="008331F3">
        <w:t xml:space="preserve">A fiscalização de que trata este item anterior não exclui nem reduz a responsabilidade da Contratada, inclusive perante terceiros, por qualquer irregularidade, ainda que resultante de imperfeições técnicas </w:t>
      </w:r>
      <w:r w:rsidRPr="008331F3">
        <w:lastRenderedPageBreak/>
        <w:t>ou defeitos ocultos, e, na ocorrência desta, não implica em corresponsabilidade da Administração ou de seus agentes e prepostos, de conformidade com o art. 117 da Lei n° 14.133, de 2021.</w:t>
      </w:r>
    </w:p>
    <w:p w14:paraId="2882B8BB" w14:textId="77777777" w:rsidR="008331F3" w:rsidRPr="008331F3" w:rsidRDefault="008331F3" w:rsidP="008331F3">
      <w:pPr>
        <w:pStyle w:val="PargrafodaLista"/>
        <w:widowControl/>
        <w:numPr>
          <w:ilvl w:val="2"/>
          <w:numId w:val="19"/>
        </w:numPr>
        <w:suppressAutoHyphens/>
        <w:autoSpaceDE/>
        <w:spacing w:line="360" w:lineRule="auto"/>
        <w:ind w:left="851" w:hanging="851"/>
        <w:textAlignment w:val="top"/>
      </w:pPr>
      <w:r w:rsidRPr="008331F3">
        <w:t>Para fins de comprovação da veiculação dos conteúdos solicitados, a contratada deverá apresentar, mensalmente ou sempre que solicitado pela Administração, Relatórios de Execução dos Serviços contendo, no mínimo, a quantidade de inserções realizadas, as datas e horários de exibição, a identificação da campanha ou conteúdo transmitido, bem como os respectivos comprovantes técnicos, como gravações de áudio e logs eletrônicos, sendo de sua inteira responsabilidade todas as despesas envolvidas na produção e entrega desses documentos, não cabendo à Administração qualquer ônus adicional.</w:t>
      </w:r>
    </w:p>
    <w:p w14:paraId="39F5A557" w14:textId="77777777" w:rsidR="008331F3" w:rsidRPr="008331F3" w:rsidRDefault="008331F3" w:rsidP="008331F3">
      <w:pPr>
        <w:spacing w:line="360" w:lineRule="auto"/>
        <w:jc w:val="both"/>
      </w:pPr>
    </w:p>
    <w:p w14:paraId="1FD4D86B" w14:textId="77777777" w:rsidR="008331F3" w:rsidRPr="008331F3" w:rsidRDefault="008331F3" w:rsidP="008331F3">
      <w:pPr>
        <w:pStyle w:val="PargrafodaLista"/>
        <w:widowControl/>
        <w:numPr>
          <w:ilvl w:val="1"/>
          <w:numId w:val="19"/>
        </w:numPr>
        <w:suppressAutoHyphens/>
        <w:autoSpaceDE/>
        <w:spacing w:line="360" w:lineRule="auto"/>
        <w:ind w:left="851" w:hanging="851"/>
        <w:textAlignment w:val="top"/>
        <w:rPr>
          <w:b/>
          <w:color w:val="000000"/>
        </w:rPr>
      </w:pPr>
      <w:r w:rsidRPr="008331F3">
        <w:rPr>
          <w:b/>
          <w:color w:val="000000"/>
        </w:rPr>
        <w:t>CONSIDERAÇÕES FINAIS</w:t>
      </w:r>
    </w:p>
    <w:p w14:paraId="437F443B" w14:textId="77777777" w:rsidR="008331F3" w:rsidRPr="008331F3" w:rsidRDefault="008331F3" w:rsidP="008331F3">
      <w:pPr>
        <w:pStyle w:val="PargrafodaLista"/>
        <w:widowControl/>
        <w:numPr>
          <w:ilvl w:val="2"/>
          <w:numId w:val="19"/>
        </w:numPr>
        <w:suppressAutoHyphens/>
        <w:autoSpaceDE/>
        <w:spacing w:line="360" w:lineRule="auto"/>
        <w:ind w:left="851" w:hanging="851"/>
        <w:textAlignment w:val="top"/>
      </w:pPr>
      <w:r w:rsidRPr="008331F3">
        <w:t xml:space="preserve">Diante do exposto, conclui-se que a contratação de emissoras de radiodifusão sonora, por meio de </w:t>
      </w:r>
      <w:r w:rsidRPr="008331F3">
        <w:rPr>
          <w:bCs/>
        </w:rPr>
        <w:t>credenciamento</w:t>
      </w:r>
      <w:r w:rsidRPr="008331F3">
        <w:t>, é a solução mais eficiente e vantajosa para o Município de Bandeirantes – PR no atendimento às demandas de comunicação institucional. Essa modalidade permite ampla participação de interessados, contratação simultânea de rádios com diferentes perfis de audiência e alcance territorial, e maior capilaridade na veiculação das mensagens públicas. A opção por esse modelo garante o alinhamento entre economicidade, transparência, eficiência e publicidade, pilares que norteiam a administração pública. A estruturação do processo a partir de planejamento técnico detalhado, diagnóstico preciso das necessidades, definição clara dos resultados pretendidos e adoção de critérios objetivos para comprovação da execução assegura que o ciclo de vida do objeto seja int</w:t>
      </w:r>
      <w:r w:rsidRPr="008331F3">
        <w:rPr>
          <w:color w:val="000000"/>
        </w:rPr>
        <w:t>egralmente considerado. Assim, espera-se que a solução adotada resulte em maior acesso da população às informações oficiais, fortalecimento do vínculo entre o poder público e os cidadãos, promoção da cidadania e efetividade nas políticas públicas de comunicação.</w:t>
      </w:r>
    </w:p>
    <w:p w14:paraId="04697097" w14:textId="77777777" w:rsidR="008331F3" w:rsidRPr="008331F3" w:rsidRDefault="008331F3" w:rsidP="008331F3">
      <w:pPr>
        <w:pStyle w:val="PargrafodaLista"/>
        <w:spacing w:line="360" w:lineRule="auto"/>
        <w:ind w:left="851" w:hanging="851"/>
        <w:rPr>
          <w:color w:val="000000"/>
        </w:rPr>
      </w:pPr>
    </w:p>
    <w:p w14:paraId="5C110C92" w14:textId="77777777" w:rsidR="008331F3" w:rsidRPr="008331F3" w:rsidRDefault="008331F3" w:rsidP="008331F3">
      <w:pPr>
        <w:pStyle w:val="PargrafodaLista"/>
        <w:widowControl/>
        <w:numPr>
          <w:ilvl w:val="0"/>
          <w:numId w:val="20"/>
        </w:numPr>
        <w:tabs>
          <w:tab w:val="left" w:pos="26989"/>
        </w:tabs>
        <w:suppressAutoHyphens/>
        <w:autoSpaceDE/>
        <w:spacing w:line="360" w:lineRule="auto"/>
        <w:rPr>
          <w:rFonts w:eastAsia="Merriweather"/>
          <w:b/>
          <w:iCs/>
          <w:vanish/>
          <w:color w:val="000000"/>
        </w:rPr>
      </w:pPr>
    </w:p>
    <w:p w14:paraId="151C3454" w14:textId="77777777" w:rsidR="008331F3" w:rsidRPr="008331F3" w:rsidRDefault="008331F3" w:rsidP="008331F3">
      <w:pPr>
        <w:pStyle w:val="PargrafodaLista"/>
        <w:widowControl/>
        <w:numPr>
          <w:ilvl w:val="0"/>
          <w:numId w:val="20"/>
        </w:numPr>
        <w:tabs>
          <w:tab w:val="left" w:pos="26989"/>
        </w:tabs>
        <w:suppressAutoHyphens/>
        <w:autoSpaceDE/>
        <w:spacing w:line="360" w:lineRule="auto"/>
        <w:rPr>
          <w:rFonts w:eastAsia="Merriweather"/>
          <w:b/>
          <w:iCs/>
          <w:vanish/>
          <w:color w:val="000000"/>
        </w:rPr>
      </w:pPr>
    </w:p>
    <w:p w14:paraId="76103495" w14:textId="77777777" w:rsidR="008331F3" w:rsidRPr="008331F3" w:rsidRDefault="008331F3" w:rsidP="008331F3">
      <w:pPr>
        <w:pStyle w:val="PargrafodaLista"/>
        <w:widowControl/>
        <w:numPr>
          <w:ilvl w:val="0"/>
          <w:numId w:val="20"/>
        </w:numPr>
        <w:tabs>
          <w:tab w:val="left" w:pos="26989"/>
        </w:tabs>
        <w:suppressAutoHyphens/>
        <w:autoSpaceDE/>
        <w:spacing w:line="360" w:lineRule="auto"/>
        <w:rPr>
          <w:rFonts w:eastAsia="Merriweather"/>
          <w:b/>
          <w:iCs/>
          <w:vanish/>
          <w:color w:val="000000"/>
        </w:rPr>
      </w:pPr>
    </w:p>
    <w:p w14:paraId="66BE2F90" w14:textId="77777777" w:rsidR="008331F3" w:rsidRPr="008331F3" w:rsidRDefault="008331F3" w:rsidP="008331F3">
      <w:pPr>
        <w:pStyle w:val="PargrafodaLista"/>
        <w:widowControl/>
        <w:numPr>
          <w:ilvl w:val="1"/>
          <w:numId w:val="20"/>
        </w:numPr>
        <w:tabs>
          <w:tab w:val="left" w:pos="-4547"/>
        </w:tabs>
        <w:suppressAutoHyphens/>
        <w:autoSpaceDE/>
        <w:spacing w:line="360" w:lineRule="auto"/>
        <w:rPr>
          <w:rFonts w:eastAsia="Merriweather"/>
          <w:b/>
          <w:iCs/>
          <w:vanish/>
          <w:color w:val="000000"/>
        </w:rPr>
      </w:pPr>
    </w:p>
    <w:p w14:paraId="293395D5" w14:textId="77777777" w:rsidR="008331F3" w:rsidRPr="008331F3" w:rsidRDefault="008331F3" w:rsidP="008331F3">
      <w:pPr>
        <w:pStyle w:val="PargrafodaLista"/>
        <w:widowControl/>
        <w:numPr>
          <w:ilvl w:val="1"/>
          <w:numId w:val="20"/>
        </w:numPr>
        <w:tabs>
          <w:tab w:val="left" w:pos="-4547"/>
        </w:tabs>
        <w:suppressAutoHyphens/>
        <w:autoSpaceDE/>
        <w:spacing w:line="360" w:lineRule="auto"/>
        <w:rPr>
          <w:rFonts w:eastAsia="Merriweather"/>
          <w:b/>
          <w:iCs/>
          <w:vanish/>
          <w:color w:val="000000"/>
        </w:rPr>
      </w:pPr>
    </w:p>
    <w:p w14:paraId="3B07E326" w14:textId="77777777" w:rsidR="008331F3" w:rsidRPr="008331F3" w:rsidRDefault="008331F3" w:rsidP="008331F3">
      <w:pPr>
        <w:pStyle w:val="PargrafodaLista"/>
        <w:widowControl/>
        <w:numPr>
          <w:ilvl w:val="1"/>
          <w:numId w:val="20"/>
        </w:numPr>
        <w:tabs>
          <w:tab w:val="left" w:pos="-4547"/>
        </w:tabs>
        <w:suppressAutoHyphens/>
        <w:autoSpaceDE/>
        <w:spacing w:line="360" w:lineRule="auto"/>
        <w:rPr>
          <w:rFonts w:eastAsia="Merriweather"/>
          <w:b/>
          <w:iCs/>
          <w:vanish/>
          <w:color w:val="000000"/>
        </w:rPr>
      </w:pPr>
    </w:p>
    <w:p w14:paraId="38A1E952" w14:textId="77777777" w:rsidR="008331F3" w:rsidRPr="008331F3" w:rsidRDefault="008331F3" w:rsidP="008331F3">
      <w:pPr>
        <w:pStyle w:val="PargrafodaLista"/>
        <w:widowControl/>
        <w:numPr>
          <w:ilvl w:val="1"/>
          <w:numId w:val="20"/>
        </w:numPr>
        <w:tabs>
          <w:tab w:val="left" w:pos="-4547"/>
        </w:tabs>
        <w:suppressAutoHyphens/>
        <w:autoSpaceDE/>
        <w:spacing w:line="360" w:lineRule="auto"/>
        <w:rPr>
          <w:rFonts w:eastAsia="Merriweather"/>
          <w:b/>
          <w:iCs/>
          <w:vanish/>
          <w:color w:val="000000"/>
        </w:rPr>
      </w:pPr>
    </w:p>
    <w:p w14:paraId="3680B154" w14:textId="77777777" w:rsidR="008331F3" w:rsidRPr="008331F3" w:rsidRDefault="008331F3" w:rsidP="008331F3">
      <w:pPr>
        <w:pStyle w:val="PargrafodaLista"/>
        <w:widowControl/>
        <w:numPr>
          <w:ilvl w:val="1"/>
          <w:numId w:val="20"/>
        </w:numPr>
        <w:tabs>
          <w:tab w:val="left" w:pos="-4547"/>
        </w:tabs>
        <w:suppressAutoHyphens/>
        <w:autoSpaceDE/>
        <w:spacing w:line="360" w:lineRule="auto"/>
        <w:rPr>
          <w:rFonts w:eastAsia="Merriweather"/>
          <w:b/>
          <w:iCs/>
          <w:vanish/>
          <w:color w:val="000000"/>
        </w:rPr>
      </w:pPr>
    </w:p>
    <w:p w14:paraId="021FA262" w14:textId="77777777" w:rsidR="008331F3" w:rsidRPr="008331F3" w:rsidRDefault="008331F3" w:rsidP="008331F3">
      <w:pPr>
        <w:pStyle w:val="PargrafodaLista"/>
        <w:widowControl/>
        <w:numPr>
          <w:ilvl w:val="1"/>
          <w:numId w:val="20"/>
        </w:numPr>
        <w:tabs>
          <w:tab w:val="left" w:pos="-4547"/>
        </w:tabs>
        <w:suppressAutoHyphens/>
        <w:autoSpaceDE/>
        <w:spacing w:line="360" w:lineRule="auto"/>
        <w:rPr>
          <w:rFonts w:eastAsia="Merriweather"/>
          <w:b/>
          <w:iCs/>
          <w:vanish/>
          <w:color w:val="000000"/>
        </w:rPr>
      </w:pPr>
    </w:p>
    <w:p w14:paraId="12A54C4A" w14:textId="77777777" w:rsidR="008331F3" w:rsidRPr="008331F3" w:rsidRDefault="008331F3" w:rsidP="008331F3">
      <w:pPr>
        <w:pStyle w:val="PargrafodaLista"/>
        <w:widowControl/>
        <w:numPr>
          <w:ilvl w:val="0"/>
          <w:numId w:val="21"/>
        </w:numPr>
        <w:suppressAutoHyphens/>
        <w:autoSpaceDE/>
        <w:spacing w:line="360" w:lineRule="auto"/>
        <w:textAlignment w:val="top"/>
        <w:rPr>
          <w:vanish/>
          <w:color w:val="000000"/>
        </w:rPr>
      </w:pPr>
    </w:p>
    <w:p w14:paraId="6A6C7FAF" w14:textId="77777777" w:rsidR="008331F3" w:rsidRPr="008331F3" w:rsidRDefault="008331F3" w:rsidP="008331F3">
      <w:pPr>
        <w:pStyle w:val="PargrafodaLista"/>
        <w:widowControl/>
        <w:numPr>
          <w:ilvl w:val="0"/>
          <w:numId w:val="21"/>
        </w:numPr>
        <w:suppressAutoHyphens/>
        <w:autoSpaceDE/>
        <w:spacing w:line="360" w:lineRule="auto"/>
        <w:textAlignment w:val="top"/>
        <w:rPr>
          <w:vanish/>
          <w:color w:val="000000"/>
        </w:rPr>
      </w:pPr>
    </w:p>
    <w:p w14:paraId="5F6B5462" w14:textId="77777777" w:rsidR="008331F3" w:rsidRPr="008331F3" w:rsidRDefault="008331F3" w:rsidP="008331F3">
      <w:pPr>
        <w:pStyle w:val="PargrafodaLista"/>
        <w:spacing w:line="360" w:lineRule="auto"/>
        <w:ind w:left="851" w:hanging="851"/>
      </w:pPr>
      <w:r w:rsidRPr="008331F3">
        <w:rPr>
          <w:rFonts w:eastAsia="Merriweather"/>
          <w:color w:val="000000"/>
        </w:rPr>
        <w:t>4.</w:t>
      </w:r>
      <w:r w:rsidRPr="008331F3">
        <w:rPr>
          <w:rFonts w:eastAsia="Merriweather"/>
          <w:b/>
          <w:color w:val="000000"/>
        </w:rPr>
        <w:tab/>
        <w:t>SUSTENTABILIDADE</w:t>
      </w:r>
    </w:p>
    <w:p w14:paraId="33911E73" w14:textId="77777777" w:rsidR="008331F3" w:rsidRPr="008331F3" w:rsidRDefault="008331F3" w:rsidP="008331F3">
      <w:pPr>
        <w:pStyle w:val="PargrafodaLista"/>
        <w:widowControl/>
        <w:numPr>
          <w:ilvl w:val="0"/>
          <w:numId w:val="22"/>
        </w:numPr>
        <w:suppressAutoHyphens/>
        <w:autoSpaceDE/>
        <w:spacing w:line="360" w:lineRule="auto"/>
        <w:ind w:left="851" w:hanging="851"/>
        <w:textAlignment w:val="top"/>
        <w:rPr>
          <w:rFonts w:eastAsia="Merriweather"/>
          <w:iCs/>
          <w:vanish/>
          <w:color w:val="000000"/>
        </w:rPr>
      </w:pPr>
      <w:bookmarkStart w:id="3" w:name="permission-for-group:1331637532:everyone"/>
    </w:p>
    <w:p w14:paraId="6149FC5D" w14:textId="77777777" w:rsidR="008331F3" w:rsidRPr="008331F3" w:rsidRDefault="008331F3" w:rsidP="008331F3">
      <w:pPr>
        <w:pStyle w:val="PargrafodaLista"/>
        <w:widowControl/>
        <w:numPr>
          <w:ilvl w:val="0"/>
          <w:numId w:val="22"/>
        </w:numPr>
        <w:suppressAutoHyphens/>
        <w:autoSpaceDE/>
        <w:spacing w:line="360" w:lineRule="auto"/>
        <w:ind w:left="851" w:hanging="851"/>
        <w:textAlignment w:val="top"/>
        <w:rPr>
          <w:rFonts w:eastAsia="Merriweather"/>
          <w:iCs/>
          <w:vanish/>
          <w:color w:val="000000"/>
        </w:rPr>
      </w:pPr>
    </w:p>
    <w:p w14:paraId="6E636CC6" w14:textId="77777777" w:rsidR="008331F3" w:rsidRPr="008331F3" w:rsidRDefault="008331F3" w:rsidP="008331F3">
      <w:pPr>
        <w:pStyle w:val="Standard"/>
        <w:numPr>
          <w:ilvl w:val="1"/>
          <w:numId w:val="22"/>
        </w:numPr>
        <w:spacing w:line="360" w:lineRule="auto"/>
        <w:ind w:left="851" w:hanging="851"/>
        <w:jc w:val="both"/>
        <w:textAlignment w:val="top"/>
        <w:rPr>
          <w:rFonts w:ascii="Times New Roman" w:eastAsia="Merriweather" w:hAnsi="Times New Roman" w:cs="Times New Roman"/>
          <w:iCs/>
          <w:color w:val="000000"/>
          <w:sz w:val="22"/>
          <w:szCs w:val="22"/>
        </w:rPr>
      </w:pPr>
      <w:r w:rsidRPr="008331F3">
        <w:rPr>
          <w:rFonts w:ascii="Times New Roman" w:eastAsia="Merriweather" w:hAnsi="Times New Roman" w:cs="Times New Roman"/>
          <w:iCs/>
          <w:color w:val="000000"/>
          <w:sz w:val="22"/>
          <w:szCs w:val="22"/>
        </w:rPr>
        <w:t>A fundamentação de sustentabilidade encontra-se pormenorizada em Tópico específico no Estudo Técnico Preliminar, apêndice deste Termo de Referência.</w:t>
      </w:r>
    </w:p>
    <w:p w14:paraId="7750E4D5" w14:textId="77777777" w:rsidR="008331F3" w:rsidRPr="008331F3" w:rsidRDefault="008331F3" w:rsidP="008331F3">
      <w:pPr>
        <w:pStyle w:val="Standard"/>
        <w:spacing w:line="360" w:lineRule="auto"/>
        <w:ind w:left="851" w:hanging="851"/>
        <w:jc w:val="both"/>
        <w:rPr>
          <w:rFonts w:ascii="Times New Roman" w:eastAsia="Merriweather" w:hAnsi="Times New Roman" w:cs="Times New Roman"/>
          <w:iCs/>
          <w:color w:val="000000"/>
          <w:sz w:val="22"/>
          <w:szCs w:val="22"/>
        </w:rPr>
      </w:pPr>
    </w:p>
    <w:p w14:paraId="7567B7C9" w14:textId="77777777" w:rsidR="008331F3" w:rsidRPr="008331F3" w:rsidRDefault="008331F3" w:rsidP="008331F3">
      <w:pPr>
        <w:pStyle w:val="Standard"/>
        <w:spacing w:line="360" w:lineRule="auto"/>
        <w:ind w:left="851" w:hanging="851"/>
        <w:jc w:val="both"/>
        <w:rPr>
          <w:rFonts w:ascii="Times New Roman" w:hAnsi="Times New Roman" w:cs="Times New Roman"/>
          <w:sz w:val="22"/>
          <w:szCs w:val="22"/>
        </w:rPr>
      </w:pPr>
      <w:r w:rsidRPr="008331F3">
        <w:rPr>
          <w:rFonts w:ascii="Times New Roman" w:eastAsia="Merriweather" w:hAnsi="Times New Roman" w:cs="Times New Roman"/>
          <w:bCs/>
          <w:color w:val="000000"/>
          <w:sz w:val="22"/>
          <w:szCs w:val="22"/>
        </w:rPr>
        <w:t>5.</w:t>
      </w:r>
      <w:r w:rsidRPr="008331F3">
        <w:rPr>
          <w:rFonts w:ascii="Times New Roman" w:eastAsia="Merriweather" w:hAnsi="Times New Roman" w:cs="Times New Roman"/>
          <w:b/>
          <w:bCs/>
          <w:color w:val="000000"/>
          <w:sz w:val="22"/>
          <w:szCs w:val="22"/>
        </w:rPr>
        <w:tab/>
        <w:t>INDICAÇÃO DE MARCAS OU MODELOS</w:t>
      </w:r>
    </w:p>
    <w:p w14:paraId="27029654" w14:textId="77777777" w:rsidR="008331F3" w:rsidRPr="008331F3" w:rsidRDefault="008331F3" w:rsidP="008331F3">
      <w:pPr>
        <w:pStyle w:val="Standard"/>
        <w:spacing w:line="360" w:lineRule="auto"/>
        <w:ind w:left="851" w:hanging="851"/>
        <w:jc w:val="both"/>
        <w:rPr>
          <w:rFonts w:ascii="Times New Roman" w:eastAsia="Merriweather" w:hAnsi="Times New Roman" w:cs="Times New Roman"/>
          <w:color w:val="000000"/>
          <w:sz w:val="22"/>
          <w:szCs w:val="22"/>
        </w:rPr>
      </w:pPr>
      <w:r w:rsidRPr="008331F3">
        <w:rPr>
          <w:rFonts w:ascii="Times New Roman" w:eastAsia="Merriweather" w:hAnsi="Times New Roman" w:cs="Times New Roman"/>
          <w:color w:val="000000"/>
          <w:sz w:val="22"/>
          <w:szCs w:val="22"/>
        </w:rPr>
        <w:t>5.1.</w:t>
      </w:r>
      <w:r w:rsidRPr="008331F3">
        <w:rPr>
          <w:rFonts w:ascii="Times New Roman" w:eastAsia="Merriweather" w:hAnsi="Times New Roman" w:cs="Times New Roman"/>
          <w:color w:val="000000"/>
          <w:sz w:val="22"/>
          <w:szCs w:val="22"/>
        </w:rPr>
        <w:tab/>
        <w:t>Não será indicado marcas e modelos para o objeto.</w:t>
      </w:r>
    </w:p>
    <w:p w14:paraId="294DD52E" w14:textId="77777777" w:rsidR="008331F3" w:rsidRPr="008331F3" w:rsidRDefault="008331F3" w:rsidP="008331F3">
      <w:pPr>
        <w:pStyle w:val="Standard"/>
        <w:spacing w:line="360" w:lineRule="auto"/>
        <w:ind w:left="851" w:hanging="851"/>
        <w:jc w:val="both"/>
        <w:rPr>
          <w:rFonts w:ascii="Times New Roman" w:hAnsi="Times New Roman" w:cs="Times New Roman"/>
          <w:color w:val="000000"/>
          <w:sz w:val="22"/>
          <w:szCs w:val="22"/>
        </w:rPr>
      </w:pPr>
    </w:p>
    <w:bookmarkEnd w:id="3"/>
    <w:p w14:paraId="29F81630" w14:textId="77777777" w:rsidR="008331F3" w:rsidRPr="008331F3" w:rsidRDefault="008331F3" w:rsidP="008331F3">
      <w:pPr>
        <w:pStyle w:val="Standard"/>
        <w:spacing w:line="360" w:lineRule="auto"/>
        <w:ind w:left="851" w:hanging="851"/>
        <w:jc w:val="both"/>
        <w:rPr>
          <w:rFonts w:ascii="Times New Roman" w:hAnsi="Times New Roman" w:cs="Times New Roman"/>
          <w:sz w:val="22"/>
          <w:szCs w:val="22"/>
        </w:rPr>
      </w:pPr>
      <w:r w:rsidRPr="008331F3">
        <w:rPr>
          <w:rFonts w:ascii="Times New Roman" w:eastAsia="Merriweather" w:hAnsi="Times New Roman" w:cs="Times New Roman"/>
          <w:bCs/>
          <w:color w:val="000000"/>
          <w:sz w:val="22"/>
          <w:szCs w:val="22"/>
        </w:rPr>
        <w:t>6.</w:t>
      </w:r>
      <w:r w:rsidRPr="008331F3">
        <w:rPr>
          <w:rFonts w:ascii="Times New Roman" w:eastAsia="Merriweather" w:hAnsi="Times New Roman" w:cs="Times New Roman"/>
          <w:b/>
          <w:bCs/>
          <w:color w:val="000000"/>
          <w:sz w:val="22"/>
          <w:szCs w:val="22"/>
        </w:rPr>
        <w:tab/>
        <w:t>SUBCONTRATAÇÃO</w:t>
      </w:r>
    </w:p>
    <w:p w14:paraId="2D77E610" w14:textId="77777777" w:rsidR="008331F3" w:rsidRPr="008331F3" w:rsidRDefault="008331F3" w:rsidP="008331F3">
      <w:pPr>
        <w:pStyle w:val="Standard"/>
        <w:spacing w:line="360" w:lineRule="auto"/>
        <w:ind w:left="851" w:hanging="851"/>
        <w:jc w:val="both"/>
        <w:rPr>
          <w:rFonts w:ascii="Times New Roman" w:hAnsi="Times New Roman" w:cs="Times New Roman"/>
          <w:sz w:val="22"/>
          <w:szCs w:val="22"/>
        </w:rPr>
      </w:pPr>
      <w:r w:rsidRPr="008331F3">
        <w:rPr>
          <w:rFonts w:ascii="Times New Roman" w:eastAsia="Merriweather" w:hAnsi="Times New Roman" w:cs="Times New Roman"/>
          <w:color w:val="000000"/>
          <w:sz w:val="22"/>
          <w:szCs w:val="22"/>
        </w:rPr>
        <w:t>6.1.</w:t>
      </w:r>
      <w:r w:rsidRPr="008331F3">
        <w:rPr>
          <w:rFonts w:ascii="Times New Roman" w:eastAsia="Merriweather" w:hAnsi="Times New Roman" w:cs="Times New Roman"/>
          <w:color w:val="000000"/>
          <w:sz w:val="22"/>
          <w:szCs w:val="22"/>
        </w:rPr>
        <w:tab/>
      </w:r>
      <w:r w:rsidRPr="008331F3">
        <w:rPr>
          <w:rFonts w:ascii="Times New Roman" w:eastAsia="Merriweather" w:hAnsi="Times New Roman" w:cs="Times New Roman"/>
          <w:iCs/>
          <w:color w:val="000000"/>
          <w:sz w:val="22"/>
          <w:szCs w:val="22"/>
        </w:rPr>
        <w:t>Não será admitida a subcontratação do objeto licitatório, sem a competente, expressa e formal anuência da CONTRATANTE.</w:t>
      </w:r>
    </w:p>
    <w:p w14:paraId="6BC1B73F" w14:textId="77777777" w:rsidR="008331F3" w:rsidRPr="008331F3" w:rsidRDefault="008331F3" w:rsidP="008331F3">
      <w:pPr>
        <w:pStyle w:val="Standard"/>
        <w:spacing w:line="360" w:lineRule="auto"/>
        <w:ind w:left="851" w:hanging="851"/>
        <w:jc w:val="both"/>
        <w:rPr>
          <w:rFonts w:ascii="Times New Roman" w:hAnsi="Times New Roman" w:cs="Times New Roman"/>
          <w:color w:val="000000"/>
          <w:sz w:val="22"/>
          <w:szCs w:val="22"/>
        </w:rPr>
      </w:pPr>
    </w:p>
    <w:p w14:paraId="019FD803" w14:textId="77777777" w:rsidR="008331F3" w:rsidRPr="008331F3" w:rsidRDefault="008331F3" w:rsidP="008331F3">
      <w:pPr>
        <w:pStyle w:val="Standard"/>
        <w:spacing w:line="360" w:lineRule="auto"/>
        <w:ind w:left="851" w:hanging="851"/>
        <w:jc w:val="both"/>
        <w:rPr>
          <w:rFonts w:ascii="Times New Roman" w:hAnsi="Times New Roman" w:cs="Times New Roman"/>
          <w:sz w:val="22"/>
          <w:szCs w:val="22"/>
        </w:rPr>
      </w:pPr>
      <w:r w:rsidRPr="008331F3">
        <w:rPr>
          <w:rFonts w:ascii="Times New Roman" w:eastAsia="Merriweather" w:hAnsi="Times New Roman" w:cs="Times New Roman"/>
          <w:bCs/>
          <w:color w:val="000000"/>
          <w:sz w:val="22"/>
          <w:szCs w:val="22"/>
        </w:rPr>
        <w:t>7.</w:t>
      </w:r>
      <w:r w:rsidRPr="008331F3">
        <w:rPr>
          <w:rFonts w:ascii="Times New Roman" w:eastAsia="Merriweather" w:hAnsi="Times New Roman" w:cs="Times New Roman"/>
          <w:b/>
          <w:bCs/>
          <w:color w:val="000000"/>
          <w:sz w:val="22"/>
          <w:szCs w:val="22"/>
        </w:rPr>
        <w:tab/>
        <w:t>GARANTIA DA CONTRATAÇÃO</w:t>
      </w:r>
    </w:p>
    <w:p w14:paraId="6C2EA2C2" w14:textId="77777777" w:rsidR="008331F3" w:rsidRPr="008331F3" w:rsidRDefault="008331F3" w:rsidP="008331F3">
      <w:pPr>
        <w:pStyle w:val="Standard"/>
        <w:spacing w:line="360" w:lineRule="auto"/>
        <w:ind w:left="851" w:hanging="851"/>
        <w:jc w:val="both"/>
        <w:rPr>
          <w:rFonts w:ascii="Times New Roman" w:hAnsi="Times New Roman" w:cs="Times New Roman"/>
          <w:sz w:val="22"/>
          <w:szCs w:val="22"/>
        </w:rPr>
      </w:pPr>
      <w:r w:rsidRPr="008331F3">
        <w:rPr>
          <w:rFonts w:ascii="Times New Roman" w:eastAsia="Merriweather" w:hAnsi="Times New Roman" w:cs="Times New Roman"/>
          <w:color w:val="000000"/>
          <w:sz w:val="22"/>
          <w:szCs w:val="22"/>
        </w:rPr>
        <w:lastRenderedPageBreak/>
        <w:t>7.1.</w:t>
      </w:r>
      <w:r w:rsidRPr="008331F3">
        <w:rPr>
          <w:rFonts w:ascii="Times New Roman" w:eastAsia="Merriweather" w:hAnsi="Times New Roman" w:cs="Times New Roman"/>
          <w:color w:val="000000"/>
          <w:sz w:val="22"/>
          <w:szCs w:val="22"/>
        </w:rPr>
        <w:tab/>
        <w:t xml:space="preserve">Não haverá exigência da garantia da contratação dos artigos 96 e seguintes da </w:t>
      </w:r>
      <w:r w:rsidRPr="008331F3">
        <w:rPr>
          <w:rFonts w:ascii="Times New Roman" w:hAnsi="Times New Roman" w:cs="Times New Roman"/>
          <w:color w:val="000000"/>
          <w:sz w:val="22"/>
          <w:szCs w:val="22"/>
        </w:rPr>
        <w:t>Lei nº 14.133, de 1º de abril de 202</w:t>
      </w:r>
      <w:bookmarkStart w:id="4" w:name="permission-for-group:1232690267:everyone"/>
      <w:bookmarkEnd w:id="4"/>
      <w:r w:rsidRPr="008331F3">
        <w:rPr>
          <w:rFonts w:ascii="Times New Roman" w:hAnsi="Times New Roman" w:cs="Times New Roman"/>
          <w:color w:val="000000"/>
          <w:sz w:val="22"/>
          <w:szCs w:val="22"/>
        </w:rPr>
        <w:t>1.</w:t>
      </w:r>
    </w:p>
    <w:p w14:paraId="5426EB1B" w14:textId="77777777" w:rsidR="008331F3" w:rsidRPr="008331F3" w:rsidRDefault="008331F3" w:rsidP="008331F3">
      <w:pPr>
        <w:pStyle w:val="Standard"/>
        <w:spacing w:line="360" w:lineRule="auto"/>
        <w:ind w:left="851" w:hanging="851"/>
        <w:jc w:val="both"/>
        <w:rPr>
          <w:rFonts w:ascii="Times New Roman" w:hAnsi="Times New Roman" w:cs="Times New Roman"/>
          <w:color w:val="000000"/>
          <w:sz w:val="22"/>
          <w:szCs w:val="22"/>
        </w:rPr>
      </w:pPr>
    </w:p>
    <w:p w14:paraId="74164F22" w14:textId="77777777" w:rsidR="008331F3" w:rsidRPr="008331F3" w:rsidRDefault="008331F3" w:rsidP="008331F3">
      <w:pPr>
        <w:pStyle w:val="PargrafodaLista"/>
        <w:widowControl/>
        <w:numPr>
          <w:ilvl w:val="0"/>
          <w:numId w:val="23"/>
        </w:numPr>
        <w:suppressAutoHyphens/>
        <w:autoSpaceDE/>
        <w:spacing w:line="360" w:lineRule="auto"/>
        <w:ind w:left="851" w:hanging="851"/>
        <w:textAlignment w:val="top"/>
        <w:rPr>
          <w:rFonts w:eastAsia="Merriweather"/>
          <w:b/>
          <w:vanish/>
          <w:color w:val="000000"/>
        </w:rPr>
      </w:pPr>
    </w:p>
    <w:p w14:paraId="16E6D3E0" w14:textId="77777777" w:rsidR="008331F3" w:rsidRPr="008331F3" w:rsidRDefault="008331F3" w:rsidP="008331F3">
      <w:pPr>
        <w:pStyle w:val="PargrafodaLista"/>
        <w:widowControl/>
        <w:numPr>
          <w:ilvl w:val="0"/>
          <w:numId w:val="23"/>
        </w:numPr>
        <w:suppressAutoHyphens/>
        <w:autoSpaceDE/>
        <w:spacing w:line="360" w:lineRule="auto"/>
        <w:ind w:left="851" w:hanging="851"/>
        <w:textAlignment w:val="top"/>
        <w:rPr>
          <w:rFonts w:eastAsia="Merriweather"/>
          <w:b/>
          <w:vanish/>
          <w:color w:val="000000"/>
        </w:rPr>
      </w:pPr>
    </w:p>
    <w:p w14:paraId="305AEA0E" w14:textId="77777777" w:rsidR="008331F3" w:rsidRPr="008331F3" w:rsidRDefault="008331F3" w:rsidP="008331F3">
      <w:pPr>
        <w:pStyle w:val="PargrafodaLista"/>
        <w:widowControl/>
        <w:numPr>
          <w:ilvl w:val="0"/>
          <w:numId w:val="23"/>
        </w:numPr>
        <w:suppressAutoHyphens/>
        <w:autoSpaceDE/>
        <w:spacing w:line="360" w:lineRule="auto"/>
        <w:ind w:left="851" w:hanging="851"/>
        <w:textAlignment w:val="top"/>
        <w:rPr>
          <w:rFonts w:eastAsia="Merriweather"/>
          <w:b/>
          <w:vanish/>
          <w:color w:val="000000"/>
        </w:rPr>
      </w:pPr>
    </w:p>
    <w:p w14:paraId="2AD1DEF9" w14:textId="77777777" w:rsidR="008331F3" w:rsidRPr="008331F3" w:rsidRDefault="008331F3" w:rsidP="008331F3">
      <w:pPr>
        <w:pStyle w:val="PargrafodaLista"/>
        <w:widowControl/>
        <w:numPr>
          <w:ilvl w:val="0"/>
          <w:numId w:val="23"/>
        </w:numPr>
        <w:suppressAutoHyphens/>
        <w:autoSpaceDE/>
        <w:spacing w:line="360" w:lineRule="auto"/>
        <w:ind w:left="851" w:hanging="851"/>
        <w:textAlignment w:val="top"/>
        <w:rPr>
          <w:rFonts w:eastAsia="Merriweather"/>
          <w:b/>
          <w:vanish/>
          <w:color w:val="000000"/>
        </w:rPr>
      </w:pPr>
    </w:p>
    <w:p w14:paraId="5063BFA9" w14:textId="77777777" w:rsidR="008331F3" w:rsidRPr="008331F3" w:rsidRDefault="008331F3" w:rsidP="008331F3">
      <w:pPr>
        <w:pStyle w:val="PargrafodaLista"/>
        <w:widowControl/>
        <w:numPr>
          <w:ilvl w:val="0"/>
          <w:numId w:val="23"/>
        </w:numPr>
        <w:suppressAutoHyphens/>
        <w:autoSpaceDE/>
        <w:spacing w:line="360" w:lineRule="auto"/>
        <w:ind w:left="851" w:hanging="851"/>
        <w:textAlignment w:val="top"/>
        <w:rPr>
          <w:rFonts w:eastAsia="Merriweather"/>
          <w:b/>
          <w:vanish/>
          <w:color w:val="000000"/>
        </w:rPr>
      </w:pPr>
    </w:p>
    <w:p w14:paraId="1DBCA1FE" w14:textId="77777777" w:rsidR="008331F3" w:rsidRPr="008331F3" w:rsidRDefault="008331F3" w:rsidP="008331F3">
      <w:pPr>
        <w:pStyle w:val="PargrafodaLista"/>
        <w:widowControl/>
        <w:numPr>
          <w:ilvl w:val="0"/>
          <w:numId w:val="23"/>
        </w:numPr>
        <w:suppressAutoHyphens/>
        <w:autoSpaceDE/>
        <w:spacing w:line="360" w:lineRule="auto"/>
        <w:ind w:left="851" w:hanging="851"/>
        <w:textAlignment w:val="top"/>
        <w:rPr>
          <w:rFonts w:eastAsia="Merriweather"/>
          <w:b/>
          <w:vanish/>
          <w:color w:val="000000"/>
        </w:rPr>
      </w:pPr>
    </w:p>
    <w:p w14:paraId="689F60D1" w14:textId="77777777" w:rsidR="008331F3" w:rsidRPr="008331F3" w:rsidRDefault="008331F3" w:rsidP="008331F3">
      <w:pPr>
        <w:pStyle w:val="PargrafodaLista"/>
        <w:widowControl/>
        <w:numPr>
          <w:ilvl w:val="0"/>
          <w:numId w:val="23"/>
        </w:numPr>
        <w:suppressAutoHyphens/>
        <w:autoSpaceDE/>
        <w:spacing w:line="360" w:lineRule="auto"/>
        <w:ind w:left="851" w:hanging="851"/>
        <w:textAlignment w:val="top"/>
        <w:rPr>
          <w:rFonts w:eastAsia="Merriweather"/>
          <w:b/>
          <w:vanish/>
          <w:color w:val="000000"/>
        </w:rPr>
      </w:pPr>
    </w:p>
    <w:p w14:paraId="45522012" w14:textId="77777777" w:rsidR="008331F3" w:rsidRPr="008331F3" w:rsidRDefault="008331F3" w:rsidP="008331F3">
      <w:pPr>
        <w:pStyle w:val="Standard"/>
        <w:numPr>
          <w:ilvl w:val="0"/>
          <w:numId w:val="23"/>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b/>
          <w:color w:val="000000"/>
          <w:sz w:val="22"/>
          <w:szCs w:val="22"/>
        </w:rPr>
        <w:t>MODELO DE EXECUÇÃO DO OBJETO</w:t>
      </w:r>
    </w:p>
    <w:p w14:paraId="7AA52CD3" w14:textId="77777777" w:rsidR="008331F3" w:rsidRPr="008331F3" w:rsidRDefault="008331F3" w:rsidP="008331F3">
      <w:pPr>
        <w:pStyle w:val="PargrafodaLista"/>
        <w:widowControl/>
        <w:numPr>
          <w:ilvl w:val="0"/>
          <w:numId w:val="24"/>
        </w:numPr>
        <w:suppressAutoHyphens/>
        <w:autoSpaceDE/>
        <w:spacing w:line="360" w:lineRule="auto"/>
        <w:ind w:left="851" w:hanging="851"/>
        <w:textAlignment w:val="top"/>
        <w:rPr>
          <w:rFonts w:eastAsia="Merriweather"/>
          <w:b/>
          <w:bCs/>
          <w:vanish/>
          <w:color w:val="000000"/>
        </w:rPr>
      </w:pPr>
    </w:p>
    <w:p w14:paraId="2DB59623" w14:textId="77777777" w:rsidR="008331F3" w:rsidRPr="008331F3" w:rsidRDefault="008331F3" w:rsidP="008331F3">
      <w:pPr>
        <w:pStyle w:val="PargrafodaLista"/>
        <w:widowControl/>
        <w:numPr>
          <w:ilvl w:val="0"/>
          <w:numId w:val="24"/>
        </w:numPr>
        <w:suppressAutoHyphens/>
        <w:autoSpaceDE/>
        <w:spacing w:line="360" w:lineRule="auto"/>
        <w:ind w:left="851" w:hanging="851"/>
        <w:textAlignment w:val="top"/>
        <w:rPr>
          <w:rFonts w:eastAsia="Merriweather"/>
          <w:b/>
          <w:bCs/>
          <w:vanish/>
          <w:color w:val="000000"/>
        </w:rPr>
      </w:pPr>
    </w:p>
    <w:p w14:paraId="2A4D7D61" w14:textId="77777777" w:rsidR="008331F3" w:rsidRPr="008331F3" w:rsidRDefault="008331F3" w:rsidP="008331F3">
      <w:pPr>
        <w:pStyle w:val="PargrafodaLista"/>
        <w:widowControl/>
        <w:numPr>
          <w:ilvl w:val="0"/>
          <w:numId w:val="24"/>
        </w:numPr>
        <w:suppressAutoHyphens/>
        <w:autoSpaceDE/>
        <w:spacing w:line="360" w:lineRule="auto"/>
        <w:ind w:left="851" w:hanging="851"/>
        <w:textAlignment w:val="top"/>
        <w:rPr>
          <w:rFonts w:eastAsia="Merriweather"/>
          <w:b/>
          <w:bCs/>
          <w:vanish/>
          <w:color w:val="000000"/>
        </w:rPr>
      </w:pPr>
    </w:p>
    <w:p w14:paraId="79CFC2B5" w14:textId="77777777" w:rsidR="008331F3" w:rsidRPr="008331F3" w:rsidRDefault="008331F3" w:rsidP="008331F3">
      <w:pPr>
        <w:pStyle w:val="PargrafodaLista"/>
        <w:widowControl/>
        <w:numPr>
          <w:ilvl w:val="0"/>
          <w:numId w:val="24"/>
        </w:numPr>
        <w:suppressAutoHyphens/>
        <w:autoSpaceDE/>
        <w:spacing w:line="360" w:lineRule="auto"/>
        <w:ind w:left="851" w:hanging="851"/>
        <w:textAlignment w:val="top"/>
        <w:rPr>
          <w:rFonts w:eastAsia="Merriweather"/>
          <w:b/>
          <w:bCs/>
          <w:vanish/>
          <w:color w:val="000000"/>
        </w:rPr>
      </w:pPr>
    </w:p>
    <w:p w14:paraId="326D9D1B" w14:textId="77777777" w:rsidR="008331F3" w:rsidRPr="008331F3" w:rsidRDefault="008331F3" w:rsidP="008331F3">
      <w:pPr>
        <w:pStyle w:val="PargrafodaLista"/>
        <w:widowControl/>
        <w:numPr>
          <w:ilvl w:val="0"/>
          <w:numId w:val="24"/>
        </w:numPr>
        <w:suppressAutoHyphens/>
        <w:autoSpaceDE/>
        <w:spacing w:line="360" w:lineRule="auto"/>
        <w:ind w:left="851" w:hanging="851"/>
        <w:textAlignment w:val="top"/>
        <w:rPr>
          <w:rFonts w:eastAsia="Merriweather"/>
          <w:b/>
          <w:bCs/>
          <w:vanish/>
          <w:color w:val="000000"/>
        </w:rPr>
      </w:pPr>
    </w:p>
    <w:p w14:paraId="3230D852" w14:textId="77777777" w:rsidR="008331F3" w:rsidRPr="008331F3" w:rsidRDefault="008331F3" w:rsidP="008331F3">
      <w:pPr>
        <w:pStyle w:val="PargrafodaLista"/>
        <w:widowControl/>
        <w:numPr>
          <w:ilvl w:val="0"/>
          <w:numId w:val="24"/>
        </w:numPr>
        <w:suppressAutoHyphens/>
        <w:autoSpaceDE/>
        <w:spacing w:line="360" w:lineRule="auto"/>
        <w:ind w:left="851" w:hanging="851"/>
        <w:textAlignment w:val="top"/>
        <w:rPr>
          <w:rFonts w:eastAsia="Merriweather"/>
          <w:b/>
          <w:bCs/>
          <w:vanish/>
          <w:color w:val="000000"/>
        </w:rPr>
      </w:pPr>
    </w:p>
    <w:p w14:paraId="16E78E85" w14:textId="77777777" w:rsidR="008331F3" w:rsidRPr="008331F3" w:rsidRDefault="008331F3" w:rsidP="008331F3">
      <w:pPr>
        <w:pStyle w:val="PargrafodaLista"/>
        <w:widowControl/>
        <w:numPr>
          <w:ilvl w:val="0"/>
          <w:numId w:val="24"/>
        </w:numPr>
        <w:suppressAutoHyphens/>
        <w:autoSpaceDE/>
        <w:spacing w:line="360" w:lineRule="auto"/>
        <w:ind w:left="851" w:hanging="851"/>
        <w:textAlignment w:val="top"/>
        <w:rPr>
          <w:rFonts w:eastAsia="Merriweather"/>
          <w:b/>
          <w:bCs/>
          <w:vanish/>
          <w:color w:val="000000"/>
        </w:rPr>
      </w:pPr>
    </w:p>
    <w:p w14:paraId="4C5337CB" w14:textId="77777777" w:rsidR="008331F3" w:rsidRPr="008331F3" w:rsidRDefault="008331F3" w:rsidP="008331F3">
      <w:pPr>
        <w:pStyle w:val="PargrafodaLista"/>
        <w:widowControl/>
        <w:numPr>
          <w:ilvl w:val="0"/>
          <w:numId w:val="24"/>
        </w:numPr>
        <w:suppressAutoHyphens/>
        <w:autoSpaceDE/>
        <w:spacing w:line="360" w:lineRule="auto"/>
        <w:ind w:left="851" w:hanging="851"/>
        <w:textAlignment w:val="top"/>
        <w:rPr>
          <w:rFonts w:eastAsia="Merriweather"/>
          <w:b/>
          <w:bCs/>
          <w:vanish/>
          <w:color w:val="000000"/>
        </w:rPr>
      </w:pPr>
    </w:p>
    <w:p w14:paraId="2F90386B" w14:textId="77777777" w:rsidR="008331F3" w:rsidRPr="008331F3" w:rsidRDefault="008331F3" w:rsidP="008331F3">
      <w:pPr>
        <w:pStyle w:val="Standard"/>
        <w:numPr>
          <w:ilvl w:val="1"/>
          <w:numId w:val="24"/>
        </w:numPr>
        <w:spacing w:line="360" w:lineRule="auto"/>
        <w:ind w:left="851" w:hanging="851"/>
        <w:jc w:val="both"/>
        <w:textAlignment w:val="top"/>
        <w:rPr>
          <w:rFonts w:ascii="Times New Roman" w:eastAsia="Merriweather" w:hAnsi="Times New Roman" w:cs="Times New Roman"/>
          <w:b/>
          <w:color w:val="000000"/>
          <w:sz w:val="22"/>
          <w:szCs w:val="22"/>
        </w:rPr>
      </w:pPr>
      <w:r w:rsidRPr="008331F3">
        <w:rPr>
          <w:rFonts w:ascii="Times New Roman" w:eastAsia="Merriweather" w:hAnsi="Times New Roman" w:cs="Times New Roman"/>
          <w:b/>
          <w:color w:val="000000"/>
          <w:sz w:val="22"/>
          <w:szCs w:val="22"/>
        </w:rPr>
        <w:t>CONDIÇÕES DE ENTREGA/EXECUÇÃO</w:t>
      </w:r>
      <w:bookmarkStart w:id="5" w:name="permission-for-group:1278505839:everyone"/>
    </w:p>
    <w:p w14:paraId="4AD13A43" w14:textId="77777777" w:rsidR="008331F3" w:rsidRPr="008331F3" w:rsidRDefault="008331F3" w:rsidP="008331F3">
      <w:pPr>
        <w:pStyle w:val="Standard"/>
        <w:numPr>
          <w:ilvl w:val="1"/>
          <w:numId w:val="24"/>
        </w:numPr>
        <w:spacing w:line="360" w:lineRule="auto"/>
        <w:ind w:left="851" w:hanging="851"/>
        <w:jc w:val="both"/>
        <w:textAlignment w:val="top"/>
        <w:rPr>
          <w:rFonts w:ascii="Times New Roman" w:hAnsi="Times New Roman" w:cs="Times New Roman"/>
          <w:sz w:val="22"/>
          <w:szCs w:val="22"/>
        </w:rPr>
      </w:pPr>
      <w:r w:rsidRPr="008331F3">
        <w:rPr>
          <w:rFonts w:ascii="Times New Roman" w:hAnsi="Times New Roman" w:cs="Times New Roman"/>
          <w:color w:val="000000"/>
          <w:sz w:val="22"/>
          <w:szCs w:val="22"/>
        </w:rPr>
        <w:t xml:space="preserve">O prazo de execução dos serviços será de 12 meses, podendo ser prorrogado por iguais e sucessivos períodos, </w:t>
      </w:r>
      <w:r w:rsidRPr="008331F3">
        <w:rPr>
          <w:rFonts w:ascii="Times New Roman" w:hAnsi="Times New Roman" w:cs="Times New Roman"/>
          <w:sz w:val="22"/>
          <w:szCs w:val="22"/>
        </w:rPr>
        <w:t>mediante justificativa formal e desde que a prorrogação seja considerada vantajosa para a Administração.</w:t>
      </w:r>
    </w:p>
    <w:p w14:paraId="7DBF6B11" w14:textId="77777777" w:rsidR="008331F3" w:rsidRPr="008331F3" w:rsidRDefault="008331F3" w:rsidP="008331F3">
      <w:pPr>
        <w:pStyle w:val="Standard"/>
        <w:numPr>
          <w:ilvl w:val="2"/>
          <w:numId w:val="24"/>
        </w:numPr>
        <w:spacing w:line="360" w:lineRule="auto"/>
        <w:ind w:left="709" w:hanging="709"/>
        <w:jc w:val="both"/>
        <w:textAlignment w:val="top"/>
        <w:rPr>
          <w:rFonts w:ascii="Times New Roman" w:hAnsi="Times New Roman" w:cs="Times New Roman"/>
          <w:sz w:val="22"/>
          <w:szCs w:val="22"/>
        </w:rPr>
      </w:pPr>
      <w:r w:rsidRPr="008331F3">
        <w:rPr>
          <w:rFonts w:ascii="Times New Roman" w:eastAsia="Merriweather" w:hAnsi="Times New Roman" w:cs="Times New Roman"/>
          <w:b/>
          <w:color w:val="000000"/>
          <w:sz w:val="22"/>
          <w:szCs w:val="22"/>
        </w:rPr>
        <w:t>EXECUÇÃO DOS SERVIÇOS DE RADIODIFUSÃO</w:t>
      </w:r>
    </w:p>
    <w:p w14:paraId="337B660F" w14:textId="77777777" w:rsidR="008331F3" w:rsidRPr="008331F3" w:rsidRDefault="008331F3" w:rsidP="008331F3">
      <w:pPr>
        <w:pStyle w:val="Standard"/>
        <w:numPr>
          <w:ilvl w:val="2"/>
          <w:numId w:val="24"/>
        </w:numPr>
        <w:spacing w:line="360" w:lineRule="auto"/>
        <w:ind w:left="709" w:hanging="709"/>
        <w:jc w:val="both"/>
        <w:textAlignment w:val="top"/>
        <w:rPr>
          <w:rFonts w:ascii="Times New Roman" w:hAnsi="Times New Roman" w:cs="Times New Roman"/>
          <w:sz w:val="22"/>
          <w:szCs w:val="22"/>
        </w:rPr>
      </w:pPr>
      <w:r w:rsidRPr="008331F3">
        <w:rPr>
          <w:rFonts w:ascii="Times New Roman" w:hAnsi="Times New Roman" w:cs="Times New Roman"/>
          <w:sz w:val="22"/>
          <w:szCs w:val="22"/>
        </w:rPr>
        <w:t>A execução dos serviços será realizada mediante solicitação formal da Prefeitura Municipal de Bandeirantes-PR, por meio da emissão de ordem de serviço ou documento equivalente, que indicará o conteúdo institucional a ser veiculado, a quantidade de inserções, os horários aproximados, a periodicidade, a duração de cada inserção e demais orientações técnicas.</w:t>
      </w:r>
    </w:p>
    <w:p w14:paraId="20072318" w14:textId="77777777" w:rsidR="008331F3" w:rsidRPr="008331F3" w:rsidRDefault="008331F3" w:rsidP="008331F3">
      <w:pPr>
        <w:pStyle w:val="Standard"/>
        <w:numPr>
          <w:ilvl w:val="2"/>
          <w:numId w:val="24"/>
        </w:numPr>
        <w:spacing w:line="360" w:lineRule="auto"/>
        <w:ind w:left="709" w:hanging="709"/>
        <w:jc w:val="both"/>
        <w:textAlignment w:val="top"/>
        <w:rPr>
          <w:rFonts w:ascii="Times New Roman" w:hAnsi="Times New Roman" w:cs="Times New Roman"/>
          <w:sz w:val="22"/>
          <w:szCs w:val="22"/>
        </w:rPr>
      </w:pPr>
      <w:r w:rsidRPr="008331F3">
        <w:rPr>
          <w:rFonts w:ascii="Times New Roman" w:hAnsi="Times New Roman" w:cs="Times New Roman"/>
          <w:sz w:val="22"/>
          <w:szCs w:val="22"/>
        </w:rPr>
        <w:t>A CONTRATADA deverá ser pessoa jurídica devidamente autorizada, outorgada e licenciada pela Agência Nacional de Telecomunicações – ANATEL para a prestação do serviço de radiodifusão sonora, devendo apresentar, no ato do credenciamento, documentação comprobatória válida que ateste a regularidade de sua situação junto ao órgão regulador, em conformidade com a legislação vigente.</w:t>
      </w:r>
    </w:p>
    <w:p w14:paraId="4CDA1ACC" w14:textId="77777777" w:rsidR="008331F3" w:rsidRPr="008331F3" w:rsidRDefault="008331F3" w:rsidP="008331F3">
      <w:pPr>
        <w:pStyle w:val="Standard"/>
        <w:numPr>
          <w:ilvl w:val="2"/>
          <w:numId w:val="24"/>
        </w:numPr>
        <w:spacing w:line="360" w:lineRule="auto"/>
        <w:ind w:left="709" w:hanging="709"/>
        <w:jc w:val="both"/>
        <w:textAlignment w:val="top"/>
        <w:rPr>
          <w:rFonts w:ascii="Times New Roman" w:hAnsi="Times New Roman" w:cs="Times New Roman"/>
          <w:sz w:val="22"/>
          <w:szCs w:val="22"/>
        </w:rPr>
      </w:pPr>
      <w:r w:rsidRPr="008331F3">
        <w:rPr>
          <w:rFonts w:ascii="Times New Roman" w:hAnsi="Times New Roman" w:cs="Times New Roman"/>
          <w:sz w:val="22"/>
          <w:szCs w:val="22"/>
        </w:rPr>
        <w:t>A CONTRATADA deverá iniciar a veiculação das inserções no prazo máximo de 24 (vinte e quatro) horas após o recebimento da solicitação formal da Administração, salvo justificativa aceita pela CONTRATANTE.</w:t>
      </w:r>
    </w:p>
    <w:p w14:paraId="6642DE19" w14:textId="77777777" w:rsidR="008331F3" w:rsidRPr="008331F3" w:rsidRDefault="008331F3" w:rsidP="008331F3">
      <w:pPr>
        <w:pStyle w:val="Standard"/>
        <w:numPr>
          <w:ilvl w:val="2"/>
          <w:numId w:val="24"/>
        </w:numPr>
        <w:spacing w:line="360" w:lineRule="auto"/>
        <w:ind w:left="709" w:hanging="709"/>
        <w:jc w:val="both"/>
        <w:textAlignment w:val="top"/>
        <w:rPr>
          <w:rFonts w:ascii="Times New Roman" w:hAnsi="Times New Roman" w:cs="Times New Roman"/>
          <w:sz w:val="22"/>
          <w:szCs w:val="22"/>
        </w:rPr>
      </w:pPr>
      <w:r w:rsidRPr="008331F3">
        <w:rPr>
          <w:rFonts w:ascii="Times New Roman" w:hAnsi="Times New Roman" w:cs="Times New Roman"/>
          <w:sz w:val="22"/>
          <w:szCs w:val="22"/>
        </w:rPr>
        <w:t>As inserções deverão ser veiculadas nos horários e datas indicados, de forma clara e com qualidade técnica de áudio compatível com os padrões da Agência Nacional de Telecomunicações – ANATEL, bem como com a legislação vigente, incluindo a Lei nº 14.133/2021 e o Decreto Municipal nº 3.537/2023.</w:t>
      </w:r>
    </w:p>
    <w:p w14:paraId="2E4F44B1" w14:textId="77777777" w:rsidR="008331F3" w:rsidRPr="008331F3" w:rsidRDefault="008331F3" w:rsidP="008331F3">
      <w:pPr>
        <w:pStyle w:val="Standard"/>
        <w:numPr>
          <w:ilvl w:val="2"/>
          <w:numId w:val="24"/>
        </w:numPr>
        <w:spacing w:line="360" w:lineRule="auto"/>
        <w:ind w:left="709" w:hanging="709"/>
        <w:jc w:val="both"/>
        <w:textAlignment w:val="top"/>
        <w:rPr>
          <w:rFonts w:ascii="Times New Roman" w:hAnsi="Times New Roman" w:cs="Times New Roman"/>
          <w:sz w:val="22"/>
          <w:szCs w:val="22"/>
        </w:rPr>
      </w:pPr>
      <w:r w:rsidRPr="008331F3">
        <w:rPr>
          <w:rFonts w:ascii="Times New Roman" w:hAnsi="Times New Roman" w:cs="Times New Roman"/>
          <w:sz w:val="22"/>
          <w:szCs w:val="22"/>
        </w:rPr>
        <w:t>A CONTRATADA deverá garantir que todas as inserções sejam transmitidas em frequência modulada (FM), com abrangência integral em toda a área urbana e rural do Município de Bandeirantes-PR, assegurando que o sinal alcance, de forma clara e contínua, toda a população do território municipal.</w:t>
      </w:r>
    </w:p>
    <w:p w14:paraId="320B0B73" w14:textId="77777777" w:rsidR="008331F3" w:rsidRPr="008331F3" w:rsidRDefault="008331F3" w:rsidP="008331F3">
      <w:pPr>
        <w:pStyle w:val="Standard"/>
        <w:numPr>
          <w:ilvl w:val="2"/>
          <w:numId w:val="24"/>
        </w:numPr>
        <w:spacing w:line="360" w:lineRule="auto"/>
        <w:ind w:left="709" w:hanging="709"/>
        <w:jc w:val="both"/>
        <w:textAlignment w:val="top"/>
        <w:rPr>
          <w:rFonts w:ascii="Times New Roman" w:hAnsi="Times New Roman" w:cs="Times New Roman"/>
          <w:sz w:val="22"/>
          <w:szCs w:val="22"/>
        </w:rPr>
      </w:pPr>
      <w:r w:rsidRPr="008331F3">
        <w:rPr>
          <w:rFonts w:ascii="Times New Roman" w:hAnsi="Times New Roman" w:cs="Times New Roman"/>
          <w:sz w:val="22"/>
          <w:szCs w:val="22"/>
        </w:rPr>
        <w:t xml:space="preserve">Os </w:t>
      </w:r>
      <w:proofErr w:type="spellStart"/>
      <w:r w:rsidRPr="008331F3">
        <w:rPr>
          <w:rFonts w:ascii="Times New Roman" w:hAnsi="Times New Roman" w:cs="Times New Roman"/>
          <w:sz w:val="22"/>
          <w:szCs w:val="22"/>
        </w:rPr>
        <w:t>conteúdos</w:t>
      </w:r>
      <w:proofErr w:type="spellEnd"/>
      <w:r w:rsidRPr="008331F3">
        <w:rPr>
          <w:rFonts w:ascii="Times New Roman" w:hAnsi="Times New Roman" w:cs="Times New Roman"/>
          <w:sz w:val="22"/>
          <w:szCs w:val="22"/>
        </w:rPr>
        <w:t xml:space="preserve"> a serem veiculados serão fornecidos pela Administração Pública. A CONTRATADA deverá realizar a produção do spot institucional, </w:t>
      </w:r>
      <w:r w:rsidRPr="008331F3">
        <w:rPr>
          <w:rFonts w:ascii="Times New Roman" w:hAnsi="Times New Roman" w:cs="Times New Roman"/>
          <w:b/>
          <w:sz w:val="22"/>
          <w:szCs w:val="22"/>
        </w:rPr>
        <w:t>mantendo-se fiel ao conteúdo aprovado previamente pela Administração.</w:t>
      </w:r>
    </w:p>
    <w:p w14:paraId="6CC309C0" w14:textId="77777777" w:rsidR="008331F3" w:rsidRPr="008331F3" w:rsidRDefault="008331F3" w:rsidP="008331F3">
      <w:pPr>
        <w:pStyle w:val="Standard"/>
        <w:numPr>
          <w:ilvl w:val="2"/>
          <w:numId w:val="24"/>
        </w:numPr>
        <w:spacing w:line="360" w:lineRule="auto"/>
        <w:ind w:left="709" w:hanging="709"/>
        <w:jc w:val="both"/>
        <w:textAlignment w:val="top"/>
        <w:rPr>
          <w:rFonts w:ascii="Times New Roman" w:hAnsi="Times New Roman" w:cs="Times New Roman"/>
          <w:b/>
          <w:sz w:val="22"/>
          <w:szCs w:val="22"/>
        </w:rPr>
      </w:pPr>
      <w:r w:rsidRPr="008331F3">
        <w:rPr>
          <w:rFonts w:ascii="Times New Roman" w:hAnsi="Times New Roman" w:cs="Times New Roman"/>
          <w:b/>
          <w:sz w:val="22"/>
          <w:szCs w:val="22"/>
        </w:rPr>
        <w:t>É vedada à CONTRATADA qualquer alteração, edição, substituição ou omissão do conteúdo sem prévia autorização da CONTRATANTE.</w:t>
      </w:r>
    </w:p>
    <w:p w14:paraId="1159F5D3" w14:textId="77777777" w:rsidR="008331F3" w:rsidRPr="008331F3" w:rsidRDefault="008331F3" w:rsidP="008331F3">
      <w:pPr>
        <w:pStyle w:val="Standard"/>
        <w:numPr>
          <w:ilvl w:val="2"/>
          <w:numId w:val="24"/>
        </w:numPr>
        <w:spacing w:line="360" w:lineRule="auto"/>
        <w:ind w:left="709" w:hanging="709"/>
        <w:jc w:val="both"/>
        <w:textAlignment w:val="top"/>
        <w:rPr>
          <w:rFonts w:ascii="Times New Roman" w:hAnsi="Times New Roman" w:cs="Times New Roman"/>
          <w:sz w:val="22"/>
          <w:szCs w:val="22"/>
        </w:rPr>
      </w:pPr>
      <w:r w:rsidRPr="008331F3">
        <w:rPr>
          <w:rFonts w:ascii="Times New Roman" w:hAnsi="Times New Roman" w:cs="Times New Roman"/>
          <w:sz w:val="22"/>
          <w:szCs w:val="22"/>
        </w:rPr>
        <w:t>A CONTRATADA deverá comunicar, com antecedência mínima de 24 (vinte e quatro) horas, qualquer fato que possa comprometer a veiculação das inserções solicitadas, apresentando justificativa por escrito e, se necessário, propondo nova programação para análise da Administração.</w:t>
      </w:r>
    </w:p>
    <w:p w14:paraId="433868DB" w14:textId="77777777" w:rsidR="008331F3" w:rsidRPr="008331F3" w:rsidRDefault="008331F3" w:rsidP="008331F3">
      <w:pPr>
        <w:pStyle w:val="Standard"/>
        <w:numPr>
          <w:ilvl w:val="2"/>
          <w:numId w:val="24"/>
        </w:numPr>
        <w:spacing w:line="360" w:lineRule="auto"/>
        <w:ind w:left="709" w:hanging="709"/>
        <w:jc w:val="both"/>
        <w:textAlignment w:val="top"/>
        <w:rPr>
          <w:rFonts w:ascii="Times New Roman" w:hAnsi="Times New Roman" w:cs="Times New Roman"/>
          <w:sz w:val="22"/>
          <w:szCs w:val="22"/>
        </w:rPr>
      </w:pPr>
      <w:r w:rsidRPr="008331F3">
        <w:rPr>
          <w:rFonts w:ascii="Times New Roman" w:hAnsi="Times New Roman" w:cs="Times New Roman"/>
          <w:sz w:val="22"/>
          <w:szCs w:val="22"/>
        </w:rPr>
        <w:lastRenderedPageBreak/>
        <w:t xml:space="preserve">Ao final de cada período de veiculação, </w:t>
      </w:r>
      <w:r w:rsidRPr="008331F3">
        <w:rPr>
          <w:rFonts w:ascii="Times New Roman" w:hAnsi="Times New Roman" w:cs="Times New Roman"/>
          <w:b/>
          <w:sz w:val="22"/>
          <w:szCs w:val="22"/>
        </w:rPr>
        <w:t>a CONTRATADA deverá apresentar relatório detalhado de execução, contendo:</w:t>
      </w:r>
    </w:p>
    <w:p w14:paraId="661B8527" w14:textId="77777777" w:rsidR="008331F3" w:rsidRPr="008331F3" w:rsidRDefault="008331F3" w:rsidP="008331F3">
      <w:pPr>
        <w:pStyle w:val="Standard"/>
        <w:numPr>
          <w:ilvl w:val="2"/>
          <w:numId w:val="25"/>
        </w:numPr>
        <w:spacing w:line="360" w:lineRule="auto"/>
        <w:ind w:hanging="515"/>
        <w:jc w:val="both"/>
        <w:textAlignment w:val="top"/>
        <w:rPr>
          <w:rFonts w:ascii="Times New Roman" w:hAnsi="Times New Roman" w:cs="Times New Roman"/>
          <w:b/>
          <w:sz w:val="22"/>
          <w:szCs w:val="22"/>
        </w:rPr>
      </w:pPr>
      <w:r w:rsidRPr="008331F3">
        <w:rPr>
          <w:rFonts w:ascii="Times New Roman" w:hAnsi="Times New Roman" w:cs="Times New Roman"/>
          <w:b/>
          <w:sz w:val="22"/>
          <w:szCs w:val="22"/>
        </w:rPr>
        <w:t>Data e horário aproximado de cada inserção;</w:t>
      </w:r>
    </w:p>
    <w:p w14:paraId="48D02313" w14:textId="77777777" w:rsidR="008331F3" w:rsidRPr="008331F3" w:rsidRDefault="008331F3" w:rsidP="008331F3">
      <w:pPr>
        <w:pStyle w:val="Standard"/>
        <w:numPr>
          <w:ilvl w:val="2"/>
          <w:numId w:val="25"/>
        </w:numPr>
        <w:spacing w:line="360" w:lineRule="auto"/>
        <w:ind w:hanging="515"/>
        <w:jc w:val="both"/>
        <w:textAlignment w:val="top"/>
        <w:rPr>
          <w:rFonts w:ascii="Times New Roman" w:hAnsi="Times New Roman" w:cs="Times New Roman"/>
          <w:b/>
          <w:sz w:val="22"/>
          <w:szCs w:val="22"/>
        </w:rPr>
      </w:pPr>
      <w:r w:rsidRPr="008331F3">
        <w:rPr>
          <w:rFonts w:ascii="Times New Roman" w:hAnsi="Times New Roman" w:cs="Times New Roman"/>
          <w:b/>
          <w:sz w:val="22"/>
          <w:szCs w:val="22"/>
        </w:rPr>
        <w:t>Título ou identificação do conteúdo veiculado;</w:t>
      </w:r>
    </w:p>
    <w:p w14:paraId="73DE7E0B" w14:textId="77777777" w:rsidR="008331F3" w:rsidRPr="008331F3" w:rsidRDefault="008331F3" w:rsidP="008331F3">
      <w:pPr>
        <w:pStyle w:val="Standard"/>
        <w:numPr>
          <w:ilvl w:val="2"/>
          <w:numId w:val="25"/>
        </w:numPr>
        <w:spacing w:line="360" w:lineRule="auto"/>
        <w:ind w:hanging="515"/>
        <w:jc w:val="both"/>
        <w:textAlignment w:val="top"/>
        <w:rPr>
          <w:rFonts w:ascii="Times New Roman" w:hAnsi="Times New Roman" w:cs="Times New Roman"/>
          <w:b/>
          <w:sz w:val="22"/>
          <w:szCs w:val="22"/>
        </w:rPr>
      </w:pPr>
      <w:r w:rsidRPr="008331F3">
        <w:rPr>
          <w:rFonts w:ascii="Times New Roman" w:hAnsi="Times New Roman" w:cs="Times New Roman"/>
          <w:b/>
          <w:sz w:val="22"/>
          <w:szCs w:val="22"/>
        </w:rPr>
        <w:t>Tempo de duração;</w:t>
      </w:r>
    </w:p>
    <w:p w14:paraId="39966CA6" w14:textId="77777777" w:rsidR="008331F3" w:rsidRPr="008331F3" w:rsidRDefault="008331F3" w:rsidP="008331F3">
      <w:pPr>
        <w:pStyle w:val="Standard"/>
        <w:numPr>
          <w:ilvl w:val="2"/>
          <w:numId w:val="25"/>
        </w:numPr>
        <w:spacing w:line="360" w:lineRule="auto"/>
        <w:ind w:hanging="515"/>
        <w:jc w:val="both"/>
        <w:textAlignment w:val="top"/>
        <w:rPr>
          <w:rFonts w:ascii="Times New Roman" w:hAnsi="Times New Roman" w:cs="Times New Roman"/>
          <w:b/>
          <w:sz w:val="22"/>
          <w:szCs w:val="22"/>
        </w:rPr>
      </w:pPr>
      <w:r w:rsidRPr="008331F3">
        <w:rPr>
          <w:rFonts w:ascii="Times New Roman" w:hAnsi="Times New Roman" w:cs="Times New Roman"/>
          <w:b/>
          <w:sz w:val="22"/>
          <w:szCs w:val="22"/>
        </w:rPr>
        <w:t>Frequência de rádio utilizada;</w:t>
      </w:r>
    </w:p>
    <w:p w14:paraId="5AD2F17F" w14:textId="77777777" w:rsidR="008331F3" w:rsidRPr="008331F3" w:rsidRDefault="008331F3" w:rsidP="008331F3">
      <w:pPr>
        <w:pStyle w:val="Standard"/>
        <w:numPr>
          <w:ilvl w:val="2"/>
          <w:numId w:val="25"/>
        </w:numPr>
        <w:spacing w:line="360" w:lineRule="auto"/>
        <w:ind w:hanging="515"/>
        <w:jc w:val="both"/>
        <w:textAlignment w:val="top"/>
        <w:rPr>
          <w:rFonts w:ascii="Times New Roman" w:hAnsi="Times New Roman" w:cs="Times New Roman"/>
          <w:b/>
          <w:sz w:val="22"/>
          <w:szCs w:val="22"/>
        </w:rPr>
      </w:pPr>
      <w:r w:rsidRPr="008331F3">
        <w:rPr>
          <w:rFonts w:ascii="Times New Roman" w:hAnsi="Times New Roman" w:cs="Times New Roman"/>
          <w:b/>
          <w:sz w:val="22"/>
          <w:szCs w:val="22"/>
        </w:rPr>
        <w:t>Comprovação técnica da veiculação (por meio de gravações, relatórios de logs, certificados e exibição ou outro meio idôneo).</w:t>
      </w:r>
    </w:p>
    <w:p w14:paraId="69878321" w14:textId="77777777" w:rsidR="008331F3" w:rsidRPr="008331F3" w:rsidRDefault="008331F3" w:rsidP="008331F3">
      <w:pPr>
        <w:pStyle w:val="PargrafodaLista"/>
        <w:widowControl/>
        <w:numPr>
          <w:ilvl w:val="0"/>
          <w:numId w:val="26"/>
        </w:numPr>
        <w:suppressAutoHyphens/>
        <w:autoSpaceDE/>
        <w:spacing w:line="360" w:lineRule="auto"/>
        <w:textAlignment w:val="top"/>
        <w:rPr>
          <w:vanish/>
        </w:rPr>
      </w:pPr>
    </w:p>
    <w:p w14:paraId="0EBE7BB5" w14:textId="77777777" w:rsidR="008331F3" w:rsidRPr="008331F3" w:rsidRDefault="008331F3" w:rsidP="008331F3">
      <w:pPr>
        <w:pStyle w:val="PargrafodaLista"/>
        <w:widowControl/>
        <w:numPr>
          <w:ilvl w:val="0"/>
          <w:numId w:val="26"/>
        </w:numPr>
        <w:suppressAutoHyphens/>
        <w:autoSpaceDE/>
        <w:spacing w:line="360" w:lineRule="auto"/>
        <w:textAlignment w:val="top"/>
        <w:rPr>
          <w:vanish/>
        </w:rPr>
      </w:pPr>
    </w:p>
    <w:p w14:paraId="3C9C85C0" w14:textId="77777777" w:rsidR="008331F3" w:rsidRPr="008331F3" w:rsidRDefault="008331F3" w:rsidP="008331F3">
      <w:pPr>
        <w:pStyle w:val="PargrafodaLista"/>
        <w:widowControl/>
        <w:numPr>
          <w:ilvl w:val="0"/>
          <w:numId w:val="26"/>
        </w:numPr>
        <w:suppressAutoHyphens/>
        <w:autoSpaceDE/>
        <w:spacing w:line="360" w:lineRule="auto"/>
        <w:textAlignment w:val="top"/>
        <w:rPr>
          <w:vanish/>
        </w:rPr>
      </w:pPr>
    </w:p>
    <w:p w14:paraId="5BC3FD07" w14:textId="77777777" w:rsidR="008331F3" w:rsidRPr="008331F3" w:rsidRDefault="008331F3" w:rsidP="008331F3">
      <w:pPr>
        <w:pStyle w:val="PargrafodaLista"/>
        <w:widowControl/>
        <w:numPr>
          <w:ilvl w:val="0"/>
          <w:numId w:val="26"/>
        </w:numPr>
        <w:suppressAutoHyphens/>
        <w:autoSpaceDE/>
        <w:spacing w:line="360" w:lineRule="auto"/>
        <w:textAlignment w:val="top"/>
        <w:rPr>
          <w:vanish/>
        </w:rPr>
      </w:pPr>
    </w:p>
    <w:p w14:paraId="08CECD10" w14:textId="77777777" w:rsidR="008331F3" w:rsidRPr="008331F3" w:rsidRDefault="008331F3" w:rsidP="008331F3">
      <w:pPr>
        <w:pStyle w:val="PargrafodaLista"/>
        <w:widowControl/>
        <w:numPr>
          <w:ilvl w:val="0"/>
          <w:numId w:val="26"/>
        </w:numPr>
        <w:suppressAutoHyphens/>
        <w:autoSpaceDE/>
        <w:spacing w:line="360" w:lineRule="auto"/>
        <w:textAlignment w:val="top"/>
        <w:rPr>
          <w:vanish/>
        </w:rPr>
      </w:pPr>
    </w:p>
    <w:p w14:paraId="009D9849" w14:textId="77777777" w:rsidR="008331F3" w:rsidRPr="008331F3" w:rsidRDefault="008331F3" w:rsidP="008331F3">
      <w:pPr>
        <w:pStyle w:val="PargrafodaLista"/>
        <w:widowControl/>
        <w:numPr>
          <w:ilvl w:val="0"/>
          <w:numId w:val="26"/>
        </w:numPr>
        <w:suppressAutoHyphens/>
        <w:autoSpaceDE/>
        <w:spacing w:line="360" w:lineRule="auto"/>
        <w:textAlignment w:val="top"/>
        <w:rPr>
          <w:vanish/>
        </w:rPr>
      </w:pPr>
    </w:p>
    <w:p w14:paraId="38E7E836" w14:textId="77777777" w:rsidR="008331F3" w:rsidRPr="008331F3" w:rsidRDefault="008331F3" w:rsidP="008331F3">
      <w:pPr>
        <w:pStyle w:val="PargrafodaLista"/>
        <w:widowControl/>
        <w:numPr>
          <w:ilvl w:val="0"/>
          <w:numId w:val="26"/>
        </w:numPr>
        <w:suppressAutoHyphens/>
        <w:autoSpaceDE/>
        <w:spacing w:line="360" w:lineRule="auto"/>
        <w:textAlignment w:val="top"/>
        <w:rPr>
          <w:vanish/>
        </w:rPr>
      </w:pPr>
    </w:p>
    <w:p w14:paraId="33C4223B" w14:textId="77777777" w:rsidR="008331F3" w:rsidRPr="008331F3" w:rsidRDefault="008331F3" w:rsidP="008331F3">
      <w:pPr>
        <w:pStyle w:val="PargrafodaLista"/>
        <w:widowControl/>
        <w:numPr>
          <w:ilvl w:val="0"/>
          <w:numId w:val="26"/>
        </w:numPr>
        <w:suppressAutoHyphens/>
        <w:autoSpaceDE/>
        <w:spacing w:line="360" w:lineRule="auto"/>
        <w:textAlignment w:val="top"/>
        <w:rPr>
          <w:vanish/>
        </w:rPr>
      </w:pPr>
    </w:p>
    <w:p w14:paraId="066202BC" w14:textId="77777777" w:rsidR="008331F3" w:rsidRPr="008331F3" w:rsidRDefault="008331F3" w:rsidP="008331F3">
      <w:pPr>
        <w:pStyle w:val="PargrafodaLista"/>
        <w:widowControl/>
        <w:numPr>
          <w:ilvl w:val="1"/>
          <w:numId w:val="26"/>
        </w:numPr>
        <w:suppressAutoHyphens/>
        <w:autoSpaceDE/>
        <w:spacing w:line="360" w:lineRule="auto"/>
        <w:textAlignment w:val="top"/>
        <w:rPr>
          <w:vanish/>
        </w:rPr>
      </w:pPr>
    </w:p>
    <w:p w14:paraId="790F9CD7" w14:textId="77777777" w:rsidR="008331F3" w:rsidRPr="008331F3" w:rsidRDefault="008331F3" w:rsidP="008331F3">
      <w:pPr>
        <w:pStyle w:val="PargrafodaLista"/>
        <w:widowControl/>
        <w:numPr>
          <w:ilvl w:val="1"/>
          <w:numId w:val="26"/>
        </w:numPr>
        <w:suppressAutoHyphens/>
        <w:autoSpaceDE/>
        <w:spacing w:line="360" w:lineRule="auto"/>
        <w:textAlignment w:val="top"/>
        <w:rPr>
          <w:vanish/>
        </w:rPr>
      </w:pPr>
    </w:p>
    <w:p w14:paraId="6700ED4C" w14:textId="77777777" w:rsidR="008331F3" w:rsidRPr="008331F3" w:rsidRDefault="008331F3" w:rsidP="008331F3">
      <w:pPr>
        <w:pStyle w:val="PargrafodaLista"/>
        <w:widowControl/>
        <w:numPr>
          <w:ilvl w:val="1"/>
          <w:numId w:val="26"/>
        </w:numPr>
        <w:suppressAutoHyphens/>
        <w:autoSpaceDE/>
        <w:spacing w:line="360" w:lineRule="auto"/>
        <w:textAlignment w:val="top"/>
        <w:rPr>
          <w:vanish/>
        </w:rPr>
      </w:pPr>
    </w:p>
    <w:p w14:paraId="299C6CEE" w14:textId="77777777" w:rsidR="008331F3" w:rsidRPr="008331F3" w:rsidRDefault="008331F3" w:rsidP="008331F3">
      <w:pPr>
        <w:pStyle w:val="PargrafodaLista"/>
        <w:widowControl/>
        <w:numPr>
          <w:ilvl w:val="2"/>
          <w:numId w:val="26"/>
        </w:numPr>
        <w:suppressAutoHyphens/>
        <w:autoSpaceDE/>
        <w:spacing w:line="360" w:lineRule="auto"/>
        <w:textAlignment w:val="top"/>
        <w:rPr>
          <w:vanish/>
        </w:rPr>
      </w:pPr>
    </w:p>
    <w:p w14:paraId="710BA4A6" w14:textId="77777777" w:rsidR="008331F3" w:rsidRPr="008331F3" w:rsidRDefault="008331F3" w:rsidP="008331F3">
      <w:pPr>
        <w:pStyle w:val="PargrafodaLista"/>
        <w:widowControl/>
        <w:numPr>
          <w:ilvl w:val="2"/>
          <w:numId w:val="26"/>
        </w:numPr>
        <w:suppressAutoHyphens/>
        <w:autoSpaceDE/>
        <w:spacing w:line="360" w:lineRule="auto"/>
        <w:textAlignment w:val="top"/>
        <w:rPr>
          <w:vanish/>
        </w:rPr>
      </w:pPr>
    </w:p>
    <w:p w14:paraId="66B86B5D" w14:textId="77777777" w:rsidR="008331F3" w:rsidRPr="008331F3" w:rsidRDefault="008331F3" w:rsidP="008331F3">
      <w:pPr>
        <w:pStyle w:val="PargrafodaLista"/>
        <w:widowControl/>
        <w:numPr>
          <w:ilvl w:val="2"/>
          <w:numId w:val="26"/>
        </w:numPr>
        <w:suppressAutoHyphens/>
        <w:autoSpaceDE/>
        <w:spacing w:line="360" w:lineRule="auto"/>
        <w:textAlignment w:val="top"/>
        <w:rPr>
          <w:vanish/>
        </w:rPr>
      </w:pPr>
    </w:p>
    <w:p w14:paraId="4BFBC0C0" w14:textId="77777777" w:rsidR="008331F3" w:rsidRPr="008331F3" w:rsidRDefault="008331F3" w:rsidP="008331F3">
      <w:pPr>
        <w:pStyle w:val="PargrafodaLista"/>
        <w:widowControl/>
        <w:numPr>
          <w:ilvl w:val="2"/>
          <w:numId w:val="26"/>
        </w:numPr>
        <w:suppressAutoHyphens/>
        <w:autoSpaceDE/>
        <w:spacing w:line="360" w:lineRule="auto"/>
        <w:textAlignment w:val="top"/>
        <w:rPr>
          <w:vanish/>
        </w:rPr>
      </w:pPr>
    </w:p>
    <w:p w14:paraId="141E6A28" w14:textId="77777777" w:rsidR="008331F3" w:rsidRPr="008331F3" w:rsidRDefault="008331F3" w:rsidP="008331F3">
      <w:pPr>
        <w:pStyle w:val="PargrafodaLista"/>
        <w:widowControl/>
        <w:numPr>
          <w:ilvl w:val="2"/>
          <w:numId w:val="26"/>
        </w:numPr>
        <w:suppressAutoHyphens/>
        <w:autoSpaceDE/>
        <w:spacing w:line="360" w:lineRule="auto"/>
        <w:textAlignment w:val="top"/>
        <w:rPr>
          <w:vanish/>
        </w:rPr>
      </w:pPr>
    </w:p>
    <w:p w14:paraId="6DDB434A" w14:textId="77777777" w:rsidR="008331F3" w:rsidRPr="008331F3" w:rsidRDefault="008331F3" w:rsidP="008331F3">
      <w:pPr>
        <w:pStyle w:val="PargrafodaLista"/>
        <w:widowControl/>
        <w:numPr>
          <w:ilvl w:val="2"/>
          <w:numId w:val="26"/>
        </w:numPr>
        <w:suppressAutoHyphens/>
        <w:autoSpaceDE/>
        <w:spacing w:line="360" w:lineRule="auto"/>
        <w:textAlignment w:val="top"/>
        <w:rPr>
          <w:vanish/>
        </w:rPr>
      </w:pPr>
    </w:p>
    <w:p w14:paraId="0FB16805" w14:textId="77777777" w:rsidR="008331F3" w:rsidRPr="008331F3" w:rsidRDefault="008331F3" w:rsidP="008331F3">
      <w:pPr>
        <w:pStyle w:val="PargrafodaLista"/>
        <w:widowControl/>
        <w:numPr>
          <w:ilvl w:val="2"/>
          <w:numId w:val="26"/>
        </w:numPr>
        <w:suppressAutoHyphens/>
        <w:autoSpaceDE/>
        <w:spacing w:line="360" w:lineRule="auto"/>
        <w:textAlignment w:val="top"/>
        <w:rPr>
          <w:vanish/>
        </w:rPr>
      </w:pPr>
    </w:p>
    <w:p w14:paraId="23F03E4B" w14:textId="77777777" w:rsidR="008331F3" w:rsidRPr="008331F3" w:rsidRDefault="008331F3" w:rsidP="008331F3">
      <w:pPr>
        <w:pStyle w:val="PargrafodaLista"/>
        <w:widowControl/>
        <w:numPr>
          <w:ilvl w:val="2"/>
          <w:numId w:val="26"/>
        </w:numPr>
        <w:suppressAutoHyphens/>
        <w:autoSpaceDE/>
        <w:spacing w:line="360" w:lineRule="auto"/>
        <w:textAlignment w:val="top"/>
        <w:rPr>
          <w:vanish/>
        </w:rPr>
      </w:pPr>
    </w:p>
    <w:p w14:paraId="529278BE" w14:textId="77777777" w:rsidR="008331F3" w:rsidRPr="008331F3" w:rsidRDefault="008331F3" w:rsidP="008331F3">
      <w:pPr>
        <w:pStyle w:val="Standard"/>
        <w:numPr>
          <w:ilvl w:val="2"/>
          <w:numId w:val="26"/>
        </w:numPr>
        <w:spacing w:line="360" w:lineRule="auto"/>
        <w:ind w:left="851" w:hanging="851"/>
        <w:jc w:val="both"/>
        <w:textAlignment w:val="top"/>
        <w:rPr>
          <w:rFonts w:ascii="Times New Roman" w:hAnsi="Times New Roman" w:cs="Times New Roman"/>
          <w:sz w:val="22"/>
          <w:szCs w:val="22"/>
        </w:rPr>
      </w:pPr>
      <w:r w:rsidRPr="008331F3">
        <w:rPr>
          <w:rFonts w:ascii="Times New Roman" w:hAnsi="Times New Roman" w:cs="Times New Roman"/>
          <w:sz w:val="22"/>
          <w:szCs w:val="22"/>
        </w:rPr>
        <w:t>A Administração se reserva o direito de solicitar, a qualquer tempo, a gravação das inserções veiculadas, bem como realizar auditoria ou fiscalização técnica para verificação da fiel execução do objeto contratado.</w:t>
      </w:r>
    </w:p>
    <w:p w14:paraId="582F0563" w14:textId="77777777" w:rsidR="008331F3" w:rsidRPr="008331F3" w:rsidRDefault="008331F3" w:rsidP="008331F3">
      <w:pPr>
        <w:pStyle w:val="PargrafodaLista"/>
        <w:widowControl/>
        <w:numPr>
          <w:ilvl w:val="2"/>
          <w:numId w:val="26"/>
        </w:numPr>
        <w:suppressAutoHyphens/>
        <w:autoSpaceDE/>
        <w:spacing w:line="360" w:lineRule="auto"/>
        <w:ind w:left="851" w:hanging="851"/>
        <w:textAlignment w:val="top"/>
        <w:rPr>
          <w:b/>
        </w:rPr>
      </w:pPr>
      <w:r w:rsidRPr="008331F3">
        <w:rPr>
          <w:b/>
        </w:rPr>
        <w:t>A emissora deverá manter arquivadas as gravações das inserções veiculadas por, no mínimo, 90 dias corridos, contados da data de exibição, para fins de fiscalização, auditoria e comprovação posterior;</w:t>
      </w:r>
    </w:p>
    <w:p w14:paraId="1EEE842E" w14:textId="77777777" w:rsidR="008331F3" w:rsidRPr="008331F3" w:rsidRDefault="008331F3" w:rsidP="008331F3">
      <w:pPr>
        <w:pStyle w:val="Standard"/>
        <w:numPr>
          <w:ilvl w:val="2"/>
          <w:numId w:val="26"/>
        </w:numPr>
        <w:spacing w:line="360" w:lineRule="auto"/>
        <w:ind w:left="851" w:hanging="851"/>
        <w:jc w:val="both"/>
        <w:textAlignment w:val="top"/>
        <w:rPr>
          <w:rFonts w:ascii="Times New Roman" w:hAnsi="Times New Roman" w:cs="Times New Roman"/>
          <w:sz w:val="22"/>
          <w:szCs w:val="22"/>
        </w:rPr>
      </w:pPr>
      <w:r w:rsidRPr="008331F3">
        <w:rPr>
          <w:rFonts w:ascii="Times New Roman" w:hAnsi="Times New Roman" w:cs="Times New Roman"/>
          <w:sz w:val="22"/>
          <w:szCs w:val="22"/>
        </w:rPr>
        <w:t>A CONTRATADA será responsável por toda e qualquer infração decorrente da veiculação dos conteúdos, especialmente em relação a direitos autorais, propriedade intelectual, normas da ANATEL, legislação eleitoral (quando aplicável) e demais disposições legais.</w:t>
      </w:r>
    </w:p>
    <w:p w14:paraId="3F518AB0" w14:textId="77777777" w:rsidR="008331F3" w:rsidRPr="008331F3" w:rsidRDefault="008331F3" w:rsidP="008331F3">
      <w:pPr>
        <w:pStyle w:val="Standard"/>
        <w:numPr>
          <w:ilvl w:val="2"/>
          <w:numId w:val="26"/>
        </w:numPr>
        <w:spacing w:line="360" w:lineRule="auto"/>
        <w:ind w:left="851" w:hanging="851"/>
        <w:jc w:val="both"/>
        <w:textAlignment w:val="top"/>
        <w:rPr>
          <w:rFonts w:ascii="Times New Roman" w:hAnsi="Times New Roman" w:cs="Times New Roman"/>
          <w:sz w:val="22"/>
          <w:szCs w:val="22"/>
        </w:rPr>
      </w:pPr>
      <w:r w:rsidRPr="008331F3">
        <w:rPr>
          <w:rFonts w:ascii="Times New Roman" w:hAnsi="Times New Roman" w:cs="Times New Roman"/>
          <w:sz w:val="22"/>
          <w:szCs w:val="22"/>
        </w:rPr>
        <w:t>A CONTRATADA deverá manter conduta ética e profissional, sendo vedada a veiculação de conteúdos que contrariem os princípios da Administração Pública (art. 37 da Constituição Federal), notadamente os da legalidade, impessoalidade, moralidade, publicidade e eficiência.</w:t>
      </w:r>
    </w:p>
    <w:p w14:paraId="364261B2" w14:textId="77777777" w:rsidR="008331F3" w:rsidRPr="008331F3" w:rsidRDefault="008331F3" w:rsidP="008331F3">
      <w:pPr>
        <w:pStyle w:val="Standard"/>
        <w:numPr>
          <w:ilvl w:val="2"/>
          <w:numId w:val="26"/>
        </w:numPr>
        <w:spacing w:line="360" w:lineRule="auto"/>
        <w:ind w:left="851" w:hanging="851"/>
        <w:jc w:val="both"/>
        <w:textAlignment w:val="top"/>
        <w:rPr>
          <w:rFonts w:ascii="Times New Roman" w:hAnsi="Times New Roman" w:cs="Times New Roman"/>
          <w:sz w:val="22"/>
          <w:szCs w:val="22"/>
        </w:rPr>
      </w:pPr>
      <w:r w:rsidRPr="008331F3">
        <w:rPr>
          <w:rFonts w:ascii="Times New Roman" w:hAnsi="Times New Roman" w:cs="Times New Roman"/>
          <w:sz w:val="22"/>
          <w:szCs w:val="22"/>
        </w:rPr>
        <w:t>A Prefeitura Municipal de Bandeirantes-PR poderá rejeitar total ou parcialmente as inserções realizadas em desacordo com este Termo de Referência, com a legislação ou com a solicitação emitida. Nesse caso, a CONTRATADA será notificada para refazer a veiculação, sem ônus adicional ao Município.</w:t>
      </w:r>
    </w:p>
    <w:p w14:paraId="2BAAC8C0" w14:textId="77777777" w:rsidR="008331F3" w:rsidRPr="008331F3" w:rsidRDefault="008331F3" w:rsidP="008331F3">
      <w:pPr>
        <w:pStyle w:val="Standard"/>
        <w:numPr>
          <w:ilvl w:val="2"/>
          <w:numId w:val="26"/>
        </w:numPr>
        <w:spacing w:line="360" w:lineRule="auto"/>
        <w:ind w:left="851" w:hanging="851"/>
        <w:jc w:val="both"/>
        <w:textAlignment w:val="top"/>
        <w:rPr>
          <w:rFonts w:ascii="Times New Roman" w:hAnsi="Times New Roman" w:cs="Times New Roman"/>
          <w:sz w:val="22"/>
          <w:szCs w:val="22"/>
        </w:rPr>
      </w:pPr>
      <w:r w:rsidRPr="008331F3">
        <w:rPr>
          <w:rFonts w:ascii="Times New Roman" w:hAnsi="Times New Roman" w:cs="Times New Roman"/>
          <w:sz w:val="22"/>
          <w:szCs w:val="22"/>
        </w:rPr>
        <w:t>Independentemente do aceite formal, a CONTRATADA será integralmente responsável pela qualidade da veiculação das inserções, devendo corrigir quaisquer falhas ou inconsistências no prazo estabelecido pela Administração.</w:t>
      </w:r>
    </w:p>
    <w:p w14:paraId="51E4347B" w14:textId="77777777" w:rsidR="008331F3" w:rsidRPr="008331F3" w:rsidRDefault="008331F3" w:rsidP="008331F3">
      <w:pPr>
        <w:pStyle w:val="Standard"/>
        <w:numPr>
          <w:ilvl w:val="2"/>
          <w:numId w:val="26"/>
        </w:numPr>
        <w:spacing w:line="360" w:lineRule="auto"/>
        <w:ind w:left="851" w:hanging="851"/>
        <w:jc w:val="both"/>
        <w:textAlignment w:val="top"/>
        <w:rPr>
          <w:rFonts w:ascii="Times New Roman" w:hAnsi="Times New Roman" w:cs="Times New Roman"/>
          <w:sz w:val="22"/>
          <w:szCs w:val="22"/>
        </w:rPr>
      </w:pPr>
      <w:r w:rsidRPr="008331F3">
        <w:rPr>
          <w:rFonts w:ascii="Times New Roman" w:hAnsi="Times New Roman" w:cs="Times New Roman"/>
          <w:sz w:val="22"/>
          <w:szCs w:val="22"/>
        </w:rPr>
        <w:t>As condições e exigências estabelecidas neste Termo de Referência constituem requisitos mínimos obrigatórios e indispensáveis ao atendimento das necessidades do Município de Bandeirantes-PR. Não serão aceitos serviços realizados com materiais, técnicas ou procedimentos diferentes dos aqui especificados, salvo mediante autorização prévia, expressa e formal da CONTRATANTE.</w:t>
      </w:r>
    </w:p>
    <w:p w14:paraId="3ABE3E82" w14:textId="77777777" w:rsidR="008331F3" w:rsidRPr="008331F3" w:rsidRDefault="008331F3" w:rsidP="008331F3">
      <w:pPr>
        <w:pStyle w:val="PargrafodaLista"/>
        <w:spacing w:line="360" w:lineRule="auto"/>
        <w:ind w:left="709"/>
      </w:pPr>
    </w:p>
    <w:p w14:paraId="20A9FAE2" w14:textId="77777777" w:rsidR="008331F3" w:rsidRPr="008331F3" w:rsidRDefault="008331F3" w:rsidP="008331F3">
      <w:pPr>
        <w:pStyle w:val="PargrafodaLista"/>
        <w:widowControl/>
        <w:numPr>
          <w:ilvl w:val="0"/>
          <w:numId w:val="27"/>
        </w:numPr>
        <w:suppressAutoHyphens/>
        <w:autoSpaceDE/>
        <w:spacing w:line="1" w:lineRule="atLeast"/>
        <w:jc w:val="left"/>
        <w:textAlignment w:val="top"/>
        <w:rPr>
          <w:vanish/>
        </w:rPr>
      </w:pPr>
    </w:p>
    <w:p w14:paraId="340A7AA8" w14:textId="77777777" w:rsidR="008331F3" w:rsidRPr="008331F3" w:rsidRDefault="008331F3" w:rsidP="008331F3">
      <w:pPr>
        <w:pStyle w:val="PargrafodaLista"/>
        <w:widowControl/>
        <w:numPr>
          <w:ilvl w:val="0"/>
          <w:numId w:val="27"/>
        </w:numPr>
        <w:suppressAutoHyphens/>
        <w:autoSpaceDE/>
        <w:spacing w:line="1" w:lineRule="atLeast"/>
        <w:jc w:val="left"/>
        <w:textAlignment w:val="top"/>
        <w:rPr>
          <w:vanish/>
        </w:rPr>
      </w:pPr>
    </w:p>
    <w:p w14:paraId="11104E9C" w14:textId="77777777" w:rsidR="008331F3" w:rsidRPr="008331F3" w:rsidRDefault="008331F3" w:rsidP="008331F3">
      <w:pPr>
        <w:pStyle w:val="PargrafodaLista"/>
        <w:widowControl/>
        <w:numPr>
          <w:ilvl w:val="0"/>
          <w:numId w:val="27"/>
        </w:numPr>
        <w:suppressAutoHyphens/>
        <w:autoSpaceDE/>
        <w:spacing w:line="1" w:lineRule="atLeast"/>
        <w:jc w:val="left"/>
        <w:textAlignment w:val="top"/>
        <w:rPr>
          <w:vanish/>
        </w:rPr>
      </w:pPr>
    </w:p>
    <w:p w14:paraId="39A46667" w14:textId="77777777" w:rsidR="008331F3" w:rsidRPr="008331F3" w:rsidRDefault="008331F3" w:rsidP="008331F3">
      <w:pPr>
        <w:pStyle w:val="PargrafodaLista"/>
        <w:widowControl/>
        <w:numPr>
          <w:ilvl w:val="0"/>
          <w:numId w:val="27"/>
        </w:numPr>
        <w:suppressAutoHyphens/>
        <w:autoSpaceDE/>
        <w:spacing w:line="1" w:lineRule="atLeast"/>
        <w:jc w:val="left"/>
        <w:textAlignment w:val="top"/>
        <w:rPr>
          <w:vanish/>
        </w:rPr>
      </w:pPr>
    </w:p>
    <w:p w14:paraId="72F94BF1" w14:textId="77777777" w:rsidR="008331F3" w:rsidRPr="008331F3" w:rsidRDefault="008331F3" w:rsidP="008331F3">
      <w:pPr>
        <w:pStyle w:val="PargrafodaLista"/>
        <w:widowControl/>
        <w:numPr>
          <w:ilvl w:val="0"/>
          <w:numId w:val="27"/>
        </w:numPr>
        <w:suppressAutoHyphens/>
        <w:autoSpaceDE/>
        <w:spacing w:line="1" w:lineRule="atLeast"/>
        <w:jc w:val="left"/>
        <w:textAlignment w:val="top"/>
        <w:rPr>
          <w:vanish/>
        </w:rPr>
      </w:pPr>
    </w:p>
    <w:p w14:paraId="60E3442D" w14:textId="77777777" w:rsidR="008331F3" w:rsidRPr="008331F3" w:rsidRDefault="008331F3" w:rsidP="008331F3">
      <w:pPr>
        <w:pStyle w:val="PargrafodaLista"/>
        <w:widowControl/>
        <w:numPr>
          <w:ilvl w:val="0"/>
          <w:numId w:val="27"/>
        </w:numPr>
        <w:suppressAutoHyphens/>
        <w:autoSpaceDE/>
        <w:spacing w:line="1" w:lineRule="atLeast"/>
        <w:jc w:val="left"/>
        <w:textAlignment w:val="top"/>
        <w:rPr>
          <w:vanish/>
        </w:rPr>
      </w:pPr>
    </w:p>
    <w:p w14:paraId="09BB5448" w14:textId="77777777" w:rsidR="008331F3" w:rsidRPr="008331F3" w:rsidRDefault="008331F3" w:rsidP="008331F3">
      <w:pPr>
        <w:pStyle w:val="PargrafodaLista"/>
        <w:widowControl/>
        <w:numPr>
          <w:ilvl w:val="0"/>
          <w:numId w:val="27"/>
        </w:numPr>
        <w:suppressAutoHyphens/>
        <w:autoSpaceDE/>
        <w:spacing w:line="1" w:lineRule="atLeast"/>
        <w:jc w:val="left"/>
        <w:textAlignment w:val="top"/>
        <w:rPr>
          <w:vanish/>
        </w:rPr>
      </w:pPr>
    </w:p>
    <w:p w14:paraId="729D1124" w14:textId="77777777" w:rsidR="008331F3" w:rsidRPr="008331F3" w:rsidRDefault="008331F3" w:rsidP="008331F3">
      <w:pPr>
        <w:pStyle w:val="PargrafodaLista"/>
        <w:widowControl/>
        <w:numPr>
          <w:ilvl w:val="0"/>
          <w:numId w:val="27"/>
        </w:numPr>
        <w:suppressAutoHyphens/>
        <w:autoSpaceDE/>
        <w:spacing w:line="1" w:lineRule="atLeast"/>
        <w:jc w:val="left"/>
        <w:textAlignment w:val="top"/>
        <w:rPr>
          <w:vanish/>
        </w:rPr>
      </w:pPr>
    </w:p>
    <w:p w14:paraId="0EA77AC2" w14:textId="77777777" w:rsidR="008331F3" w:rsidRPr="008331F3" w:rsidRDefault="008331F3" w:rsidP="008331F3">
      <w:pPr>
        <w:pStyle w:val="PargrafodaLista"/>
        <w:widowControl/>
        <w:numPr>
          <w:ilvl w:val="1"/>
          <w:numId w:val="27"/>
        </w:numPr>
        <w:suppressAutoHyphens/>
        <w:autoSpaceDE/>
        <w:spacing w:line="1" w:lineRule="atLeast"/>
        <w:jc w:val="left"/>
        <w:textAlignment w:val="top"/>
        <w:rPr>
          <w:vanish/>
        </w:rPr>
      </w:pPr>
    </w:p>
    <w:p w14:paraId="4A1D0E83" w14:textId="77777777" w:rsidR="008331F3" w:rsidRPr="008331F3" w:rsidRDefault="008331F3" w:rsidP="008331F3">
      <w:pPr>
        <w:pStyle w:val="PargrafodaLista"/>
        <w:widowControl/>
        <w:numPr>
          <w:ilvl w:val="1"/>
          <w:numId w:val="27"/>
        </w:numPr>
        <w:suppressAutoHyphens/>
        <w:autoSpaceDE/>
        <w:spacing w:line="1" w:lineRule="atLeast"/>
        <w:jc w:val="left"/>
        <w:textAlignment w:val="top"/>
        <w:rPr>
          <w:vanish/>
        </w:rPr>
      </w:pPr>
    </w:p>
    <w:p w14:paraId="57C28D9B" w14:textId="77777777" w:rsidR="008331F3" w:rsidRPr="008331F3" w:rsidRDefault="008331F3" w:rsidP="008331F3">
      <w:pPr>
        <w:pStyle w:val="PargrafodaLista"/>
        <w:widowControl/>
        <w:numPr>
          <w:ilvl w:val="0"/>
          <w:numId w:val="28"/>
        </w:numPr>
        <w:suppressAutoHyphens/>
        <w:autoSpaceDE/>
        <w:spacing w:line="360" w:lineRule="auto"/>
        <w:jc w:val="left"/>
        <w:textAlignment w:val="top"/>
        <w:rPr>
          <w:b/>
          <w:vanish/>
        </w:rPr>
      </w:pPr>
    </w:p>
    <w:p w14:paraId="5DBF613A" w14:textId="77777777" w:rsidR="008331F3" w:rsidRPr="008331F3" w:rsidRDefault="008331F3" w:rsidP="008331F3">
      <w:pPr>
        <w:pStyle w:val="PargrafodaLista"/>
        <w:widowControl/>
        <w:numPr>
          <w:ilvl w:val="0"/>
          <w:numId w:val="28"/>
        </w:numPr>
        <w:suppressAutoHyphens/>
        <w:autoSpaceDE/>
        <w:spacing w:line="360" w:lineRule="auto"/>
        <w:jc w:val="left"/>
        <w:textAlignment w:val="top"/>
        <w:rPr>
          <w:b/>
          <w:vanish/>
        </w:rPr>
      </w:pPr>
    </w:p>
    <w:p w14:paraId="1201D9D2" w14:textId="77777777" w:rsidR="008331F3" w:rsidRPr="008331F3" w:rsidRDefault="008331F3" w:rsidP="008331F3">
      <w:pPr>
        <w:pStyle w:val="PargrafodaLista"/>
        <w:widowControl/>
        <w:numPr>
          <w:ilvl w:val="0"/>
          <w:numId w:val="28"/>
        </w:numPr>
        <w:suppressAutoHyphens/>
        <w:autoSpaceDE/>
        <w:spacing w:line="360" w:lineRule="auto"/>
        <w:jc w:val="left"/>
        <w:textAlignment w:val="top"/>
        <w:rPr>
          <w:b/>
          <w:vanish/>
        </w:rPr>
      </w:pPr>
    </w:p>
    <w:p w14:paraId="6C0E0868" w14:textId="77777777" w:rsidR="008331F3" w:rsidRPr="008331F3" w:rsidRDefault="008331F3" w:rsidP="008331F3">
      <w:pPr>
        <w:pStyle w:val="PargrafodaLista"/>
        <w:widowControl/>
        <w:numPr>
          <w:ilvl w:val="0"/>
          <w:numId w:val="28"/>
        </w:numPr>
        <w:suppressAutoHyphens/>
        <w:autoSpaceDE/>
        <w:spacing w:line="360" w:lineRule="auto"/>
        <w:jc w:val="left"/>
        <w:textAlignment w:val="top"/>
        <w:rPr>
          <w:b/>
          <w:vanish/>
        </w:rPr>
      </w:pPr>
    </w:p>
    <w:p w14:paraId="716563AE" w14:textId="77777777" w:rsidR="008331F3" w:rsidRPr="008331F3" w:rsidRDefault="008331F3" w:rsidP="008331F3">
      <w:pPr>
        <w:pStyle w:val="PargrafodaLista"/>
        <w:widowControl/>
        <w:numPr>
          <w:ilvl w:val="0"/>
          <w:numId w:val="28"/>
        </w:numPr>
        <w:suppressAutoHyphens/>
        <w:autoSpaceDE/>
        <w:spacing w:line="360" w:lineRule="auto"/>
        <w:jc w:val="left"/>
        <w:textAlignment w:val="top"/>
        <w:rPr>
          <w:b/>
          <w:vanish/>
        </w:rPr>
      </w:pPr>
    </w:p>
    <w:p w14:paraId="59AE0B9C" w14:textId="77777777" w:rsidR="008331F3" w:rsidRPr="008331F3" w:rsidRDefault="008331F3" w:rsidP="008331F3">
      <w:pPr>
        <w:pStyle w:val="PargrafodaLista"/>
        <w:widowControl/>
        <w:numPr>
          <w:ilvl w:val="0"/>
          <w:numId w:val="28"/>
        </w:numPr>
        <w:suppressAutoHyphens/>
        <w:autoSpaceDE/>
        <w:spacing w:line="360" w:lineRule="auto"/>
        <w:jc w:val="left"/>
        <w:textAlignment w:val="top"/>
        <w:rPr>
          <w:b/>
          <w:vanish/>
        </w:rPr>
      </w:pPr>
    </w:p>
    <w:p w14:paraId="05005430" w14:textId="77777777" w:rsidR="008331F3" w:rsidRPr="008331F3" w:rsidRDefault="008331F3" w:rsidP="008331F3">
      <w:pPr>
        <w:pStyle w:val="PargrafodaLista"/>
        <w:widowControl/>
        <w:numPr>
          <w:ilvl w:val="0"/>
          <w:numId w:val="28"/>
        </w:numPr>
        <w:suppressAutoHyphens/>
        <w:autoSpaceDE/>
        <w:spacing w:line="360" w:lineRule="auto"/>
        <w:jc w:val="left"/>
        <w:textAlignment w:val="top"/>
        <w:rPr>
          <w:b/>
          <w:vanish/>
        </w:rPr>
      </w:pPr>
    </w:p>
    <w:p w14:paraId="78AA7A38" w14:textId="77777777" w:rsidR="008331F3" w:rsidRPr="008331F3" w:rsidRDefault="008331F3" w:rsidP="008331F3">
      <w:pPr>
        <w:pStyle w:val="PargrafodaLista"/>
        <w:widowControl/>
        <w:numPr>
          <w:ilvl w:val="0"/>
          <w:numId w:val="28"/>
        </w:numPr>
        <w:suppressAutoHyphens/>
        <w:autoSpaceDE/>
        <w:spacing w:line="360" w:lineRule="auto"/>
        <w:jc w:val="left"/>
        <w:textAlignment w:val="top"/>
        <w:rPr>
          <w:b/>
          <w:vanish/>
        </w:rPr>
      </w:pPr>
    </w:p>
    <w:p w14:paraId="3F1FACCE" w14:textId="77777777" w:rsidR="008331F3" w:rsidRPr="008331F3" w:rsidRDefault="008331F3" w:rsidP="008331F3">
      <w:pPr>
        <w:pStyle w:val="PargrafodaLista"/>
        <w:widowControl/>
        <w:numPr>
          <w:ilvl w:val="1"/>
          <w:numId w:val="28"/>
        </w:numPr>
        <w:suppressAutoHyphens/>
        <w:autoSpaceDE/>
        <w:spacing w:line="360" w:lineRule="auto"/>
        <w:jc w:val="left"/>
        <w:textAlignment w:val="top"/>
        <w:rPr>
          <w:b/>
          <w:vanish/>
        </w:rPr>
      </w:pPr>
    </w:p>
    <w:p w14:paraId="3D353B6B" w14:textId="77777777" w:rsidR="008331F3" w:rsidRPr="008331F3" w:rsidRDefault="008331F3" w:rsidP="008331F3">
      <w:pPr>
        <w:pStyle w:val="PargrafodaLista"/>
        <w:widowControl/>
        <w:numPr>
          <w:ilvl w:val="1"/>
          <w:numId w:val="28"/>
        </w:numPr>
        <w:suppressAutoHyphens/>
        <w:autoSpaceDE/>
        <w:spacing w:line="360" w:lineRule="auto"/>
        <w:jc w:val="left"/>
        <w:textAlignment w:val="top"/>
        <w:rPr>
          <w:b/>
          <w:vanish/>
        </w:rPr>
      </w:pPr>
    </w:p>
    <w:p w14:paraId="3E3556E1" w14:textId="77777777" w:rsidR="008331F3" w:rsidRPr="008331F3" w:rsidRDefault="008331F3" w:rsidP="008331F3">
      <w:pPr>
        <w:pStyle w:val="PargrafodaLista"/>
        <w:widowControl/>
        <w:numPr>
          <w:ilvl w:val="1"/>
          <w:numId w:val="28"/>
        </w:numPr>
        <w:suppressAutoHyphens/>
        <w:autoSpaceDE/>
        <w:spacing w:line="360" w:lineRule="auto"/>
        <w:jc w:val="left"/>
        <w:textAlignment w:val="top"/>
        <w:rPr>
          <w:b/>
          <w:vanish/>
        </w:rPr>
      </w:pPr>
    </w:p>
    <w:p w14:paraId="1F52DBDE" w14:textId="77777777" w:rsidR="008331F3" w:rsidRPr="008331F3" w:rsidRDefault="008331F3" w:rsidP="008331F3">
      <w:pPr>
        <w:pStyle w:val="PargrafodaLista"/>
        <w:widowControl/>
        <w:numPr>
          <w:ilvl w:val="0"/>
          <w:numId w:val="29"/>
        </w:numPr>
        <w:suppressAutoHyphens/>
        <w:autoSpaceDE/>
        <w:spacing w:line="1" w:lineRule="atLeast"/>
        <w:jc w:val="left"/>
        <w:textAlignment w:val="top"/>
        <w:rPr>
          <w:b/>
          <w:vanish/>
        </w:rPr>
      </w:pPr>
    </w:p>
    <w:p w14:paraId="48C99D3A" w14:textId="77777777" w:rsidR="008331F3" w:rsidRPr="008331F3" w:rsidRDefault="008331F3" w:rsidP="008331F3">
      <w:pPr>
        <w:pStyle w:val="PargrafodaLista"/>
        <w:widowControl/>
        <w:numPr>
          <w:ilvl w:val="0"/>
          <w:numId w:val="29"/>
        </w:numPr>
        <w:suppressAutoHyphens/>
        <w:autoSpaceDE/>
        <w:spacing w:line="1" w:lineRule="atLeast"/>
        <w:jc w:val="left"/>
        <w:textAlignment w:val="top"/>
        <w:rPr>
          <w:b/>
          <w:vanish/>
        </w:rPr>
      </w:pPr>
    </w:p>
    <w:p w14:paraId="79A1A224" w14:textId="77777777" w:rsidR="008331F3" w:rsidRPr="008331F3" w:rsidRDefault="008331F3" w:rsidP="008331F3">
      <w:pPr>
        <w:pStyle w:val="PargrafodaLista"/>
        <w:widowControl/>
        <w:numPr>
          <w:ilvl w:val="0"/>
          <w:numId w:val="29"/>
        </w:numPr>
        <w:suppressAutoHyphens/>
        <w:autoSpaceDE/>
        <w:spacing w:line="1" w:lineRule="atLeast"/>
        <w:jc w:val="left"/>
        <w:textAlignment w:val="top"/>
        <w:rPr>
          <w:b/>
          <w:vanish/>
        </w:rPr>
      </w:pPr>
    </w:p>
    <w:p w14:paraId="48D64ABF" w14:textId="77777777" w:rsidR="008331F3" w:rsidRPr="008331F3" w:rsidRDefault="008331F3" w:rsidP="008331F3">
      <w:pPr>
        <w:pStyle w:val="PargrafodaLista"/>
        <w:widowControl/>
        <w:numPr>
          <w:ilvl w:val="0"/>
          <w:numId w:val="29"/>
        </w:numPr>
        <w:suppressAutoHyphens/>
        <w:autoSpaceDE/>
        <w:spacing w:line="1" w:lineRule="atLeast"/>
        <w:jc w:val="left"/>
        <w:textAlignment w:val="top"/>
        <w:rPr>
          <w:b/>
          <w:vanish/>
        </w:rPr>
      </w:pPr>
    </w:p>
    <w:p w14:paraId="5FFE4B0A" w14:textId="77777777" w:rsidR="008331F3" w:rsidRPr="008331F3" w:rsidRDefault="008331F3" w:rsidP="008331F3">
      <w:pPr>
        <w:pStyle w:val="PargrafodaLista"/>
        <w:widowControl/>
        <w:numPr>
          <w:ilvl w:val="0"/>
          <w:numId w:val="29"/>
        </w:numPr>
        <w:suppressAutoHyphens/>
        <w:autoSpaceDE/>
        <w:spacing w:line="1" w:lineRule="atLeast"/>
        <w:jc w:val="left"/>
        <w:textAlignment w:val="top"/>
        <w:rPr>
          <w:b/>
          <w:vanish/>
        </w:rPr>
      </w:pPr>
    </w:p>
    <w:p w14:paraId="3991ADAD" w14:textId="77777777" w:rsidR="008331F3" w:rsidRPr="008331F3" w:rsidRDefault="008331F3" w:rsidP="008331F3">
      <w:pPr>
        <w:pStyle w:val="PargrafodaLista"/>
        <w:widowControl/>
        <w:numPr>
          <w:ilvl w:val="0"/>
          <w:numId w:val="29"/>
        </w:numPr>
        <w:suppressAutoHyphens/>
        <w:autoSpaceDE/>
        <w:spacing w:line="1" w:lineRule="atLeast"/>
        <w:jc w:val="left"/>
        <w:textAlignment w:val="top"/>
        <w:rPr>
          <w:b/>
          <w:vanish/>
        </w:rPr>
      </w:pPr>
    </w:p>
    <w:p w14:paraId="24C0A708" w14:textId="77777777" w:rsidR="008331F3" w:rsidRPr="008331F3" w:rsidRDefault="008331F3" w:rsidP="008331F3">
      <w:pPr>
        <w:pStyle w:val="PargrafodaLista"/>
        <w:widowControl/>
        <w:numPr>
          <w:ilvl w:val="0"/>
          <w:numId w:val="29"/>
        </w:numPr>
        <w:suppressAutoHyphens/>
        <w:autoSpaceDE/>
        <w:spacing w:line="1" w:lineRule="atLeast"/>
        <w:jc w:val="left"/>
        <w:textAlignment w:val="top"/>
        <w:rPr>
          <w:b/>
          <w:vanish/>
        </w:rPr>
      </w:pPr>
    </w:p>
    <w:p w14:paraId="0DD4A7F0" w14:textId="77777777" w:rsidR="008331F3" w:rsidRPr="008331F3" w:rsidRDefault="008331F3" w:rsidP="008331F3">
      <w:pPr>
        <w:pStyle w:val="PargrafodaLista"/>
        <w:widowControl/>
        <w:numPr>
          <w:ilvl w:val="0"/>
          <w:numId w:val="29"/>
        </w:numPr>
        <w:suppressAutoHyphens/>
        <w:autoSpaceDE/>
        <w:spacing w:line="1" w:lineRule="atLeast"/>
        <w:jc w:val="left"/>
        <w:textAlignment w:val="top"/>
        <w:rPr>
          <w:b/>
          <w:vanish/>
        </w:rPr>
      </w:pPr>
    </w:p>
    <w:p w14:paraId="323B6759" w14:textId="77777777" w:rsidR="008331F3" w:rsidRPr="008331F3" w:rsidRDefault="008331F3" w:rsidP="008331F3">
      <w:pPr>
        <w:pStyle w:val="PargrafodaLista"/>
        <w:widowControl/>
        <w:numPr>
          <w:ilvl w:val="1"/>
          <w:numId w:val="29"/>
        </w:numPr>
        <w:suppressAutoHyphens/>
        <w:autoSpaceDE/>
        <w:spacing w:line="1" w:lineRule="atLeast"/>
        <w:jc w:val="left"/>
        <w:textAlignment w:val="top"/>
        <w:rPr>
          <w:b/>
          <w:vanish/>
        </w:rPr>
      </w:pPr>
    </w:p>
    <w:p w14:paraId="2BF88DE9" w14:textId="77777777" w:rsidR="008331F3" w:rsidRPr="008331F3" w:rsidRDefault="008331F3" w:rsidP="008331F3">
      <w:pPr>
        <w:pStyle w:val="PargrafodaLista"/>
        <w:widowControl/>
        <w:numPr>
          <w:ilvl w:val="1"/>
          <w:numId w:val="29"/>
        </w:numPr>
        <w:suppressAutoHyphens/>
        <w:autoSpaceDE/>
        <w:spacing w:line="1" w:lineRule="atLeast"/>
        <w:jc w:val="left"/>
        <w:textAlignment w:val="top"/>
        <w:rPr>
          <w:b/>
          <w:vanish/>
        </w:rPr>
      </w:pPr>
    </w:p>
    <w:p w14:paraId="7968EF8B" w14:textId="77777777" w:rsidR="008331F3" w:rsidRPr="008331F3" w:rsidRDefault="008331F3" w:rsidP="008331F3">
      <w:pPr>
        <w:pStyle w:val="PargrafodaLista"/>
        <w:widowControl/>
        <w:numPr>
          <w:ilvl w:val="1"/>
          <w:numId w:val="29"/>
        </w:numPr>
        <w:suppressAutoHyphens/>
        <w:autoSpaceDE/>
        <w:spacing w:line="1" w:lineRule="atLeast"/>
        <w:jc w:val="left"/>
        <w:textAlignment w:val="top"/>
        <w:rPr>
          <w:b/>
          <w:vanish/>
        </w:rPr>
      </w:pPr>
    </w:p>
    <w:p w14:paraId="49BAA7C6" w14:textId="77777777" w:rsidR="008331F3" w:rsidRPr="008331F3" w:rsidRDefault="008331F3" w:rsidP="008331F3">
      <w:pPr>
        <w:pStyle w:val="Standard"/>
        <w:spacing w:line="360" w:lineRule="auto"/>
        <w:jc w:val="both"/>
        <w:rPr>
          <w:rFonts w:ascii="Times New Roman" w:hAnsi="Times New Roman" w:cs="Times New Roman"/>
          <w:sz w:val="22"/>
          <w:szCs w:val="22"/>
        </w:rPr>
      </w:pPr>
      <w:r w:rsidRPr="008331F3">
        <w:rPr>
          <w:rFonts w:ascii="Times New Roman" w:eastAsia="Merriweather" w:hAnsi="Times New Roman" w:cs="Times New Roman"/>
          <w:bCs/>
          <w:color w:val="000000"/>
          <w:sz w:val="22"/>
          <w:szCs w:val="22"/>
        </w:rPr>
        <w:t>9.</w:t>
      </w:r>
      <w:r w:rsidRPr="008331F3">
        <w:rPr>
          <w:rFonts w:ascii="Times New Roman" w:eastAsia="Merriweather" w:hAnsi="Times New Roman" w:cs="Times New Roman"/>
          <w:b/>
          <w:bCs/>
          <w:color w:val="000000"/>
          <w:sz w:val="22"/>
          <w:szCs w:val="22"/>
        </w:rPr>
        <w:tab/>
        <w:t>O</w:t>
      </w:r>
      <w:bookmarkEnd w:id="5"/>
      <w:r w:rsidRPr="008331F3">
        <w:rPr>
          <w:rFonts w:ascii="Times New Roman" w:eastAsia="Merriweather" w:hAnsi="Times New Roman" w:cs="Times New Roman"/>
          <w:b/>
          <w:bCs/>
          <w:color w:val="000000"/>
          <w:sz w:val="22"/>
          <w:szCs w:val="22"/>
        </w:rPr>
        <w:t>BRIGAÇÕES DA CONTRATADA</w:t>
      </w:r>
    </w:p>
    <w:p w14:paraId="18C32F93" w14:textId="77777777" w:rsidR="008331F3" w:rsidRPr="008331F3" w:rsidRDefault="008331F3" w:rsidP="008331F3">
      <w:pPr>
        <w:pStyle w:val="PargrafodaLista"/>
        <w:widowControl/>
        <w:numPr>
          <w:ilvl w:val="0"/>
          <w:numId w:val="30"/>
        </w:numPr>
        <w:suppressAutoHyphens/>
        <w:autoSpaceDE/>
        <w:spacing w:line="360" w:lineRule="auto"/>
        <w:textAlignment w:val="top"/>
        <w:rPr>
          <w:rFonts w:eastAsia="Merriweather"/>
          <w:vanish/>
          <w:color w:val="000000"/>
        </w:rPr>
      </w:pPr>
    </w:p>
    <w:p w14:paraId="1304C94F" w14:textId="77777777" w:rsidR="008331F3" w:rsidRPr="008331F3" w:rsidRDefault="008331F3" w:rsidP="008331F3">
      <w:pPr>
        <w:pStyle w:val="PargrafodaLista"/>
        <w:widowControl/>
        <w:numPr>
          <w:ilvl w:val="0"/>
          <w:numId w:val="30"/>
        </w:numPr>
        <w:suppressAutoHyphens/>
        <w:autoSpaceDE/>
        <w:spacing w:line="360" w:lineRule="auto"/>
        <w:textAlignment w:val="top"/>
        <w:rPr>
          <w:rFonts w:eastAsia="Merriweather"/>
          <w:vanish/>
          <w:color w:val="000000"/>
        </w:rPr>
      </w:pPr>
    </w:p>
    <w:p w14:paraId="39ABAA4D" w14:textId="77777777" w:rsidR="008331F3" w:rsidRPr="008331F3" w:rsidRDefault="008331F3" w:rsidP="008331F3">
      <w:pPr>
        <w:pStyle w:val="PargrafodaLista"/>
        <w:widowControl/>
        <w:numPr>
          <w:ilvl w:val="0"/>
          <w:numId w:val="30"/>
        </w:numPr>
        <w:suppressAutoHyphens/>
        <w:autoSpaceDE/>
        <w:spacing w:line="360" w:lineRule="auto"/>
        <w:textAlignment w:val="top"/>
        <w:rPr>
          <w:rFonts w:eastAsia="Merriweather"/>
          <w:vanish/>
          <w:color w:val="000000"/>
        </w:rPr>
      </w:pPr>
    </w:p>
    <w:p w14:paraId="09B11435" w14:textId="77777777" w:rsidR="008331F3" w:rsidRPr="008331F3" w:rsidRDefault="008331F3" w:rsidP="008331F3">
      <w:pPr>
        <w:pStyle w:val="PargrafodaLista"/>
        <w:widowControl/>
        <w:numPr>
          <w:ilvl w:val="0"/>
          <w:numId w:val="30"/>
        </w:numPr>
        <w:suppressAutoHyphens/>
        <w:autoSpaceDE/>
        <w:spacing w:line="360" w:lineRule="auto"/>
        <w:textAlignment w:val="top"/>
        <w:rPr>
          <w:rFonts w:eastAsia="Merriweather"/>
          <w:vanish/>
          <w:color w:val="000000"/>
        </w:rPr>
      </w:pPr>
    </w:p>
    <w:p w14:paraId="6960ECA0" w14:textId="77777777" w:rsidR="008331F3" w:rsidRPr="008331F3" w:rsidRDefault="008331F3" w:rsidP="008331F3">
      <w:pPr>
        <w:pStyle w:val="PargrafodaLista"/>
        <w:widowControl/>
        <w:numPr>
          <w:ilvl w:val="0"/>
          <w:numId w:val="30"/>
        </w:numPr>
        <w:suppressAutoHyphens/>
        <w:autoSpaceDE/>
        <w:spacing w:line="360" w:lineRule="auto"/>
        <w:textAlignment w:val="top"/>
        <w:rPr>
          <w:rFonts w:eastAsia="Merriweather"/>
          <w:vanish/>
          <w:color w:val="000000"/>
        </w:rPr>
      </w:pPr>
    </w:p>
    <w:p w14:paraId="466298E1" w14:textId="77777777" w:rsidR="008331F3" w:rsidRPr="008331F3" w:rsidRDefault="008331F3" w:rsidP="008331F3">
      <w:pPr>
        <w:pStyle w:val="PargrafodaLista"/>
        <w:widowControl/>
        <w:numPr>
          <w:ilvl w:val="0"/>
          <w:numId w:val="30"/>
        </w:numPr>
        <w:suppressAutoHyphens/>
        <w:autoSpaceDE/>
        <w:spacing w:line="360" w:lineRule="auto"/>
        <w:textAlignment w:val="top"/>
        <w:rPr>
          <w:rFonts w:eastAsia="Merriweather"/>
          <w:vanish/>
          <w:color w:val="000000"/>
        </w:rPr>
      </w:pPr>
    </w:p>
    <w:p w14:paraId="4F8FD903" w14:textId="77777777" w:rsidR="008331F3" w:rsidRPr="008331F3" w:rsidRDefault="008331F3" w:rsidP="008331F3">
      <w:pPr>
        <w:pStyle w:val="PargrafodaLista"/>
        <w:widowControl/>
        <w:numPr>
          <w:ilvl w:val="0"/>
          <w:numId w:val="30"/>
        </w:numPr>
        <w:suppressAutoHyphens/>
        <w:autoSpaceDE/>
        <w:spacing w:line="360" w:lineRule="auto"/>
        <w:textAlignment w:val="top"/>
        <w:rPr>
          <w:rFonts w:eastAsia="Merriweather"/>
          <w:vanish/>
          <w:color w:val="000000"/>
        </w:rPr>
      </w:pPr>
    </w:p>
    <w:p w14:paraId="5C8529CB" w14:textId="77777777" w:rsidR="008331F3" w:rsidRPr="008331F3" w:rsidRDefault="008331F3" w:rsidP="008331F3">
      <w:pPr>
        <w:pStyle w:val="PargrafodaLista"/>
        <w:widowControl/>
        <w:numPr>
          <w:ilvl w:val="0"/>
          <w:numId w:val="30"/>
        </w:numPr>
        <w:suppressAutoHyphens/>
        <w:autoSpaceDE/>
        <w:spacing w:line="360" w:lineRule="auto"/>
        <w:textAlignment w:val="top"/>
        <w:rPr>
          <w:rFonts w:eastAsia="Merriweather"/>
          <w:vanish/>
          <w:color w:val="000000"/>
        </w:rPr>
      </w:pPr>
    </w:p>
    <w:p w14:paraId="7BA14B8D" w14:textId="77777777" w:rsidR="008331F3" w:rsidRPr="008331F3" w:rsidRDefault="008331F3" w:rsidP="008331F3">
      <w:pPr>
        <w:pStyle w:val="PargrafodaLista"/>
        <w:widowControl/>
        <w:numPr>
          <w:ilvl w:val="0"/>
          <w:numId w:val="30"/>
        </w:numPr>
        <w:suppressAutoHyphens/>
        <w:autoSpaceDE/>
        <w:spacing w:line="360" w:lineRule="auto"/>
        <w:textAlignment w:val="top"/>
        <w:rPr>
          <w:rFonts w:eastAsia="Merriweather"/>
          <w:vanish/>
          <w:color w:val="000000"/>
        </w:rPr>
      </w:pPr>
    </w:p>
    <w:p w14:paraId="75DC5542" w14:textId="77777777" w:rsidR="008331F3" w:rsidRPr="008331F3" w:rsidRDefault="008331F3" w:rsidP="008331F3">
      <w:pPr>
        <w:pStyle w:val="Textbody"/>
        <w:numPr>
          <w:ilvl w:val="1"/>
          <w:numId w:val="30"/>
        </w:numPr>
        <w:spacing w:after="0" w:line="360" w:lineRule="auto"/>
        <w:ind w:left="709" w:hanging="709"/>
        <w:jc w:val="both"/>
        <w:outlineLvl w:val="9"/>
        <w:rPr>
          <w:sz w:val="22"/>
          <w:szCs w:val="22"/>
        </w:rPr>
      </w:pPr>
      <w:r w:rsidRPr="008331F3">
        <w:rPr>
          <w:rFonts w:eastAsia="Merriweather"/>
          <w:color w:val="000000"/>
          <w:sz w:val="22"/>
          <w:szCs w:val="22"/>
        </w:rPr>
        <w:t xml:space="preserve">O contratado deverá cadastrar-se e manter-se em situação regular no Cadastro Unificado de Fornecedores do Estado do Paraná, por meio do site Compras Paraná (GMS/CFPR – </w:t>
      </w:r>
      <w:hyperlink r:id="rId10" w:history="1">
        <w:r w:rsidRPr="008331F3">
          <w:rPr>
            <w:rFonts w:eastAsia="Merriweather"/>
            <w:color w:val="000000"/>
            <w:sz w:val="22"/>
            <w:szCs w:val="22"/>
          </w:rPr>
          <w:t>http://www.comprasparana.pr.gov.br</w:t>
        </w:r>
      </w:hyperlink>
      <w:r w:rsidRPr="008331F3">
        <w:rPr>
          <w:rFonts w:eastAsia="Merriweather"/>
          <w:color w:val="000000"/>
          <w:sz w:val="22"/>
          <w:szCs w:val="22"/>
        </w:rPr>
        <w:t>), durante toda a vigência do contrato.</w:t>
      </w:r>
    </w:p>
    <w:p w14:paraId="20BFBAB1" w14:textId="77777777" w:rsidR="008331F3" w:rsidRPr="008331F3" w:rsidRDefault="008331F3" w:rsidP="008331F3">
      <w:pPr>
        <w:pStyle w:val="Textbody"/>
        <w:numPr>
          <w:ilvl w:val="1"/>
          <w:numId w:val="30"/>
        </w:numPr>
        <w:spacing w:after="0" w:line="360" w:lineRule="auto"/>
        <w:ind w:left="709" w:hanging="709"/>
        <w:jc w:val="both"/>
        <w:outlineLvl w:val="9"/>
        <w:rPr>
          <w:sz w:val="22"/>
          <w:szCs w:val="22"/>
        </w:rPr>
      </w:pPr>
      <w:r w:rsidRPr="008331F3">
        <w:rPr>
          <w:sz w:val="22"/>
          <w:szCs w:val="22"/>
        </w:rPr>
        <w:lastRenderedPageBreak/>
        <w:t>O contratado deverá acatar as orientações da fiscalização do contratante, facilitando sua atuação, com o devido atendimento aos pedidos de esclarecimento que possam ser solicitados.</w:t>
      </w:r>
    </w:p>
    <w:p w14:paraId="7669D98F" w14:textId="77777777" w:rsidR="008331F3" w:rsidRPr="008331F3" w:rsidRDefault="008331F3" w:rsidP="008331F3">
      <w:pPr>
        <w:pStyle w:val="Textbody"/>
        <w:numPr>
          <w:ilvl w:val="1"/>
          <w:numId w:val="30"/>
        </w:numPr>
        <w:spacing w:after="0" w:line="360" w:lineRule="auto"/>
        <w:ind w:left="709" w:hanging="709"/>
        <w:jc w:val="both"/>
        <w:outlineLvl w:val="9"/>
        <w:rPr>
          <w:sz w:val="22"/>
          <w:szCs w:val="22"/>
        </w:rPr>
      </w:pPr>
      <w:r w:rsidRPr="008331F3">
        <w:rPr>
          <w:sz w:val="22"/>
          <w:szCs w:val="22"/>
        </w:rPr>
        <w:t>O contratado deverá comunicar por escrito qualquer anormalidade observada na execução do objeto contratado e fornecer os esclarecimentos necessários.</w:t>
      </w:r>
    </w:p>
    <w:p w14:paraId="55CC4B2B" w14:textId="77777777" w:rsidR="008331F3" w:rsidRPr="008331F3" w:rsidRDefault="008331F3" w:rsidP="008331F3">
      <w:pPr>
        <w:pStyle w:val="Textbody"/>
        <w:numPr>
          <w:ilvl w:val="1"/>
          <w:numId w:val="30"/>
        </w:numPr>
        <w:spacing w:after="0" w:line="360" w:lineRule="auto"/>
        <w:ind w:left="709" w:hanging="709"/>
        <w:jc w:val="both"/>
        <w:outlineLvl w:val="9"/>
        <w:rPr>
          <w:sz w:val="22"/>
          <w:szCs w:val="22"/>
        </w:rPr>
      </w:pPr>
      <w:r w:rsidRPr="008331F3">
        <w:rPr>
          <w:sz w:val="22"/>
          <w:szCs w:val="22"/>
        </w:rPr>
        <w:t>O contratado deverá assegurar ao município, durante a vigência do contrato, o repasse de todos os preços e vantagens oferecidas no mercado, sempre que estes forem mais vantajosos do que os previamente registrados.</w:t>
      </w:r>
    </w:p>
    <w:p w14:paraId="196C9328" w14:textId="77777777" w:rsidR="008331F3" w:rsidRPr="008331F3" w:rsidRDefault="008331F3" w:rsidP="008331F3">
      <w:pPr>
        <w:pStyle w:val="Textbody"/>
        <w:numPr>
          <w:ilvl w:val="1"/>
          <w:numId w:val="30"/>
        </w:numPr>
        <w:spacing w:after="0" w:line="360" w:lineRule="auto"/>
        <w:ind w:left="709" w:hanging="709"/>
        <w:jc w:val="both"/>
        <w:outlineLvl w:val="9"/>
        <w:rPr>
          <w:sz w:val="22"/>
          <w:szCs w:val="22"/>
        </w:rPr>
      </w:pPr>
      <w:r w:rsidRPr="008331F3">
        <w:rPr>
          <w:rFonts w:eastAsia="Merriweather"/>
          <w:sz w:val="22"/>
          <w:szCs w:val="22"/>
        </w:rPr>
        <w:t xml:space="preserve"> </w:t>
      </w:r>
      <w:r w:rsidRPr="008331F3">
        <w:rPr>
          <w:sz w:val="22"/>
          <w:szCs w:val="22"/>
        </w:rPr>
        <w:t>O contratado será responsável por todas as despesas relativas a materiais, mão de obra, acidentes de trabalho, encargos trabalhistas, previdenciários, fiscais e comerciais, transportes, fretes, equipamentos, seguros, tarifas, taxas, tributos, contribuições de qualquer natureza, salários e outras despesas relacionadas à execução do contrato.</w:t>
      </w:r>
    </w:p>
    <w:p w14:paraId="75561389" w14:textId="77777777" w:rsidR="008331F3" w:rsidRPr="008331F3" w:rsidRDefault="008331F3" w:rsidP="008331F3">
      <w:pPr>
        <w:pStyle w:val="Textbody"/>
        <w:numPr>
          <w:ilvl w:val="1"/>
          <w:numId w:val="30"/>
        </w:numPr>
        <w:spacing w:after="0" w:line="360" w:lineRule="auto"/>
        <w:ind w:left="709" w:hanging="709"/>
        <w:jc w:val="both"/>
        <w:outlineLvl w:val="9"/>
        <w:rPr>
          <w:sz w:val="22"/>
          <w:szCs w:val="22"/>
        </w:rPr>
      </w:pPr>
      <w:r w:rsidRPr="008331F3">
        <w:rPr>
          <w:color w:val="000000"/>
          <w:sz w:val="22"/>
          <w:szCs w:val="22"/>
        </w:rPr>
        <w:t>Manter, durante toda a execução contratual, as condições de habilitação e qualificação exigidas na contratação, conforme os artigos 62, 63 e 104 da Lei Federal nº 14.133/2021, sob pena de rescisão contratual e aplicação das sanções cabíveis.</w:t>
      </w:r>
    </w:p>
    <w:p w14:paraId="02385CD8" w14:textId="77777777" w:rsidR="008331F3" w:rsidRPr="008331F3" w:rsidRDefault="008331F3" w:rsidP="008331F3">
      <w:pPr>
        <w:pStyle w:val="Textbody"/>
        <w:numPr>
          <w:ilvl w:val="1"/>
          <w:numId w:val="30"/>
        </w:numPr>
        <w:spacing w:after="0" w:line="360" w:lineRule="auto"/>
        <w:ind w:left="709" w:hanging="709"/>
        <w:jc w:val="both"/>
        <w:outlineLvl w:val="9"/>
        <w:rPr>
          <w:sz w:val="22"/>
          <w:szCs w:val="22"/>
        </w:rPr>
      </w:pPr>
      <w:r w:rsidRPr="008331F3">
        <w:rPr>
          <w:color w:val="000000"/>
          <w:sz w:val="22"/>
          <w:szCs w:val="22"/>
        </w:rPr>
        <w:t>Submeter-se à fiscalização da Administração Pública Municipal, permitindo livre acesso dos agentes públicos aos registros, documentos, equipamentos e instalações relacionados à execução do contrato, conforme previsto no artigo 117 da Lei nº 14.133/2021.</w:t>
      </w:r>
    </w:p>
    <w:p w14:paraId="474E7780" w14:textId="77777777" w:rsidR="008331F3" w:rsidRPr="008331F3" w:rsidRDefault="008331F3" w:rsidP="008331F3">
      <w:pPr>
        <w:pStyle w:val="Textbody"/>
        <w:numPr>
          <w:ilvl w:val="1"/>
          <w:numId w:val="30"/>
        </w:numPr>
        <w:spacing w:after="0" w:line="360" w:lineRule="auto"/>
        <w:ind w:left="709" w:hanging="709"/>
        <w:jc w:val="both"/>
        <w:outlineLvl w:val="9"/>
        <w:rPr>
          <w:sz w:val="22"/>
          <w:szCs w:val="22"/>
        </w:rPr>
      </w:pPr>
      <w:r w:rsidRPr="008331F3">
        <w:rPr>
          <w:color w:val="000000"/>
          <w:sz w:val="22"/>
          <w:szCs w:val="22"/>
        </w:rPr>
        <w:t>Responsabilizar-se pelos atos de seus prepostos e eventuais subcontratados, quando houver, respondendo administrativa, civil e criminalmente por quaisquer danos ou prejuízos causados à Administração ou a terceiros em decorrência da execução do contrato.</w:t>
      </w:r>
    </w:p>
    <w:p w14:paraId="284B49B6" w14:textId="77777777" w:rsidR="008331F3" w:rsidRPr="008331F3" w:rsidRDefault="008331F3" w:rsidP="008331F3">
      <w:pPr>
        <w:pStyle w:val="Textbody"/>
        <w:numPr>
          <w:ilvl w:val="1"/>
          <w:numId w:val="30"/>
        </w:numPr>
        <w:spacing w:after="0" w:line="360" w:lineRule="auto"/>
        <w:ind w:left="709" w:hanging="709"/>
        <w:jc w:val="both"/>
        <w:outlineLvl w:val="9"/>
        <w:rPr>
          <w:sz w:val="22"/>
          <w:szCs w:val="22"/>
        </w:rPr>
      </w:pPr>
      <w:r w:rsidRPr="008331F3">
        <w:rPr>
          <w:color w:val="000000"/>
          <w:sz w:val="22"/>
          <w:szCs w:val="22"/>
        </w:rPr>
        <w:t>Guardar sigilo sobre todas as informações institucionais, administrativas ou estratégicas obtidas em razão da execução do contrato, vedada sua utilização para fins distintos daqueles previstos contratualmente, sob pena de responsabilização.</w:t>
      </w:r>
    </w:p>
    <w:p w14:paraId="6B579E49" w14:textId="77777777" w:rsidR="008331F3" w:rsidRPr="008331F3" w:rsidRDefault="008331F3" w:rsidP="008331F3">
      <w:pPr>
        <w:pStyle w:val="Textbody"/>
        <w:numPr>
          <w:ilvl w:val="1"/>
          <w:numId w:val="30"/>
        </w:numPr>
        <w:spacing w:after="0" w:line="360" w:lineRule="auto"/>
        <w:ind w:left="709" w:hanging="709"/>
        <w:jc w:val="both"/>
        <w:outlineLvl w:val="9"/>
        <w:rPr>
          <w:sz w:val="22"/>
          <w:szCs w:val="22"/>
        </w:rPr>
      </w:pPr>
      <w:r w:rsidRPr="008331F3">
        <w:rPr>
          <w:color w:val="000000"/>
          <w:sz w:val="22"/>
          <w:szCs w:val="22"/>
        </w:rPr>
        <w:t>Manter-se atualizada quanto às obrigações regulatórias perante a ANATEL e demais órgãos competentes, assegurando a regularidade da concessão/autorização para funcionamento da emissora de radiodifusão durante toda a vigência contratual.</w:t>
      </w:r>
    </w:p>
    <w:p w14:paraId="1B604830" w14:textId="77777777" w:rsidR="008331F3" w:rsidRPr="008331F3" w:rsidRDefault="008331F3" w:rsidP="008331F3">
      <w:pPr>
        <w:pStyle w:val="Textbody"/>
        <w:numPr>
          <w:ilvl w:val="1"/>
          <w:numId w:val="30"/>
        </w:numPr>
        <w:spacing w:after="0" w:line="360" w:lineRule="auto"/>
        <w:ind w:left="709" w:hanging="709"/>
        <w:jc w:val="both"/>
        <w:outlineLvl w:val="9"/>
        <w:rPr>
          <w:sz w:val="22"/>
          <w:szCs w:val="22"/>
        </w:rPr>
      </w:pPr>
      <w:r w:rsidRPr="008331F3">
        <w:rPr>
          <w:color w:val="000000"/>
          <w:sz w:val="22"/>
          <w:szCs w:val="22"/>
        </w:rPr>
        <w:t>Não utilizar, durante a execução contratual, a estrutura da emissora para promoção pessoal, político-partidária ou eleitoral de autoridades, agentes públicos, partidos políticos ou quaisquer terceiros, sob pena de rescisão contratual por infração ética e legal.</w:t>
      </w:r>
    </w:p>
    <w:p w14:paraId="57BE220B" w14:textId="77777777" w:rsidR="008331F3" w:rsidRPr="008331F3" w:rsidRDefault="008331F3" w:rsidP="008331F3">
      <w:pPr>
        <w:pStyle w:val="Standard"/>
        <w:tabs>
          <w:tab w:val="left" w:pos="3360"/>
        </w:tabs>
        <w:spacing w:line="360" w:lineRule="auto"/>
        <w:ind w:hanging="2"/>
        <w:jc w:val="both"/>
        <w:rPr>
          <w:rFonts w:ascii="Times New Roman" w:eastAsia="Merriweather" w:hAnsi="Times New Roman" w:cs="Times New Roman"/>
          <w:b/>
          <w:bCs/>
          <w:color w:val="000000"/>
          <w:sz w:val="22"/>
          <w:szCs w:val="22"/>
        </w:rPr>
      </w:pPr>
      <w:r w:rsidRPr="008331F3">
        <w:rPr>
          <w:rFonts w:ascii="Times New Roman" w:eastAsia="Merriweather" w:hAnsi="Times New Roman" w:cs="Times New Roman"/>
          <w:b/>
          <w:bCs/>
          <w:color w:val="000000"/>
          <w:sz w:val="22"/>
          <w:szCs w:val="22"/>
        </w:rPr>
        <w:tab/>
      </w:r>
      <w:r w:rsidRPr="008331F3">
        <w:rPr>
          <w:rFonts w:ascii="Times New Roman" w:eastAsia="Merriweather" w:hAnsi="Times New Roman" w:cs="Times New Roman"/>
          <w:b/>
          <w:bCs/>
          <w:color w:val="000000"/>
          <w:sz w:val="22"/>
          <w:szCs w:val="22"/>
        </w:rPr>
        <w:tab/>
      </w:r>
    </w:p>
    <w:p w14:paraId="342CDA36"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r w:rsidRPr="008331F3">
        <w:rPr>
          <w:rFonts w:ascii="Times New Roman" w:eastAsia="Merriweather" w:hAnsi="Times New Roman" w:cs="Times New Roman"/>
          <w:bCs/>
          <w:color w:val="000000"/>
          <w:sz w:val="22"/>
          <w:szCs w:val="22"/>
        </w:rPr>
        <w:t>10.</w:t>
      </w:r>
      <w:r w:rsidRPr="008331F3">
        <w:rPr>
          <w:rFonts w:ascii="Times New Roman" w:eastAsia="Merriweather" w:hAnsi="Times New Roman" w:cs="Times New Roman"/>
          <w:b/>
          <w:bCs/>
          <w:color w:val="000000"/>
          <w:sz w:val="22"/>
          <w:szCs w:val="22"/>
        </w:rPr>
        <w:tab/>
        <w:t>OBRIGAÇÕES DO CONTRATANTE:</w:t>
      </w:r>
    </w:p>
    <w:p w14:paraId="37BC17C5" w14:textId="77777777" w:rsidR="008331F3" w:rsidRPr="008331F3" w:rsidRDefault="008331F3" w:rsidP="008331F3">
      <w:pPr>
        <w:pStyle w:val="PargrafodaLista"/>
        <w:widowControl/>
        <w:numPr>
          <w:ilvl w:val="0"/>
          <w:numId w:val="31"/>
        </w:numPr>
        <w:tabs>
          <w:tab w:val="left" w:pos="23029"/>
        </w:tabs>
        <w:suppressAutoHyphens/>
        <w:autoSpaceDE/>
        <w:spacing w:line="360" w:lineRule="auto"/>
        <w:textAlignment w:val="top"/>
        <w:rPr>
          <w:rFonts w:eastAsia="Merriweather"/>
          <w:vanish/>
          <w:color w:val="000000"/>
        </w:rPr>
      </w:pPr>
    </w:p>
    <w:p w14:paraId="45E8A55A" w14:textId="77777777" w:rsidR="008331F3" w:rsidRPr="008331F3" w:rsidRDefault="008331F3" w:rsidP="008331F3">
      <w:pPr>
        <w:pStyle w:val="PargrafodaLista"/>
        <w:widowControl/>
        <w:numPr>
          <w:ilvl w:val="0"/>
          <w:numId w:val="31"/>
        </w:numPr>
        <w:tabs>
          <w:tab w:val="left" w:pos="23029"/>
        </w:tabs>
        <w:suppressAutoHyphens/>
        <w:autoSpaceDE/>
        <w:spacing w:line="360" w:lineRule="auto"/>
        <w:textAlignment w:val="top"/>
        <w:rPr>
          <w:rFonts w:eastAsia="Merriweather"/>
          <w:vanish/>
          <w:color w:val="000000"/>
        </w:rPr>
      </w:pPr>
    </w:p>
    <w:p w14:paraId="091C3DCC" w14:textId="77777777" w:rsidR="008331F3" w:rsidRPr="008331F3" w:rsidRDefault="008331F3" w:rsidP="008331F3">
      <w:pPr>
        <w:pStyle w:val="PargrafodaLista"/>
        <w:widowControl/>
        <w:numPr>
          <w:ilvl w:val="0"/>
          <w:numId w:val="31"/>
        </w:numPr>
        <w:tabs>
          <w:tab w:val="left" w:pos="23029"/>
        </w:tabs>
        <w:suppressAutoHyphens/>
        <w:autoSpaceDE/>
        <w:spacing w:line="360" w:lineRule="auto"/>
        <w:textAlignment w:val="top"/>
        <w:rPr>
          <w:rFonts w:eastAsia="Merriweather"/>
          <w:vanish/>
          <w:color w:val="000000"/>
        </w:rPr>
      </w:pPr>
    </w:p>
    <w:p w14:paraId="1B7B7542" w14:textId="77777777" w:rsidR="008331F3" w:rsidRPr="008331F3" w:rsidRDefault="008331F3" w:rsidP="008331F3">
      <w:pPr>
        <w:pStyle w:val="PargrafodaLista"/>
        <w:widowControl/>
        <w:numPr>
          <w:ilvl w:val="0"/>
          <w:numId w:val="31"/>
        </w:numPr>
        <w:tabs>
          <w:tab w:val="left" w:pos="23029"/>
        </w:tabs>
        <w:suppressAutoHyphens/>
        <w:autoSpaceDE/>
        <w:spacing w:line="360" w:lineRule="auto"/>
        <w:textAlignment w:val="top"/>
        <w:rPr>
          <w:rFonts w:eastAsia="Merriweather"/>
          <w:vanish/>
          <w:color w:val="000000"/>
        </w:rPr>
      </w:pPr>
    </w:p>
    <w:p w14:paraId="6A4E16A7" w14:textId="77777777" w:rsidR="008331F3" w:rsidRPr="008331F3" w:rsidRDefault="008331F3" w:rsidP="008331F3">
      <w:pPr>
        <w:pStyle w:val="PargrafodaLista"/>
        <w:widowControl/>
        <w:numPr>
          <w:ilvl w:val="0"/>
          <w:numId w:val="31"/>
        </w:numPr>
        <w:tabs>
          <w:tab w:val="left" w:pos="23029"/>
        </w:tabs>
        <w:suppressAutoHyphens/>
        <w:autoSpaceDE/>
        <w:spacing w:line="360" w:lineRule="auto"/>
        <w:textAlignment w:val="top"/>
        <w:rPr>
          <w:rFonts w:eastAsia="Merriweather"/>
          <w:vanish/>
          <w:color w:val="000000"/>
        </w:rPr>
      </w:pPr>
    </w:p>
    <w:p w14:paraId="50C7EEEA" w14:textId="77777777" w:rsidR="008331F3" w:rsidRPr="008331F3" w:rsidRDefault="008331F3" w:rsidP="008331F3">
      <w:pPr>
        <w:pStyle w:val="PargrafodaLista"/>
        <w:widowControl/>
        <w:numPr>
          <w:ilvl w:val="0"/>
          <w:numId w:val="31"/>
        </w:numPr>
        <w:tabs>
          <w:tab w:val="left" w:pos="23029"/>
        </w:tabs>
        <w:suppressAutoHyphens/>
        <w:autoSpaceDE/>
        <w:spacing w:line="360" w:lineRule="auto"/>
        <w:textAlignment w:val="top"/>
        <w:rPr>
          <w:rFonts w:eastAsia="Merriweather"/>
          <w:vanish/>
          <w:color w:val="000000"/>
        </w:rPr>
      </w:pPr>
    </w:p>
    <w:p w14:paraId="21257694" w14:textId="77777777" w:rsidR="008331F3" w:rsidRPr="008331F3" w:rsidRDefault="008331F3" w:rsidP="008331F3">
      <w:pPr>
        <w:pStyle w:val="PargrafodaLista"/>
        <w:widowControl/>
        <w:numPr>
          <w:ilvl w:val="0"/>
          <w:numId w:val="31"/>
        </w:numPr>
        <w:tabs>
          <w:tab w:val="left" w:pos="23029"/>
        </w:tabs>
        <w:suppressAutoHyphens/>
        <w:autoSpaceDE/>
        <w:spacing w:line="360" w:lineRule="auto"/>
        <w:textAlignment w:val="top"/>
        <w:rPr>
          <w:rFonts w:eastAsia="Merriweather"/>
          <w:vanish/>
          <w:color w:val="000000"/>
        </w:rPr>
      </w:pPr>
    </w:p>
    <w:p w14:paraId="3542D100" w14:textId="77777777" w:rsidR="008331F3" w:rsidRPr="008331F3" w:rsidRDefault="008331F3" w:rsidP="008331F3">
      <w:pPr>
        <w:pStyle w:val="PargrafodaLista"/>
        <w:widowControl/>
        <w:numPr>
          <w:ilvl w:val="0"/>
          <w:numId w:val="31"/>
        </w:numPr>
        <w:tabs>
          <w:tab w:val="left" w:pos="23029"/>
        </w:tabs>
        <w:suppressAutoHyphens/>
        <w:autoSpaceDE/>
        <w:spacing w:line="360" w:lineRule="auto"/>
        <w:textAlignment w:val="top"/>
        <w:rPr>
          <w:rFonts w:eastAsia="Merriweather"/>
          <w:vanish/>
          <w:color w:val="000000"/>
        </w:rPr>
      </w:pPr>
    </w:p>
    <w:p w14:paraId="5F58C08B" w14:textId="77777777" w:rsidR="008331F3" w:rsidRPr="008331F3" w:rsidRDefault="008331F3" w:rsidP="008331F3">
      <w:pPr>
        <w:pStyle w:val="PargrafodaLista"/>
        <w:widowControl/>
        <w:numPr>
          <w:ilvl w:val="0"/>
          <w:numId w:val="31"/>
        </w:numPr>
        <w:tabs>
          <w:tab w:val="left" w:pos="23029"/>
        </w:tabs>
        <w:suppressAutoHyphens/>
        <w:autoSpaceDE/>
        <w:spacing w:line="360" w:lineRule="auto"/>
        <w:textAlignment w:val="top"/>
        <w:rPr>
          <w:rFonts w:eastAsia="Merriweather"/>
          <w:vanish/>
          <w:color w:val="000000"/>
        </w:rPr>
      </w:pPr>
    </w:p>
    <w:p w14:paraId="6ADF82A3" w14:textId="77777777" w:rsidR="008331F3" w:rsidRPr="008331F3" w:rsidRDefault="008331F3" w:rsidP="008331F3">
      <w:pPr>
        <w:pStyle w:val="PargrafodaLista"/>
        <w:widowControl/>
        <w:numPr>
          <w:ilvl w:val="0"/>
          <w:numId w:val="31"/>
        </w:numPr>
        <w:tabs>
          <w:tab w:val="left" w:pos="23029"/>
        </w:tabs>
        <w:suppressAutoHyphens/>
        <w:autoSpaceDE/>
        <w:spacing w:line="360" w:lineRule="auto"/>
        <w:textAlignment w:val="top"/>
        <w:rPr>
          <w:rFonts w:eastAsia="Merriweather"/>
          <w:vanish/>
          <w:color w:val="000000"/>
        </w:rPr>
      </w:pPr>
    </w:p>
    <w:p w14:paraId="1BA3A7DF" w14:textId="77777777" w:rsidR="008331F3" w:rsidRPr="008331F3" w:rsidRDefault="008331F3" w:rsidP="008331F3">
      <w:pPr>
        <w:pStyle w:val="Textbody"/>
        <w:numPr>
          <w:ilvl w:val="1"/>
          <w:numId w:val="31"/>
        </w:numPr>
        <w:tabs>
          <w:tab w:val="left" w:pos="709"/>
        </w:tabs>
        <w:spacing w:after="0" w:line="360" w:lineRule="auto"/>
        <w:ind w:left="432"/>
        <w:jc w:val="both"/>
        <w:outlineLvl w:val="9"/>
        <w:rPr>
          <w:rFonts w:eastAsia="Merriweather"/>
          <w:color w:val="000000"/>
          <w:sz w:val="22"/>
          <w:szCs w:val="22"/>
        </w:rPr>
      </w:pPr>
      <w:r w:rsidRPr="008331F3">
        <w:rPr>
          <w:rFonts w:eastAsia="Merriweather"/>
          <w:color w:val="000000"/>
          <w:sz w:val="22"/>
          <w:szCs w:val="22"/>
        </w:rPr>
        <w:t>Acompanhar e fiscalizar o cumprimento das obrigações da contratada.</w:t>
      </w:r>
    </w:p>
    <w:p w14:paraId="706BC4D7" w14:textId="77777777" w:rsidR="008331F3" w:rsidRPr="008331F3" w:rsidRDefault="008331F3" w:rsidP="008331F3">
      <w:pPr>
        <w:pStyle w:val="Textbody"/>
        <w:numPr>
          <w:ilvl w:val="1"/>
          <w:numId w:val="31"/>
        </w:numPr>
        <w:tabs>
          <w:tab w:val="left" w:pos="709"/>
        </w:tabs>
        <w:spacing w:after="0" w:line="360" w:lineRule="auto"/>
        <w:ind w:left="709" w:hanging="709"/>
        <w:jc w:val="both"/>
        <w:outlineLvl w:val="9"/>
        <w:rPr>
          <w:sz w:val="22"/>
          <w:szCs w:val="22"/>
        </w:rPr>
      </w:pPr>
      <w:r w:rsidRPr="008331F3">
        <w:rPr>
          <w:sz w:val="22"/>
          <w:szCs w:val="22"/>
        </w:rPr>
        <w:t>Efetuar o pagamento ajustado, após o recebimento definitivo do objeto do contrato.</w:t>
      </w:r>
    </w:p>
    <w:p w14:paraId="716B5A19" w14:textId="77777777" w:rsidR="008331F3" w:rsidRPr="008331F3" w:rsidRDefault="008331F3" w:rsidP="008331F3">
      <w:pPr>
        <w:pStyle w:val="Textbody"/>
        <w:numPr>
          <w:ilvl w:val="1"/>
          <w:numId w:val="31"/>
        </w:numPr>
        <w:tabs>
          <w:tab w:val="left" w:pos="709"/>
        </w:tabs>
        <w:spacing w:after="0" w:line="360" w:lineRule="auto"/>
        <w:ind w:left="709" w:hanging="709"/>
        <w:jc w:val="both"/>
        <w:outlineLvl w:val="9"/>
        <w:rPr>
          <w:sz w:val="22"/>
          <w:szCs w:val="22"/>
        </w:rPr>
      </w:pPr>
      <w:r w:rsidRPr="008331F3">
        <w:rPr>
          <w:sz w:val="22"/>
          <w:szCs w:val="22"/>
        </w:rPr>
        <w:t>Prestar as informações e os esclarecimentos solicitados pela contratada.</w:t>
      </w:r>
    </w:p>
    <w:p w14:paraId="3E6C63CC" w14:textId="77777777" w:rsidR="008331F3" w:rsidRPr="008331F3" w:rsidRDefault="008331F3" w:rsidP="008331F3">
      <w:pPr>
        <w:pStyle w:val="Textbody"/>
        <w:numPr>
          <w:ilvl w:val="1"/>
          <w:numId w:val="31"/>
        </w:numPr>
        <w:tabs>
          <w:tab w:val="left" w:pos="709"/>
        </w:tabs>
        <w:spacing w:after="0" w:line="360" w:lineRule="auto"/>
        <w:ind w:left="709" w:hanging="709"/>
        <w:jc w:val="both"/>
        <w:outlineLvl w:val="9"/>
        <w:rPr>
          <w:sz w:val="22"/>
          <w:szCs w:val="22"/>
        </w:rPr>
      </w:pPr>
      <w:r w:rsidRPr="008331F3">
        <w:rPr>
          <w:sz w:val="22"/>
          <w:szCs w:val="22"/>
        </w:rPr>
        <w:t>Receber o objeto contratado dentro dos prazos e condições estabelecidos no Edital.</w:t>
      </w:r>
    </w:p>
    <w:p w14:paraId="5F3D668B" w14:textId="77777777" w:rsidR="008331F3" w:rsidRPr="008331F3" w:rsidRDefault="008331F3" w:rsidP="008331F3">
      <w:pPr>
        <w:pStyle w:val="Textbody"/>
        <w:numPr>
          <w:ilvl w:val="1"/>
          <w:numId w:val="31"/>
        </w:numPr>
        <w:tabs>
          <w:tab w:val="left" w:pos="709"/>
        </w:tabs>
        <w:spacing w:after="0" w:line="360" w:lineRule="auto"/>
        <w:ind w:left="709" w:hanging="709"/>
        <w:jc w:val="both"/>
        <w:outlineLvl w:val="9"/>
        <w:rPr>
          <w:sz w:val="22"/>
          <w:szCs w:val="22"/>
        </w:rPr>
      </w:pPr>
      <w:r w:rsidRPr="008331F3">
        <w:rPr>
          <w:sz w:val="22"/>
          <w:szCs w:val="22"/>
        </w:rPr>
        <w:t>Auxiliar no esclarecimento de dúvidas que surgirem durante a execução do contrato.</w:t>
      </w:r>
    </w:p>
    <w:p w14:paraId="5193CFBE" w14:textId="77777777" w:rsidR="008331F3" w:rsidRPr="008331F3" w:rsidRDefault="008331F3" w:rsidP="008331F3">
      <w:pPr>
        <w:pStyle w:val="Textbody"/>
        <w:numPr>
          <w:ilvl w:val="1"/>
          <w:numId w:val="31"/>
        </w:numPr>
        <w:tabs>
          <w:tab w:val="left" w:pos="709"/>
        </w:tabs>
        <w:spacing w:after="0" w:line="360" w:lineRule="auto"/>
        <w:ind w:left="709" w:hanging="709"/>
        <w:jc w:val="both"/>
        <w:outlineLvl w:val="9"/>
        <w:rPr>
          <w:sz w:val="22"/>
          <w:szCs w:val="22"/>
        </w:rPr>
      </w:pPr>
      <w:r w:rsidRPr="008331F3">
        <w:rPr>
          <w:sz w:val="22"/>
          <w:szCs w:val="22"/>
        </w:rPr>
        <w:lastRenderedPageBreak/>
        <w:t>Manter, sempre por escrito, por e-mail ou outro meio de comunicação contemporâneo, os entendimentos sobre o objeto contratado com a contratada.</w:t>
      </w:r>
    </w:p>
    <w:p w14:paraId="2E957F6C" w14:textId="77777777" w:rsidR="008331F3" w:rsidRPr="008331F3" w:rsidRDefault="008331F3" w:rsidP="008331F3">
      <w:pPr>
        <w:pStyle w:val="Textbody"/>
        <w:numPr>
          <w:ilvl w:val="1"/>
          <w:numId w:val="31"/>
        </w:numPr>
        <w:tabs>
          <w:tab w:val="left" w:pos="709"/>
        </w:tabs>
        <w:spacing w:after="0" w:line="360" w:lineRule="auto"/>
        <w:ind w:left="709" w:hanging="709"/>
        <w:jc w:val="both"/>
        <w:outlineLvl w:val="9"/>
        <w:rPr>
          <w:sz w:val="22"/>
          <w:szCs w:val="22"/>
        </w:rPr>
      </w:pPr>
      <w:r w:rsidRPr="008331F3">
        <w:rPr>
          <w:sz w:val="22"/>
          <w:szCs w:val="22"/>
        </w:rPr>
        <w:t>Promover, por meio de seus representantes, o acompanhamento e a fiscalização do contrato, registrando as falhas detectadas e comunicando à contratadas quaisquer ocorrências que, a seu critério, exijam medidas corretivas por parte desta.</w:t>
      </w:r>
    </w:p>
    <w:p w14:paraId="38460C14" w14:textId="77777777" w:rsidR="008331F3" w:rsidRPr="008331F3" w:rsidRDefault="008331F3" w:rsidP="008331F3">
      <w:pPr>
        <w:pStyle w:val="Textbody"/>
        <w:numPr>
          <w:ilvl w:val="1"/>
          <w:numId w:val="31"/>
        </w:numPr>
        <w:tabs>
          <w:tab w:val="left" w:pos="709"/>
        </w:tabs>
        <w:spacing w:after="0" w:line="360" w:lineRule="auto"/>
        <w:ind w:left="709" w:hanging="709"/>
        <w:jc w:val="both"/>
        <w:outlineLvl w:val="9"/>
        <w:rPr>
          <w:sz w:val="22"/>
          <w:szCs w:val="22"/>
        </w:rPr>
      </w:pPr>
      <w:r w:rsidRPr="008331F3">
        <w:rPr>
          <w:sz w:val="22"/>
          <w:szCs w:val="22"/>
        </w:rPr>
        <w:t>Encaminhar à contratada a relação pontos onde deverá ser instalado os equipamentos;</w:t>
      </w:r>
    </w:p>
    <w:p w14:paraId="724A3DCB" w14:textId="77777777" w:rsidR="008331F3" w:rsidRPr="008331F3" w:rsidRDefault="008331F3" w:rsidP="008331F3">
      <w:pPr>
        <w:pStyle w:val="Textbody"/>
        <w:numPr>
          <w:ilvl w:val="1"/>
          <w:numId w:val="31"/>
        </w:numPr>
        <w:tabs>
          <w:tab w:val="left" w:pos="709"/>
        </w:tabs>
        <w:spacing w:after="0" w:line="360" w:lineRule="auto"/>
        <w:ind w:left="709" w:hanging="709"/>
        <w:jc w:val="both"/>
        <w:outlineLvl w:val="9"/>
        <w:rPr>
          <w:sz w:val="22"/>
          <w:szCs w:val="22"/>
        </w:rPr>
      </w:pPr>
      <w:r w:rsidRPr="008331F3">
        <w:rPr>
          <w:sz w:val="22"/>
          <w:szCs w:val="22"/>
        </w:rPr>
        <w:t>Comunicar à contratada todas as falhas verificadas durante a execução do contrato.</w:t>
      </w:r>
    </w:p>
    <w:p w14:paraId="25318F7B" w14:textId="77777777" w:rsidR="008331F3" w:rsidRPr="008331F3" w:rsidRDefault="008331F3" w:rsidP="008331F3">
      <w:pPr>
        <w:pStyle w:val="Textbody"/>
        <w:numPr>
          <w:ilvl w:val="1"/>
          <w:numId w:val="31"/>
        </w:numPr>
        <w:tabs>
          <w:tab w:val="left" w:pos="709"/>
        </w:tabs>
        <w:spacing w:after="0" w:line="360" w:lineRule="auto"/>
        <w:ind w:left="709" w:hanging="709"/>
        <w:jc w:val="both"/>
        <w:outlineLvl w:val="9"/>
        <w:rPr>
          <w:sz w:val="22"/>
          <w:szCs w:val="22"/>
        </w:rPr>
      </w:pPr>
      <w:r w:rsidRPr="008331F3">
        <w:rPr>
          <w:sz w:val="22"/>
          <w:szCs w:val="22"/>
        </w:rPr>
        <w:t>Exigir o cumprimento de todas as obrigações assumidas pela contratada, conforme as cláusulas contratuais e os termos de sua proposta.</w:t>
      </w:r>
    </w:p>
    <w:p w14:paraId="795A2989" w14:textId="77777777" w:rsidR="008331F3" w:rsidRPr="008331F3" w:rsidRDefault="008331F3" w:rsidP="008331F3">
      <w:pPr>
        <w:pStyle w:val="Textbody"/>
        <w:numPr>
          <w:ilvl w:val="1"/>
          <w:numId w:val="31"/>
        </w:numPr>
        <w:tabs>
          <w:tab w:val="left" w:pos="709"/>
        </w:tabs>
        <w:spacing w:after="0" w:line="360" w:lineRule="auto"/>
        <w:ind w:left="709" w:hanging="709"/>
        <w:jc w:val="both"/>
        <w:outlineLvl w:val="9"/>
        <w:rPr>
          <w:sz w:val="22"/>
          <w:szCs w:val="22"/>
        </w:rPr>
      </w:pPr>
      <w:r w:rsidRPr="008331F3">
        <w:rPr>
          <w:sz w:val="22"/>
          <w:szCs w:val="22"/>
        </w:rPr>
        <w:t>Analisar e atestar as notas fiscais apresentadas pela contratada pelos serviços prestados, por meio de representante designado.</w:t>
      </w:r>
    </w:p>
    <w:p w14:paraId="12F87465" w14:textId="77777777" w:rsidR="008331F3" w:rsidRPr="008331F3" w:rsidRDefault="008331F3" w:rsidP="008331F3">
      <w:pPr>
        <w:pStyle w:val="Standard"/>
        <w:spacing w:line="360" w:lineRule="auto"/>
        <w:ind w:hanging="2"/>
        <w:jc w:val="both"/>
        <w:rPr>
          <w:rFonts w:ascii="Times New Roman" w:eastAsia="Merriweather" w:hAnsi="Times New Roman" w:cs="Times New Roman"/>
          <w:sz w:val="22"/>
          <w:szCs w:val="22"/>
        </w:rPr>
      </w:pPr>
    </w:p>
    <w:p w14:paraId="6095F179"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r w:rsidRPr="008331F3">
        <w:rPr>
          <w:rFonts w:ascii="Times New Roman" w:eastAsia="Merriweather" w:hAnsi="Times New Roman" w:cs="Times New Roman"/>
          <w:sz w:val="22"/>
          <w:szCs w:val="22"/>
        </w:rPr>
        <w:t>11.</w:t>
      </w:r>
      <w:r w:rsidRPr="008331F3">
        <w:rPr>
          <w:rFonts w:ascii="Times New Roman" w:eastAsia="Merriweather" w:hAnsi="Times New Roman" w:cs="Times New Roman"/>
          <w:b/>
          <w:sz w:val="22"/>
          <w:szCs w:val="22"/>
        </w:rPr>
        <w:tab/>
        <w:t>MODELO DE GESTÃO DO CONTRATO</w:t>
      </w:r>
    </w:p>
    <w:p w14:paraId="735DA44B" w14:textId="77777777" w:rsidR="008331F3" w:rsidRPr="008331F3" w:rsidRDefault="008331F3" w:rsidP="008331F3">
      <w:pPr>
        <w:pStyle w:val="PargrafodaLista"/>
        <w:widowControl/>
        <w:numPr>
          <w:ilvl w:val="0"/>
          <w:numId w:val="32"/>
        </w:numPr>
        <w:suppressAutoHyphens/>
        <w:autoSpaceDE/>
        <w:spacing w:line="360" w:lineRule="auto"/>
        <w:textAlignment w:val="top"/>
        <w:rPr>
          <w:rFonts w:eastAsia="Merriweather"/>
          <w:vanish/>
        </w:rPr>
      </w:pPr>
    </w:p>
    <w:p w14:paraId="6A74BC51" w14:textId="77777777" w:rsidR="008331F3" w:rsidRPr="008331F3" w:rsidRDefault="008331F3" w:rsidP="008331F3">
      <w:pPr>
        <w:pStyle w:val="PargrafodaLista"/>
        <w:widowControl/>
        <w:numPr>
          <w:ilvl w:val="0"/>
          <w:numId w:val="32"/>
        </w:numPr>
        <w:suppressAutoHyphens/>
        <w:autoSpaceDE/>
        <w:spacing w:line="360" w:lineRule="auto"/>
        <w:textAlignment w:val="top"/>
        <w:rPr>
          <w:rFonts w:eastAsia="Merriweather"/>
          <w:vanish/>
        </w:rPr>
      </w:pPr>
    </w:p>
    <w:p w14:paraId="1B695EFF" w14:textId="77777777" w:rsidR="008331F3" w:rsidRPr="008331F3" w:rsidRDefault="008331F3" w:rsidP="008331F3">
      <w:pPr>
        <w:pStyle w:val="PargrafodaLista"/>
        <w:widowControl/>
        <w:numPr>
          <w:ilvl w:val="0"/>
          <w:numId w:val="32"/>
        </w:numPr>
        <w:suppressAutoHyphens/>
        <w:autoSpaceDE/>
        <w:spacing w:line="360" w:lineRule="auto"/>
        <w:textAlignment w:val="top"/>
        <w:rPr>
          <w:rFonts w:eastAsia="Merriweather"/>
          <w:vanish/>
        </w:rPr>
      </w:pPr>
    </w:p>
    <w:p w14:paraId="346E21DF" w14:textId="77777777" w:rsidR="008331F3" w:rsidRPr="008331F3" w:rsidRDefault="008331F3" w:rsidP="008331F3">
      <w:pPr>
        <w:pStyle w:val="PargrafodaLista"/>
        <w:widowControl/>
        <w:numPr>
          <w:ilvl w:val="0"/>
          <w:numId w:val="32"/>
        </w:numPr>
        <w:suppressAutoHyphens/>
        <w:autoSpaceDE/>
        <w:spacing w:line="360" w:lineRule="auto"/>
        <w:textAlignment w:val="top"/>
        <w:rPr>
          <w:rFonts w:eastAsia="Merriweather"/>
          <w:vanish/>
        </w:rPr>
      </w:pPr>
    </w:p>
    <w:p w14:paraId="00163B90" w14:textId="77777777" w:rsidR="008331F3" w:rsidRPr="008331F3" w:rsidRDefault="008331F3" w:rsidP="008331F3">
      <w:pPr>
        <w:pStyle w:val="PargrafodaLista"/>
        <w:widowControl/>
        <w:numPr>
          <w:ilvl w:val="0"/>
          <w:numId w:val="32"/>
        </w:numPr>
        <w:suppressAutoHyphens/>
        <w:autoSpaceDE/>
        <w:spacing w:line="360" w:lineRule="auto"/>
        <w:textAlignment w:val="top"/>
        <w:rPr>
          <w:rFonts w:eastAsia="Merriweather"/>
          <w:vanish/>
        </w:rPr>
      </w:pPr>
    </w:p>
    <w:p w14:paraId="6FF7A4BA" w14:textId="77777777" w:rsidR="008331F3" w:rsidRPr="008331F3" w:rsidRDefault="008331F3" w:rsidP="008331F3">
      <w:pPr>
        <w:pStyle w:val="PargrafodaLista"/>
        <w:widowControl/>
        <w:numPr>
          <w:ilvl w:val="0"/>
          <w:numId w:val="32"/>
        </w:numPr>
        <w:suppressAutoHyphens/>
        <w:autoSpaceDE/>
        <w:spacing w:line="360" w:lineRule="auto"/>
        <w:textAlignment w:val="top"/>
        <w:rPr>
          <w:rFonts w:eastAsia="Merriweather"/>
          <w:vanish/>
        </w:rPr>
      </w:pPr>
    </w:p>
    <w:p w14:paraId="0A77743A" w14:textId="77777777" w:rsidR="008331F3" w:rsidRPr="008331F3" w:rsidRDefault="008331F3" w:rsidP="008331F3">
      <w:pPr>
        <w:pStyle w:val="PargrafodaLista"/>
        <w:widowControl/>
        <w:numPr>
          <w:ilvl w:val="0"/>
          <w:numId w:val="32"/>
        </w:numPr>
        <w:suppressAutoHyphens/>
        <w:autoSpaceDE/>
        <w:spacing w:line="360" w:lineRule="auto"/>
        <w:textAlignment w:val="top"/>
        <w:rPr>
          <w:rFonts w:eastAsia="Merriweather"/>
          <w:vanish/>
        </w:rPr>
      </w:pPr>
    </w:p>
    <w:p w14:paraId="23B2918A" w14:textId="77777777" w:rsidR="008331F3" w:rsidRPr="008331F3" w:rsidRDefault="008331F3" w:rsidP="008331F3">
      <w:pPr>
        <w:pStyle w:val="PargrafodaLista"/>
        <w:widowControl/>
        <w:numPr>
          <w:ilvl w:val="0"/>
          <w:numId w:val="32"/>
        </w:numPr>
        <w:suppressAutoHyphens/>
        <w:autoSpaceDE/>
        <w:spacing w:line="360" w:lineRule="auto"/>
        <w:textAlignment w:val="top"/>
        <w:rPr>
          <w:rFonts w:eastAsia="Merriweather"/>
          <w:vanish/>
        </w:rPr>
      </w:pPr>
    </w:p>
    <w:p w14:paraId="14862504" w14:textId="77777777" w:rsidR="008331F3" w:rsidRPr="008331F3" w:rsidRDefault="008331F3" w:rsidP="008331F3">
      <w:pPr>
        <w:pStyle w:val="PargrafodaLista"/>
        <w:widowControl/>
        <w:numPr>
          <w:ilvl w:val="0"/>
          <w:numId w:val="32"/>
        </w:numPr>
        <w:suppressAutoHyphens/>
        <w:autoSpaceDE/>
        <w:spacing w:line="360" w:lineRule="auto"/>
        <w:textAlignment w:val="top"/>
        <w:rPr>
          <w:rFonts w:eastAsia="Merriweather"/>
          <w:vanish/>
        </w:rPr>
      </w:pPr>
    </w:p>
    <w:p w14:paraId="7946C1AC" w14:textId="77777777" w:rsidR="008331F3" w:rsidRPr="008331F3" w:rsidRDefault="008331F3" w:rsidP="008331F3">
      <w:pPr>
        <w:pStyle w:val="PargrafodaLista"/>
        <w:widowControl/>
        <w:numPr>
          <w:ilvl w:val="0"/>
          <w:numId w:val="32"/>
        </w:numPr>
        <w:suppressAutoHyphens/>
        <w:autoSpaceDE/>
        <w:spacing w:line="360" w:lineRule="auto"/>
        <w:textAlignment w:val="top"/>
        <w:rPr>
          <w:rFonts w:eastAsia="Merriweather"/>
          <w:vanish/>
        </w:rPr>
      </w:pPr>
    </w:p>
    <w:p w14:paraId="2A80DEAB" w14:textId="77777777" w:rsidR="008331F3" w:rsidRPr="008331F3" w:rsidRDefault="008331F3" w:rsidP="008331F3">
      <w:pPr>
        <w:pStyle w:val="PargrafodaLista"/>
        <w:widowControl/>
        <w:numPr>
          <w:ilvl w:val="0"/>
          <w:numId w:val="32"/>
        </w:numPr>
        <w:suppressAutoHyphens/>
        <w:autoSpaceDE/>
        <w:spacing w:line="360" w:lineRule="auto"/>
        <w:textAlignment w:val="top"/>
        <w:rPr>
          <w:rFonts w:eastAsia="Merriweather"/>
          <w:vanish/>
        </w:rPr>
      </w:pPr>
    </w:p>
    <w:p w14:paraId="2CEB1147" w14:textId="77777777" w:rsidR="008331F3" w:rsidRPr="008331F3" w:rsidRDefault="008331F3" w:rsidP="008331F3">
      <w:pPr>
        <w:pStyle w:val="Standard"/>
        <w:numPr>
          <w:ilvl w:val="1"/>
          <w:numId w:val="32"/>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contrato deverá ser executado fielmente pelas partes, de acordo com as cláusulas avençadas e as normas da Lei nº 14.133, de 1º de abril de 2021, e cada parte responderá pelas consequências de sua inexecução total ou parcial.</w:t>
      </w:r>
    </w:p>
    <w:p w14:paraId="51028B63" w14:textId="77777777" w:rsidR="008331F3" w:rsidRPr="008331F3" w:rsidRDefault="008331F3" w:rsidP="008331F3">
      <w:pPr>
        <w:pStyle w:val="Standard"/>
        <w:numPr>
          <w:ilvl w:val="1"/>
          <w:numId w:val="32"/>
        </w:numPr>
        <w:spacing w:line="360" w:lineRule="auto"/>
        <w:ind w:left="851" w:hanging="792"/>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Em caso de impedimento, ordem de paralisação ou suspensão do contrato, o cronograma de execução será prorrogado automaticamente pelo tempo correspondente, anotadas tais circunstâncias mediante simples apostila.</w:t>
      </w:r>
    </w:p>
    <w:p w14:paraId="69AA3073" w14:textId="77777777" w:rsidR="008331F3" w:rsidRPr="008331F3" w:rsidRDefault="008331F3" w:rsidP="008331F3">
      <w:pPr>
        <w:pStyle w:val="Standard"/>
        <w:numPr>
          <w:ilvl w:val="1"/>
          <w:numId w:val="32"/>
        </w:numPr>
        <w:spacing w:line="360" w:lineRule="auto"/>
        <w:ind w:left="851" w:hanging="792"/>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As comunicações entre o órgão ou entidade e a contratada devem ser realizadas por escrito sempre que o ato exigir tal formalidade, admitindo-se o uso de mensagem eletrônica para esse fim.</w:t>
      </w:r>
    </w:p>
    <w:p w14:paraId="4111A3AA" w14:textId="77777777" w:rsidR="008331F3" w:rsidRPr="008331F3" w:rsidRDefault="008331F3" w:rsidP="008331F3">
      <w:pPr>
        <w:pStyle w:val="Standard"/>
        <w:numPr>
          <w:ilvl w:val="1"/>
          <w:numId w:val="32"/>
        </w:numPr>
        <w:spacing w:line="360" w:lineRule="auto"/>
        <w:ind w:left="851" w:hanging="792"/>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órgão ou entidade poderá convocar representante da empresa para adoção de providências que devam ser cumpridas de imediato.</w:t>
      </w:r>
    </w:p>
    <w:p w14:paraId="5CC07C36" w14:textId="77777777" w:rsidR="008331F3" w:rsidRPr="008331F3" w:rsidRDefault="008331F3" w:rsidP="008331F3">
      <w:pPr>
        <w:pStyle w:val="Standard"/>
        <w:numPr>
          <w:ilvl w:val="1"/>
          <w:numId w:val="32"/>
        </w:numPr>
        <w:spacing w:line="360" w:lineRule="auto"/>
        <w:ind w:left="851" w:hanging="792"/>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F69FA15" w14:textId="77777777" w:rsidR="008331F3" w:rsidRPr="008331F3" w:rsidRDefault="008331F3" w:rsidP="008331F3">
      <w:pPr>
        <w:pStyle w:val="Standard"/>
        <w:numPr>
          <w:ilvl w:val="1"/>
          <w:numId w:val="32"/>
        </w:numPr>
        <w:spacing w:line="360" w:lineRule="auto"/>
        <w:ind w:left="851" w:hanging="792"/>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A execução do contrato deverá ser acompanhada e fiscalizada pelo(s) fiscal(</w:t>
      </w:r>
      <w:proofErr w:type="spellStart"/>
      <w:r w:rsidRPr="008331F3">
        <w:rPr>
          <w:rFonts w:ascii="Times New Roman" w:eastAsia="Merriweather" w:hAnsi="Times New Roman" w:cs="Times New Roman"/>
          <w:sz w:val="22"/>
          <w:szCs w:val="22"/>
        </w:rPr>
        <w:t>is</w:t>
      </w:r>
      <w:proofErr w:type="spellEnd"/>
      <w:r w:rsidRPr="008331F3">
        <w:rPr>
          <w:rFonts w:ascii="Times New Roman" w:eastAsia="Merriweather" w:hAnsi="Times New Roman" w:cs="Times New Roman"/>
          <w:sz w:val="22"/>
          <w:szCs w:val="22"/>
        </w:rPr>
        <w:t>) do contrato, ou pelos respectivos substitutos conforme portaria de nomeação.</w:t>
      </w:r>
    </w:p>
    <w:p w14:paraId="7FABE8FE" w14:textId="77777777" w:rsidR="008331F3" w:rsidRPr="008331F3" w:rsidRDefault="008331F3" w:rsidP="008331F3">
      <w:pPr>
        <w:pStyle w:val="Standard"/>
        <w:numPr>
          <w:ilvl w:val="1"/>
          <w:numId w:val="32"/>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fiscal técnico do contrato acompanhará a execução do contrato, para que sejam cumpridas todas as condições estabelecidas no contrato, de modo a assegurar os melhores resultados para a Administração.</w:t>
      </w:r>
    </w:p>
    <w:p w14:paraId="011651A9" w14:textId="77777777" w:rsidR="008331F3" w:rsidRPr="008331F3" w:rsidRDefault="008331F3" w:rsidP="008331F3">
      <w:pPr>
        <w:pStyle w:val="Standard"/>
        <w:numPr>
          <w:ilvl w:val="2"/>
          <w:numId w:val="32"/>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fiscal técnico do contrato anotará no histórico de gerenciamento do contrato todas as ocorrências relacionadas à execução do contrato, com a descrição do que for necessário para a regularização das faltas ou dos defeitos observados.</w:t>
      </w:r>
    </w:p>
    <w:p w14:paraId="50477DC3" w14:textId="77777777" w:rsidR="008331F3" w:rsidRPr="008331F3" w:rsidRDefault="008331F3" w:rsidP="008331F3">
      <w:pPr>
        <w:pStyle w:val="Standard"/>
        <w:numPr>
          <w:ilvl w:val="2"/>
          <w:numId w:val="32"/>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lastRenderedPageBreak/>
        <w:t>Identificada qualquer inexatidão ou irregularidade, o fiscal técnico do contrato emitirá notificações para a correção da execução do contrato, determinando prazo para a correção.</w:t>
      </w:r>
    </w:p>
    <w:p w14:paraId="61B0729D" w14:textId="77777777" w:rsidR="008331F3" w:rsidRPr="008331F3" w:rsidRDefault="008331F3" w:rsidP="008331F3">
      <w:pPr>
        <w:pStyle w:val="Standard"/>
        <w:numPr>
          <w:ilvl w:val="2"/>
          <w:numId w:val="32"/>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fiscal técnico do contrato informará ao gestor do contrato, em tempo hábil, a situação que demandar decisão ou adoção de medidas que ultrapassem sua competência, para que adote as medidas necessárias e saneadoras, se for o caso.</w:t>
      </w:r>
    </w:p>
    <w:p w14:paraId="4929CEFF" w14:textId="77777777" w:rsidR="008331F3" w:rsidRPr="008331F3" w:rsidRDefault="008331F3" w:rsidP="008331F3">
      <w:pPr>
        <w:pStyle w:val="Standard"/>
        <w:numPr>
          <w:ilvl w:val="2"/>
          <w:numId w:val="32"/>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No caso de ocorrências que possam inviabilizar a execução do contrato nas datas aprazadas, o fiscal técnico do contrato comunicará o fato imediatamente ao gestor do contrato.</w:t>
      </w:r>
    </w:p>
    <w:p w14:paraId="63F6DDEF" w14:textId="77777777" w:rsidR="008331F3" w:rsidRPr="008331F3" w:rsidRDefault="008331F3" w:rsidP="008331F3">
      <w:pPr>
        <w:pStyle w:val="Standard"/>
        <w:numPr>
          <w:ilvl w:val="2"/>
          <w:numId w:val="32"/>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fiscal técnico do contrato deverá comunicar ao gestor do contrato, em tempo hábil, o término do contrato sob sua responsabilidade, com vistas à renovação tempestiva ou à prorrogação contratual.</w:t>
      </w:r>
    </w:p>
    <w:p w14:paraId="10ACF6BD" w14:textId="77777777" w:rsidR="008331F3" w:rsidRPr="008331F3" w:rsidRDefault="008331F3" w:rsidP="008331F3">
      <w:pPr>
        <w:pStyle w:val="Standard"/>
        <w:numPr>
          <w:ilvl w:val="1"/>
          <w:numId w:val="32"/>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56826D20" w14:textId="77777777" w:rsidR="008331F3" w:rsidRPr="008331F3" w:rsidRDefault="008331F3" w:rsidP="008331F3">
      <w:pPr>
        <w:pStyle w:val="Standard"/>
        <w:numPr>
          <w:ilvl w:val="2"/>
          <w:numId w:val="32"/>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 xml:space="preserve"> Caso ocorram descumprimento das obrigações contratuais, o fiscal administrativo do contrato atuará tempestivamente na solução do problema, reportando ao gestor do contrato para que tome as providências cabíveis, quando ultrapassar a sua competência.</w:t>
      </w:r>
    </w:p>
    <w:p w14:paraId="64A154DE" w14:textId="77777777" w:rsidR="008331F3" w:rsidRPr="008331F3" w:rsidRDefault="008331F3" w:rsidP="008331F3">
      <w:pPr>
        <w:pStyle w:val="Standard"/>
        <w:numPr>
          <w:ilvl w:val="1"/>
          <w:numId w:val="32"/>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1C41A63D" w14:textId="77777777" w:rsidR="008331F3" w:rsidRPr="008331F3" w:rsidRDefault="008331F3" w:rsidP="008331F3">
      <w:pPr>
        <w:pStyle w:val="Standard"/>
        <w:numPr>
          <w:ilvl w:val="2"/>
          <w:numId w:val="32"/>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1D93209E" w14:textId="77777777" w:rsidR="008331F3" w:rsidRPr="008331F3" w:rsidRDefault="008331F3" w:rsidP="008331F3">
      <w:pPr>
        <w:pStyle w:val="Standard"/>
        <w:numPr>
          <w:ilvl w:val="2"/>
          <w:numId w:val="32"/>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3057188E" w14:textId="77777777" w:rsidR="008331F3" w:rsidRPr="008331F3" w:rsidRDefault="008331F3" w:rsidP="008331F3">
      <w:pPr>
        <w:pStyle w:val="Standard"/>
        <w:numPr>
          <w:ilvl w:val="2"/>
          <w:numId w:val="32"/>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855BA2F" w14:textId="77777777" w:rsidR="008331F3" w:rsidRPr="008331F3" w:rsidRDefault="008331F3" w:rsidP="008331F3">
      <w:pPr>
        <w:pStyle w:val="Standard"/>
        <w:numPr>
          <w:ilvl w:val="2"/>
          <w:numId w:val="32"/>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gestor do contrato tomará providências para a formalização de processo administrativo de responsabilização para fins de aplicação de sanções, a ser conduzido pela comissão processante ou pelo agente ou pelo setor com competência para tal, conforme o caso.</w:t>
      </w:r>
    </w:p>
    <w:p w14:paraId="2BD45233" w14:textId="77777777" w:rsidR="008331F3" w:rsidRPr="008331F3" w:rsidRDefault="008331F3" w:rsidP="008331F3">
      <w:pPr>
        <w:pStyle w:val="Standard"/>
        <w:numPr>
          <w:ilvl w:val="1"/>
          <w:numId w:val="32"/>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lastRenderedPageBreak/>
        <w:t>O fiscal administrativo do contrato comunicará ao gestor do contrato, em tempo hábil, o término do contrato sob sua responsabilidade, com vistas à tempestiva renovação ou prorrogação contratual</w:t>
      </w:r>
    </w:p>
    <w:p w14:paraId="0B62400E" w14:textId="77777777" w:rsidR="008331F3" w:rsidRPr="008331F3" w:rsidRDefault="008331F3" w:rsidP="008331F3">
      <w:pPr>
        <w:pStyle w:val="Standard"/>
        <w:numPr>
          <w:ilvl w:val="1"/>
          <w:numId w:val="32"/>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gestor do contrato deverá elaborará relatório final com informações sobre a consecução dos objetivos que tenham justificado a contratação e eventuais condutas a serem adotadas para o aprimoramento das atividades da Administração.</w:t>
      </w:r>
    </w:p>
    <w:p w14:paraId="533FFE2D" w14:textId="77777777" w:rsidR="008331F3" w:rsidRPr="008331F3" w:rsidRDefault="008331F3" w:rsidP="008331F3">
      <w:pPr>
        <w:pStyle w:val="Standard"/>
        <w:numPr>
          <w:ilvl w:val="1"/>
          <w:numId w:val="32"/>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A periodicidade de reajuste do valor deste contrato será anual somente para a taxa administrativa, conforme disposto na Lei Federal n.º 10.192, de 2001, utilizando-se o índice, caso seja o contrato prorrogado e sua execução/vigência exceda o prazo estipulado neste edital, o preço poderá ser revisado segundo o índice INPC, IPCA ou outro que apresente maior vantagem para a administração pública, exclusivamente para as obrigações iniciadas e concluídas após a ocorrência da anualidade, com data-base vinculada à data do orçamento estimado.</w:t>
      </w:r>
    </w:p>
    <w:p w14:paraId="3E0AF96A"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p>
    <w:p w14:paraId="460F2848"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r w:rsidRPr="008331F3">
        <w:rPr>
          <w:rFonts w:ascii="Times New Roman" w:eastAsia="Merriweather" w:hAnsi="Times New Roman" w:cs="Times New Roman"/>
          <w:sz w:val="22"/>
          <w:szCs w:val="22"/>
        </w:rPr>
        <w:t>12.</w:t>
      </w:r>
      <w:r w:rsidRPr="008331F3">
        <w:rPr>
          <w:rFonts w:ascii="Times New Roman" w:eastAsia="Merriweather" w:hAnsi="Times New Roman" w:cs="Times New Roman"/>
          <w:b/>
          <w:sz w:val="22"/>
          <w:szCs w:val="22"/>
        </w:rPr>
        <w:tab/>
        <w:t>CRITÉRIOS DE MEDIÇÃO E DE PAGAMENTO</w:t>
      </w:r>
    </w:p>
    <w:p w14:paraId="4E8924A7" w14:textId="77777777" w:rsidR="008331F3" w:rsidRPr="008331F3" w:rsidRDefault="008331F3" w:rsidP="008331F3">
      <w:pPr>
        <w:pStyle w:val="Standard"/>
        <w:spacing w:line="360" w:lineRule="auto"/>
        <w:ind w:left="709" w:hanging="2"/>
        <w:jc w:val="both"/>
        <w:rPr>
          <w:rFonts w:ascii="Times New Roman" w:eastAsia="Merriweather" w:hAnsi="Times New Roman" w:cs="Times New Roman"/>
          <w:b/>
          <w:bCs/>
          <w:sz w:val="22"/>
          <w:szCs w:val="22"/>
        </w:rPr>
      </w:pPr>
      <w:r w:rsidRPr="008331F3">
        <w:rPr>
          <w:rFonts w:ascii="Times New Roman" w:eastAsia="Merriweather" w:hAnsi="Times New Roman" w:cs="Times New Roman"/>
          <w:b/>
          <w:bCs/>
          <w:sz w:val="22"/>
          <w:szCs w:val="22"/>
        </w:rPr>
        <w:t>Recebimento do Objeto</w:t>
      </w:r>
    </w:p>
    <w:p w14:paraId="7E4FF3FB" w14:textId="77777777" w:rsidR="008331F3" w:rsidRPr="008331F3" w:rsidRDefault="008331F3" w:rsidP="008331F3">
      <w:pPr>
        <w:pStyle w:val="PargrafodaLista"/>
        <w:widowControl/>
        <w:numPr>
          <w:ilvl w:val="0"/>
          <w:numId w:val="33"/>
        </w:numPr>
        <w:suppressAutoHyphens/>
        <w:autoSpaceDE/>
        <w:spacing w:line="360" w:lineRule="auto"/>
        <w:ind w:left="709" w:hanging="2"/>
        <w:textAlignment w:val="top"/>
        <w:rPr>
          <w:rFonts w:eastAsia="Merriweather"/>
          <w:vanish/>
        </w:rPr>
      </w:pPr>
    </w:p>
    <w:p w14:paraId="5C4FD1CD" w14:textId="77777777" w:rsidR="008331F3" w:rsidRPr="008331F3" w:rsidRDefault="008331F3" w:rsidP="008331F3">
      <w:pPr>
        <w:pStyle w:val="PargrafodaLista"/>
        <w:widowControl/>
        <w:numPr>
          <w:ilvl w:val="0"/>
          <w:numId w:val="33"/>
        </w:numPr>
        <w:suppressAutoHyphens/>
        <w:autoSpaceDE/>
        <w:spacing w:line="360" w:lineRule="auto"/>
        <w:ind w:left="709" w:hanging="2"/>
        <w:textAlignment w:val="top"/>
        <w:rPr>
          <w:rFonts w:eastAsia="Merriweather"/>
          <w:vanish/>
        </w:rPr>
      </w:pPr>
    </w:p>
    <w:p w14:paraId="7D309BC8" w14:textId="77777777" w:rsidR="008331F3" w:rsidRPr="008331F3" w:rsidRDefault="008331F3" w:rsidP="008331F3">
      <w:pPr>
        <w:pStyle w:val="PargrafodaLista"/>
        <w:widowControl/>
        <w:numPr>
          <w:ilvl w:val="0"/>
          <w:numId w:val="33"/>
        </w:numPr>
        <w:suppressAutoHyphens/>
        <w:autoSpaceDE/>
        <w:spacing w:line="360" w:lineRule="auto"/>
        <w:ind w:left="709" w:hanging="2"/>
        <w:textAlignment w:val="top"/>
        <w:rPr>
          <w:rFonts w:eastAsia="Merriweather"/>
          <w:vanish/>
        </w:rPr>
      </w:pPr>
    </w:p>
    <w:p w14:paraId="4CD54097" w14:textId="77777777" w:rsidR="008331F3" w:rsidRPr="008331F3" w:rsidRDefault="008331F3" w:rsidP="008331F3">
      <w:pPr>
        <w:pStyle w:val="PargrafodaLista"/>
        <w:widowControl/>
        <w:numPr>
          <w:ilvl w:val="0"/>
          <w:numId w:val="33"/>
        </w:numPr>
        <w:suppressAutoHyphens/>
        <w:autoSpaceDE/>
        <w:spacing w:line="360" w:lineRule="auto"/>
        <w:ind w:left="709" w:hanging="2"/>
        <w:textAlignment w:val="top"/>
        <w:rPr>
          <w:rFonts w:eastAsia="Merriweather"/>
          <w:vanish/>
        </w:rPr>
      </w:pPr>
    </w:p>
    <w:p w14:paraId="2C1BC14A" w14:textId="77777777" w:rsidR="008331F3" w:rsidRPr="008331F3" w:rsidRDefault="008331F3" w:rsidP="008331F3">
      <w:pPr>
        <w:pStyle w:val="PargrafodaLista"/>
        <w:widowControl/>
        <w:numPr>
          <w:ilvl w:val="0"/>
          <w:numId w:val="33"/>
        </w:numPr>
        <w:suppressAutoHyphens/>
        <w:autoSpaceDE/>
        <w:spacing w:line="360" w:lineRule="auto"/>
        <w:ind w:left="709" w:hanging="2"/>
        <w:textAlignment w:val="top"/>
        <w:rPr>
          <w:rFonts w:eastAsia="Merriweather"/>
          <w:vanish/>
        </w:rPr>
      </w:pPr>
    </w:p>
    <w:p w14:paraId="3FD304F5" w14:textId="77777777" w:rsidR="008331F3" w:rsidRPr="008331F3" w:rsidRDefault="008331F3" w:rsidP="008331F3">
      <w:pPr>
        <w:pStyle w:val="PargrafodaLista"/>
        <w:widowControl/>
        <w:numPr>
          <w:ilvl w:val="0"/>
          <w:numId w:val="33"/>
        </w:numPr>
        <w:suppressAutoHyphens/>
        <w:autoSpaceDE/>
        <w:spacing w:line="360" w:lineRule="auto"/>
        <w:ind w:left="709" w:hanging="2"/>
        <w:textAlignment w:val="top"/>
        <w:rPr>
          <w:rFonts w:eastAsia="Merriweather"/>
          <w:vanish/>
        </w:rPr>
      </w:pPr>
    </w:p>
    <w:p w14:paraId="1D71F303" w14:textId="77777777" w:rsidR="008331F3" w:rsidRPr="008331F3" w:rsidRDefault="008331F3" w:rsidP="008331F3">
      <w:pPr>
        <w:pStyle w:val="PargrafodaLista"/>
        <w:widowControl/>
        <w:numPr>
          <w:ilvl w:val="0"/>
          <w:numId w:val="33"/>
        </w:numPr>
        <w:suppressAutoHyphens/>
        <w:autoSpaceDE/>
        <w:spacing w:line="360" w:lineRule="auto"/>
        <w:ind w:left="709" w:hanging="2"/>
        <w:textAlignment w:val="top"/>
        <w:rPr>
          <w:rFonts w:eastAsia="Merriweather"/>
          <w:vanish/>
        </w:rPr>
      </w:pPr>
    </w:p>
    <w:p w14:paraId="378482EC" w14:textId="77777777" w:rsidR="008331F3" w:rsidRPr="008331F3" w:rsidRDefault="008331F3" w:rsidP="008331F3">
      <w:pPr>
        <w:pStyle w:val="PargrafodaLista"/>
        <w:widowControl/>
        <w:numPr>
          <w:ilvl w:val="0"/>
          <w:numId w:val="33"/>
        </w:numPr>
        <w:suppressAutoHyphens/>
        <w:autoSpaceDE/>
        <w:spacing w:line="360" w:lineRule="auto"/>
        <w:ind w:left="709" w:hanging="2"/>
        <w:textAlignment w:val="top"/>
        <w:rPr>
          <w:rFonts w:eastAsia="Merriweather"/>
          <w:vanish/>
        </w:rPr>
      </w:pPr>
    </w:p>
    <w:p w14:paraId="719F607D" w14:textId="77777777" w:rsidR="008331F3" w:rsidRPr="008331F3" w:rsidRDefault="008331F3" w:rsidP="008331F3">
      <w:pPr>
        <w:pStyle w:val="PargrafodaLista"/>
        <w:widowControl/>
        <w:numPr>
          <w:ilvl w:val="0"/>
          <w:numId w:val="33"/>
        </w:numPr>
        <w:suppressAutoHyphens/>
        <w:autoSpaceDE/>
        <w:spacing w:line="360" w:lineRule="auto"/>
        <w:ind w:left="709" w:hanging="2"/>
        <w:textAlignment w:val="top"/>
        <w:rPr>
          <w:rFonts w:eastAsia="Merriweather"/>
          <w:vanish/>
        </w:rPr>
      </w:pPr>
    </w:p>
    <w:p w14:paraId="0A458390" w14:textId="77777777" w:rsidR="008331F3" w:rsidRPr="008331F3" w:rsidRDefault="008331F3" w:rsidP="008331F3">
      <w:pPr>
        <w:pStyle w:val="PargrafodaLista"/>
        <w:widowControl/>
        <w:numPr>
          <w:ilvl w:val="0"/>
          <w:numId w:val="33"/>
        </w:numPr>
        <w:suppressAutoHyphens/>
        <w:autoSpaceDE/>
        <w:spacing w:line="360" w:lineRule="auto"/>
        <w:ind w:left="709" w:hanging="2"/>
        <w:textAlignment w:val="top"/>
        <w:rPr>
          <w:rFonts w:eastAsia="Merriweather"/>
          <w:vanish/>
        </w:rPr>
      </w:pPr>
    </w:p>
    <w:p w14:paraId="27D4F15F" w14:textId="77777777" w:rsidR="008331F3" w:rsidRPr="008331F3" w:rsidRDefault="008331F3" w:rsidP="008331F3">
      <w:pPr>
        <w:pStyle w:val="PargrafodaLista"/>
        <w:widowControl/>
        <w:numPr>
          <w:ilvl w:val="0"/>
          <w:numId w:val="33"/>
        </w:numPr>
        <w:suppressAutoHyphens/>
        <w:autoSpaceDE/>
        <w:spacing w:line="360" w:lineRule="auto"/>
        <w:ind w:left="709" w:hanging="2"/>
        <w:textAlignment w:val="top"/>
        <w:rPr>
          <w:rFonts w:eastAsia="Merriweather"/>
          <w:vanish/>
        </w:rPr>
      </w:pPr>
    </w:p>
    <w:p w14:paraId="2F3C9CFC" w14:textId="77777777" w:rsidR="008331F3" w:rsidRPr="008331F3" w:rsidRDefault="008331F3" w:rsidP="008331F3">
      <w:pPr>
        <w:pStyle w:val="PargrafodaLista"/>
        <w:widowControl/>
        <w:numPr>
          <w:ilvl w:val="0"/>
          <w:numId w:val="33"/>
        </w:numPr>
        <w:suppressAutoHyphens/>
        <w:autoSpaceDE/>
        <w:spacing w:line="360" w:lineRule="auto"/>
        <w:ind w:left="709" w:hanging="2"/>
        <w:textAlignment w:val="top"/>
        <w:rPr>
          <w:rFonts w:eastAsia="Merriweather"/>
          <w:vanish/>
        </w:rPr>
      </w:pPr>
    </w:p>
    <w:p w14:paraId="435F305C" w14:textId="77777777" w:rsidR="008331F3" w:rsidRPr="008331F3" w:rsidRDefault="008331F3" w:rsidP="008331F3">
      <w:pPr>
        <w:pStyle w:val="Standard"/>
        <w:numPr>
          <w:ilvl w:val="1"/>
          <w:numId w:val="33"/>
        </w:numPr>
        <w:spacing w:line="360" w:lineRule="auto"/>
        <w:ind w:left="709" w:hanging="709"/>
        <w:jc w:val="both"/>
        <w:textAlignment w:val="top"/>
        <w:rPr>
          <w:rFonts w:ascii="Times New Roman" w:hAnsi="Times New Roman" w:cs="Times New Roman"/>
          <w:sz w:val="22"/>
          <w:szCs w:val="22"/>
        </w:rPr>
      </w:pPr>
      <w:r w:rsidRPr="008331F3">
        <w:rPr>
          <w:rFonts w:ascii="Times New Roman" w:hAnsi="Times New Roman" w:cs="Times New Roman"/>
          <w:sz w:val="22"/>
          <w:szCs w:val="22"/>
        </w:rPr>
        <w:t>A execução dos serviços será realizada conforme a necessidade da Administração Municipal, levando em consideração as campanhas a serem veiculadas. A solicitação será realizada simultaneamente entre todos os credenciados que estiverem devidamente habilitados e com sua situação regular. O relatório de serviços prestados deverá conter, ao menos, as seguintes informações;</w:t>
      </w:r>
    </w:p>
    <w:p w14:paraId="35CF17D5" w14:textId="77777777" w:rsidR="008331F3" w:rsidRPr="008331F3" w:rsidRDefault="008331F3" w:rsidP="008331F3">
      <w:pPr>
        <w:pStyle w:val="Standard"/>
        <w:numPr>
          <w:ilvl w:val="0"/>
          <w:numId w:val="34"/>
        </w:numPr>
        <w:spacing w:line="360" w:lineRule="auto"/>
        <w:ind w:hanging="720"/>
        <w:jc w:val="both"/>
        <w:textAlignment w:val="top"/>
        <w:rPr>
          <w:rFonts w:ascii="Times New Roman" w:hAnsi="Times New Roman" w:cs="Times New Roman"/>
          <w:sz w:val="22"/>
          <w:szCs w:val="22"/>
        </w:rPr>
      </w:pPr>
      <w:r w:rsidRPr="008331F3">
        <w:rPr>
          <w:rFonts w:ascii="Times New Roman" w:hAnsi="Times New Roman" w:cs="Times New Roman"/>
          <w:sz w:val="22"/>
          <w:szCs w:val="22"/>
        </w:rPr>
        <w:t>Identificação da rádio credenciada;</w:t>
      </w:r>
    </w:p>
    <w:p w14:paraId="64D21B1F" w14:textId="77777777" w:rsidR="008331F3" w:rsidRPr="008331F3" w:rsidRDefault="008331F3" w:rsidP="008331F3">
      <w:pPr>
        <w:pStyle w:val="Standard"/>
        <w:numPr>
          <w:ilvl w:val="0"/>
          <w:numId w:val="34"/>
        </w:numPr>
        <w:spacing w:line="360" w:lineRule="auto"/>
        <w:ind w:hanging="720"/>
        <w:jc w:val="both"/>
        <w:textAlignment w:val="top"/>
        <w:rPr>
          <w:rFonts w:ascii="Times New Roman" w:hAnsi="Times New Roman" w:cs="Times New Roman"/>
          <w:sz w:val="22"/>
          <w:szCs w:val="22"/>
        </w:rPr>
      </w:pPr>
      <w:r w:rsidRPr="008331F3">
        <w:rPr>
          <w:rFonts w:ascii="Times New Roman" w:hAnsi="Times New Roman" w:cs="Times New Roman"/>
          <w:sz w:val="22"/>
          <w:szCs w:val="22"/>
        </w:rPr>
        <w:t>Identificação do mês e do ano em que os serviços foram prestados;</w:t>
      </w:r>
    </w:p>
    <w:p w14:paraId="6B675ECF" w14:textId="77777777" w:rsidR="008331F3" w:rsidRPr="008331F3" w:rsidRDefault="008331F3" w:rsidP="008331F3">
      <w:pPr>
        <w:pStyle w:val="Standard"/>
        <w:numPr>
          <w:ilvl w:val="0"/>
          <w:numId w:val="34"/>
        </w:numPr>
        <w:spacing w:line="360" w:lineRule="auto"/>
        <w:ind w:left="709" w:hanging="720"/>
        <w:jc w:val="both"/>
        <w:textAlignment w:val="top"/>
        <w:rPr>
          <w:rFonts w:ascii="Times New Roman" w:hAnsi="Times New Roman" w:cs="Times New Roman"/>
          <w:sz w:val="22"/>
          <w:szCs w:val="22"/>
        </w:rPr>
      </w:pPr>
      <w:r w:rsidRPr="008331F3">
        <w:rPr>
          <w:rFonts w:ascii="Times New Roman" w:hAnsi="Times New Roman" w:cs="Times New Roman"/>
          <w:sz w:val="22"/>
          <w:szCs w:val="22"/>
        </w:rPr>
        <w:t>A quantidade de inserções efetivamente transmitidas em cada dia do mês de referência, devendo os registros estar organizados de forma clara, objetiva e de fácil verificação pela Administração;</w:t>
      </w:r>
    </w:p>
    <w:p w14:paraId="77AD1046" w14:textId="77777777" w:rsidR="008331F3" w:rsidRPr="008331F3" w:rsidRDefault="008331F3" w:rsidP="008331F3">
      <w:pPr>
        <w:pStyle w:val="Standard"/>
        <w:numPr>
          <w:ilvl w:val="0"/>
          <w:numId w:val="34"/>
        </w:numPr>
        <w:spacing w:line="360" w:lineRule="auto"/>
        <w:ind w:left="709" w:hanging="720"/>
        <w:jc w:val="both"/>
        <w:textAlignment w:val="top"/>
        <w:rPr>
          <w:rFonts w:ascii="Times New Roman" w:hAnsi="Times New Roman" w:cs="Times New Roman"/>
          <w:sz w:val="22"/>
          <w:szCs w:val="22"/>
        </w:rPr>
      </w:pPr>
      <w:r w:rsidRPr="008331F3">
        <w:rPr>
          <w:rFonts w:ascii="Times New Roman" w:hAnsi="Times New Roman" w:cs="Times New Roman"/>
          <w:sz w:val="22"/>
          <w:szCs w:val="22"/>
        </w:rPr>
        <w:t>A duração e a identificação de cada spot veiculado, individualmente, durante a programação da rádio em horário comercial, assegurando que cada inserção tenha a metragem de tempo previamente contratada (30 segundos).</w:t>
      </w:r>
    </w:p>
    <w:p w14:paraId="45564EFB" w14:textId="77777777" w:rsidR="008331F3" w:rsidRPr="008331F3" w:rsidRDefault="008331F3" w:rsidP="008331F3">
      <w:pPr>
        <w:pStyle w:val="Standard"/>
        <w:numPr>
          <w:ilvl w:val="0"/>
          <w:numId w:val="34"/>
        </w:numPr>
        <w:spacing w:line="360" w:lineRule="auto"/>
        <w:ind w:left="709" w:hanging="720"/>
        <w:jc w:val="both"/>
        <w:textAlignment w:val="top"/>
        <w:rPr>
          <w:rFonts w:ascii="Times New Roman" w:hAnsi="Times New Roman" w:cs="Times New Roman"/>
          <w:sz w:val="22"/>
          <w:szCs w:val="22"/>
        </w:rPr>
      </w:pPr>
      <w:r w:rsidRPr="008331F3">
        <w:rPr>
          <w:rFonts w:ascii="Times New Roman" w:hAnsi="Times New Roman" w:cs="Times New Roman"/>
          <w:sz w:val="22"/>
          <w:szCs w:val="22"/>
        </w:rPr>
        <w:t>Os horários em que foram divulgadas as matérias, relativas à presente contratação, durante a programação da rádio, de forma individualizada;</w:t>
      </w:r>
    </w:p>
    <w:p w14:paraId="1B20CF46" w14:textId="77777777" w:rsidR="008331F3" w:rsidRPr="008331F3" w:rsidRDefault="008331F3" w:rsidP="008331F3">
      <w:pPr>
        <w:pStyle w:val="Standard"/>
        <w:numPr>
          <w:ilvl w:val="0"/>
          <w:numId w:val="34"/>
        </w:numPr>
        <w:spacing w:line="360" w:lineRule="auto"/>
        <w:ind w:hanging="720"/>
        <w:jc w:val="both"/>
        <w:textAlignment w:val="top"/>
        <w:rPr>
          <w:rFonts w:ascii="Times New Roman" w:hAnsi="Times New Roman" w:cs="Times New Roman"/>
          <w:sz w:val="22"/>
          <w:szCs w:val="22"/>
        </w:rPr>
      </w:pPr>
      <w:r w:rsidRPr="008331F3">
        <w:rPr>
          <w:rFonts w:ascii="Times New Roman" w:hAnsi="Times New Roman" w:cs="Times New Roman"/>
          <w:sz w:val="22"/>
          <w:szCs w:val="22"/>
        </w:rPr>
        <w:t>O valor unitário e total dos serviços prestados no respectivo mês;</w:t>
      </w:r>
    </w:p>
    <w:p w14:paraId="54BC6CF9" w14:textId="77777777" w:rsidR="008331F3" w:rsidRPr="008331F3" w:rsidRDefault="008331F3" w:rsidP="008331F3">
      <w:pPr>
        <w:pStyle w:val="Standard"/>
        <w:numPr>
          <w:ilvl w:val="0"/>
          <w:numId w:val="34"/>
        </w:numPr>
        <w:spacing w:line="360" w:lineRule="auto"/>
        <w:ind w:hanging="720"/>
        <w:jc w:val="both"/>
        <w:textAlignment w:val="top"/>
        <w:rPr>
          <w:rFonts w:ascii="Times New Roman" w:hAnsi="Times New Roman" w:cs="Times New Roman"/>
          <w:sz w:val="22"/>
          <w:szCs w:val="22"/>
        </w:rPr>
      </w:pPr>
      <w:r w:rsidRPr="008331F3">
        <w:rPr>
          <w:rFonts w:ascii="Times New Roman" w:hAnsi="Times New Roman" w:cs="Times New Roman"/>
          <w:sz w:val="22"/>
          <w:szCs w:val="22"/>
        </w:rPr>
        <w:t>Assinatura do responsável legal ou contratual pelo contratado.</w:t>
      </w:r>
    </w:p>
    <w:p w14:paraId="5BAD5D4E" w14:textId="77777777" w:rsidR="008331F3" w:rsidRPr="008331F3" w:rsidRDefault="008331F3" w:rsidP="008331F3">
      <w:pPr>
        <w:pStyle w:val="Standard"/>
        <w:numPr>
          <w:ilvl w:val="1"/>
          <w:numId w:val="33"/>
        </w:numPr>
        <w:spacing w:line="360" w:lineRule="auto"/>
        <w:ind w:left="709" w:hanging="709"/>
        <w:jc w:val="both"/>
        <w:textAlignment w:val="top"/>
        <w:rPr>
          <w:rFonts w:ascii="Times New Roman" w:hAnsi="Times New Roman" w:cs="Times New Roman"/>
          <w:sz w:val="22"/>
          <w:szCs w:val="22"/>
        </w:rPr>
      </w:pPr>
      <w:r w:rsidRPr="008331F3">
        <w:rPr>
          <w:rFonts w:ascii="Times New Roman" w:hAnsi="Times New Roman" w:cs="Times New Roman"/>
          <w:sz w:val="22"/>
          <w:szCs w:val="22"/>
        </w:rPr>
        <w:t>Os serviços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w:t>
      </w:r>
    </w:p>
    <w:p w14:paraId="24E152CD" w14:textId="77777777" w:rsidR="008331F3" w:rsidRPr="008331F3" w:rsidRDefault="008331F3" w:rsidP="008331F3">
      <w:pPr>
        <w:pStyle w:val="Standard"/>
        <w:numPr>
          <w:ilvl w:val="1"/>
          <w:numId w:val="33"/>
        </w:numPr>
        <w:spacing w:line="360" w:lineRule="auto"/>
        <w:ind w:left="709" w:hanging="709"/>
        <w:jc w:val="both"/>
        <w:textAlignment w:val="top"/>
        <w:rPr>
          <w:rFonts w:ascii="Times New Roman" w:hAnsi="Times New Roman" w:cs="Times New Roman"/>
          <w:sz w:val="22"/>
          <w:szCs w:val="22"/>
        </w:rPr>
      </w:pPr>
      <w:r w:rsidRPr="008331F3">
        <w:rPr>
          <w:rFonts w:ascii="Times New Roman" w:hAnsi="Times New Roman" w:cs="Times New Roman"/>
          <w:sz w:val="22"/>
          <w:szCs w:val="22"/>
        </w:rPr>
        <w:t xml:space="preserve">Os serviços poderão ser rejeitados, no todo ou em parte, inclusive antes do recebimento provisório, quando em desacordo com as especificações constantes no Termo de Referência, devendo </w:t>
      </w:r>
      <w:r w:rsidRPr="008331F3">
        <w:rPr>
          <w:rFonts w:ascii="Times New Roman" w:hAnsi="Times New Roman" w:cs="Times New Roman"/>
          <w:color w:val="000000"/>
          <w:sz w:val="22"/>
          <w:szCs w:val="22"/>
        </w:rPr>
        <w:t xml:space="preserve">ser </w:t>
      </w:r>
      <w:r w:rsidRPr="008331F3">
        <w:rPr>
          <w:rFonts w:ascii="Times New Roman" w:hAnsi="Times New Roman" w:cs="Times New Roman"/>
          <w:color w:val="000000"/>
          <w:sz w:val="22"/>
          <w:szCs w:val="22"/>
        </w:rPr>
        <w:lastRenderedPageBreak/>
        <w:t>substituídos no prazo de 2 (dois) dias, a contar da notificação da contratada, às suas custas, sem prejuízo da aplicação das penalidades.</w:t>
      </w:r>
    </w:p>
    <w:p w14:paraId="733257AA" w14:textId="77777777" w:rsidR="008331F3" w:rsidRPr="008331F3" w:rsidRDefault="008331F3" w:rsidP="008331F3">
      <w:pPr>
        <w:pStyle w:val="Standard"/>
        <w:numPr>
          <w:ilvl w:val="1"/>
          <w:numId w:val="33"/>
        </w:numPr>
        <w:spacing w:line="360" w:lineRule="auto"/>
        <w:ind w:left="709" w:hanging="709"/>
        <w:jc w:val="both"/>
        <w:textAlignment w:val="top"/>
        <w:rPr>
          <w:rFonts w:ascii="Times New Roman" w:hAnsi="Times New Roman" w:cs="Times New Roman"/>
          <w:sz w:val="22"/>
          <w:szCs w:val="22"/>
        </w:rPr>
      </w:pPr>
      <w:r w:rsidRPr="008331F3">
        <w:rPr>
          <w:rFonts w:ascii="Times New Roman" w:hAnsi="Times New Roman" w:cs="Times New Roman"/>
          <w:sz w:val="22"/>
          <w:szCs w:val="22"/>
        </w:rPr>
        <w:t>O recebimento definitivo ocorrerá no prazo de 5 (cinco) dias úteis a contar do recebimento da nota fiscal ou instrumento de cobrança equivalente pela Administração, após a verificação da qualidade e quantidade do material e consequente aceitação mediante termo detalhado.</w:t>
      </w:r>
    </w:p>
    <w:p w14:paraId="6D5A02C0" w14:textId="77777777" w:rsidR="008331F3" w:rsidRPr="008331F3" w:rsidRDefault="008331F3" w:rsidP="008331F3">
      <w:pPr>
        <w:pStyle w:val="Standard"/>
        <w:numPr>
          <w:ilvl w:val="1"/>
          <w:numId w:val="33"/>
        </w:numPr>
        <w:spacing w:line="360" w:lineRule="auto"/>
        <w:ind w:left="709" w:hanging="709"/>
        <w:jc w:val="both"/>
        <w:textAlignment w:val="top"/>
        <w:rPr>
          <w:rFonts w:ascii="Times New Roman" w:hAnsi="Times New Roman" w:cs="Times New Roman"/>
          <w:sz w:val="22"/>
          <w:szCs w:val="22"/>
        </w:rPr>
      </w:pPr>
      <w:r w:rsidRPr="008331F3">
        <w:rPr>
          <w:rFonts w:ascii="Times New Roman" w:hAnsi="Times New Roman" w:cs="Times New Roman"/>
          <w:sz w:val="22"/>
          <w:szCs w:val="22"/>
        </w:rPr>
        <w:t>Para as contratações decorrentes de despesas cujos valores não ultrapassem o limite de que trata o inciso II do art. 160 do Decreto Municipal n° 3.537, de 09 de maio de 2023.</w:t>
      </w:r>
    </w:p>
    <w:p w14:paraId="31287277" w14:textId="77777777" w:rsidR="008331F3" w:rsidRPr="008331F3" w:rsidRDefault="008331F3" w:rsidP="008331F3">
      <w:pPr>
        <w:pStyle w:val="Standard"/>
        <w:numPr>
          <w:ilvl w:val="1"/>
          <w:numId w:val="33"/>
        </w:numPr>
        <w:spacing w:line="360" w:lineRule="auto"/>
        <w:ind w:left="709" w:hanging="709"/>
        <w:jc w:val="both"/>
        <w:textAlignment w:val="top"/>
        <w:rPr>
          <w:rFonts w:ascii="Times New Roman" w:hAnsi="Times New Roman" w:cs="Times New Roman"/>
          <w:sz w:val="22"/>
          <w:szCs w:val="22"/>
        </w:rPr>
      </w:pPr>
      <w:r w:rsidRPr="008331F3">
        <w:rPr>
          <w:rFonts w:ascii="Times New Roman" w:hAnsi="Times New Roman" w:cs="Times New Roman"/>
          <w:sz w:val="22"/>
          <w:szCs w:val="22"/>
        </w:rPr>
        <w:t>O prazo para recebimento definitivo poderá ser excepcionalmente prorrogado, de forma justificada, por igual período, quando houver necessidade de diligências para a aferição do atendimento das exigências contratuais.</w:t>
      </w:r>
    </w:p>
    <w:p w14:paraId="77BC1CAA" w14:textId="77777777" w:rsidR="008331F3" w:rsidRPr="008331F3" w:rsidRDefault="008331F3" w:rsidP="008331F3">
      <w:pPr>
        <w:pStyle w:val="Standard"/>
        <w:numPr>
          <w:ilvl w:val="1"/>
          <w:numId w:val="33"/>
        </w:numPr>
        <w:spacing w:line="360" w:lineRule="auto"/>
        <w:ind w:left="709" w:hanging="709"/>
        <w:jc w:val="both"/>
        <w:textAlignment w:val="top"/>
        <w:rPr>
          <w:rFonts w:ascii="Times New Roman" w:hAnsi="Times New Roman" w:cs="Times New Roman"/>
          <w:sz w:val="22"/>
          <w:szCs w:val="22"/>
        </w:rPr>
      </w:pPr>
      <w:r w:rsidRPr="008331F3">
        <w:rPr>
          <w:rFonts w:ascii="Times New Roman" w:hAnsi="Times New Roman" w:cs="Times New Roman"/>
          <w:sz w:val="22"/>
          <w:szCs w:val="22"/>
        </w:rPr>
        <w:t>No caso de controvérsia sobre a execução do objeto, quanto à dimensão, qualidade e quantidade, deverá ser observado o teor do § 4°, do art. 39 do Decreto Municipal n°. 3537, de 09 de maio de 2023, comunicando-se à empresa para emissão de Nota Fiscal no que pertence à parcela incontroversa da execução do objeto, para efeito de liquidação e pagamento.</w:t>
      </w:r>
    </w:p>
    <w:p w14:paraId="06A49302" w14:textId="77777777" w:rsidR="008331F3" w:rsidRPr="008331F3" w:rsidRDefault="008331F3" w:rsidP="008331F3">
      <w:pPr>
        <w:pStyle w:val="Standard"/>
        <w:numPr>
          <w:ilvl w:val="1"/>
          <w:numId w:val="33"/>
        </w:numPr>
        <w:spacing w:line="360" w:lineRule="auto"/>
        <w:ind w:left="709" w:hanging="709"/>
        <w:jc w:val="both"/>
        <w:textAlignment w:val="top"/>
        <w:rPr>
          <w:rFonts w:ascii="Times New Roman" w:hAnsi="Times New Roman" w:cs="Times New Roman"/>
          <w:sz w:val="22"/>
          <w:szCs w:val="22"/>
        </w:rPr>
      </w:pPr>
      <w:r w:rsidRPr="008331F3">
        <w:rPr>
          <w:rFonts w:ascii="Times New Roman" w:hAnsi="Times New Roman" w:cs="Times New Roman"/>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2A860E8" w14:textId="77777777" w:rsidR="008331F3" w:rsidRPr="008331F3" w:rsidRDefault="008331F3" w:rsidP="008331F3">
      <w:pPr>
        <w:pStyle w:val="Standard"/>
        <w:numPr>
          <w:ilvl w:val="1"/>
          <w:numId w:val="33"/>
        </w:numPr>
        <w:spacing w:line="360" w:lineRule="auto"/>
        <w:ind w:left="709" w:hanging="709"/>
        <w:jc w:val="both"/>
        <w:textAlignment w:val="top"/>
        <w:rPr>
          <w:rFonts w:ascii="Times New Roman" w:hAnsi="Times New Roman" w:cs="Times New Roman"/>
          <w:sz w:val="22"/>
          <w:szCs w:val="22"/>
        </w:rPr>
      </w:pPr>
      <w:r w:rsidRPr="008331F3">
        <w:rPr>
          <w:rFonts w:ascii="Times New Roman" w:hAnsi="Times New Roman" w:cs="Times New Roman"/>
          <w:sz w:val="22"/>
          <w:szCs w:val="22"/>
        </w:rPr>
        <w:t>O recebimento provisório ou definitivo não excluirá a responsabilidade civil pela solidez e pela segurança do serviço nem a responsabilidade ético-profissional pela perfeita execução do contrato.</w:t>
      </w:r>
    </w:p>
    <w:p w14:paraId="409A926D" w14:textId="77777777" w:rsidR="008331F3" w:rsidRPr="008331F3" w:rsidRDefault="008331F3" w:rsidP="008331F3">
      <w:pPr>
        <w:pStyle w:val="Standard"/>
        <w:spacing w:line="360" w:lineRule="auto"/>
        <w:ind w:left="709"/>
        <w:jc w:val="both"/>
        <w:rPr>
          <w:rFonts w:ascii="Times New Roman" w:hAnsi="Times New Roman" w:cs="Times New Roman"/>
          <w:sz w:val="22"/>
          <w:szCs w:val="22"/>
        </w:rPr>
      </w:pPr>
    </w:p>
    <w:p w14:paraId="04F03A0A" w14:textId="77777777" w:rsidR="008331F3" w:rsidRPr="008331F3" w:rsidRDefault="008331F3" w:rsidP="008331F3">
      <w:pPr>
        <w:pStyle w:val="Standard"/>
        <w:spacing w:line="360" w:lineRule="auto"/>
        <w:ind w:hanging="2"/>
        <w:jc w:val="both"/>
        <w:rPr>
          <w:rFonts w:ascii="Times New Roman" w:eastAsia="Merriweather" w:hAnsi="Times New Roman" w:cs="Times New Roman"/>
          <w:b/>
          <w:bCs/>
          <w:sz w:val="22"/>
          <w:szCs w:val="22"/>
        </w:rPr>
      </w:pPr>
      <w:r w:rsidRPr="008331F3">
        <w:rPr>
          <w:rFonts w:ascii="Times New Roman" w:eastAsia="Merriweather" w:hAnsi="Times New Roman" w:cs="Times New Roman"/>
          <w:b/>
          <w:bCs/>
          <w:sz w:val="22"/>
          <w:szCs w:val="22"/>
        </w:rPr>
        <w:t>13.</w:t>
      </w:r>
      <w:r w:rsidRPr="008331F3">
        <w:rPr>
          <w:rFonts w:ascii="Times New Roman" w:eastAsia="Merriweather" w:hAnsi="Times New Roman" w:cs="Times New Roman"/>
          <w:b/>
          <w:bCs/>
          <w:sz w:val="22"/>
          <w:szCs w:val="22"/>
        </w:rPr>
        <w:tab/>
        <w:t xml:space="preserve"> LIQUIDAÇÃO</w:t>
      </w:r>
    </w:p>
    <w:p w14:paraId="0EEF4E54" w14:textId="77777777" w:rsidR="008331F3" w:rsidRPr="008331F3" w:rsidRDefault="008331F3" w:rsidP="008331F3">
      <w:pPr>
        <w:pStyle w:val="PargrafodaLista"/>
        <w:widowControl/>
        <w:numPr>
          <w:ilvl w:val="0"/>
          <w:numId w:val="35"/>
        </w:numPr>
        <w:suppressAutoHyphens/>
        <w:autoSpaceDE/>
        <w:spacing w:line="360" w:lineRule="auto"/>
        <w:textAlignment w:val="top"/>
        <w:rPr>
          <w:rFonts w:eastAsia="Merriweather"/>
          <w:vanish/>
        </w:rPr>
      </w:pPr>
    </w:p>
    <w:p w14:paraId="0D9CA4F1" w14:textId="77777777" w:rsidR="008331F3" w:rsidRPr="008331F3" w:rsidRDefault="008331F3" w:rsidP="008331F3">
      <w:pPr>
        <w:pStyle w:val="PargrafodaLista"/>
        <w:widowControl/>
        <w:numPr>
          <w:ilvl w:val="0"/>
          <w:numId w:val="35"/>
        </w:numPr>
        <w:suppressAutoHyphens/>
        <w:autoSpaceDE/>
        <w:spacing w:line="360" w:lineRule="auto"/>
        <w:textAlignment w:val="top"/>
        <w:rPr>
          <w:rFonts w:eastAsia="Merriweather"/>
          <w:vanish/>
        </w:rPr>
      </w:pPr>
    </w:p>
    <w:p w14:paraId="4D705C69" w14:textId="77777777" w:rsidR="008331F3" w:rsidRPr="008331F3" w:rsidRDefault="008331F3" w:rsidP="008331F3">
      <w:pPr>
        <w:pStyle w:val="PargrafodaLista"/>
        <w:widowControl/>
        <w:numPr>
          <w:ilvl w:val="0"/>
          <w:numId w:val="35"/>
        </w:numPr>
        <w:suppressAutoHyphens/>
        <w:autoSpaceDE/>
        <w:spacing w:line="360" w:lineRule="auto"/>
        <w:textAlignment w:val="top"/>
        <w:rPr>
          <w:rFonts w:eastAsia="Merriweather"/>
          <w:vanish/>
        </w:rPr>
      </w:pPr>
    </w:p>
    <w:p w14:paraId="6A95FE16" w14:textId="77777777" w:rsidR="008331F3" w:rsidRPr="008331F3" w:rsidRDefault="008331F3" w:rsidP="008331F3">
      <w:pPr>
        <w:pStyle w:val="PargrafodaLista"/>
        <w:widowControl/>
        <w:numPr>
          <w:ilvl w:val="0"/>
          <w:numId w:val="35"/>
        </w:numPr>
        <w:suppressAutoHyphens/>
        <w:autoSpaceDE/>
        <w:spacing w:line="360" w:lineRule="auto"/>
        <w:textAlignment w:val="top"/>
        <w:rPr>
          <w:rFonts w:eastAsia="Merriweather"/>
          <w:vanish/>
        </w:rPr>
      </w:pPr>
    </w:p>
    <w:p w14:paraId="174178F2" w14:textId="77777777" w:rsidR="008331F3" w:rsidRPr="008331F3" w:rsidRDefault="008331F3" w:rsidP="008331F3">
      <w:pPr>
        <w:pStyle w:val="PargrafodaLista"/>
        <w:widowControl/>
        <w:numPr>
          <w:ilvl w:val="0"/>
          <w:numId w:val="35"/>
        </w:numPr>
        <w:suppressAutoHyphens/>
        <w:autoSpaceDE/>
        <w:spacing w:line="360" w:lineRule="auto"/>
        <w:textAlignment w:val="top"/>
        <w:rPr>
          <w:rFonts w:eastAsia="Merriweather"/>
          <w:vanish/>
        </w:rPr>
      </w:pPr>
    </w:p>
    <w:p w14:paraId="45C9A56B" w14:textId="77777777" w:rsidR="008331F3" w:rsidRPr="008331F3" w:rsidRDefault="008331F3" w:rsidP="008331F3">
      <w:pPr>
        <w:pStyle w:val="PargrafodaLista"/>
        <w:widowControl/>
        <w:numPr>
          <w:ilvl w:val="0"/>
          <w:numId w:val="35"/>
        </w:numPr>
        <w:suppressAutoHyphens/>
        <w:autoSpaceDE/>
        <w:spacing w:line="360" w:lineRule="auto"/>
        <w:textAlignment w:val="top"/>
        <w:rPr>
          <w:rFonts w:eastAsia="Merriweather"/>
          <w:vanish/>
        </w:rPr>
      </w:pPr>
    </w:p>
    <w:p w14:paraId="63DBDAFA" w14:textId="77777777" w:rsidR="008331F3" w:rsidRPr="008331F3" w:rsidRDefault="008331F3" w:rsidP="008331F3">
      <w:pPr>
        <w:pStyle w:val="PargrafodaLista"/>
        <w:widowControl/>
        <w:numPr>
          <w:ilvl w:val="0"/>
          <w:numId w:val="35"/>
        </w:numPr>
        <w:suppressAutoHyphens/>
        <w:autoSpaceDE/>
        <w:spacing w:line="360" w:lineRule="auto"/>
        <w:textAlignment w:val="top"/>
        <w:rPr>
          <w:rFonts w:eastAsia="Merriweather"/>
          <w:vanish/>
        </w:rPr>
      </w:pPr>
    </w:p>
    <w:p w14:paraId="046C9240" w14:textId="77777777" w:rsidR="008331F3" w:rsidRPr="008331F3" w:rsidRDefault="008331F3" w:rsidP="008331F3">
      <w:pPr>
        <w:pStyle w:val="PargrafodaLista"/>
        <w:widowControl/>
        <w:numPr>
          <w:ilvl w:val="0"/>
          <w:numId w:val="35"/>
        </w:numPr>
        <w:suppressAutoHyphens/>
        <w:autoSpaceDE/>
        <w:spacing w:line="360" w:lineRule="auto"/>
        <w:textAlignment w:val="top"/>
        <w:rPr>
          <w:rFonts w:eastAsia="Merriweather"/>
          <w:vanish/>
        </w:rPr>
      </w:pPr>
    </w:p>
    <w:p w14:paraId="5433442A" w14:textId="77777777" w:rsidR="008331F3" w:rsidRPr="008331F3" w:rsidRDefault="008331F3" w:rsidP="008331F3">
      <w:pPr>
        <w:pStyle w:val="PargrafodaLista"/>
        <w:widowControl/>
        <w:numPr>
          <w:ilvl w:val="0"/>
          <w:numId w:val="35"/>
        </w:numPr>
        <w:suppressAutoHyphens/>
        <w:autoSpaceDE/>
        <w:spacing w:line="360" w:lineRule="auto"/>
        <w:textAlignment w:val="top"/>
        <w:rPr>
          <w:rFonts w:eastAsia="Merriweather"/>
          <w:vanish/>
        </w:rPr>
      </w:pPr>
    </w:p>
    <w:p w14:paraId="4DCAF1D3" w14:textId="77777777" w:rsidR="008331F3" w:rsidRPr="008331F3" w:rsidRDefault="008331F3" w:rsidP="008331F3">
      <w:pPr>
        <w:pStyle w:val="PargrafodaLista"/>
        <w:widowControl/>
        <w:numPr>
          <w:ilvl w:val="0"/>
          <w:numId w:val="35"/>
        </w:numPr>
        <w:suppressAutoHyphens/>
        <w:autoSpaceDE/>
        <w:spacing w:line="360" w:lineRule="auto"/>
        <w:textAlignment w:val="top"/>
        <w:rPr>
          <w:rFonts w:eastAsia="Merriweather"/>
          <w:vanish/>
        </w:rPr>
      </w:pPr>
    </w:p>
    <w:p w14:paraId="7DABFB13" w14:textId="77777777" w:rsidR="008331F3" w:rsidRPr="008331F3" w:rsidRDefault="008331F3" w:rsidP="008331F3">
      <w:pPr>
        <w:pStyle w:val="PargrafodaLista"/>
        <w:widowControl/>
        <w:numPr>
          <w:ilvl w:val="0"/>
          <w:numId w:val="35"/>
        </w:numPr>
        <w:suppressAutoHyphens/>
        <w:autoSpaceDE/>
        <w:spacing w:line="360" w:lineRule="auto"/>
        <w:textAlignment w:val="top"/>
        <w:rPr>
          <w:rFonts w:eastAsia="Merriweather"/>
          <w:vanish/>
        </w:rPr>
      </w:pPr>
    </w:p>
    <w:p w14:paraId="49CBF66C" w14:textId="77777777" w:rsidR="008331F3" w:rsidRPr="008331F3" w:rsidRDefault="008331F3" w:rsidP="008331F3">
      <w:pPr>
        <w:pStyle w:val="PargrafodaLista"/>
        <w:widowControl/>
        <w:numPr>
          <w:ilvl w:val="0"/>
          <w:numId w:val="35"/>
        </w:numPr>
        <w:suppressAutoHyphens/>
        <w:autoSpaceDE/>
        <w:spacing w:line="360" w:lineRule="auto"/>
        <w:textAlignment w:val="top"/>
        <w:rPr>
          <w:rFonts w:eastAsia="Merriweather"/>
          <w:vanish/>
        </w:rPr>
      </w:pPr>
    </w:p>
    <w:p w14:paraId="30B96414" w14:textId="77777777" w:rsidR="008331F3" w:rsidRPr="008331F3" w:rsidRDefault="008331F3" w:rsidP="008331F3">
      <w:pPr>
        <w:pStyle w:val="PargrafodaLista"/>
        <w:widowControl/>
        <w:numPr>
          <w:ilvl w:val="0"/>
          <w:numId w:val="35"/>
        </w:numPr>
        <w:suppressAutoHyphens/>
        <w:autoSpaceDE/>
        <w:spacing w:line="360" w:lineRule="auto"/>
        <w:textAlignment w:val="top"/>
        <w:rPr>
          <w:rFonts w:eastAsia="Merriweather"/>
          <w:vanish/>
        </w:rPr>
      </w:pPr>
    </w:p>
    <w:p w14:paraId="53411ABF" w14:textId="77777777" w:rsidR="008331F3" w:rsidRPr="008331F3" w:rsidRDefault="008331F3" w:rsidP="008331F3">
      <w:pPr>
        <w:pStyle w:val="Standard"/>
        <w:numPr>
          <w:ilvl w:val="1"/>
          <w:numId w:val="35"/>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Recebida a Nota Fiscal ou documento de cobrança equivalente, correrá o prazo de dez dias úteis para fins de liquidação, na forma desta seção, prorrogáveis por igual período, conforme a legislação aplicável.</w:t>
      </w:r>
    </w:p>
    <w:p w14:paraId="03ABF62B" w14:textId="77777777" w:rsidR="008331F3" w:rsidRPr="008331F3" w:rsidRDefault="008331F3" w:rsidP="008331F3">
      <w:pPr>
        <w:pStyle w:val="Standard"/>
        <w:numPr>
          <w:ilvl w:val="2"/>
          <w:numId w:val="35"/>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prazo de que trata o item anterior será reduzido à metade, mantendo-se a possibilidade de prorrogação, no caso de contratações decorrentes de despesas cujos valores não ultrapassem o limite de que trata o inciso II do art. 160 do Decreto Municipal nº 3735, de 09 de maio de 2023.</w:t>
      </w:r>
    </w:p>
    <w:p w14:paraId="770F8EDC" w14:textId="77777777" w:rsidR="008331F3" w:rsidRPr="008331F3" w:rsidRDefault="008331F3" w:rsidP="008331F3">
      <w:pPr>
        <w:pStyle w:val="Standard"/>
        <w:numPr>
          <w:ilvl w:val="1"/>
          <w:numId w:val="35"/>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Para fins de liquidação, o setor competente deverá verificar se a nota fiscal ou instrumento de cobrança equivalente apresentado expressa os elementos necessários e essenciais do documento, tais como:</w:t>
      </w:r>
    </w:p>
    <w:p w14:paraId="2AE87374" w14:textId="77777777" w:rsidR="008331F3" w:rsidRPr="008331F3" w:rsidRDefault="008331F3" w:rsidP="008331F3">
      <w:pPr>
        <w:pStyle w:val="Standard"/>
        <w:numPr>
          <w:ilvl w:val="0"/>
          <w:numId w:val="36"/>
        </w:numPr>
        <w:spacing w:line="360" w:lineRule="auto"/>
        <w:ind w:left="851" w:hanging="851"/>
        <w:jc w:val="both"/>
        <w:textAlignment w:val="top"/>
        <w:rPr>
          <w:rFonts w:ascii="Times New Roman" w:hAnsi="Times New Roman" w:cs="Times New Roman"/>
          <w:sz w:val="22"/>
          <w:szCs w:val="22"/>
        </w:rPr>
      </w:pPr>
      <w:r w:rsidRPr="008331F3">
        <w:rPr>
          <w:rFonts w:ascii="Times New Roman" w:eastAsia="Arial" w:hAnsi="Times New Roman" w:cs="Times New Roman"/>
          <w:sz w:val="22"/>
          <w:szCs w:val="22"/>
        </w:rPr>
        <w:t>O prazo de validade;</w:t>
      </w:r>
    </w:p>
    <w:p w14:paraId="32A1E16A" w14:textId="77777777" w:rsidR="008331F3" w:rsidRPr="008331F3" w:rsidRDefault="008331F3" w:rsidP="008331F3">
      <w:pPr>
        <w:pStyle w:val="Standard"/>
        <w:numPr>
          <w:ilvl w:val="0"/>
          <w:numId w:val="36"/>
        </w:numPr>
        <w:spacing w:line="360" w:lineRule="auto"/>
        <w:ind w:left="851" w:hanging="851"/>
        <w:jc w:val="both"/>
        <w:textAlignment w:val="top"/>
        <w:rPr>
          <w:rFonts w:ascii="Times New Roman" w:hAnsi="Times New Roman" w:cs="Times New Roman"/>
          <w:sz w:val="22"/>
          <w:szCs w:val="22"/>
        </w:rPr>
      </w:pPr>
      <w:r w:rsidRPr="008331F3">
        <w:rPr>
          <w:rFonts w:ascii="Times New Roman" w:eastAsia="Arial" w:hAnsi="Times New Roman" w:cs="Times New Roman"/>
          <w:sz w:val="22"/>
          <w:szCs w:val="22"/>
        </w:rPr>
        <w:t>A data da emissão;</w:t>
      </w:r>
    </w:p>
    <w:p w14:paraId="075162CC" w14:textId="77777777" w:rsidR="008331F3" w:rsidRPr="008331F3" w:rsidRDefault="008331F3" w:rsidP="008331F3">
      <w:pPr>
        <w:pStyle w:val="Standard"/>
        <w:numPr>
          <w:ilvl w:val="0"/>
          <w:numId w:val="36"/>
        </w:numPr>
        <w:spacing w:line="360" w:lineRule="auto"/>
        <w:ind w:left="851" w:hanging="851"/>
        <w:jc w:val="both"/>
        <w:textAlignment w:val="top"/>
        <w:rPr>
          <w:rFonts w:ascii="Times New Roman" w:hAnsi="Times New Roman" w:cs="Times New Roman"/>
          <w:sz w:val="22"/>
          <w:szCs w:val="22"/>
        </w:rPr>
      </w:pPr>
      <w:r w:rsidRPr="008331F3">
        <w:rPr>
          <w:rFonts w:ascii="Times New Roman" w:hAnsi="Times New Roman" w:cs="Times New Roman"/>
          <w:sz w:val="22"/>
          <w:szCs w:val="22"/>
        </w:rPr>
        <w:t>O</w:t>
      </w:r>
      <w:r w:rsidRPr="008331F3">
        <w:rPr>
          <w:rFonts w:ascii="Times New Roman" w:eastAsia="Arial" w:hAnsi="Times New Roman" w:cs="Times New Roman"/>
          <w:sz w:val="22"/>
          <w:szCs w:val="22"/>
        </w:rPr>
        <w:t>s dados do contrato e do órgão contratante;</w:t>
      </w:r>
    </w:p>
    <w:p w14:paraId="5847E3EE" w14:textId="77777777" w:rsidR="008331F3" w:rsidRPr="008331F3" w:rsidRDefault="008331F3" w:rsidP="008331F3">
      <w:pPr>
        <w:pStyle w:val="Standard"/>
        <w:numPr>
          <w:ilvl w:val="0"/>
          <w:numId w:val="36"/>
        </w:numPr>
        <w:spacing w:line="360" w:lineRule="auto"/>
        <w:ind w:left="851" w:hanging="851"/>
        <w:jc w:val="both"/>
        <w:textAlignment w:val="top"/>
        <w:rPr>
          <w:rFonts w:ascii="Times New Roman" w:hAnsi="Times New Roman" w:cs="Times New Roman"/>
          <w:sz w:val="22"/>
          <w:szCs w:val="22"/>
        </w:rPr>
      </w:pPr>
      <w:r w:rsidRPr="008331F3">
        <w:rPr>
          <w:rFonts w:ascii="Times New Roman" w:eastAsia="Arial" w:hAnsi="Times New Roman" w:cs="Times New Roman"/>
          <w:sz w:val="22"/>
          <w:szCs w:val="22"/>
        </w:rPr>
        <w:t>Período respectivo de execução do contrato;</w:t>
      </w:r>
    </w:p>
    <w:p w14:paraId="590007A9" w14:textId="77777777" w:rsidR="008331F3" w:rsidRPr="008331F3" w:rsidRDefault="008331F3" w:rsidP="008331F3">
      <w:pPr>
        <w:pStyle w:val="Standard"/>
        <w:numPr>
          <w:ilvl w:val="0"/>
          <w:numId w:val="36"/>
        </w:numPr>
        <w:spacing w:line="360" w:lineRule="auto"/>
        <w:ind w:left="851" w:hanging="851"/>
        <w:jc w:val="both"/>
        <w:textAlignment w:val="top"/>
        <w:rPr>
          <w:rFonts w:ascii="Times New Roman" w:hAnsi="Times New Roman" w:cs="Times New Roman"/>
          <w:sz w:val="22"/>
          <w:szCs w:val="22"/>
        </w:rPr>
      </w:pPr>
      <w:r w:rsidRPr="008331F3">
        <w:rPr>
          <w:rFonts w:ascii="Times New Roman" w:eastAsia="Arial" w:hAnsi="Times New Roman" w:cs="Times New Roman"/>
          <w:sz w:val="22"/>
          <w:szCs w:val="22"/>
        </w:rPr>
        <w:t>O valor a pagar; e</w:t>
      </w:r>
    </w:p>
    <w:p w14:paraId="7132D54E" w14:textId="77777777" w:rsidR="008331F3" w:rsidRPr="008331F3" w:rsidRDefault="008331F3" w:rsidP="008331F3">
      <w:pPr>
        <w:pStyle w:val="Standard"/>
        <w:numPr>
          <w:ilvl w:val="0"/>
          <w:numId w:val="36"/>
        </w:numPr>
        <w:spacing w:line="360" w:lineRule="auto"/>
        <w:ind w:left="851" w:hanging="851"/>
        <w:jc w:val="both"/>
        <w:textAlignment w:val="top"/>
        <w:rPr>
          <w:rFonts w:ascii="Times New Roman" w:hAnsi="Times New Roman" w:cs="Times New Roman"/>
          <w:sz w:val="22"/>
          <w:szCs w:val="22"/>
        </w:rPr>
      </w:pPr>
      <w:r w:rsidRPr="008331F3">
        <w:rPr>
          <w:rFonts w:ascii="Times New Roman" w:eastAsia="Arial" w:hAnsi="Times New Roman" w:cs="Times New Roman"/>
          <w:sz w:val="22"/>
          <w:szCs w:val="22"/>
        </w:rPr>
        <w:t>Eventual destaque do valor de retenções tributárias cabíveis.</w:t>
      </w:r>
    </w:p>
    <w:p w14:paraId="462DF54A" w14:textId="77777777" w:rsidR="008331F3" w:rsidRPr="008331F3" w:rsidRDefault="008331F3" w:rsidP="008331F3">
      <w:pPr>
        <w:pStyle w:val="PargrafodaLista"/>
        <w:widowControl/>
        <w:numPr>
          <w:ilvl w:val="0"/>
          <w:numId w:val="17"/>
        </w:numPr>
        <w:suppressAutoHyphens/>
        <w:autoSpaceDE/>
        <w:spacing w:line="360" w:lineRule="auto"/>
        <w:textAlignment w:val="top"/>
        <w:rPr>
          <w:rFonts w:eastAsia="Merriweather"/>
          <w:vanish/>
        </w:rPr>
      </w:pPr>
    </w:p>
    <w:p w14:paraId="6C27FDB5" w14:textId="77777777" w:rsidR="008331F3" w:rsidRPr="008331F3" w:rsidRDefault="008331F3" w:rsidP="008331F3">
      <w:pPr>
        <w:pStyle w:val="PargrafodaLista"/>
        <w:widowControl/>
        <w:numPr>
          <w:ilvl w:val="0"/>
          <w:numId w:val="17"/>
        </w:numPr>
        <w:suppressAutoHyphens/>
        <w:autoSpaceDE/>
        <w:spacing w:line="360" w:lineRule="auto"/>
        <w:textAlignment w:val="top"/>
        <w:rPr>
          <w:rFonts w:eastAsia="Merriweather"/>
          <w:vanish/>
        </w:rPr>
      </w:pPr>
    </w:p>
    <w:p w14:paraId="553D0330" w14:textId="77777777" w:rsidR="008331F3" w:rsidRPr="008331F3" w:rsidRDefault="008331F3" w:rsidP="008331F3">
      <w:pPr>
        <w:pStyle w:val="PargrafodaLista"/>
        <w:widowControl/>
        <w:numPr>
          <w:ilvl w:val="0"/>
          <w:numId w:val="17"/>
        </w:numPr>
        <w:suppressAutoHyphens/>
        <w:autoSpaceDE/>
        <w:spacing w:line="360" w:lineRule="auto"/>
        <w:textAlignment w:val="top"/>
        <w:rPr>
          <w:rFonts w:eastAsia="Merriweather"/>
          <w:vanish/>
        </w:rPr>
      </w:pPr>
    </w:p>
    <w:p w14:paraId="20B01AC9" w14:textId="77777777" w:rsidR="008331F3" w:rsidRPr="008331F3" w:rsidRDefault="008331F3" w:rsidP="008331F3">
      <w:pPr>
        <w:pStyle w:val="PargrafodaLista"/>
        <w:widowControl/>
        <w:numPr>
          <w:ilvl w:val="0"/>
          <w:numId w:val="17"/>
        </w:numPr>
        <w:suppressAutoHyphens/>
        <w:autoSpaceDE/>
        <w:spacing w:line="360" w:lineRule="auto"/>
        <w:textAlignment w:val="top"/>
        <w:rPr>
          <w:rFonts w:eastAsia="Merriweather"/>
          <w:vanish/>
        </w:rPr>
      </w:pPr>
    </w:p>
    <w:p w14:paraId="1F005C66" w14:textId="77777777" w:rsidR="008331F3" w:rsidRPr="008331F3" w:rsidRDefault="008331F3" w:rsidP="008331F3">
      <w:pPr>
        <w:pStyle w:val="PargrafodaLista"/>
        <w:widowControl/>
        <w:numPr>
          <w:ilvl w:val="0"/>
          <w:numId w:val="17"/>
        </w:numPr>
        <w:suppressAutoHyphens/>
        <w:autoSpaceDE/>
        <w:spacing w:line="360" w:lineRule="auto"/>
        <w:textAlignment w:val="top"/>
        <w:rPr>
          <w:rFonts w:eastAsia="Merriweather"/>
          <w:vanish/>
        </w:rPr>
      </w:pPr>
    </w:p>
    <w:p w14:paraId="6BE5848D" w14:textId="77777777" w:rsidR="008331F3" w:rsidRPr="008331F3" w:rsidRDefault="008331F3" w:rsidP="008331F3">
      <w:pPr>
        <w:pStyle w:val="PargrafodaLista"/>
        <w:widowControl/>
        <w:numPr>
          <w:ilvl w:val="0"/>
          <w:numId w:val="17"/>
        </w:numPr>
        <w:suppressAutoHyphens/>
        <w:autoSpaceDE/>
        <w:spacing w:line="360" w:lineRule="auto"/>
        <w:textAlignment w:val="top"/>
        <w:rPr>
          <w:rFonts w:eastAsia="Merriweather"/>
          <w:vanish/>
        </w:rPr>
      </w:pPr>
    </w:p>
    <w:p w14:paraId="5F1B0AB5" w14:textId="77777777" w:rsidR="008331F3" w:rsidRPr="008331F3" w:rsidRDefault="008331F3" w:rsidP="008331F3">
      <w:pPr>
        <w:pStyle w:val="PargrafodaLista"/>
        <w:widowControl/>
        <w:numPr>
          <w:ilvl w:val="0"/>
          <w:numId w:val="17"/>
        </w:numPr>
        <w:suppressAutoHyphens/>
        <w:autoSpaceDE/>
        <w:spacing w:line="360" w:lineRule="auto"/>
        <w:textAlignment w:val="top"/>
        <w:rPr>
          <w:rFonts w:eastAsia="Merriweather"/>
          <w:vanish/>
        </w:rPr>
      </w:pPr>
    </w:p>
    <w:p w14:paraId="2B76BAC4" w14:textId="77777777" w:rsidR="008331F3" w:rsidRPr="008331F3" w:rsidRDefault="008331F3" w:rsidP="008331F3">
      <w:pPr>
        <w:pStyle w:val="PargrafodaLista"/>
        <w:widowControl/>
        <w:numPr>
          <w:ilvl w:val="0"/>
          <w:numId w:val="17"/>
        </w:numPr>
        <w:suppressAutoHyphens/>
        <w:autoSpaceDE/>
        <w:spacing w:line="360" w:lineRule="auto"/>
        <w:textAlignment w:val="top"/>
        <w:rPr>
          <w:rFonts w:eastAsia="Merriweather"/>
          <w:vanish/>
        </w:rPr>
      </w:pPr>
    </w:p>
    <w:p w14:paraId="04E7B218" w14:textId="77777777" w:rsidR="008331F3" w:rsidRPr="008331F3" w:rsidRDefault="008331F3" w:rsidP="008331F3">
      <w:pPr>
        <w:pStyle w:val="PargrafodaLista"/>
        <w:widowControl/>
        <w:numPr>
          <w:ilvl w:val="0"/>
          <w:numId w:val="17"/>
        </w:numPr>
        <w:suppressAutoHyphens/>
        <w:autoSpaceDE/>
        <w:spacing w:line="360" w:lineRule="auto"/>
        <w:textAlignment w:val="top"/>
        <w:rPr>
          <w:rFonts w:eastAsia="Merriweather"/>
          <w:vanish/>
        </w:rPr>
      </w:pPr>
    </w:p>
    <w:p w14:paraId="47A801BC" w14:textId="77777777" w:rsidR="008331F3" w:rsidRPr="008331F3" w:rsidRDefault="008331F3" w:rsidP="008331F3">
      <w:pPr>
        <w:pStyle w:val="PargrafodaLista"/>
        <w:widowControl/>
        <w:numPr>
          <w:ilvl w:val="0"/>
          <w:numId w:val="17"/>
        </w:numPr>
        <w:suppressAutoHyphens/>
        <w:autoSpaceDE/>
        <w:spacing w:line="360" w:lineRule="auto"/>
        <w:textAlignment w:val="top"/>
        <w:rPr>
          <w:rFonts w:eastAsia="Merriweather"/>
          <w:vanish/>
        </w:rPr>
      </w:pPr>
    </w:p>
    <w:p w14:paraId="135759EC" w14:textId="77777777" w:rsidR="008331F3" w:rsidRPr="008331F3" w:rsidRDefault="008331F3" w:rsidP="008331F3">
      <w:pPr>
        <w:pStyle w:val="PargrafodaLista"/>
        <w:widowControl/>
        <w:numPr>
          <w:ilvl w:val="0"/>
          <w:numId w:val="17"/>
        </w:numPr>
        <w:suppressAutoHyphens/>
        <w:autoSpaceDE/>
        <w:spacing w:line="360" w:lineRule="auto"/>
        <w:textAlignment w:val="top"/>
        <w:rPr>
          <w:rFonts w:eastAsia="Merriweather"/>
          <w:vanish/>
        </w:rPr>
      </w:pPr>
    </w:p>
    <w:p w14:paraId="1921774C" w14:textId="77777777" w:rsidR="008331F3" w:rsidRPr="008331F3" w:rsidRDefault="008331F3" w:rsidP="008331F3">
      <w:pPr>
        <w:pStyle w:val="PargrafodaLista"/>
        <w:widowControl/>
        <w:numPr>
          <w:ilvl w:val="0"/>
          <w:numId w:val="17"/>
        </w:numPr>
        <w:suppressAutoHyphens/>
        <w:autoSpaceDE/>
        <w:spacing w:line="360" w:lineRule="auto"/>
        <w:textAlignment w:val="top"/>
        <w:rPr>
          <w:rFonts w:eastAsia="Merriweather"/>
          <w:vanish/>
        </w:rPr>
      </w:pPr>
    </w:p>
    <w:p w14:paraId="33EA59CE" w14:textId="77777777" w:rsidR="008331F3" w:rsidRPr="008331F3" w:rsidRDefault="008331F3" w:rsidP="008331F3">
      <w:pPr>
        <w:pStyle w:val="PargrafodaLista"/>
        <w:widowControl/>
        <w:numPr>
          <w:ilvl w:val="0"/>
          <w:numId w:val="17"/>
        </w:numPr>
        <w:suppressAutoHyphens/>
        <w:autoSpaceDE/>
        <w:spacing w:line="360" w:lineRule="auto"/>
        <w:textAlignment w:val="top"/>
        <w:rPr>
          <w:rFonts w:eastAsia="Merriweather"/>
          <w:vanish/>
        </w:rPr>
      </w:pPr>
    </w:p>
    <w:p w14:paraId="4083FA58" w14:textId="77777777" w:rsidR="008331F3" w:rsidRPr="008331F3" w:rsidRDefault="008331F3" w:rsidP="008331F3">
      <w:pPr>
        <w:pStyle w:val="PargrafodaLista"/>
        <w:widowControl/>
        <w:numPr>
          <w:ilvl w:val="1"/>
          <w:numId w:val="17"/>
        </w:numPr>
        <w:suppressAutoHyphens/>
        <w:autoSpaceDE/>
        <w:spacing w:line="360" w:lineRule="auto"/>
        <w:textAlignment w:val="top"/>
        <w:rPr>
          <w:rFonts w:eastAsia="Merriweather"/>
          <w:vanish/>
        </w:rPr>
      </w:pPr>
    </w:p>
    <w:p w14:paraId="2227D8E3" w14:textId="77777777" w:rsidR="008331F3" w:rsidRPr="008331F3" w:rsidRDefault="008331F3" w:rsidP="008331F3">
      <w:pPr>
        <w:pStyle w:val="PargrafodaLista"/>
        <w:widowControl/>
        <w:numPr>
          <w:ilvl w:val="1"/>
          <w:numId w:val="17"/>
        </w:numPr>
        <w:suppressAutoHyphens/>
        <w:autoSpaceDE/>
        <w:spacing w:line="360" w:lineRule="auto"/>
        <w:textAlignment w:val="top"/>
        <w:rPr>
          <w:rFonts w:eastAsia="Merriweather"/>
          <w:vanish/>
        </w:rPr>
      </w:pPr>
    </w:p>
    <w:p w14:paraId="6DB84AEA" w14:textId="77777777" w:rsidR="008331F3" w:rsidRPr="008331F3" w:rsidRDefault="008331F3" w:rsidP="008331F3">
      <w:pPr>
        <w:pStyle w:val="Standard"/>
        <w:numPr>
          <w:ilvl w:val="1"/>
          <w:numId w:val="17"/>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21ED3AA" w14:textId="77777777" w:rsidR="008331F3" w:rsidRPr="008331F3" w:rsidRDefault="008331F3" w:rsidP="008331F3">
      <w:pPr>
        <w:pStyle w:val="Standard"/>
        <w:numPr>
          <w:ilvl w:val="1"/>
          <w:numId w:val="17"/>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 xml:space="preserve">A nota fiscal ou instrumento de cobrança equivalente deverá ser obrigatoriamente acompanhado da comprovação da regularidade fiscal, constatada por meio de consulta </w:t>
      </w:r>
      <w:r w:rsidRPr="008331F3">
        <w:rPr>
          <w:rFonts w:ascii="Times New Roman" w:eastAsia="Merriweather" w:hAnsi="Times New Roman" w:cs="Times New Roman"/>
          <w:i/>
          <w:sz w:val="22"/>
          <w:szCs w:val="22"/>
        </w:rPr>
        <w:t>on-line</w:t>
      </w:r>
      <w:r w:rsidRPr="008331F3">
        <w:rPr>
          <w:rFonts w:ascii="Times New Roman" w:eastAsia="Merriweather" w:hAnsi="Times New Roman" w:cs="Times New Roman"/>
          <w:sz w:val="22"/>
          <w:szCs w:val="22"/>
        </w:rPr>
        <w:t xml:space="preserve"> ao SICAF ou, na impossibilidade de acesso ao referido Sistema, mediante consulta aos sítios eletrônicos.</w:t>
      </w:r>
    </w:p>
    <w:p w14:paraId="03AB06E4" w14:textId="77777777" w:rsidR="008331F3" w:rsidRPr="008331F3" w:rsidRDefault="008331F3" w:rsidP="008331F3">
      <w:pPr>
        <w:pStyle w:val="Standard"/>
        <w:numPr>
          <w:ilvl w:val="1"/>
          <w:numId w:val="17"/>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5333FC0B" w14:textId="77777777" w:rsidR="008331F3" w:rsidRPr="008331F3" w:rsidRDefault="008331F3" w:rsidP="008331F3">
      <w:pPr>
        <w:pStyle w:val="Standard"/>
        <w:numPr>
          <w:ilvl w:val="1"/>
          <w:numId w:val="17"/>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C591A13" w14:textId="77777777" w:rsidR="008331F3" w:rsidRPr="008331F3" w:rsidRDefault="008331F3" w:rsidP="008331F3">
      <w:pPr>
        <w:pStyle w:val="Standard"/>
        <w:numPr>
          <w:ilvl w:val="1"/>
          <w:numId w:val="17"/>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514A09D7" w14:textId="77777777" w:rsidR="008331F3" w:rsidRPr="008331F3" w:rsidRDefault="008331F3" w:rsidP="008331F3">
      <w:pPr>
        <w:pStyle w:val="Standard"/>
        <w:numPr>
          <w:ilvl w:val="1"/>
          <w:numId w:val="17"/>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Persistindo a irregularidade, o contratante deverá adotar as medidas necessárias à rescisão contratual nos autos do processo administrativo correspondente, assegurada ao contratado a ampla defesa.</w:t>
      </w:r>
    </w:p>
    <w:p w14:paraId="20686D20" w14:textId="77777777" w:rsidR="008331F3" w:rsidRPr="008331F3" w:rsidRDefault="008331F3" w:rsidP="008331F3">
      <w:pPr>
        <w:pStyle w:val="Standard"/>
        <w:numPr>
          <w:ilvl w:val="1"/>
          <w:numId w:val="17"/>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Havendo a efetiva execução do objeto, os pagamentos serão realizados normalmente, até que se decida pela rescisão do contrato, caso o contratado não regularize sua situação junto ao SICAF.</w:t>
      </w:r>
    </w:p>
    <w:p w14:paraId="612F2D4E" w14:textId="77777777" w:rsidR="008331F3" w:rsidRPr="008331F3" w:rsidRDefault="008331F3" w:rsidP="008331F3">
      <w:pPr>
        <w:pStyle w:val="Standard"/>
        <w:spacing w:line="360" w:lineRule="auto"/>
        <w:ind w:left="851"/>
        <w:jc w:val="both"/>
        <w:rPr>
          <w:rFonts w:ascii="Times New Roman" w:hAnsi="Times New Roman" w:cs="Times New Roman"/>
          <w:sz w:val="22"/>
          <w:szCs w:val="22"/>
        </w:rPr>
      </w:pPr>
    </w:p>
    <w:p w14:paraId="69E9EA84" w14:textId="77777777" w:rsidR="008331F3" w:rsidRPr="008331F3" w:rsidRDefault="008331F3" w:rsidP="008331F3">
      <w:pPr>
        <w:pStyle w:val="Standard"/>
        <w:numPr>
          <w:ilvl w:val="1"/>
          <w:numId w:val="17"/>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b/>
          <w:sz w:val="22"/>
          <w:szCs w:val="22"/>
        </w:rPr>
        <w:t>PRAZO DE PAGAMENTO</w:t>
      </w:r>
    </w:p>
    <w:p w14:paraId="4DD6BA58" w14:textId="77777777" w:rsidR="008331F3" w:rsidRPr="008331F3" w:rsidRDefault="008331F3" w:rsidP="008331F3">
      <w:pPr>
        <w:pStyle w:val="Standard"/>
        <w:numPr>
          <w:ilvl w:val="1"/>
          <w:numId w:val="17"/>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pagamento será efetuado no prazo de 30 (trinta) dias contados a partir do atesto da Nota Fiscal, conforme o art. 35, parágrafo único do Decreto nº 3.537, de 09 de maio de 2023.</w:t>
      </w:r>
    </w:p>
    <w:p w14:paraId="41B7AD7E" w14:textId="77777777" w:rsidR="008331F3" w:rsidRPr="008331F3" w:rsidRDefault="008331F3" w:rsidP="008331F3">
      <w:pPr>
        <w:pStyle w:val="Standard"/>
        <w:numPr>
          <w:ilvl w:val="1"/>
          <w:numId w:val="17"/>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No caso de atraso pelo Contratante, os valores devidos ao contratado serão atualizados monetariamente entre o termo final do prazo de pagamento até a data de sua efetiva realização, mediante aplicação do Índice Nacional de Preços ao Consumidor para fins de correção monetária.</w:t>
      </w:r>
    </w:p>
    <w:p w14:paraId="3E87875A" w14:textId="77777777" w:rsidR="008331F3" w:rsidRPr="008331F3" w:rsidRDefault="008331F3" w:rsidP="008331F3">
      <w:pPr>
        <w:pStyle w:val="Standard"/>
        <w:spacing w:line="360" w:lineRule="auto"/>
        <w:ind w:left="851"/>
        <w:jc w:val="both"/>
        <w:rPr>
          <w:rFonts w:ascii="Times New Roman" w:hAnsi="Times New Roman" w:cs="Times New Roman"/>
          <w:sz w:val="22"/>
          <w:szCs w:val="22"/>
        </w:rPr>
      </w:pPr>
    </w:p>
    <w:p w14:paraId="70605398"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r w:rsidRPr="008331F3">
        <w:rPr>
          <w:rFonts w:ascii="Times New Roman" w:eastAsia="Merriweather" w:hAnsi="Times New Roman" w:cs="Times New Roman"/>
          <w:bCs/>
          <w:sz w:val="22"/>
          <w:szCs w:val="22"/>
        </w:rPr>
        <w:t>14.</w:t>
      </w:r>
      <w:r w:rsidRPr="008331F3">
        <w:rPr>
          <w:rFonts w:ascii="Times New Roman" w:eastAsia="Merriweather" w:hAnsi="Times New Roman" w:cs="Times New Roman"/>
          <w:b/>
          <w:bCs/>
          <w:sz w:val="22"/>
          <w:szCs w:val="22"/>
        </w:rPr>
        <w:tab/>
        <w:t xml:space="preserve"> FORMA DE PAGAMENTO</w:t>
      </w:r>
    </w:p>
    <w:p w14:paraId="3A73EE7F" w14:textId="77777777" w:rsidR="008331F3" w:rsidRPr="008331F3" w:rsidRDefault="008331F3" w:rsidP="008331F3">
      <w:pPr>
        <w:pStyle w:val="PargrafodaLista"/>
        <w:widowControl/>
        <w:numPr>
          <w:ilvl w:val="0"/>
          <w:numId w:val="37"/>
        </w:numPr>
        <w:suppressAutoHyphens/>
        <w:autoSpaceDE/>
        <w:spacing w:line="360" w:lineRule="auto"/>
        <w:textAlignment w:val="top"/>
        <w:rPr>
          <w:rFonts w:eastAsia="Merriweather"/>
          <w:vanish/>
        </w:rPr>
      </w:pPr>
    </w:p>
    <w:p w14:paraId="0C9156C8" w14:textId="77777777" w:rsidR="008331F3" w:rsidRPr="008331F3" w:rsidRDefault="008331F3" w:rsidP="008331F3">
      <w:pPr>
        <w:pStyle w:val="PargrafodaLista"/>
        <w:widowControl/>
        <w:numPr>
          <w:ilvl w:val="0"/>
          <w:numId w:val="37"/>
        </w:numPr>
        <w:suppressAutoHyphens/>
        <w:autoSpaceDE/>
        <w:spacing w:line="360" w:lineRule="auto"/>
        <w:textAlignment w:val="top"/>
        <w:rPr>
          <w:rFonts w:eastAsia="Merriweather"/>
          <w:vanish/>
        </w:rPr>
      </w:pPr>
    </w:p>
    <w:p w14:paraId="3EBAE590" w14:textId="77777777" w:rsidR="008331F3" w:rsidRPr="008331F3" w:rsidRDefault="008331F3" w:rsidP="008331F3">
      <w:pPr>
        <w:pStyle w:val="PargrafodaLista"/>
        <w:widowControl/>
        <w:numPr>
          <w:ilvl w:val="0"/>
          <w:numId w:val="37"/>
        </w:numPr>
        <w:suppressAutoHyphens/>
        <w:autoSpaceDE/>
        <w:spacing w:line="360" w:lineRule="auto"/>
        <w:textAlignment w:val="top"/>
        <w:rPr>
          <w:rFonts w:eastAsia="Merriweather"/>
          <w:vanish/>
        </w:rPr>
      </w:pPr>
    </w:p>
    <w:p w14:paraId="230593EA" w14:textId="77777777" w:rsidR="008331F3" w:rsidRPr="008331F3" w:rsidRDefault="008331F3" w:rsidP="008331F3">
      <w:pPr>
        <w:pStyle w:val="PargrafodaLista"/>
        <w:widowControl/>
        <w:numPr>
          <w:ilvl w:val="0"/>
          <w:numId w:val="37"/>
        </w:numPr>
        <w:suppressAutoHyphens/>
        <w:autoSpaceDE/>
        <w:spacing w:line="360" w:lineRule="auto"/>
        <w:textAlignment w:val="top"/>
        <w:rPr>
          <w:rFonts w:eastAsia="Merriweather"/>
          <w:vanish/>
        </w:rPr>
      </w:pPr>
    </w:p>
    <w:p w14:paraId="2808403E" w14:textId="77777777" w:rsidR="008331F3" w:rsidRPr="008331F3" w:rsidRDefault="008331F3" w:rsidP="008331F3">
      <w:pPr>
        <w:pStyle w:val="PargrafodaLista"/>
        <w:widowControl/>
        <w:numPr>
          <w:ilvl w:val="0"/>
          <w:numId w:val="37"/>
        </w:numPr>
        <w:suppressAutoHyphens/>
        <w:autoSpaceDE/>
        <w:spacing w:line="360" w:lineRule="auto"/>
        <w:textAlignment w:val="top"/>
        <w:rPr>
          <w:rFonts w:eastAsia="Merriweather"/>
          <w:vanish/>
        </w:rPr>
      </w:pPr>
    </w:p>
    <w:p w14:paraId="5F9541E5" w14:textId="77777777" w:rsidR="008331F3" w:rsidRPr="008331F3" w:rsidRDefault="008331F3" w:rsidP="008331F3">
      <w:pPr>
        <w:pStyle w:val="PargrafodaLista"/>
        <w:widowControl/>
        <w:numPr>
          <w:ilvl w:val="0"/>
          <w:numId w:val="37"/>
        </w:numPr>
        <w:suppressAutoHyphens/>
        <w:autoSpaceDE/>
        <w:spacing w:line="360" w:lineRule="auto"/>
        <w:textAlignment w:val="top"/>
        <w:rPr>
          <w:rFonts w:eastAsia="Merriweather"/>
          <w:vanish/>
        </w:rPr>
      </w:pPr>
    </w:p>
    <w:p w14:paraId="7C0DD0F2" w14:textId="77777777" w:rsidR="008331F3" w:rsidRPr="008331F3" w:rsidRDefault="008331F3" w:rsidP="008331F3">
      <w:pPr>
        <w:pStyle w:val="PargrafodaLista"/>
        <w:widowControl/>
        <w:numPr>
          <w:ilvl w:val="0"/>
          <w:numId w:val="37"/>
        </w:numPr>
        <w:suppressAutoHyphens/>
        <w:autoSpaceDE/>
        <w:spacing w:line="360" w:lineRule="auto"/>
        <w:textAlignment w:val="top"/>
        <w:rPr>
          <w:rFonts w:eastAsia="Merriweather"/>
          <w:vanish/>
        </w:rPr>
      </w:pPr>
    </w:p>
    <w:p w14:paraId="3915BD30" w14:textId="77777777" w:rsidR="008331F3" w:rsidRPr="008331F3" w:rsidRDefault="008331F3" w:rsidP="008331F3">
      <w:pPr>
        <w:pStyle w:val="PargrafodaLista"/>
        <w:widowControl/>
        <w:numPr>
          <w:ilvl w:val="0"/>
          <w:numId w:val="37"/>
        </w:numPr>
        <w:suppressAutoHyphens/>
        <w:autoSpaceDE/>
        <w:spacing w:line="360" w:lineRule="auto"/>
        <w:textAlignment w:val="top"/>
        <w:rPr>
          <w:rFonts w:eastAsia="Merriweather"/>
          <w:vanish/>
        </w:rPr>
      </w:pPr>
    </w:p>
    <w:p w14:paraId="1207BC39" w14:textId="77777777" w:rsidR="008331F3" w:rsidRPr="008331F3" w:rsidRDefault="008331F3" w:rsidP="008331F3">
      <w:pPr>
        <w:pStyle w:val="PargrafodaLista"/>
        <w:widowControl/>
        <w:numPr>
          <w:ilvl w:val="0"/>
          <w:numId w:val="37"/>
        </w:numPr>
        <w:suppressAutoHyphens/>
        <w:autoSpaceDE/>
        <w:spacing w:line="360" w:lineRule="auto"/>
        <w:textAlignment w:val="top"/>
        <w:rPr>
          <w:rFonts w:eastAsia="Merriweather"/>
          <w:vanish/>
        </w:rPr>
      </w:pPr>
    </w:p>
    <w:p w14:paraId="4DCC8BC1" w14:textId="77777777" w:rsidR="008331F3" w:rsidRPr="008331F3" w:rsidRDefault="008331F3" w:rsidP="008331F3">
      <w:pPr>
        <w:pStyle w:val="PargrafodaLista"/>
        <w:widowControl/>
        <w:numPr>
          <w:ilvl w:val="0"/>
          <w:numId w:val="37"/>
        </w:numPr>
        <w:suppressAutoHyphens/>
        <w:autoSpaceDE/>
        <w:spacing w:line="360" w:lineRule="auto"/>
        <w:textAlignment w:val="top"/>
        <w:rPr>
          <w:rFonts w:eastAsia="Merriweather"/>
          <w:vanish/>
        </w:rPr>
      </w:pPr>
    </w:p>
    <w:p w14:paraId="3B1A5C08" w14:textId="77777777" w:rsidR="008331F3" w:rsidRPr="008331F3" w:rsidRDefault="008331F3" w:rsidP="008331F3">
      <w:pPr>
        <w:pStyle w:val="PargrafodaLista"/>
        <w:widowControl/>
        <w:numPr>
          <w:ilvl w:val="0"/>
          <w:numId w:val="37"/>
        </w:numPr>
        <w:suppressAutoHyphens/>
        <w:autoSpaceDE/>
        <w:spacing w:line="360" w:lineRule="auto"/>
        <w:textAlignment w:val="top"/>
        <w:rPr>
          <w:rFonts w:eastAsia="Merriweather"/>
          <w:vanish/>
        </w:rPr>
      </w:pPr>
    </w:p>
    <w:p w14:paraId="7D496E7A" w14:textId="77777777" w:rsidR="008331F3" w:rsidRPr="008331F3" w:rsidRDefault="008331F3" w:rsidP="008331F3">
      <w:pPr>
        <w:pStyle w:val="PargrafodaLista"/>
        <w:widowControl/>
        <w:numPr>
          <w:ilvl w:val="0"/>
          <w:numId w:val="37"/>
        </w:numPr>
        <w:suppressAutoHyphens/>
        <w:autoSpaceDE/>
        <w:spacing w:line="360" w:lineRule="auto"/>
        <w:textAlignment w:val="top"/>
        <w:rPr>
          <w:rFonts w:eastAsia="Merriweather"/>
          <w:vanish/>
        </w:rPr>
      </w:pPr>
    </w:p>
    <w:p w14:paraId="05203AC8" w14:textId="77777777" w:rsidR="008331F3" w:rsidRPr="008331F3" w:rsidRDefault="008331F3" w:rsidP="008331F3">
      <w:pPr>
        <w:pStyle w:val="PargrafodaLista"/>
        <w:widowControl/>
        <w:numPr>
          <w:ilvl w:val="0"/>
          <w:numId w:val="37"/>
        </w:numPr>
        <w:suppressAutoHyphens/>
        <w:autoSpaceDE/>
        <w:spacing w:line="360" w:lineRule="auto"/>
        <w:textAlignment w:val="top"/>
        <w:rPr>
          <w:rFonts w:eastAsia="Merriweather"/>
          <w:vanish/>
        </w:rPr>
      </w:pPr>
    </w:p>
    <w:p w14:paraId="407BB2E5" w14:textId="77777777" w:rsidR="008331F3" w:rsidRPr="008331F3" w:rsidRDefault="008331F3" w:rsidP="008331F3">
      <w:pPr>
        <w:pStyle w:val="PargrafodaLista"/>
        <w:widowControl/>
        <w:numPr>
          <w:ilvl w:val="0"/>
          <w:numId w:val="37"/>
        </w:numPr>
        <w:suppressAutoHyphens/>
        <w:autoSpaceDE/>
        <w:spacing w:line="360" w:lineRule="auto"/>
        <w:textAlignment w:val="top"/>
        <w:rPr>
          <w:rFonts w:eastAsia="Merriweather"/>
          <w:vanish/>
        </w:rPr>
      </w:pPr>
    </w:p>
    <w:p w14:paraId="648AC36C" w14:textId="77777777" w:rsidR="008331F3" w:rsidRPr="008331F3" w:rsidRDefault="008331F3" w:rsidP="008331F3">
      <w:pPr>
        <w:pStyle w:val="Standard"/>
        <w:numPr>
          <w:ilvl w:val="1"/>
          <w:numId w:val="37"/>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pagamento será realizado por meio de ordem bancária, para crédito em banco, agência e conta corrente indicados pelo contratado.</w:t>
      </w:r>
    </w:p>
    <w:p w14:paraId="3A77E3F8" w14:textId="77777777" w:rsidR="008331F3" w:rsidRPr="008331F3" w:rsidRDefault="008331F3" w:rsidP="008331F3">
      <w:pPr>
        <w:pStyle w:val="Standard"/>
        <w:numPr>
          <w:ilvl w:val="1"/>
          <w:numId w:val="37"/>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Será considerada data do pagamento o dia em que constar como emitida a ordem bancária para pagamento.</w:t>
      </w:r>
    </w:p>
    <w:p w14:paraId="247183DA" w14:textId="77777777" w:rsidR="008331F3" w:rsidRPr="008331F3" w:rsidRDefault="008331F3" w:rsidP="008331F3">
      <w:pPr>
        <w:pStyle w:val="Standard"/>
        <w:numPr>
          <w:ilvl w:val="1"/>
          <w:numId w:val="37"/>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lastRenderedPageBreak/>
        <w:t>Quando do pagamento, será efetuada a retenção tributária prevista na legislação aplicável.</w:t>
      </w:r>
    </w:p>
    <w:p w14:paraId="31DC051C" w14:textId="77777777" w:rsidR="008331F3" w:rsidRPr="008331F3" w:rsidRDefault="008331F3" w:rsidP="008331F3">
      <w:pPr>
        <w:pStyle w:val="Standard"/>
        <w:numPr>
          <w:ilvl w:val="2"/>
          <w:numId w:val="37"/>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Independentemente do percentual de tributo inserido na planilha, quando houver, serão retidos na fonte, quando da realização do pagamento, os percentuais estabelecidos na legislação vigente.</w:t>
      </w:r>
    </w:p>
    <w:p w14:paraId="60BCBE83" w14:textId="77777777" w:rsidR="008331F3" w:rsidRPr="008331F3" w:rsidRDefault="008331F3" w:rsidP="008331F3">
      <w:pPr>
        <w:pStyle w:val="Standard"/>
        <w:numPr>
          <w:ilvl w:val="1"/>
          <w:numId w:val="37"/>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contratado regularmente optante pelo Simples Nacional, nos termos da</w:t>
      </w:r>
      <w:hyperlink r:id="rId11" w:history="1">
        <w:r w:rsidRPr="008331F3">
          <w:rPr>
            <w:rFonts w:ascii="Times New Roman" w:eastAsia="Merriweather" w:hAnsi="Times New Roman" w:cs="Times New Roman"/>
            <w:sz w:val="22"/>
            <w:szCs w:val="22"/>
          </w:rPr>
          <w:t xml:space="preserve"> </w:t>
        </w:r>
        <w:r w:rsidRPr="008331F3">
          <w:rPr>
            <w:rFonts w:ascii="Times New Roman" w:eastAsia="Merriweather" w:hAnsi="Times New Roman" w:cs="Times New Roman"/>
            <w:color w:val="1155CC"/>
            <w:sz w:val="22"/>
            <w:szCs w:val="22"/>
            <w:u w:val="single"/>
          </w:rPr>
          <w:t>Lei Complementar nº 123, de 2006</w:t>
        </w:r>
      </w:hyperlink>
      <w:r w:rsidRPr="008331F3">
        <w:rPr>
          <w:rFonts w:ascii="Times New Roman" w:eastAsia="Merriweather" w:hAnsi="Times New Roman" w:cs="Times New Roman"/>
          <w:sz w:val="22"/>
          <w:szCs w:val="22"/>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3E5A266"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p>
    <w:p w14:paraId="5B93F1BA"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r w:rsidRPr="008331F3">
        <w:rPr>
          <w:rFonts w:ascii="Times New Roman" w:eastAsia="Merriweather" w:hAnsi="Times New Roman" w:cs="Times New Roman"/>
          <w:b/>
          <w:sz w:val="22"/>
          <w:szCs w:val="22"/>
        </w:rPr>
        <w:t>15.</w:t>
      </w:r>
      <w:r w:rsidRPr="008331F3">
        <w:rPr>
          <w:rFonts w:ascii="Times New Roman" w:eastAsia="Merriweather" w:hAnsi="Times New Roman" w:cs="Times New Roman"/>
          <w:b/>
          <w:sz w:val="22"/>
          <w:szCs w:val="22"/>
        </w:rPr>
        <w:tab/>
        <w:t xml:space="preserve"> ANTECIPAÇÃO DE PAGAMENTO</w:t>
      </w:r>
    </w:p>
    <w:p w14:paraId="55AD6222"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r w:rsidRPr="008331F3">
        <w:rPr>
          <w:rFonts w:ascii="Times New Roman" w:eastAsia="Merriweather" w:hAnsi="Times New Roman" w:cs="Times New Roman"/>
          <w:sz w:val="22"/>
          <w:szCs w:val="22"/>
        </w:rPr>
        <w:t>15.1.         A presente contratação não permite a antecipação de pagamento (parcial/total).</w:t>
      </w:r>
    </w:p>
    <w:p w14:paraId="779A8BF6" w14:textId="77777777" w:rsidR="008331F3" w:rsidRPr="008331F3" w:rsidRDefault="008331F3" w:rsidP="008331F3">
      <w:pPr>
        <w:pStyle w:val="Standard"/>
        <w:spacing w:line="360" w:lineRule="auto"/>
        <w:ind w:hanging="2"/>
        <w:jc w:val="both"/>
        <w:rPr>
          <w:rFonts w:ascii="Times New Roman" w:eastAsia="Merriweather" w:hAnsi="Times New Roman" w:cs="Times New Roman"/>
          <w:b/>
          <w:sz w:val="22"/>
          <w:szCs w:val="22"/>
        </w:rPr>
      </w:pPr>
    </w:p>
    <w:p w14:paraId="7EF865DB"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r w:rsidRPr="008331F3">
        <w:rPr>
          <w:rFonts w:ascii="Times New Roman" w:eastAsia="Merriweather" w:hAnsi="Times New Roman" w:cs="Times New Roman"/>
          <w:b/>
          <w:sz w:val="22"/>
          <w:szCs w:val="22"/>
        </w:rPr>
        <w:t>16.</w:t>
      </w:r>
      <w:r w:rsidRPr="008331F3">
        <w:rPr>
          <w:rFonts w:ascii="Times New Roman" w:eastAsia="Merriweather" w:hAnsi="Times New Roman" w:cs="Times New Roman"/>
          <w:b/>
          <w:sz w:val="22"/>
          <w:szCs w:val="22"/>
        </w:rPr>
        <w:tab/>
        <w:t xml:space="preserve"> CESSÃO DE CRÉDITO</w:t>
      </w:r>
    </w:p>
    <w:p w14:paraId="1A688EC1" w14:textId="77777777" w:rsidR="008331F3" w:rsidRPr="008331F3" w:rsidRDefault="008331F3" w:rsidP="008331F3">
      <w:pPr>
        <w:pStyle w:val="PargrafodaLista"/>
        <w:widowControl/>
        <w:numPr>
          <w:ilvl w:val="0"/>
          <w:numId w:val="38"/>
        </w:numPr>
        <w:suppressAutoHyphens/>
        <w:autoSpaceDE/>
        <w:spacing w:line="360" w:lineRule="auto"/>
        <w:textAlignment w:val="top"/>
        <w:rPr>
          <w:rFonts w:eastAsia="Merriweather"/>
          <w:vanish/>
        </w:rPr>
      </w:pPr>
    </w:p>
    <w:p w14:paraId="38392FE5" w14:textId="77777777" w:rsidR="008331F3" w:rsidRPr="008331F3" w:rsidRDefault="008331F3" w:rsidP="008331F3">
      <w:pPr>
        <w:pStyle w:val="PargrafodaLista"/>
        <w:widowControl/>
        <w:numPr>
          <w:ilvl w:val="0"/>
          <w:numId w:val="38"/>
        </w:numPr>
        <w:suppressAutoHyphens/>
        <w:autoSpaceDE/>
        <w:spacing w:line="360" w:lineRule="auto"/>
        <w:textAlignment w:val="top"/>
        <w:rPr>
          <w:rFonts w:eastAsia="Merriweather"/>
          <w:vanish/>
        </w:rPr>
      </w:pPr>
    </w:p>
    <w:p w14:paraId="04EF3D5C" w14:textId="77777777" w:rsidR="008331F3" w:rsidRPr="008331F3" w:rsidRDefault="008331F3" w:rsidP="008331F3">
      <w:pPr>
        <w:pStyle w:val="PargrafodaLista"/>
        <w:widowControl/>
        <w:numPr>
          <w:ilvl w:val="0"/>
          <w:numId w:val="38"/>
        </w:numPr>
        <w:suppressAutoHyphens/>
        <w:autoSpaceDE/>
        <w:spacing w:line="360" w:lineRule="auto"/>
        <w:textAlignment w:val="top"/>
        <w:rPr>
          <w:rFonts w:eastAsia="Merriweather"/>
          <w:vanish/>
        </w:rPr>
      </w:pPr>
    </w:p>
    <w:p w14:paraId="6911ABBD" w14:textId="77777777" w:rsidR="008331F3" w:rsidRPr="008331F3" w:rsidRDefault="008331F3" w:rsidP="008331F3">
      <w:pPr>
        <w:pStyle w:val="PargrafodaLista"/>
        <w:widowControl/>
        <w:numPr>
          <w:ilvl w:val="0"/>
          <w:numId w:val="38"/>
        </w:numPr>
        <w:suppressAutoHyphens/>
        <w:autoSpaceDE/>
        <w:spacing w:line="360" w:lineRule="auto"/>
        <w:textAlignment w:val="top"/>
        <w:rPr>
          <w:rFonts w:eastAsia="Merriweather"/>
          <w:vanish/>
        </w:rPr>
      </w:pPr>
    </w:p>
    <w:p w14:paraId="65F67023" w14:textId="77777777" w:rsidR="008331F3" w:rsidRPr="008331F3" w:rsidRDefault="008331F3" w:rsidP="008331F3">
      <w:pPr>
        <w:pStyle w:val="PargrafodaLista"/>
        <w:widowControl/>
        <w:numPr>
          <w:ilvl w:val="0"/>
          <w:numId w:val="38"/>
        </w:numPr>
        <w:suppressAutoHyphens/>
        <w:autoSpaceDE/>
        <w:spacing w:line="360" w:lineRule="auto"/>
        <w:textAlignment w:val="top"/>
        <w:rPr>
          <w:rFonts w:eastAsia="Merriweather"/>
          <w:vanish/>
        </w:rPr>
      </w:pPr>
    </w:p>
    <w:p w14:paraId="3A38DFEF" w14:textId="77777777" w:rsidR="008331F3" w:rsidRPr="008331F3" w:rsidRDefault="008331F3" w:rsidP="008331F3">
      <w:pPr>
        <w:pStyle w:val="PargrafodaLista"/>
        <w:widowControl/>
        <w:numPr>
          <w:ilvl w:val="0"/>
          <w:numId w:val="38"/>
        </w:numPr>
        <w:suppressAutoHyphens/>
        <w:autoSpaceDE/>
        <w:spacing w:line="360" w:lineRule="auto"/>
        <w:textAlignment w:val="top"/>
        <w:rPr>
          <w:rFonts w:eastAsia="Merriweather"/>
          <w:vanish/>
        </w:rPr>
      </w:pPr>
    </w:p>
    <w:p w14:paraId="32F398E9" w14:textId="77777777" w:rsidR="008331F3" w:rsidRPr="008331F3" w:rsidRDefault="008331F3" w:rsidP="008331F3">
      <w:pPr>
        <w:pStyle w:val="PargrafodaLista"/>
        <w:widowControl/>
        <w:numPr>
          <w:ilvl w:val="0"/>
          <w:numId w:val="38"/>
        </w:numPr>
        <w:suppressAutoHyphens/>
        <w:autoSpaceDE/>
        <w:spacing w:line="360" w:lineRule="auto"/>
        <w:textAlignment w:val="top"/>
        <w:rPr>
          <w:rFonts w:eastAsia="Merriweather"/>
          <w:vanish/>
        </w:rPr>
      </w:pPr>
    </w:p>
    <w:p w14:paraId="463DE841" w14:textId="77777777" w:rsidR="008331F3" w:rsidRPr="008331F3" w:rsidRDefault="008331F3" w:rsidP="008331F3">
      <w:pPr>
        <w:pStyle w:val="PargrafodaLista"/>
        <w:widowControl/>
        <w:numPr>
          <w:ilvl w:val="0"/>
          <w:numId w:val="38"/>
        </w:numPr>
        <w:suppressAutoHyphens/>
        <w:autoSpaceDE/>
        <w:spacing w:line="360" w:lineRule="auto"/>
        <w:textAlignment w:val="top"/>
        <w:rPr>
          <w:rFonts w:eastAsia="Merriweather"/>
          <w:vanish/>
        </w:rPr>
      </w:pPr>
    </w:p>
    <w:p w14:paraId="5003D5A3" w14:textId="77777777" w:rsidR="008331F3" w:rsidRPr="008331F3" w:rsidRDefault="008331F3" w:rsidP="008331F3">
      <w:pPr>
        <w:pStyle w:val="PargrafodaLista"/>
        <w:widowControl/>
        <w:numPr>
          <w:ilvl w:val="0"/>
          <w:numId w:val="38"/>
        </w:numPr>
        <w:suppressAutoHyphens/>
        <w:autoSpaceDE/>
        <w:spacing w:line="360" w:lineRule="auto"/>
        <w:textAlignment w:val="top"/>
        <w:rPr>
          <w:rFonts w:eastAsia="Merriweather"/>
          <w:vanish/>
        </w:rPr>
      </w:pPr>
    </w:p>
    <w:p w14:paraId="3E27A7C1" w14:textId="77777777" w:rsidR="008331F3" w:rsidRPr="008331F3" w:rsidRDefault="008331F3" w:rsidP="008331F3">
      <w:pPr>
        <w:pStyle w:val="PargrafodaLista"/>
        <w:widowControl/>
        <w:numPr>
          <w:ilvl w:val="0"/>
          <w:numId w:val="38"/>
        </w:numPr>
        <w:suppressAutoHyphens/>
        <w:autoSpaceDE/>
        <w:spacing w:line="360" w:lineRule="auto"/>
        <w:textAlignment w:val="top"/>
        <w:rPr>
          <w:rFonts w:eastAsia="Merriweather"/>
          <w:vanish/>
        </w:rPr>
      </w:pPr>
    </w:p>
    <w:p w14:paraId="125B7347" w14:textId="77777777" w:rsidR="008331F3" w:rsidRPr="008331F3" w:rsidRDefault="008331F3" w:rsidP="008331F3">
      <w:pPr>
        <w:pStyle w:val="PargrafodaLista"/>
        <w:widowControl/>
        <w:numPr>
          <w:ilvl w:val="0"/>
          <w:numId w:val="38"/>
        </w:numPr>
        <w:suppressAutoHyphens/>
        <w:autoSpaceDE/>
        <w:spacing w:line="360" w:lineRule="auto"/>
        <w:textAlignment w:val="top"/>
        <w:rPr>
          <w:rFonts w:eastAsia="Merriweather"/>
          <w:vanish/>
        </w:rPr>
      </w:pPr>
    </w:p>
    <w:p w14:paraId="59622E4D" w14:textId="77777777" w:rsidR="008331F3" w:rsidRPr="008331F3" w:rsidRDefault="008331F3" w:rsidP="008331F3">
      <w:pPr>
        <w:pStyle w:val="PargrafodaLista"/>
        <w:widowControl/>
        <w:numPr>
          <w:ilvl w:val="0"/>
          <w:numId w:val="38"/>
        </w:numPr>
        <w:suppressAutoHyphens/>
        <w:autoSpaceDE/>
        <w:spacing w:line="360" w:lineRule="auto"/>
        <w:textAlignment w:val="top"/>
        <w:rPr>
          <w:rFonts w:eastAsia="Merriweather"/>
          <w:vanish/>
        </w:rPr>
      </w:pPr>
    </w:p>
    <w:p w14:paraId="26973310" w14:textId="77777777" w:rsidR="008331F3" w:rsidRPr="008331F3" w:rsidRDefault="008331F3" w:rsidP="008331F3">
      <w:pPr>
        <w:pStyle w:val="PargrafodaLista"/>
        <w:widowControl/>
        <w:numPr>
          <w:ilvl w:val="0"/>
          <w:numId w:val="38"/>
        </w:numPr>
        <w:suppressAutoHyphens/>
        <w:autoSpaceDE/>
        <w:spacing w:line="360" w:lineRule="auto"/>
        <w:textAlignment w:val="top"/>
        <w:rPr>
          <w:rFonts w:eastAsia="Merriweather"/>
          <w:vanish/>
        </w:rPr>
      </w:pPr>
    </w:p>
    <w:p w14:paraId="118EC6A8" w14:textId="77777777" w:rsidR="008331F3" w:rsidRPr="008331F3" w:rsidRDefault="008331F3" w:rsidP="008331F3">
      <w:pPr>
        <w:pStyle w:val="PargrafodaLista"/>
        <w:widowControl/>
        <w:numPr>
          <w:ilvl w:val="0"/>
          <w:numId w:val="38"/>
        </w:numPr>
        <w:suppressAutoHyphens/>
        <w:autoSpaceDE/>
        <w:spacing w:line="360" w:lineRule="auto"/>
        <w:textAlignment w:val="top"/>
        <w:rPr>
          <w:rFonts w:eastAsia="Merriweather"/>
          <w:vanish/>
        </w:rPr>
      </w:pPr>
    </w:p>
    <w:p w14:paraId="2D67C657" w14:textId="77777777" w:rsidR="008331F3" w:rsidRPr="008331F3" w:rsidRDefault="008331F3" w:rsidP="008331F3">
      <w:pPr>
        <w:pStyle w:val="PargrafodaLista"/>
        <w:widowControl/>
        <w:numPr>
          <w:ilvl w:val="0"/>
          <w:numId w:val="38"/>
        </w:numPr>
        <w:suppressAutoHyphens/>
        <w:autoSpaceDE/>
        <w:spacing w:line="360" w:lineRule="auto"/>
        <w:textAlignment w:val="top"/>
        <w:rPr>
          <w:rFonts w:eastAsia="Merriweather"/>
          <w:vanish/>
        </w:rPr>
      </w:pPr>
    </w:p>
    <w:p w14:paraId="0130D100" w14:textId="77777777" w:rsidR="008331F3" w:rsidRPr="008331F3" w:rsidRDefault="008331F3" w:rsidP="008331F3">
      <w:pPr>
        <w:pStyle w:val="PargrafodaLista"/>
        <w:widowControl/>
        <w:numPr>
          <w:ilvl w:val="0"/>
          <w:numId w:val="38"/>
        </w:numPr>
        <w:suppressAutoHyphens/>
        <w:autoSpaceDE/>
        <w:spacing w:line="360" w:lineRule="auto"/>
        <w:textAlignment w:val="top"/>
        <w:rPr>
          <w:rFonts w:eastAsia="Merriweather"/>
          <w:vanish/>
        </w:rPr>
      </w:pPr>
    </w:p>
    <w:p w14:paraId="48CE94DD" w14:textId="77777777" w:rsidR="008331F3" w:rsidRPr="008331F3" w:rsidRDefault="008331F3" w:rsidP="008331F3">
      <w:pPr>
        <w:pStyle w:val="Standard"/>
        <w:numPr>
          <w:ilvl w:val="1"/>
          <w:numId w:val="38"/>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É admitida a cessão fiduciária de direitos creditícios com instituição financeira, nos termos e de acordo com os procedimentos previstos na</w:t>
      </w:r>
      <w:hyperlink r:id="rId12" w:history="1">
        <w:r w:rsidRPr="008331F3">
          <w:rPr>
            <w:rFonts w:ascii="Times New Roman" w:eastAsia="Merriweather" w:hAnsi="Times New Roman" w:cs="Times New Roman"/>
            <w:sz w:val="22"/>
            <w:szCs w:val="22"/>
          </w:rPr>
          <w:t xml:space="preserve"> </w:t>
        </w:r>
      </w:hyperlink>
      <w:r w:rsidRPr="008331F3">
        <w:rPr>
          <w:rFonts w:ascii="Times New Roman" w:eastAsia="Merriweather" w:hAnsi="Times New Roman" w:cs="Times New Roman"/>
          <w:sz w:val="22"/>
          <w:szCs w:val="22"/>
        </w:rPr>
        <w:t>legislação aplicável, conforme as regras deste presente tópico.</w:t>
      </w:r>
    </w:p>
    <w:p w14:paraId="3831AE0A" w14:textId="77777777" w:rsidR="008331F3" w:rsidRPr="008331F3" w:rsidRDefault="008331F3" w:rsidP="008331F3">
      <w:pPr>
        <w:pStyle w:val="Standard"/>
        <w:numPr>
          <w:ilvl w:val="2"/>
          <w:numId w:val="38"/>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As cessões de crédito não fiduciárias dependerão de prévia aprovação do contratante.</w:t>
      </w:r>
    </w:p>
    <w:p w14:paraId="64EE8D12" w14:textId="77777777" w:rsidR="008331F3" w:rsidRPr="008331F3" w:rsidRDefault="008331F3" w:rsidP="008331F3">
      <w:pPr>
        <w:pStyle w:val="Standard"/>
        <w:numPr>
          <w:ilvl w:val="1"/>
          <w:numId w:val="38"/>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A eficácia da cessão de crédito, de qualquer natureza, em relação à Administração, está condicionada à celebração de termo aditivo ao contrato administrativo.</w:t>
      </w:r>
    </w:p>
    <w:p w14:paraId="2EA6EAC5" w14:textId="77777777" w:rsidR="008331F3" w:rsidRPr="008331F3" w:rsidRDefault="008331F3" w:rsidP="008331F3">
      <w:pPr>
        <w:pStyle w:val="Standard"/>
        <w:numPr>
          <w:ilvl w:val="1"/>
          <w:numId w:val="38"/>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w:t>
      </w:r>
      <w:hyperlink r:id="rId13" w:anchor=":~:text=LEI%20Nº%208.429%2C%20DE%202%20DE%20JUNHO%20DE%201992&amp;text=Dispõe%20sobre%20as%20sanções%20aplicáveis,fundacional%20e%20dá%20outras%20providências." w:history="1">
        <w:r w:rsidRPr="008331F3">
          <w:rPr>
            <w:rFonts w:ascii="Times New Roman" w:eastAsia="Merriweather" w:hAnsi="Times New Roman" w:cs="Times New Roman"/>
            <w:color w:val="000000"/>
            <w:sz w:val="22"/>
            <w:szCs w:val="22"/>
          </w:rPr>
          <w:t xml:space="preserve"> o art. 12 da Lei nº 8.429, de 1992</w:t>
        </w:r>
      </w:hyperlink>
      <w:r w:rsidRPr="008331F3">
        <w:rPr>
          <w:rFonts w:ascii="Times New Roman" w:eastAsia="Merriweather" w:hAnsi="Times New Roman" w:cs="Times New Roman"/>
          <w:sz w:val="22"/>
          <w:szCs w:val="22"/>
        </w:rPr>
        <w:t>.</w:t>
      </w:r>
    </w:p>
    <w:p w14:paraId="54894B60" w14:textId="77777777" w:rsidR="008331F3" w:rsidRPr="008331F3" w:rsidRDefault="008331F3" w:rsidP="008331F3">
      <w:pPr>
        <w:pStyle w:val="Standard"/>
        <w:numPr>
          <w:ilvl w:val="1"/>
          <w:numId w:val="38"/>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321D8A7A" w14:textId="77777777" w:rsidR="008331F3" w:rsidRPr="008331F3" w:rsidRDefault="008331F3" w:rsidP="008331F3">
      <w:pPr>
        <w:pStyle w:val="Standard"/>
        <w:numPr>
          <w:ilvl w:val="1"/>
          <w:numId w:val="38"/>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A cessão de crédito não afetará a execução do objeto contratado, que continuará sob a integral responsabilidade do contratado.</w:t>
      </w:r>
    </w:p>
    <w:p w14:paraId="325633AD"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p>
    <w:p w14:paraId="30094705"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r w:rsidRPr="008331F3">
        <w:rPr>
          <w:rFonts w:ascii="Times New Roman" w:eastAsia="Merriweather" w:hAnsi="Times New Roman" w:cs="Times New Roman"/>
          <w:b/>
          <w:sz w:val="22"/>
          <w:szCs w:val="22"/>
        </w:rPr>
        <w:t xml:space="preserve">17. </w:t>
      </w:r>
      <w:r w:rsidRPr="008331F3">
        <w:rPr>
          <w:rFonts w:ascii="Times New Roman" w:eastAsia="Merriweather" w:hAnsi="Times New Roman" w:cs="Times New Roman"/>
          <w:b/>
          <w:sz w:val="22"/>
          <w:szCs w:val="22"/>
        </w:rPr>
        <w:tab/>
        <w:t xml:space="preserve"> FORMA E CRITÉRIOS DE SELEÇÃO DO FORNECEDOR</w:t>
      </w:r>
    </w:p>
    <w:p w14:paraId="6EF6561E"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r w:rsidRPr="008331F3">
        <w:rPr>
          <w:rFonts w:ascii="Times New Roman" w:eastAsia="Merriweather" w:hAnsi="Times New Roman" w:cs="Times New Roman"/>
          <w:b/>
          <w:sz w:val="22"/>
          <w:szCs w:val="22"/>
        </w:rPr>
        <w:t xml:space="preserve">             Forma de seleção e critério de julgamento da proposta</w:t>
      </w:r>
    </w:p>
    <w:p w14:paraId="7B52ABCA" w14:textId="77777777" w:rsidR="008331F3" w:rsidRPr="008331F3" w:rsidRDefault="008331F3" w:rsidP="008331F3">
      <w:pPr>
        <w:pStyle w:val="PargrafodaLista"/>
        <w:widowControl/>
        <w:numPr>
          <w:ilvl w:val="0"/>
          <w:numId w:val="39"/>
        </w:numPr>
        <w:suppressAutoHyphens/>
        <w:autoSpaceDE/>
        <w:spacing w:line="360" w:lineRule="auto"/>
        <w:textAlignment w:val="top"/>
        <w:rPr>
          <w:rFonts w:eastAsia="Merriweather"/>
          <w:vanish/>
          <w:color w:val="000000"/>
        </w:rPr>
      </w:pPr>
    </w:p>
    <w:p w14:paraId="2D955DFE" w14:textId="77777777" w:rsidR="008331F3" w:rsidRPr="008331F3" w:rsidRDefault="008331F3" w:rsidP="008331F3">
      <w:pPr>
        <w:pStyle w:val="PargrafodaLista"/>
        <w:widowControl/>
        <w:numPr>
          <w:ilvl w:val="0"/>
          <w:numId w:val="39"/>
        </w:numPr>
        <w:suppressAutoHyphens/>
        <w:autoSpaceDE/>
        <w:spacing w:line="360" w:lineRule="auto"/>
        <w:textAlignment w:val="top"/>
        <w:rPr>
          <w:rFonts w:eastAsia="Merriweather"/>
          <w:vanish/>
          <w:color w:val="000000"/>
        </w:rPr>
      </w:pPr>
    </w:p>
    <w:p w14:paraId="5643AB9E" w14:textId="77777777" w:rsidR="008331F3" w:rsidRPr="008331F3" w:rsidRDefault="008331F3" w:rsidP="008331F3">
      <w:pPr>
        <w:pStyle w:val="PargrafodaLista"/>
        <w:widowControl/>
        <w:numPr>
          <w:ilvl w:val="0"/>
          <w:numId w:val="39"/>
        </w:numPr>
        <w:suppressAutoHyphens/>
        <w:autoSpaceDE/>
        <w:spacing w:line="360" w:lineRule="auto"/>
        <w:textAlignment w:val="top"/>
        <w:rPr>
          <w:rFonts w:eastAsia="Merriweather"/>
          <w:vanish/>
          <w:color w:val="000000"/>
        </w:rPr>
      </w:pPr>
    </w:p>
    <w:p w14:paraId="7D1BBE23" w14:textId="77777777" w:rsidR="008331F3" w:rsidRPr="008331F3" w:rsidRDefault="008331F3" w:rsidP="008331F3">
      <w:pPr>
        <w:pStyle w:val="PargrafodaLista"/>
        <w:widowControl/>
        <w:numPr>
          <w:ilvl w:val="0"/>
          <w:numId w:val="39"/>
        </w:numPr>
        <w:suppressAutoHyphens/>
        <w:autoSpaceDE/>
        <w:spacing w:line="360" w:lineRule="auto"/>
        <w:textAlignment w:val="top"/>
        <w:rPr>
          <w:rFonts w:eastAsia="Merriweather"/>
          <w:vanish/>
          <w:color w:val="000000"/>
        </w:rPr>
      </w:pPr>
    </w:p>
    <w:p w14:paraId="2C5A3A94" w14:textId="77777777" w:rsidR="008331F3" w:rsidRPr="008331F3" w:rsidRDefault="008331F3" w:rsidP="008331F3">
      <w:pPr>
        <w:pStyle w:val="PargrafodaLista"/>
        <w:widowControl/>
        <w:numPr>
          <w:ilvl w:val="0"/>
          <w:numId w:val="39"/>
        </w:numPr>
        <w:suppressAutoHyphens/>
        <w:autoSpaceDE/>
        <w:spacing w:line="360" w:lineRule="auto"/>
        <w:textAlignment w:val="top"/>
        <w:rPr>
          <w:rFonts w:eastAsia="Merriweather"/>
          <w:vanish/>
          <w:color w:val="000000"/>
        </w:rPr>
      </w:pPr>
    </w:p>
    <w:p w14:paraId="1C860EF8" w14:textId="77777777" w:rsidR="008331F3" w:rsidRPr="008331F3" w:rsidRDefault="008331F3" w:rsidP="008331F3">
      <w:pPr>
        <w:pStyle w:val="PargrafodaLista"/>
        <w:widowControl/>
        <w:numPr>
          <w:ilvl w:val="0"/>
          <w:numId w:val="39"/>
        </w:numPr>
        <w:suppressAutoHyphens/>
        <w:autoSpaceDE/>
        <w:spacing w:line="360" w:lineRule="auto"/>
        <w:textAlignment w:val="top"/>
        <w:rPr>
          <w:rFonts w:eastAsia="Merriweather"/>
          <w:vanish/>
          <w:color w:val="000000"/>
        </w:rPr>
      </w:pPr>
    </w:p>
    <w:p w14:paraId="5DF8F358" w14:textId="77777777" w:rsidR="008331F3" w:rsidRPr="008331F3" w:rsidRDefault="008331F3" w:rsidP="008331F3">
      <w:pPr>
        <w:pStyle w:val="PargrafodaLista"/>
        <w:widowControl/>
        <w:numPr>
          <w:ilvl w:val="0"/>
          <w:numId w:val="39"/>
        </w:numPr>
        <w:suppressAutoHyphens/>
        <w:autoSpaceDE/>
        <w:spacing w:line="360" w:lineRule="auto"/>
        <w:textAlignment w:val="top"/>
        <w:rPr>
          <w:rFonts w:eastAsia="Merriweather"/>
          <w:vanish/>
          <w:color w:val="000000"/>
        </w:rPr>
      </w:pPr>
    </w:p>
    <w:p w14:paraId="329C5A1A" w14:textId="77777777" w:rsidR="008331F3" w:rsidRPr="008331F3" w:rsidRDefault="008331F3" w:rsidP="008331F3">
      <w:pPr>
        <w:pStyle w:val="PargrafodaLista"/>
        <w:widowControl/>
        <w:numPr>
          <w:ilvl w:val="0"/>
          <w:numId w:val="39"/>
        </w:numPr>
        <w:suppressAutoHyphens/>
        <w:autoSpaceDE/>
        <w:spacing w:line="360" w:lineRule="auto"/>
        <w:textAlignment w:val="top"/>
        <w:rPr>
          <w:rFonts w:eastAsia="Merriweather"/>
          <w:vanish/>
          <w:color w:val="000000"/>
        </w:rPr>
      </w:pPr>
    </w:p>
    <w:p w14:paraId="333956D6" w14:textId="77777777" w:rsidR="008331F3" w:rsidRPr="008331F3" w:rsidRDefault="008331F3" w:rsidP="008331F3">
      <w:pPr>
        <w:pStyle w:val="PargrafodaLista"/>
        <w:widowControl/>
        <w:numPr>
          <w:ilvl w:val="0"/>
          <w:numId w:val="39"/>
        </w:numPr>
        <w:suppressAutoHyphens/>
        <w:autoSpaceDE/>
        <w:spacing w:line="360" w:lineRule="auto"/>
        <w:textAlignment w:val="top"/>
        <w:rPr>
          <w:rFonts w:eastAsia="Merriweather"/>
          <w:vanish/>
          <w:color w:val="000000"/>
        </w:rPr>
      </w:pPr>
    </w:p>
    <w:p w14:paraId="39C51CD8" w14:textId="77777777" w:rsidR="008331F3" w:rsidRPr="008331F3" w:rsidRDefault="008331F3" w:rsidP="008331F3">
      <w:pPr>
        <w:pStyle w:val="PargrafodaLista"/>
        <w:widowControl/>
        <w:numPr>
          <w:ilvl w:val="0"/>
          <w:numId w:val="39"/>
        </w:numPr>
        <w:suppressAutoHyphens/>
        <w:autoSpaceDE/>
        <w:spacing w:line="360" w:lineRule="auto"/>
        <w:textAlignment w:val="top"/>
        <w:rPr>
          <w:rFonts w:eastAsia="Merriweather"/>
          <w:vanish/>
          <w:color w:val="000000"/>
        </w:rPr>
      </w:pPr>
    </w:p>
    <w:p w14:paraId="59F060C9" w14:textId="77777777" w:rsidR="008331F3" w:rsidRPr="008331F3" w:rsidRDefault="008331F3" w:rsidP="008331F3">
      <w:pPr>
        <w:pStyle w:val="PargrafodaLista"/>
        <w:widowControl/>
        <w:numPr>
          <w:ilvl w:val="0"/>
          <w:numId w:val="39"/>
        </w:numPr>
        <w:suppressAutoHyphens/>
        <w:autoSpaceDE/>
        <w:spacing w:line="360" w:lineRule="auto"/>
        <w:textAlignment w:val="top"/>
        <w:rPr>
          <w:rFonts w:eastAsia="Merriweather"/>
          <w:vanish/>
          <w:color w:val="000000"/>
        </w:rPr>
      </w:pPr>
    </w:p>
    <w:p w14:paraId="75BDE272" w14:textId="77777777" w:rsidR="008331F3" w:rsidRPr="008331F3" w:rsidRDefault="008331F3" w:rsidP="008331F3">
      <w:pPr>
        <w:pStyle w:val="PargrafodaLista"/>
        <w:widowControl/>
        <w:numPr>
          <w:ilvl w:val="0"/>
          <w:numId w:val="39"/>
        </w:numPr>
        <w:suppressAutoHyphens/>
        <w:autoSpaceDE/>
        <w:spacing w:line="360" w:lineRule="auto"/>
        <w:textAlignment w:val="top"/>
        <w:rPr>
          <w:rFonts w:eastAsia="Merriweather"/>
          <w:vanish/>
          <w:color w:val="000000"/>
        </w:rPr>
      </w:pPr>
    </w:p>
    <w:p w14:paraId="10A5310B" w14:textId="77777777" w:rsidR="008331F3" w:rsidRPr="008331F3" w:rsidRDefault="008331F3" w:rsidP="008331F3">
      <w:pPr>
        <w:pStyle w:val="PargrafodaLista"/>
        <w:widowControl/>
        <w:numPr>
          <w:ilvl w:val="0"/>
          <w:numId w:val="39"/>
        </w:numPr>
        <w:suppressAutoHyphens/>
        <w:autoSpaceDE/>
        <w:spacing w:line="360" w:lineRule="auto"/>
        <w:textAlignment w:val="top"/>
        <w:rPr>
          <w:rFonts w:eastAsia="Merriweather"/>
          <w:vanish/>
          <w:color w:val="000000"/>
        </w:rPr>
      </w:pPr>
    </w:p>
    <w:p w14:paraId="2C572FC4" w14:textId="77777777" w:rsidR="008331F3" w:rsidRPr="008331F3" w:rsidRDefault="008331F3" w:rsidP="008331F3">
      <w:pPr>
        <w:pStyle w:val="PargrafodaLista"/>
        <w:widowControl/>
        <w:numPr>
          <w:ilvl w:val="0"/>
          <w:numId w:val="39"/>
        </w:numPr>
        <w:suppressAutoHyphens/>
        <w:autoSpaceDE/>
        <w:spacing w:line="360" w:lineRule="auto"/>
        <w:textAlignment w:val="top"/>
        <w:rPr>
          <w:rFonts w:eastAsia="Merriweather"/>
          <w:vanish/>
          <w:color w:val="000000"/>
        </w:rPr>
      </w:pPr>
    </w:p>
    <w:p w14:paraId="27D03198" w14:textId="77777777" w:rsidR="008331F3" w:rsidRPr="008331F3" w:rsidRDefault="008331F3" w:rsidP="008331F3">
      <w:pPr>
        <w:pStyle w:val="PargrafodaLista"/>
        <w:widowControl/>
        <w:numPr>
          <w:ilvl w:val="0"/>
          <w:numId w:val="39"/>
        </w:numPr>
        <w:suppressAutoHyphens/>
        <w:autoSpaceDE/>
        <w:spacing w:line="360" w:lineRule="auto"/>
        <w:textAlignment w:val="top"/>
        <w:rPr>
          <w:rFonts w:eastAsia="Merriweather"/>
          <w:vanish/>
          <w:color w:val="000000"/>
        </w:rPr>
      </w:pPr>
    </w:p>
    <w:p w14:paraId="790B6151" w14:textId="77777777" w:rsidR="008331F3" w:rsidRPr="008331F3" w:rsidRDefault="008331F3" w:rsidP="008331F3">
      <w:pPr>
        <w:pStyle w:val="PargrafodaLista"/>
        <w:widowControl/>
        <w:numPr>
          <w:ilvl w:val="0"/>
          <w:numId w:val="39"/>
        </w:numPr>
        <w:suppressAutoHyphens/>
        <w:autoSpaceDE/>
        <w:spacing w:line="360" w:lineRule="auto"/>
        <w:textAlignment w:val="top"/>
        <w:rPr>
          <w:rFonts w:eastAsia="Merriweather"/>
          <w:vanish/>
          <w:color w:val="000000"/>
        </w:rPr>
      </w:pPr>
    </w:p>
    <w:p w14:paraId="44A15D1B" w14:textId="77777777" w:rsidR="008331F3" w:rsidRPr="008331F3" w:rsidRDefault="008331F3" w:rsidP="008331F3">
      <w:pPr>
        <w:pStyle w:val="PargrafodaLista"/>
        <w:widowControl/>
        <w:numPr>
          <w:ilvl w:val="0"/>
          <w:numId w:val="39"/>
        </w:numPr>
        <w:suppressAutoHyphens/>
        <w:autoSpaceDE/>
        <w:spacing w:line="360" w:lineRule="auto"/>
        <w:textAlignment w:val="top"/>
        <w:rPr>
          <w:rFonts w:eastAsia="Merriweather"/>
          <w:vanish/>
          <w:color w:val="000000"/>
        </w:rPr>
      </w:pPr>
    </w:p>
    <w:p w14:paraId="7D7DB83C" w14:textId="77777777" w:rsidR="008331F3" w:rsidRPr="008331F3" w:rsidRDefault="008331F3" w:rsidP="008331F3">
      <w:pPr>
        <w:pStyle w:val="Standard"/>
        <w:numPr>
          <w:ilvl w:val="1"/>
          <w:numId w:val="39"/>
        </w:numPr>
        <w:spacing w:line="360" w:lineRule="auto"/>
        <w:ind w:hanging="792"/>
        <w:jc w:val="both"/>
        <w:textAlignment w:val="top"/>
        <w:rPr>
          <w:rFonts w:ascii="Times New Roman" w:hAnsi="Times New Roman" w:cs="Times New Roman"/>
          <w:sz w:val="22"/>
          <w:szCs w:val="22"/>
        </w:rPr>
      </w:pPr>
      <w:r w:rsidRPr="008331F3">
        <w:rPr>
          <w:rFonts w:ascii="Times New Roman" w:hAnsi="Times New Roman" w:cs="Times New Roman"/>
          <w:sz w:val="22"/>
          <w:szCs w:val="22"/>
        </w:rPr>
        <w:t>Poderão participar as empresas de radiodifusão que possuem registro na Anatel, com abrangência de sinal na área urbana e rural no Município de Bandeirantes - Paraná, que preencherem as condições de credenciamento constantes no edital.</w:t>
      </w:r>
    </w:p>
    <w:p w14:paraId="5B11D76C" w14:textId="77777777" w:rsidR="008331F3" w:rsidRPr="008331F3" w:rsidRDefault="008331F3" w:rsidP="008331F3">
      <w:pPr>
        <w:pStyle w:val="Standard"/>
        <w:numPr>
          <w:ilvl w:val="1"/>
          <w:numId w:val="39"/>
        </w:numPr>
        <w:spacing w:line="360" w:lineRule="auto"/>
        <w:ind w:hanging="792"/>
        <w:jc w:val="both"/>
        <w:textAlignment w:val="top"/>
        <w:rPr>
          <w:rFonts w:ascii="Times New Roman" w:hAnsi="Times New Roman" w:cs="Times New Roman"/>
          <w:sz w:val="22"/>
          <w:szCs w:val="22"/>
        </w:rPr>
      </w:pPr>
      <w:r w:rsidRPr="008331F3">
        <w:rPr>
          <w:rFonts w:ascii="Times New Roman" w:hAnsi="Times New Roman" w:cs="Times New Roman"/>
          <w:color w:val="000000"/>
          <w:sz w:val="22"/>
          <w:szCs w:val="22"/>
        </w:rPr>
        <w:t xml:space="preserve">É do interesse da Administração contratar, no mínimo, duas empresas de radiodifusão, sendo que a </w:t>
      </w:r>
      <w:proofErr w:type="gramStart"/>
      <w:r w:rsidRPr="008331F3">
        <w:rPr>
          <w:rFonts w:ascii="Times New Roman" w:hAnsi="Times New Roman" w:cs="Times New Roman"/>
          <w:color w:val="000000"/>
          <w:sz w:val="22"/>
          <w:szCs w:val="22"/>
        </w:rPr>
        <w:t>quantidade total prevista</w:t>
      </w:r>
      <w:proofErr w:type="gramEnd"/>
      <w:r w:rsidRPr="008331F3">
        <w:rPr>
          <w:rFonts w:ascii="Times New Roman" w:hAnsi="Times New Roman" w:cs="Times New Roman"/>
          <w:color w:val="000000"/>
          <w:sz w:val="22"/>
          <w:szCs w:val="22"/>
        </w:rPr>
        <w:t xml:space="preserve"> na tabela do item 1.1 será dividida de forma equitativa entre elas.</w:t>
      </w:r>
    </w:p>
    <w:p w14:paraId="56822D5D" w14:textId="77777777" w:rsidR="008331F3" w:rsidRPr="008331F3" w:rsidRDefault="008331F3" w:rsidP="008331F3">
      <w:pPr>
        <w:pStyle w:val="Standard"/>
        <w:numPr>
          <w:ilvl w:val="1"/>
          <w:numId w:val="39"/>
        </w:numPr>
        <w:spacing w:line="360" w:lineRule="auto"/>
        <w:ind w:hanging="792"/>
        <w:jc w:val="both"/>
        <w:textAlignment w:val="top"/>
        <w:rPr>
          <w:rFonts w:ascii="Times New Roman" w:hAnsi="Times New Roman" w:cs="Times New Roman"/>
          <w:sz w:val="22"/>
          <w:szCs w:val="22"/>
        </w:rPr>
      </w:pPr>
      <w:r w:rsidRPr="008331F3">
        <w:rPr>
          <w:rFonts w:ascii="Times New Roman" w:hAnsi="Times New Roman" w:cs="Times New Roman"/>
          <w:sz w:val="22"/>
          <w:szCs w:val="22"/>
        </w:rPr>
        <w:t>Os interessados arcarão com todos os custos decorrentes da apresentação de sua documentação, sendo que o Município de Bandeirantes não será, em nenhum caso, responsável por esses custos, independentemente da condução ou do resultado do presente procedimento.</w:t>
      </w:r>
    </w:p>
    <w:p w14:paraId="5B132E89" w14:textId="77777777" w:rsidR="008331F3" w:rsidRPr="008331F3" w:rsidRDefault="008331F3" w:rsidP="008331F3">
      <w:pPr>
        <w:pStyle w:val="Standard"/>
        <w:numPr>
          <w:ilvl w:val="1"/>
          <w:numId w:val="39"/>
        </w:numPr>
        <w:spacing w:line="360" w:lineRule="auto"/>
        <w:ind w:hanging="792"/>
        <w:jc w:val="both"/>
        <w:textAlignment w:val="top"/>
        <w:rPr>
          <w:rFonts w:ascii="Times New Roman" w:hAnsi="Times New Roman" w:cs="Times New Roman"/>
          <w:sz w:val="22"/>
          <w:szCs w:val="22"/>
        </w:rPr>
      </w:pPr>
      <w:r w:rsidRPr="008331F3">
        <w:rPr>
          <w:rFonts w:ascii="Times New Roman" w:hAnsi="Times New Roman" w:cs="Times New Roman"/>
          <w:sz w:val="22"/>
          <w:szCs w:val="22"/>
        </w:rPr>
        <w:t>A participação no credenciamento implica, automaticamente, na aceitação integral dos termos deste Termo de referência e legislação aplicável.</w:t>
      </w:r>
    </w:p>
    <w:p w14:paraId="09ED313D" w14:textId="77777777" w:rsidR="008331F3" w:rsidRPr="008331F3" w:rsidRDefault="008331F3" w:rsidP="008331F3">
      <w:pPr>
        <w:pStyle w:val="Standard"/>
        <w:numPr>
          <w:ilvl w:val="1"/>
          <w:numId w:val="39"/>
        </w:numPr>
        <w:spacing w:line="360" w:lineRule="auto"/>
        <w:ind w:left="851" w:hanging="851"/>
        <w:jc w:val="both"/>
        <w:textAlignment w:val="top"/>
        <w:rPr>
          <w:rFonts w:ascii="Times New Roman" w:hAnsi="Times New Roman" w:cs="Times New Roman"/>
          <w:sz w:val="22"/>
          <w:szCs w:val="22"/>
        </w:rPr>
      </w:pPr>
      <w:r w:rsidRPr="008331F3">
        <w:rPr>
          <w:rFonts w:ascii="Times New Roman" w:hAnsi="Times New Roman" w:cs="Times New Roman"/>
          <w:sz w:val="22"/>
          <w:szCs w:val="22"/>
        </w:rPr>
        <w:t>É vedada a participação de empresas:</w:t>
      </w:r>
    </w:p>
    <w:p w14:paraId="6B86A11D" w14:textId="77777777" w:rsidR="008331F3" w:rsidRPr="008331F3" w:rsidRDefault="008331F3" w:rsidP="008331F3">
      <w:pPr>
        <w:pStyle w:val="Standard"/>
        <w:numPr>
          <w:ilvl w:val="2"/>
          <w:numId w:val="39"/>
        </w:numPr>
        <w:spacing w:line="360" w:lineRule="auto"/>
        <w:ind w:left="851" w:hanging="851"/>
        <w:jc w:val="both"/>
        <w:textAlignment w:val="top"/>
        <w:rPr>
          <w:rFonts w:ascii="Times New Roman" w:hAnsi="Times New Roman" w:cs="Times New Roman"/>
          <w:sz w:val="22"/>
          <w:szCs w:val="22"/>
        </w:rPr>
      </w:pPr>
      <w:r w:rsidRPr="008331F3">
        <w:rPr>
          <w:rFonts w:ascii="Times New Roman" w:hAnsi="Times New Roman" w:cs="Times New Roman"/>
          <w:sz w:val="22"/>
          <w:szCs w:val="22"/>
        </w:rPr>
        <w:t>Em forma de consórcios ou grupos de empresas;</w:t>
      </w:r>
    </w:p>
    <w:p w14:paraId="26DFB8F8" w14:textId="77777777" w:rsidR="008331F3" w:rsidRPr="008331F3" w:rsidRDefault="008331F3" w:rsidP="008331F3">
      <w:pPr>
        <w:pStyle w:val="Standard"/>
        <w:numPr>
          <w:ilvl w:val="2"/>
          <w:numId w:val="39"/>
        </w:numPr>
        <w:spacing w:line="360" w:lineRule="auto"/>
        <w:ind w:left="851" w:hanging="851"/>
        <w:jc w:val="both"/>
        <w:textAlignment w:val="top"/>
        <w:rPr>
          <w:rFonts w:ascii="Times New Roman" w:hAnsi="Times New Roman" w:cs="Times New Roman"/>
          <w:sz w:val="22"/>
          <w:szCs w:val="22"/>
        </w:rPr>
      </w:pPr>
      <w:r w:rsidRPr="008331F3">
        <w:rPr>
          <w:rFonts w:ascii="Times New Roman" w:hAnsi="Times New Roman" w:cs="Times New Roman"/>
          <w:sz w:val="22"/>
          <w:szCs w:val="22"/>
        </w:rPr>
        <w:t>Em processo de falência, em dissolução ou em liquidação;</w:t>
      </w:r>
    </w:p>
    <w:p w14:paraId="6FC7B711" w14:textId="77777777" w:rsidR="008331F3" w:rsidRPr="008331F3" w:rsidRDefault="008331F3" w:rsidP="008331F3">
      <w:pPr>
        <w:pStyle w:val="Standard"/>
        <w:numPr>
          <w:ilvl w:val="2"/>
          <w:numId w:val="39"/>
        </w:numPr>
        <w:spacing w:line="360" w:lineRule="auto"/>
        <w:ind w:left="851" w:hanging="851"/>
        <w:jc w:val="both"/>
        <w:textAlignment w:val="top"/>
        <w:rPr>
          <w:rFonts w:ascii="Times New Roman" w:hAnsi="Times New Roman" w:cs="Times New Roman"/>
          <w:sz w:val="22"/>
          <w:szCs w:val="22"/>
        </w:rPr>
      </w:pPr>
      <w:r w:rsidRPr="008331F3">
        <w:rPr>
          <w:rFonts w:ascii="Times New Roman" w:hAnsi="Times New Roman" w:cs="Times New Roman"/>
          <w:sz w:val="22"/>
          <w:szCs w:val="22"/>
        </w:rPr>
        <w:t>Que tenha(m) sido declarada(s) por qualquer órgão governamental, autárquico, fundacional, de sociedades públicas ou economia mista das três esferas, e, caso participe(m) do credenciamento, estará(</w:t>
      </w:r>
      <w:proofErr w:type="spellStart"/>
      <w:r w:rsidRPr="008331F3">
        <w:rPr>
          <w:rFonts w:ascii="Times New Roman" w:hAnsi="Times New Roman" w:cs="Times New Roman"/>
          <w:sz w:val="22"/>
          <w:szCs w:val="22"/>
        </w:rPr>
        <w:t>ão</w:t>
      </w:r>
      <w:proofErr w:type="spellEnd"/>
      <w:r w:rsidRPr="008331F3">
        <w:rPr>
          <w:rFonts w:ascii="Times New Roman" w:hAnsi="Times New Roman" w:cs="Times New Roman"/>
          <w:sz w:val="22"/>
          <w:szCs w:val="22"/>
        </w:rPr>
        <w:t>) sujeita(s) às penalidades previstas no Art. 14, § 5° Lei Federal 14.133/21;</w:t>
      </w:r>
    </w:p>
    <w:p w14:paraId="5BC6F11F" w14:textId="77777777" w:rsidR="008331F3" w:rsidRPr="008331F3" w:rsidRDefault="008331F3" w:rsidP="008331F3">
      <w:pPr>
        <w:pStyle w:val="Standard"/>
        <w:numPr>
          <w:ilvl w:val="2"/>
          <w:numId w:val="39"/>
        </w:numPr>
        <w:spacing w:line="360" w:lineRule="auto"/>
        <w:ind w:left="851" w:hanging="851"/>
        <w:jc w:val="both"/>
        <w:textAlignment w:val="top"/>
        <w:rPr>
          <w:rFonts w:ascii="Times New Roman" w:hAnsi="Times New Roman" w:cs="Times New Roman"/>
          <w:sz w:val="22"/>
          <w:szCs w:val="22"/>
        </w:rPr>
      </w:pPr>
      <w:r w:rsidRPr="008331F3">
        <w:rPr>
          <w:rFonts w:ascii="Times New Roman" w:hAnsi="Times New Roman" w:cs="Times New Roman"/>
          <w:sz w:val="22"/>
          <w:szCs w:val="22"/>
        </w:rPr>
        <w:t>Não poderá participar direta ou indiretamente do Chamamento, Servidor Municipal de Bandeirantes, bem como as empresas cujos sócios, administradores, empregados, controladores sejam servidor(es) ou dirigente(s) de qualquer esfera governamental da Administração Municipal, conforme Lei Federal n° 14.133/21.</w:t>
      </w:r>
    </w:p>
    <w:p w14:paraId="7A1D2C77" w14:textId="77777777" w:rsidR="008331F3" w:rsidRPr="008331F3" w:rsidRDefault="008331F3" w:rsidP="008331F3">
      <w:pPr>
        <w:pStyle w:val="Standard"/>
        <w:spacing w:line="360" w:lineRule="auto"/>
        <w:jc w:val="both"/>
        <w:rPr>
          <w:rFonts w:ascii="Times New Roman" w:hAnsi="Times New Roman" w:cs="Times New Roman"/>
          <w:sz w:val="22"/>
          <w:szCs w:val="22"/>
        </w:rPr>
      </w:pPr>
    </w:p>
    <w:p w14:paraId="4C3FDB3F"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r w:rsidRPr="008331F3">
        <w:rPr>
          <w:rFonts w:ascii="Times New Roman" w:eastAsia="Merriweather" w:hAnsi="Times New Roman" w:cs="Times New Roman"/>
          <w:b/>
          <w:sz w:val="22"/>
          <w:szCs w:val="22"/>
        </w:rPr>
        <w:t>18.</w:t>
      </w:r>
      <w:r w:rsidRPr="008331F3">
        <w:rPr>
          <w:rFonts w:ascii="Times New Roman" w:eastAsia="Merriweather" w:hAnsi="Times New Roman" w:cs="Times New Roman"/>
          <w:b/>
          <w:sz w:val="22"/>
          <w:szCs w:val="22"/>
        </w:rPr>
        <w:tab/>
        <w:t>EXIGÊNCIAS DE HABILITAÇÃO</w:t>
      </w:r>
    </w:p>
    <w:p w14:paraId="48CAF034" w14:textId="77777777" w:rsidR="008331F3" w:rsidRPr="008331F3" w:rsidRDefault="008331F3" w:rsidP="008331F3">
      <w:pPr>
        <w:pStyle w:val="PargrafodaLista"/>
        <w:widowControl/>
        <w:numPr>
          <w:ilvl w:val="0"/>
          <w:numId w:val="38"/>
        </w:numPr>
        <w:suppressAutoHyphens/>
        <w:autoSpaceDE/>
        <w:spacing w:line="360" w:lineRule="auto"/>
        <w:textAlignment w:val="top"/>
        <w:rPr>
          <w:rFonts w:eastAsia="Merriweather"/>
          <w:vanish/>
        </w:rPr>
      </w:pPr>
    </w:p>
    <w:p w14:paraId="2C6DDF72" w14:textId="77777777" w:rsidR="008331F3" w:rsidRPr="008331F3" w:rsidRDefault="008331F3" w:rsidP="008331F3">
      <w:pPr>
        <w:pStyle w:val="PargrafodaLista"/>
        <w:widowControl/>
        <w:numPr>
          <w:ilvl w:val="0"/>
          <w:numId w:val="38"/>
        </w:numPr>
        <w:suppressAutoHyphens/>
        <w:autoSpaceDE/>
        <w:spacing w:line="360" w:lineRule="auto"/>
        <w:textAlignment w:val="top"/>
        <w:rPr>
          <w:rFonts w:eastAsia="Merriweather"/>
          <w:vanish/>
        </w:rPr>
      </w:pPr>
    </w:p>
    <w:p w14:paraId="0E21E91D" w14:textId="77777777" w:rsidR="008331F3" w:rsidRPr="008331F3" w:rsidRDefault="008331F3" w:rsidP="008331F3">
      <w:pPr>
        <w:pStyle w:val="Standard"/>
        <w:numPr>
          <w:ilvl w:val="1"/>
          <w:numId w:val="38"/>
        </w:numPr>
        <w:spacing w:line="360" w:lineRule="auto"/>
        <w:ind w:left="709" w:hanging="709"/>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Para fins de habilitação, deverá o licitante comprovar os seguintes requisitos:</w:t>
      </w:r>
    </w:p>
    <w:p w14:paraId="45F8C910" w14:textId="77777777" w:rsidR="008331F3" w:rsidRPr="008331F3" w:rsidRDefault="008331F3" w:rsidP="008331F3">
      <w:pPr>
        <w:pStyle w:val="Standard"/>
        <w:numPr>
          <w:ilvl w:val="1"/>
          <w:numId w:val="38"/>
        </w:numPr>
        <w:spacing w:line="360" w:lineRule="auto"/>
        <w:ind w:left="709" w:hanging="709"/>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Habilitação jurídica</w:t>
      </w:r>
    </w:p>
    <w:p w14:paraId="7446483F" w14:textId="77777777" w:rsidR="008331F3" w:rsidRPr="008331F3" w:rsidRDefault="008331F3" w:rsidP="008331F3">
      <w:pPr>
        <w:pStyle w:val="Standard"/>
        <w:spacing w:line="360" w:lineRule="auto"/>
        <w:ind w:left="709"/>
        <w:jc w:val="both"/>
        <w:rPr>
          <w:rFonts w:ascii="Times New Roman" w:hAnsi="Times New Roman" w:cs="Times New Roman"/>
          <w:sz w:val="22"/>
          <w:szCs w:val="22"/>
        </w:rPr>
      </w:pPr>
      <w:r w:rsidRPr="008331F3">
        <w:rPr>
          <w:rFonts w:ascii="Times New Roman" w:eastAsia="Merriweather" w:hAnsi="Times New Roman" w:cs="Times New Roman"/>
          <w:b/>
          <w:bCs/>
          <w:i/>
          <w:iCs/>
          <w:sz w:val="22"/>
          <w:szCs w:val="22"/>
        </w:rPr>
        <w:t>Observação: O item 8.3. foi excluído desse Termo de Referência, pois os mesmos não se aplicam ao objeto a ser contratado.</w:t>
      </w:r>
    </w:p>
    <w:p w14:paraId="474E8622" w14:textId="77777777" w:rsidR="008331F3" w:rsidRPr="008331F3" w:rsidRDefault="008331F3" w:rsidP="008331F3">
      <w:pPr>
        <w:pStyle w:val="Standard"/>
        <w:numPr>
          <w:ilvl w:val="1"/>
          <w:numId w:val="3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b/>
          <w:sz w:val="22"/>
          <w:szCs w:val="22"/>
        </w:rPr>
        <w:t>Empresário individual:</w:t>
      </w:r>
      <w:r w:rsidRPr="008331F3">
        <w:rPr>
          <w:rFonts w:ascii="Times New Roman" w:eastAsia="Merriweather" w:hAnsi="Times New Roman" w:cs="Times New Roman"/>
          <w:sz w:val="22"/>
          <w:szCs w:val="22"/>
        </w:rPr>
        <w:t xml:space="preserve"> inscrição no Registro Público de Empresas Mercantis, a cargo da Junta Comercial da respectiva sede;</w:t>
      </w:r>
    </w:p>
    <w:p w14:paraId="2A7C99E6" w14:textId="77777777" w:rsidR="008331F3" w:rsidRPr="008331F3" w:rsidRDefault="008331F3" w:rsidP="008331F3">
      <w:pPr>
        <w:pStyle w:val="Standard"/>
        <w:numPr>
          <w:ilvl w:val="1"/>
          <w:numId w:val="3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b/>
          <w:sz w:val="22"/>
          <w:szCs w:val="22"/>
        </w:rPr>
        <w:t>Microempreendedor Individual - MEI:</w:t>
      </w:r>
      <w:r w:rsidRPr="008331F3">
        <w:rPr>
          <w:rFonts w:ascii="Times New Roman" w:eastAsia="Merriweather" w:hAnsi="Times New Roman" w:cs="Times New Roman"/>
          <w:sz w:val="22"/>
          <w:szCs w:val="22"/>
        </w:rPr>
        <w:t xml:space="preserve"> Certificado da Condição de Microempreendedor Individual - CCMEI, cuja aceitação ficará condicionada à verificação da autenticidade no sítio</w:t>
      </w:r>
      <w:hyperlink r:id="rId14" w:history="1">
        <w:r w:rsidRPr="008331F3">
          <w:rPr>
            <w:rFonts w:ascii="Times New Roman" w:eastAsia="Merriweather" w:hAnsi="Times New Roman" w:cs="Times New Roman"/>
            <w:sz w:val="22"/>
            <w:szCs w:val="22"/>
          </w:rPr>
          <w:t xml:space="preserve"> </w:t>
        </w:r>
        <w:r w:rsidRPr="008331F3">
          <w:rPr>
            <w:rFonts w:ascii="Times New Roman" w:eastAsia="Merriweather" w:hAnsi="Times New Roman" w:cs="Times New Roman"/>
            <w:color w:val="1155CC"/>
            <w:sz w:val="22"/>
            <w:szCs w:val="22"/>
            <w:u w:val="single"/>
          </w:rPr>
          <w:t>https://www.gov.br/empresas-e-negocios/pt-br/empreendedor</w:t>
        </w:r>
      </w:hyperlink>
      <w:r w:rsidRPr="008331F3">
        <w:rPr>
          <w:rFonts w:ascii="Times New Roman" w:eastAsia="Merriweather" w:hAnsi="Times New Roman" w:cs="Times New Roman"/>
          <w:sz w:val="22"/>
          <w:szCs w:val="22"/>
        </w:rPr>
        <w:t>;</w:t>
      </w:r>
    </w:p>
    <w:p w14:paraId="0928D457" w14:textId="77777777" w:rsidR="008331F3" w:rsidRPr="008331F3" w:rsidRDefault="008331F3" w:rsidP="008331F3">
      <w:pPr>
        <w:pStyle w:val="Standard"/>
        <w:numPr>
          <w:ilvl w:val="1"/>
          <w:numId w:val="3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b/>
          <w:sz w:val="22"/>
          <w:szCs w:val="22"/>
        </w:rPr>
        <w:t>Sociedade empresária, sociedade limitada unipessoal – SLU ou sociedade identificada como empresa individual de responsabilidade limitada - EIRELI:</w:t>
      </w:r>
      <w:r w:rsidRPr="008331F3">
        <w:rPr>
          <w:rFonts w:ascii="Times New Roman" w:eastAsia="Merriweather" w:hAnsi="Times New Roman" w:cs="Times New Roman"/>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7E66C187" w14:textId="77777777" w:rsidR="008331F3" w:rsidRPr="008331F3" w:rsidRDefault="008331F3" w:rsidP="008331F3">
      <w:pPr>
        <w:pStyle w:val="Standard"/>
        <w:numPr>
          <w:ilvl w:val="1"/>
          <w:numId w:val="3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b/>
          <w:sz w:val="22"/>
          <w:szCs w:val="22"/>
        </w:rPr>
        <w:lastRenderedPageBreak/>
        <w:t>Sociedade empresária estrangeira:</w:t>
      </w:r>
      <w:r w:rsidRPr="008331F3">
        <w:rPr>
          <w:rFonts w:ascii="Times New Roman" w:eastAsia="Merriweather" w:hAnsi="Times New Roman" w:cs="Times New Roman"/>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a legislação aplicável.</w:t>
      </w:r>
    </w:p>
    <w:p w14:paraId="471B5386" w14:textId="77777777" w:rsidR="008331F3" w:rsidRPr="008331F3" w:rsidRDefault="008331F3" w:rsidP="008331F3">
      <w:pPr>
        <w:pStyle w:val="Standard"/>
        <w:numPr>
          <w:ilvl w:val="1"/>
          <w:numId w:val="3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b/>
          <w:sz w:val="22"/>
          <w:szCs w:val="22"/>
        </w:rPr>
        <w:t xml:space="preserve">Sociedade simples: </w:t>
      </w:r>
      <w:r w:rsidRPr="008331F3">
        <w:rPr>
          <w:rFonts w:ascii="Times New Roman" w:eastAsia="Merriweather" w:hAnsi="Times New Roman" w:cs="Times New Roman"/>
          <w:sz w:val="22"/>
          <w:szCs w:val="22"/>
        </w:rPr>
        <w:t>inscrição do ato constitutivo no Registro Civil de Pessoas Jurídicas do local de sua sede, acompanhada de documento comprobatório de seus administradores;</w:t>
      </w:r>
    </w:p>
    <w:p w14:paraId="7E6022B4" w14:textId="77777777" w:rsidR="008331F3" w:rsidRPr="008331F3" w:rsidRDefault="008331F3" w:rsidP="008331F3">
      <w:pPr>
        <w:pStyle w:val="Standard"/>
        <w:numPr>
          <w:ilvl w:val="1"/>
          <w:numId w:val="3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b/>
          <w:sz w:val="22"/>
          <w:szCs w:val="22"/>
        </w:rPr>
        <w:t>Filial, sucursal ou agência de sociedade simples ou empresária:</w:t>
      </w:r>
      <w:r w:rsidRPr="008331F3">
        <w:rPr>
          <w:rFonts w:ascii="Times New Roman" w:eastAsia="Merriweather" w:hAnsi="Times New Roman" w:cs="Times New Roman"/>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9204A3A" w14:textId="77777777" w:rsidR="008331F3" w:rsidRPr="008331F3" w:rsidRDefault="008331F3" w:rsidP="008331F3">
      <w:pPr>
        <w:pStyle w:val="Standard"/>
        <w:numPr>
          <w:ilvl w:val="1"/>
          <w:numId w:val="3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b/>
          <w:bCs/>
          <w:sz w:val="22"/>
          <w:szCs w:val="22"/>
        </w:rPr>
        <w:t>Sociedade cooperativa</w:t>
      </w:r>
      <w:r w:rsidRPr="008331F3">
        <w:rPr>
          <w:rFonts w:ascii="Times New Roman" w:eastAsia="Merriweather" w:hAnsi="Times New Roman" w:cs="Times New Roman"/>
          <w:sz w:val="22"/>
          <w:szCs w:val="22"/>
        </w:rPr>
        <w:t>: ata de fundação e estatuto social, com a ata da assembleia que o aprovou, devidamente arquivado na Junta Comercial ou inscrito no Registro Civil das Pessoas Jurídicas da respectiva sede, além do registro de que trata o</w:t>
      </w:r>
      <w:hyperlink r:id="rId15" w:anchor="art107" w:history="1">
        <w:r w:rsidRPr="008331F3">
          <w:rPr>
            <w:rFonts w:ascii="Times New Roman" w:eastAsia="Merriweather" w:hAnsi="Times New Roman" w:cs="Times New Roman"/>
            <w:sz w:val="22"/>
            <w:szCs w:val="22"/>
          </w:rPr>
          <w:t xml:space="preserve"> </w:t>
        </w:r>
        <w:r w:rsidRPr="008331F3">
          <w:rPr>
            <w:rFonts w:ascii="Times New Roman" w:eastAsia="Merriweather" w:hAnsi="Times New Roman" w:cs="Times New Roman"/>
            <w:color w:val="1155CC"/>
            <w:sz w:val="22"/>
            <w:szCs w:val="22"/>
            <w:u w:val="single"/>
          </w:rPr>
          <w:t>art. 107 da Lei nº 5.764, de 16 de dezembro 1971</w:t>
        </w:r>
      </w:hyperlink>
      <w:r w:rsidRPr="008331F3">
        <w:rPr>
          <w:rFonts w:ascii="Times New Roman" w:eastAsia="Merriweather" w:hAnsi="Times New Roman" w:cs="Times New Roman"/>
          <w:sz w:val="22"/>
          <w:szCs w:val="22"/>
        </w:rPr>
        <w:t>.</w:t>
      </w:r>
    </w:p>
    <w:p w14:paraId="76CC7034" w14:textId="77777777" w:rsidR="008331F3" w:rsidRPr="008331F3" w:rsidRDefault="008331F3" w:rsidP="008331F3">
      <w:pPr>
        <w:pStyle w:val="Standard"/>
        <w:numPr>
          <w:ilvl w:val="2"/>
          <w:numId w:val="38"/>
        </w:numPr>
        <w:spacing w:line="360" w:lineRule="auto"/>
        <w:ind w:left="851" w:hanging="851"/>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No que se refere a cooperativa, deverá possuir ainda o objeto social compatível: Como regra, é possível a participação de cooperativas em licitações desde que o objeto social da cooperativa seja compatível com o objeto licitado.</w:t>
      </w:r>
    </w:p>
    <w:p w14:paraId="1BF972A1"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r w:rsidRPr="008331F3">
        <w:rPr>
          <w:rFonts w:ascii="Times New Roman" w:eastAsia="Merriweather" w:hAnsi="Times New Roman" w:cs="Times New Roman"/>
          <w:b/>
          <w:i/>
          <w:sz w:val="22"/>
          <w:szCs w:val="22"/>
        </w:rPr>
        <w:t>Observação: Os itens 18.9.2 até 18.9.5, foram excluídos desse Termo de Referência, pois os mesmos não se aplicam ao objeto contratado.</w:t>
      </w:r>
    </w:p>
    <w:p w14:paraId="4BAF4827" w14:textId="77777777" w:rsidR="008331F3" w:rsidRPr="008331F3" w:rsidRDefault="008331F3" w:rsidP="008331F3">
      <w:pPr>
        <w:pStyle w:val="Standard"/>
        <w:spacing w:line="360" w:lineRule="auto"/>
        <w:ind w:hanging="2"/>
        <w:jc w:val="both"/>
        <w:rPr>
          <w:rFonts w:ascii="Times New Roman" w:eastAsia="Merriweather" w:hAnsi="Times New Roman" w:cs="Times New Roman"/>
          <w:i/>
          <w:iCs/>
          <w:sz w:val="22"/>
          <w:szCs w:val="22"/>
        </w:rPr>
      </w:pPr>
      <w:r w:rsidRPr="008331F3">
        <w:rPr>
          <w:rFonts w:ascii="Times New Roman" w:eastAsia="Merriweather" w:hAnsi="Times New Roman" w:cs="Times New Roman"/>
          <w:i/>
          <w:iCs/>
          <w:sz w:val="22"/>
          <w:szCs w:val="22"/>
        </w:rPr>
        <w:t>Não será permitida a participação de empresas em regime de consórcio, conforme justificativa técnica e econômica constante do procedimento administrativo, pois a participação de consórcios envolve contratações de grande vulto e/ou alta complexidade técnica. Portanto, o presente processo não prevê as condições de participação de empresas reunidas em consórcio, uma vez que não possuía tais características.</w:t>
      </w:r>
    </w:p>
    <w:p w14:paraId="1E6FECD1"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p>
    <w:p w14:paraId="46DCCFF0" w14:textId="77777777" w:rsidR="008331F3" w:rsidRPr="008331F3" w:rsidRDefault="008331F3" w:rsidP="008331F3">
      <w:pPr>
        <w:pStyle w:val="Standard"/>
        <w:numPr>
          <w:ilvl w:val="0"/>
          <w:numId w:val="3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b/>
          <w:sz w:val="22"/>
          <w:szCs w:val="22"/>
        </w:rPr>
        <w:t>HABILITAÇÃO FISCAL, SOCIAL E TRABALHISTA</w:t>
      </w:r>
    </w:p>
    <w:p w14:paraId="20220501" w14:textId="77777777" w:rsidR="008331F3" w:rsidRPr="008331F3" w:rsidRDefault="008331F3" w:rsidP="008331F3">
      <w:pPr>
        <w:pStyle w:val="Standard"/>
        <w:numPr>
          <w:ilvl w:val="1"/>
          <w:numId w:val="3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Prova de inscrição no Cadastro Nacional de Pessoas Jurídicas ou no Cadastro de Pessoas Físicas, conforme o caso;</w:t>
      </w:r>
    </w:p>
    <w:p w14:paraId="5426B088" w14:textId="77777777" w:rsidR="008331F3" w:rsidRPr="008331F3" w:rsidRDefault="008331F3" w:rsidP="008331F3">
      <w:pPr>
        <w:pStyle w:val="Standard"/>
        <w:numPr>
          <w:ilvl w:val="1"/>
          <w:numId w:val="3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4F41F2" w14:textId="77777777" w:rsidR="008331F3" w:rsidRPr="008331F3" w:rsidRDefault="008331F3" w:rsidP="008331F3">
      <w:pPr>
        <w:pStyle w:val="Standard"/>
        <w:numPr>
          <w:ilvl w:val="1"/>
          <w:numId w:val="3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 xml:space="preserve"> Prova de regularidade com o Fundo de Garantia do Tempo de Serviço (FGTS);</w:t>
      </w:r>
    </w:p>
    <w:p w14:paraId="5AA1DA5F" w14:textId="77777777" w:rsidR="008331F3" w:rsidRPr="008331F3" w:rsidRDefault="008331F3" w:rsidP="008331F3">
      <w:pPr>
        <w:pStyle w:val="Standard"/>
        <w:numPr>
          <w:ilvl w:val="1"/>
          <w:numId w:val="3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E43594A" w14:textId="77777777" w:rsidR="008331F3" w:rsidRPr="008331F3" w:rsidRDefault="008331F3" w:rsidP="008331F3">
      <w:pPr>
        <w:pStyle w:val="Standard"/>
        <w:numPr>
          <w:ilvl w:val="1"/>
          <w:numId w:val="3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lastRenderedPageBreak/>
        <w:t xml:space="preserve">Prova de inscrição no cadastro de contribuintes </w:t>
      </w:r>
      <w:bookmarkStart w:id="6" w:name="_Hlk139032063"/>
      <w:bookmarkStart w:id="7" w:name="permission-for-group:1396122844:everyone"/>
      <w:r w:rsidRPr="008331F3">
        <w:rPr>
          <w:rFonts w:ascii="Times New Roman" w:eastAsia="Merriweather" w:hAnsi="Times New Roman" w:cs="Times New Roman"/>
          <w:iCs/>
          <w:sz w:val="22"/>
          <w:szCs w:val="22"/>
        </w:rPr>
        <w:t>Estadual e Municipal</w:t>
      </w:r>
      <w:r w:rsidRPr="008331F3">
        <w:rPr>
          <w:rFonts w:ascii="Times New Roman" w:eastAsia="Merriweather" w:hAnsi="Times New Roman" w:cs="Times New Roman"/>
          <w:i/>
          <w:sz w:val="22"/>
          <w:szCs w:val="22"/>
        </w:rPr>
        <w:t xml:space="preserve"> </w:t>
      </w:r>
      <w:bookmarkEnd w:id="6"/>
      <w:bookmarkEnd w:id="7"/>
      <w:r w:rsidRPr="008331F3">
        <w:rPr>
          <w:rFonts w:ascii="Times New Roman" w:eastAsia="Merriweather" w:hAnsi="Times New Roman" w:cs="Times New Roman"/>
          <w:sz w:val="22"/>
          <w:szCs w:val="22"/>
        </w:rPr>
        <w:t>relativo ao domicílio ou sede do fornecedor, pertinente ao seu ramo de atividade e compatível com o objeto contratual;</w:t>
      </w:r>
    </w:p>
    <w:p w14:paraId="48C51924" w14:textId="77777777" w:rsidR="008331F3" w:rsidRPr="008331F3" w:rsidRDefault="008331F3" w:rsidP="008331F3">
      <w:pPr>
        <w:pStyle w:val="Standard"/>
        <w:numPr>
          <w:ilvl w:val="1"/>
          <w:numId w:val="3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 xml:space="preserve">Prova de regularidade com a Fazenda </w:t>
      </w:r>
      <w:bookmarkStart w:id="8" w:name="permission-for-group:703084181:everyone"/>
      <w:r w:rsidRPr="008331F3">
        <w:rPr>
          <w:rFonts w:ascii="Times New Roman" w:eastAsia="Merriweather" w:hAnsi="Times New Roman" w:cs="Times New Roman"/>
          <w:iCs/>
          <w:sz w:val="22"/>
          <w:szCs w:val="22"/>
        </w:rPr>
        <w:t>Estadual e Municipal</w:t>
      </w:r>
      <w:r w:rsidRPr="008331F3">
        <w:rPr>
          <w:rFonts w:ascii="Times New Roman" w:eastAsia="Merriweather" w:hAnsi="Times New Roman" w:cs="Times New Roman"/>
          <w:sz w:val="22"/>
          <w:szCs w:val="22"/>
        </w:rPr>
        <w:t xml:space="preserve"> </w:t>
      </w:r>
      <w:bookmarkEnd w:id="8"/>
      <w:r w:rsidRPr="008331F3">
        <w:rPr>
          <w:rFonts w:ascii="Times New Roman" w:eastAsia="Merriweather" w:hAnsi="Times New Roman" w:cs="Times New Roman"/>
          <w:sz w:val="22"/>
          <w:szCs w:val="22"/>
        </w:rPr>
        <w:t>do domicílio ou sede do fornecedor, relativa à atividade em cujo exercício contrata ou concorre;</w:t>
      </w:r>
    </w:p>
    <w:p w14:paraId="4C6248D4" w14:textId="77777777" w:rsidR="008331F3" w:rsidRPr="008331F3" w:rsidRDefault="008331F3" w:rsidP="008331F3">
      <w:pPr>
        <w:pStyle w:val="Standard"/>
        <w:numPr>
          <w:ilvl w:val="1"/>
          <w:numId w:val="3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 xml:space="preserve">Caso o fornecedor seja considerado isento dos tributos </w:t>
      </w:r>
      <w:bookmarkStart w:id="9" w:name="permission-for-group:632435719:everyone"/>
      <w:r w:rsidRPr="008331F3">
        <w:rPr>
          <w:rFonts w:ascii="Times New Roman" w:eastAsia="Merriweather" w:hAnsi="Times New Roman" w:cs="Times New Roman"/>
          <w:iCs/>
          <w:sz w:val="22"/>
          <w:szCs w:val="22"/>
        </w:rPr>
        <w:t>Estadual e Municipal</w:t>
      </w:r>
      <w:r w:rsidRPr="008331F3">
        <w:rPr>
          <w:rFonts w:ascii="Times New Roman" w:eastAsia="Merriweather" w:hAnsi="Times New Roman" w:cs="Times New Roman"/>
          <w:i/>
          <w:sz w:val="22"/>
          <w:szCs w:val="22"/>
        </w:rPr>
        <w:t xml:space="preserve"> </w:t>
      </w:r>
      <w:r w:rsidRPr="008331F3">
        <w:rPr>
          <w:rFonts w:ascii="Times New Roman" w:eastAsia="Merriweather" w:hAnsi="Times New Roman" w:cs="Times New Roman"/>
          <w:sz w:val="22"/>
          <w:szCs w:val="22"/>
        </w:rPr>
        <w:t xml:space="preserve">  </w:t>
      </w:r>
      <w:bookmarkEnd w:id="9"/>
      <w:r w:rsidRPr="008331F3">
        <w:rPr>
          <w:rFonts w:ascii="Times New Roman" w:eastAsia="Merriweather" w:hAnsi="Times New Roman" w:cs="Times New Roman"/>
          <w:sz w:val="22"/>
          <w:szCs w:val="22"/>
        </w:rPr>
        <w:t>relacionados ao objeto contratual, deverá comprovar tal condição mediante a apresentação de declaração da Fazenda respectiva do seu domicílio ou sede, ou outra equivalente, na forma da lei.</w:t>
      </w:r>
    </w:p>
    <w:p w14:paraId="7190C32E" w14:textId="77777777" w:rsidR="008331F3" w:rsidRPr="008331F3" w:rsidRDefault="008331F3" w:rsidP="008331F3">
      <w:pPr>
        <w:pStyle w:val="Standard"/>
        <w:numPr>
          <w:ilvl w:val="1"/>
          <w:numId w:val="38"/>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599CB791"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p>
    <w:p w14:paraId="6C3B1941"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r w:rsidRPr="008331F3">
        <w:rPr>
          <w:rFonts w:ascii="Times New Roman" w:eastAsia="Merriweather" w:hAnsi="Times New Roman" w:cs="Times New Roman"/>
          <w:b/>
          <w:bCs/>
          <w:sz w:val="22"/>
          <w:szCs w:val="22"/>
        </w:rPr>
        <w:t>20.     QUALIFICAÇÃO ECONÔMICO-FINANCEIRA</w:t>
      </w:r>
    </w:p>
    <w:p w14:paraId="3244BBD0" w14:textId="77777777" w:rsidR="008331F3" w:rsidRPr="008331F3" w:rsidRDefault="008331F3" w:rsidP="008331F3">
      <w:pPr>
        <w:pStyle w:val="PargrafodaLista"/>
        <w:widowControl/>
        <w:numPr>
          <w:ilvl w:val="0"/>
          <w:numId w:val="40"/>
        </w:numPr>
        <w:suppressAutoHyphens/>
        <w:autoSpaceDE/>
        <w:spacing w:line="360" w:lineRule="auto"/>
        <w:textAlignment w:val="top"/>
        <w:rPr>
          <w:rFonts w:eastAsia="Merriweather"/>
          <w:vanish/>
        </w:rPr>
      </w:pPr>
    </w:p>
    <w:p w14:paraId="11E5F54E" w14:textId="77777777" w:rsidR="008331F3" w:rsidRPr="008331F3" w:rsidRDefault="008331F3" w:rsidP="008331F3">
      <w:pPr>
        <w:pStyle w:val="PargrafodaLista"/>
        <w:widowControl/>
        <w:numPr>
          <w:ilvl w:val="0"/>
          <w:numId w:val="40"/>
        </w:numPr>
        <w:suppressAutoHyphens/>
        <w:autoSpaceDE/>
        <w:spacing w:line="360" w:lineRule="auto"/>
        <w:textAlignment w:val="top"/>
        <w:rPr>
          <w:rFonts w:eastAsia="Merriweather"/>
          <w:vanish/>
        </w:rPr>
      </w:pPr>
    </w:p>
    <w:p w14:paraId="3E00638A" w14:textId="77777777" w:rsidR="008331F3" w:rsidRPr="008331F3" w:rsidRDefault="008331F3" w:rsidP="008331F3">
      <w:pPr>
        <w:pStyle w:val="PargrafodaLista"/>
        <w:widowControl/>
        <w:numPr>
          <w:ilvl w:val="0"/>
          <w:numId w:val="40"/>
        </w:numPr>
        <w:suppressAutoHyphens/>
        <w:autoSpaceDE/>
        <w:spacing w:line="360" w:lineRule="auto"/>
        <w:textAlignment w:val="top"/>
        <w:rPr>
          <w:rFonts w:eastAsia="Merriweather"/>
          <w:vanish/>
        </w:rPr>
      </w:pPr>
    </w:p>
    <w:p w14:paraId="2FF7736F" w14:textId="77777777" w:rsidR="008331F3" w:rsidRPr="008331F3" w:rsidRDefault="008331F3" w:rsidP="008331F3">
      <w:pPr>
        <w:pStyle w:val="PargrafodaLista"/>
        <w:widowControl/>
        <w:numPr>
          <w:ilvl w:val="0"/>
          <w:numId w:val="40"/>
        </w:numPr>
        <w:suppressAutoHyphens/>
        <w:autoSpaceDE/>
        <w:spacing w:line="360" w:lineRule="auto"/>
        <w:textAlignment w:val="top"/>
        <w:rPr>
          <w:rFonts w:eastAsia="Merriweather"/>
          <w:vanish/>
        </w:rPr>
      </w:pPr>
    </w:p>
    <w:p w14:paraId="43143C0C" w14:textId="77777777" w:rsidR="008331F3" w:rsidRPr="008331F3" w:rsidRDefault="008331F3" w:rsidP="008331F3">
      <w:pPr>
        <w:pStyle w:val="PargrafodaLista"/>
        <w:widowControl/>
        <w:numPr>
          <w:ilvl w:val="0"/>
          <w:numId w:val="40"/>
        </w:numPr>
        <w:suppressAutoHyphens/>
        <w:autoSpaceDE/>
        <w:spacing w:line="360" w:lineRule="auto"/>
        <w:textAlignment w:val="top"/>
        <w:rPr>
          <w:rFonts w:eastAsia="Merriweather"/>
          <w:vanish/>
        </w:rPr>
      </w:pPr>
    </w:p>
    <w:p w14:paraId="7A506036" w14:textId="77777777" w:rsidR="008331F3" w:rsidRPr="008331F3" w:rsidRDefault="008331F3" w:rsidP="008331F3">
      <w:pPr>
        <w:pStyle w:val="PargrafodaLista"/>
        <w:widowControl/>
        <w:numPr>
          <w:ilvl w:val="0"/>
          <w:numId w:val="40"/>
        </w:numPr>
        <w:suppressAutoHyphens/>
        <w:autoSpaceDE/>
        <w:spacing w:line="360" w:lineRule="auto"/>
        <w:textAlignment w:val="top"/>
        <w:rPr>
          <w:rFonts w:eastAsia="Merriweather"/>
          <w:vanish/>
        </w:rPr>
      </w:pPr>
    </w:p>
    <w:p w14:paraId="7887FF3C" w14:textId="77777777" w:rsidR="008331F3" w:rsidRPr="008331F3" w:rsidRDefault="008331F3" w:rsidP="008331F3">
      <w:pPr>
        <w:pStyle w:val="PargrafodaLista"/>
        <w:widowControl/>
        <w:numPr>
          <w:ilvl w:val="0"/>
          <w:numId w:val="40"/>
        </w:numPr>
        <w:suppressAutoHyphens/>
        <w:autoSpaceDE/>
        <w:spacing w:line="360" w:lineRule="auto"/>
        <w:textAlignment w:val="top"/>
        <w:rPr>
          <w:rFonts w:eastAsia="Merriweather"/>
          <w:vanish/>
        </w:rPr>
      </w:pPr>
    </w:p>
    <w:p w14:paraId="1457984F" w14:textId="77777777" w:rsidR="008331F3" w:rsidRPr="008331F3" w:rsidRDefault="008331F3" w:rsidP="008331F3">
      <w:pPr>
        <w:pStyle w:val="PargrafodaLista"/>
        <w:widowControl/>
        <w:numPr>
          <w:ilvl w:val="0"/>
          <w:numId w:val="40"/>
        </w:numPr>
        <w:suppressAutoHyphens/>
        <w:autoSpaceDE/>
        <w:spacing w:line="360" w:lineRule="auto"/>
        <w:textAlignment w:val="top"/>
        <w:rPr>
          <w:rFonts w:eastAsia="Merriweather"/>
          <w:vanish/>
        </w:rPr>
      </w:pPr>
    </w:p>
    <w:p w14:paraId="7F7ADDBF" w14:textId="77777777" w:rsidR="008331F3" w:rsidRPr="008331F3" w:rsidRDefault="008331F3" w:rsidP="008331F3">
      <w:pPr>
        <w:pStyle w:val="PargrafodaLista"/>
        <w:widowControl/>
        <w:numPr>
          <w:ilvl w:val="0"/>
          <w:numId w:val="40"/>
        </w:numPr>
        <w:suppressAutoHyphens/>
        <w:autoSpaceDE/>
        <w:spacing w:line="360" w:lineRule="auto"/>
        <w:textAlignment w:val="top"/>
        <w:rPr>
          <w:rFonts w:eastAsia="Merriweather"/>
          <w:vanish/>
        </w:rPr>
      </w:pPr>
    </w:p>
    <w:p w14:paraId="2799DA6E" w14:textId="77777777" w:rsidR="008331F3" w:rsidRPr="008331F3" w:rsidRDefault="008331F3" w:rsidP="008331F3">
      <w:pPr>
        <w:pStyle w:val="PargrafodaLista"/>
        <w:widowControl/>
        <w:numPr>
          <w:ilvl w:val="0"/>
          <w:numId w:val="40"/>
        </w:numPr>
        <w:suppressAutoHyphens/>
        <w:autoSpaceDE/>
        <w:spacing w:line="360" w:lineRule="auto"/>
        <w:textAlignment w:val="top"/>
        <w:rPr>
          <w:rFonts w:eastAsia="Merriweather"/>
          <w:vanish/>
        </w:rPr>
      </w:pPr>
    </w:p>
    <w:p w14:paraId="545D731E" w14:textId="77777777" w:rsidR="008331F3" w:rsidRPr="008331F3" w:rsidRDefault="008331F3" w:rsidP="008331F3">
      <w:pPr>
        <w:pStyle w:val="PargrafodaLista"/>
        <w:widowControl/>
        <w:numPr>
          <w:ilvl w:val="0"/>
          <w:numId w:val="40"/>
        </w:numPr>
        <w:suppressAutoHyphens/>
        <w:autoSpaceDE/>
        <w:spacing w:line="360" w:lineRule="auto"/>
        <w:textAlignment w:val="top"/>
        <w:rPr>
          <w:rFonts w:eastAsia="Merriweather"/>
          <w:vanish/>
        </w:rPr>
      </w:pPr>
    </w:p>
    <w:p w14:paraId="201638D7" w14:textId="77777777" w:rsidR="008331F3" w:rsidRPr="008331F3" w:rsidRDefault="008331F3" w:rsidP="008331F3">
      <w:pPr>
        <w:pStyle w:val="PargrafodaLista"/>
        <w:widowControl/>
        <w:numPr>
          <w:ilvl w:val="0"/>
          <w:numId w:val="40"/>
        </w:numPr>
        <w:suppressAutoHyphens/>
        <w:autoSpaceDE/>
        <w:spacing w:line="360" w:lineRule="auto"/>
        <w:textAlignment w:val="top"/>
        <w:rPr>
          <w:rFonts w:eastAsia="Merriweather"/>
          <w:vanish/>
        </w:rPr>
      </w:pPr>
    </w:p>
    <w:p w14:paraId="0F8F5C03" w14:textId="77777777" w:rsidR="008331F3" w:rsidRPr="008331F3" w:rsidRDefault="008331F3" w:rsidP="008331F3">
      <w:pPr>
        <w:pStyle w:val="PargrafodaLista"/>
        <w:widowControl/>
        <w:numPr>
          <w:ilvl w:val="0"/>
          <w:numId w:val="40"/>
        </w:numPr>
        <w:suppressAutoHyphens/>
        <w:autoSpaceDE/>
        <w:spacing w:line="360" w:lineRule="auto"/>
        <w:textAlignment w:val="top"/>
        <w:rPr>
          <w:rFonts w:eastAsia="Merriweather"/>
          <w:vanish/>
        </w:rPr>
      </w:pPr>
    </w:p>
    <w:p w14:paraId="09C992A5" w14:textId="77777777" w:rsidR="008331F3" w:rsidRPr="008331F3" w:rsidRDefault="008331F3" w:rsidP="008331F3">
      <w:pPr>
        <w:pStyle w:val="PargrafodaLista"/>
        <w:widowControl/>
        <w:numPr>
          <w:ilvl w:val="0"/>
          <w:numId w:val="40"/>
        </w:numPr>
        <w:suppressAutoHyphens/>
        <w:autoSpaceDE/>
        <w:spacing w:line="360" w:lineRule="auto"/>
        <w:textAlignment w:val="top"/>
        <w:rPr>
          <w:rFonts w:eastAsia="Merriweather"/>
          <w:vanish/>
        </w:rPr>
      </w:pPr>
    </w:p>
    <w:p w14:paraId="150B7639" w14:textId="77777777" w:rsidR="008331F3" w:rsidRPr="008331F3" w:rsidRDefault="008331F3" w:rsidP="008331F3">
      <w:pPr>
        <w:pStyle w:val="PargrafodaLista"/>
        <w:widowControl/>
        <w:numPr>
          <w:ilvl w:val="0"/>
          <w:numId w:val="40"/>
        </w:numPr>
        <w:suppressAutoHyphens/>
        <w:autoSpaceDE/>
        <w:spacing w:line="360" w:lineRule="auto"/>
        <w:textAlignment w:val="top"/>
        <w:rPr>
          <w:rFonts w:eastAsia="Merriweather"/>
          <w:vanish/>
        </w:rPr>
      </w:pPr>
    </w:p>
    <w:p w14:paraId="73C3179C" w14:textId="77777777" w:rsidR="008331F3" w:rsidRPr="008331F3" w:rsidRDefault="008331F3" w:rsidP="008331F3">
      <w:pPr>
        <w:pStyle w:val="PargrafodaLista"/>
        <w:widowControl/>
        <w:numPr>
          <w:ilvl w:val="0"/>
          <w:numId w:val="40"/>
        </w:numPr>
        <w:suppressAutoHyphens/>
        <w:autoSpaceDE/>
        <w:spacing w:line="360" w:lineRule="auto"/>
        <w:textAlignment w:val="top"/>
        <w:rPr>
          <w:rFonts w:eastAsia="Merriweather"/>
          <w:vanish/>
        </w:rPr>
      </w:pPr>
    </w:p>
    <w:p w14:paraId="1E6DB0A3" w14:textId="77777777" w:rsidR="008331F3" w:rsidRPr="008331F3" w:rsidRDefault="008331F3" w:rsidP="008331F3">
      <w:pPr>
        <w:pStyle w:val="PargrafodaLista"/>
        <w:widowControl/>
        <w:numPr>
          <w:ilvl w:val="0"/>
          <w:numId w:val="40"/>
        </w:numPr>
        <w:suppressAutoHyphens/>
        <w:autoSpaceDE/>
        <w:spacing w:line="360" w:lineRule="auto"/>
        <w:textAlignment w:val="top"/>
        <w:rPr>
          <w:rFonts w:eastAsia="Merriweather"/>
          <w:vanish/>
        </w:rPr>
      </w:pPr>
    </w:p>
    <w:p w14:paraId="711E2585" w14:textId="77777777" w:rsidR="008331F3" w:rsidRPr="008331F3" w:rsidRDefault="008331F3" w:rsidP="008331F3">
      <w:pPr>
        <w:pStyle w:val="PargrafodaLista"/>
        <w:widowControl/>
        <w:numPr>
          <w:ilvl w:val="0"/>
          <w:numId w:val="40"/>
        </w:numPr>
        <w:suppressAutoHyphens/>
        <w:autoSpaceDE/>
        <w:spacing w:line="360" w:lineRule="auto"/>
        <w:textAlignment w:val="top"/>
        <w:rPr>
          <w:rFonts w:eastAsia="Merriweather"/>
          <w:vanish/>
        </w:rPr>
      </w:pPr>
    </w:p>
    <w:p w14:paraId="2C924406" w14:textId="77777777" w:rsidR="008331F3" w:rsidRPr="008331F3" w:rsidRDefault="008331F3" w:rsidP="008331F3">
      <w:pPr>
        <w:pStyle w:val="Standard"/>
        <w:numPr>
          <w:ilvl w:val="1"/>
          <w:numId w:val="40"/>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Certidão negativa de insolvência civil expedida pelo distribuidor do domicílio ou sede do licitante, caso se trate de pessoa física, desde que admitida a sua participação na licitação, ou de sociedade simples;</w:t>
      </w:r>
    </w:p>
    <w:p w14:paraId="02485274" w14:textId="77777777" w:rsidR="008331F3" w:rsidRPr="008331F3" w:rsidRDefault="008331F3" w:rsidP="008331F3">
      <w:pPr>
        <w:pStyle w:val="Standard"/>
        <w:numPr>
          <w:ilvl w:val="1"/>
          <w:numId w:val="40"/>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Certidão negativa de falência expedida pelo distribuidor da sede do fornecedor.</w:t>
      </w:r>
    </w:p>
    <w:p w14:paraId="2B8FEF6E"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r w:rsidRPr="008331F3">
        <w:rPr>
          <w:rFonts w:ascii="Times New Roman" w:eastAsia="Merriweather" w:hAnsi="Times New Roman" w:cs="Times New Roman"/>
          <w:b/>
          <w:i/>
          <w:sz w:val="22"/>
          <w:szCs w:val="22"/>
        </w:rPr>
        <w:t>Observação: Os itens 20.3 até 20.7 foram excluídos desse Termo de Referência, pois os mesmos não se aplicam ao objeto contratado.</w:t>
      </w:r>
    </w:p>
    <w:p w14:paraId="4BE106C9" w14:textId="77777777" w:rsidR="008331F3" w:rsidRPr="008331F3" w:rsidRDefault="008331F3" w:rsidP="008331F3">
      <w:pPr>
        <w:pStyle w:val="Standard"/>
        <w:spacing w:line="360" w:lineRule="auto"/>
        <w:ind w:hanging="2"/>
        <w:jc w:val="both"/>
        <w:rPr>
          <w:rFonts w:ascii="Times New Roman" w:eastAsia="Merriweather" w:hAnsi="Times New Roman" w:cs="Times New Roman"/>
          <w:i/>
          <w:sz w:val="22"/>
          <w:szCs w:val="22"/>
        </w:rPr>
      </w:pPr>
      <w:r w:rsidRPr="008331F3">
        <w:rPr>
          <w:rFonts w:ascii="Times New Roman" w:eastAsia="Merriweather" w:hAnsi="Times New Roman" w:cs="Times New Roman"/>
          <w:i/>
          <w:sz w:val="22"/>
          <w:szCs w:val="22"/>
        </w:rPr>
        <w:t>A habilitação econômico-financeira visa a demonstrar a aptidão econômica do licitante para cumprir as obrigações decorrentes do futuro contrato.</w:t>
      </w:r>
    </w:p>
    <w:p w14:paraId="12CE23DD" w14:textId="77777777" w:rsidR="008331F3" w:rsidRPr="008331F3" w:rsidRDefault="008331F3" w:rsidP="008331F3">
      <w:pPr>
        <w:pStyle w:val="Standard"/>
        <w:spacing w:line="360" w:lineRule="auto"/>
        <w:ind w:hanging="2"/>
        <w:jc w:val="both"/>
        <w:rPr>
          <w:rFonts w:ascii="Times New Roman" w:eastAsia="Merriweather" w:hAnsi="Times New Roman" w:cs="Times New Roman"/>
          <w:i/>
          <w:sz w:val="22"/>
          <w:szCs w:val="22"/>
        </w:rPr>
      </w:pPr>
    </w:p>
    <w:p w14:paraId="09429CC5" w14:textId="77777777" w:rsidR="008331F3" w:rsidRPr="008331F3" w:rsidRDefault="008331F3" w:rsidP="008331F3">
      <w:pPr>
        <w:pStyle w:val="Standard"/>
        <w:numPr>
          <w:ilvl w:val="0"/>
          <w:numId w:val="41"/>
        </w:numPr>
        <w:spacing w:line="360" w:lineRule="auto"/>
        <w:jc w:val="both"/>
        <w:textAlignment w:val="top"/>
        <w:rPr>
          <w:rFonts w:ascii="Times New Roman" w:hAnsi="Times New Roman" w:cs="Times New Roman"/>
          <w:sz w:val="22"/>
          <w:szCs w:val="22"/>
        </w:rPr>
      </w:pPr>
      <w:r w:rsidRPr="008331F3">
        <w:rPr>
          <w:rFonts w:ascii="Times New Roman" w:eastAsia="Merriweather" w:hAnsi="Times New Roman" w:cs="Times New Roman"/>
          <w:b/>
          <w:bCs/>
          <w:sz w:val="22"/>
          <w:szCs w:val="22"/>
        </w:rPr>
        <w:t xml:space="preserve">   QUALIFICAÇÃO TÉCNICA</w:t>
      </w:r>
    </w:p>
    <w:p w14:paraId="5B84EFFB" w14:textId="77777777" w:rsidR="008331F3" w:rsidRPr="008331F3" w:rsidRDefault="008331F3" w:rsidP="008331F3">
      <w:pPr>
        <w:pStyle w:val="Standard"/>
        <w:numPr>
          <w:ilvl w:val="1"/>
          <w:numId w:val="41"/>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Registro ou inscrição da empresa na entidade profissional (escrever por extenso, se o caso), em plena validade;</w:t>
      </w:r>
    </w:p>
    <w:p w14:paraId="15F755CA" w14:textId="77777777" w:rsidR="008331F3" w:rsidRPr="008331F3" w:rsidRDefault="008331F3" w:rsidP="008331F3">
      <w:pPr>
        <w:pStyle w:val="Standard"/>
        <w:numPr>
          <w:ilvl w:val="1"/>
          <w:numId w:val="41"/>
        </w:numPr>
        <w:spacing w:line="360" w:lineRule="auto"/>
        <w:ind w:left="567" w:hanging="567"/>
        <w:jc w:val="both"/>
        <w:textAlignment w:val="top"/>
        <w:rPr>
          <w:rFonts w:ascii="Times New Roman" w:hAnsi="Times New Roman" w:cs="Times New Roman"/>
          <w:sz w:val="22"/>
          <w:szCs w:val="22"/>
        </w:rPr>
      </w:pPr>
      <w:r w:rsidRPr="008331F3">
        <w:rPr>
          <w:rFonts w:ascii="Times New Roman" w:hAnsi="Times New Roman" w:cs="Times New Roman"/>
          <w:sz w:val="22"/>
          <w:szCs w:val="22"/>
        </w:rPr>
        <w:t xml:space="preserve">Atestado de capacidade técnica-operacional emitido por no mínimo 01 (um) órgão público ou privado comprovando a especialidade no objeto do presente edital, compreendendo características, quantidades e prazos emitidos em nome da </w:t>
      </w:r>
      <w:r w:rsidRPr="008331F3">
        <w:rPr>
          <w:rFonts w:ascii="Times New Roman" w:eastAsia="Merriweather" w:hAnsi="Times New Roman" w:cs="Times New Roman"/>
          <w:sz w:val="22"/>
          <w:szCs w:val="22"/>
        </w:rPr>
        <w:t>matriz ou da filial do fornecedor</w:t>
      </w:r>
      <w:r w:rsidRPr="008331F3">
        <w:rPr>
          <w:rFonts w:ascii="Times New Roman" w:hAnsi="Times New Roman" w:cs="Times New Roman"/>
          <w:sz w:val="22"/>
          <w:szCs w:val="22"/>
        </w:rPr>
        <w:t xml:space="preserve">, desde que comprovado por qualquer vínculo empregatício ou simples contrato de prestação de serviços. O atestado deverá comprovar pelo menos o quantitativo de </w:t>
      </w:r>
      <w:r w:rsidRPr="008331F3">
        <w:rPr>
          <w:rFonts w:ascii="Times New Roman" w:hAnsi="Times New Roman" w:cs="Times New Roman"/>
          <w:b/>
          <w:bCs/>
          <w:sz w:val="22"/>
          <w:szCs w:val="22"/>
          <w:u w:val="single"/>
        </w:rPr>
        <w:t>25% do objeto</w:t>
      </w:r>
      <w:r w:rsidRPr="008331F3">
        <w:rPr>
          <w:rFonts w:ascii="Times New Roman" w:hAnsi="Times New Roman" w:cs="Times New Roman"/>
          <w:sz w:val="22"/>
          <w:szCs w:val="22"/>
          <w:u w:val="single"/>
        </w:rPr>
        <w:t>.</w:t>
      </w:r>
    </w:p>
    <w:p w14:paraId="4CA2E58C" w14:textId="77777777" w:rsidR="008331F3" w:rsidRPr="008331F3" w:rsidRDefault="008331F3" w:rsidP="008331F3">
      <w:pPr>
        <w:pStyle w:val="Standard"/>
        <w:numPr>
          <w:ilvl w:val="1"/>
          <w:numId w:val="41"/>
        </w:numPr>
        <w:spacing w:line="360" w:lineRule="auto"/>
        <w:ind w:left="567" w:hanging="567"/>
        <w:jc w:val="both"/>
        <w:textAlignment w:val="top"/>
        <w:rPr>
          <w:rFonts w:ascii="Times New Roman" w:hAnsi="Times New Roman" w:cs="Times New Roman"/>
          <w:sz w:val="22"/>
          <w:szCs w:val="22"/>
        </w:rPr>
      </w:pPr>
      <w:r w:rsidRPr="008331F3">
        <w:rPr>
          <w:rFonts w:ascii="Times New Roman" w:hAnsi="Times New Roman" w:cs="Times New Roman"/>
          <w:sz w:val="22"/>
          <w:szCs w:val="22"/>
        </w:rPr>
        <w:t>Dessa forma, para atender aos critérios de habilitação técnica, a empresa deverá comprovar capacidade de entrega, dentro do período de um ano, de, no mínimo:</w:t>
      </w:r>
    </w:p>
    <w:p w14:paraId="204D0A6C" w14:textId="77777777" w:rsidR="008331F3" w:rsidRPr="008331F3" w:rsidRDefault="008331F3" w:rsidP="008331F3">
      <w:pPr>
        <w:pStyle w:val="PargrafodaLista"/>
        <w:widowControl/>
        <w:numPr>
          <w:ilvl w:val="0"/>
          <w:numId w:val="42"/>
        </w:numPr>
        <w:suppressAutoHyphens/>
        <w:autoSpaceDE/>
        <w:spacing w:line="1" w:lineRule="atLeast"/>
        <w:ind w:left="1418" w:hanging="851"/>
        <w:jc w:val="left"/>
        <w:textAlignment w:val="top"/>
      </w:pPr>
      <w:r w:rsidRPr="008331F3">
        <w:t>Item 1: 1.095 inserções de 30 segundos.</w:t>
      </w:r>
    </w:p>
    <w:p w14:paraId="46958D8D" w14:textId="77777777" w:rsidR="008331F3" w:rsidRPr="008331F3" w:rsidRDefault="008331F3" w:rsidP="008331F3">
      <w:pPr>
        <w:pStyle w:val="PargrafodaLista"/>
        <w:ind w:left="1418"/>
      </w:pPr>
    </w:p>
    <w:p w14:paraId="72643C87"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0A72ECE0"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75F5FB27"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78B106B1"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3A5ABA7F"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45B18044"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45927A48"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1F6A043C"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413130BD"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17278C51"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633EC81B"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7A8F94FD"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71539E4D"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2FECDB7F"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2CAD63CA"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12DA0F42"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52880668"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476A9CCC"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600E0FDB"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168324EB"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402C157A" w14:textId="77777777" w:rsidR="008331F3" w:rsidRPr="008331F3" w:rsidRDefault="008331F3" w:rsidP="008331F3">
      <w:pPr>
        <w:pStyle w:val="PargrafodaLista"/>
        <w:widowControl/>
        <w:numPr>
          <w:ilvl w:val="0"/>
          <w:numId w:val="43"/>
        </w:numPr>
        <w:suppressAutoHyphens/>
        <w:autoSpaceDE/>
        <w:spacing w:line="1" w:lineRule="atLeast"/>
        <w:jc w:val="left"/>
        <w:textAlignment w:val="top"/>
        <w:rPr>
          <w:vanish/>
        </w:rPr>
      </w:pPr>
    </w:p>
    <w:p w14:paraId="7640B572" w14:textId="77777777" w:rsidR="008331F3" w:rsidRPr="008331F3" w:rsidRDefault="008331F3" w:rsidP="008331F3">
      <w:pPr>
        <w:pStyle w:val="PargrafodaLista"/>
        <w:widowControl/>
        <w:numPr>
          <w:ilvl w:val="1"/>
          <w:numId w:val="43"/>
        </w:numPr>
        <w:suppressAutoHyphens/>
        <w:autoSpaceDE/>
        <w:spacing w:line="1" w:lineRule="atLeast"/>
        <w:jc w:val="left"/>
        <w:textAlignment w:val="top"/>
        <w:rPr>
          <w:vanish/>
        </w:rPr>
      </w:pPr>
    </w:p>
    <w:p w14:paraId="2B7DC53C" w14:textId="77777777" w:rsidR="008331F3" w:rsidRPr="008331F3" w:rsidRDefault="008331F3" w:rsidP="008331F3">
      <w:pPr>
        <w:pStyle w:val="PargrafodaLista"/>
        <w:widowControl/>
        <w:numPr>
          <w:ilvl w:val="1"/>
          <w:numId w:val="43"/>
        </w:numPr>
        <w:suppressAutoHyphens/>
        <w:autoSpaceDE/>
        <w:spacing w:line="1" w:lineRule="atLeast"/>
        <w:jc w:val="left"/>
        <w:textAlignment w:val="top"/>
        <w:rPr>
          <w:vanish/>
        </w:rPr>
      </w:pPr>
    </w:p>
    <w:p w14:paraId="13045B27" w14:textId="77777777" w:rsidR="008331F3" w:rsidRPr="008331F3" w:rsidRDefault="008331F3" w:rsidP="008331F3">
      <w:pPr>
        <w:pStyle w:val="PargrafodaLista"/>
        <w:widowControl/>
        <w:numPr>
          <w:ilvl w:val="1"/>
          <w:numId w:val="43"/>
        </w:numPr>
        <w:suppressAutoHyphens/>
        <w:autoSpaceDE/>
        <w:spacing w:line="1" w:lineRule="atLeast"/>
        <w:jc w:val="left"/>
        <w:textAlignment w:val="top"/>
        <w:rPr>
          <w:vanish/>
        </w:rPr>
      </w:pPr>
    </w:p>
    <w:p w14:paraId="29299E2B" w14:textId="77777777" w:rsidR="008331F3" w:rsidRPr="008331F3" w:rsidRDefault="008331F3" w:rsidP="008331F3">
      <w:pPr>
        <w:pStyle w:val="PargrafodaLista"/>
        <w:widowControl/>
        <w:numPr>
          <w:ilvl w:val="1"/>
          <w:numId w:val="43"/>
        </w:numPr>
        <w:suppressAutoHyphens/>
        <w:autoSpaceDE/>
        <w:spacing w:line="360" w:lineRule="auto"/>
        <w:ind w:left="567" w:hanging="567"/>
        <w:jc w:val="left"/>
        <w:textAlignment w:val="top"/>
      </w:pPr>
      <w:r w:rsidRPr="008331F3">
        <w:t>O referido quantitativo representa 25% do objeto total definido neste processo, garantindo que a empresa possua experiência compatível com a execução do contrato em condições similares às exigidas pela Administração.</w:t>
      </w:r>
    </w:p>
    <w:p w14:paraId="3CA59789" w14:textId="77777777" w:rsidR="008331F3" w:rsidRPr="008331F3" w:rsidRDefault="008331F3" w:rsidP="008331F3">
      <w:pPr>
        <w:pStyle w:val="PargrafodaLista"/>
        <w:widowControl/>
        <w:numPr>
          <w:ilvl w:val="1"/>
          <w:numId w:val="41"/>
        </w:numPr>
        <w:suppressAutoHyphens/>
        <w:autoSpaceDE/>
        <w:spacing w:line="360" w:lineRule="auto"/>
        <w:textAlignment w:val="top"/>
        <w:rPr>
          <w:rFonts w:eastAsia="Merriweather"/>
          <w:vanish/>
        </w:rPr>
      </w:pPr>
    </w:p>
    <w:p w14:paraId="37B33A49" w14:textId="77777777" w:rsidR="008331F3" w:rsidRPr="008331F3" w:rsidRDefault="008331F3" w:rsidP="008331F3">
      <w:pPr>
        <w:pStyle w:val="Standard"/>
        <w:numPr>
          <w:ilvl w:val="1"/>
          <w:numId w:val="41"/>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Será admitida, para fins de comprovação de quantitativo mínimo, a apresentação e o somatório de diferentes atestados executados de forma concomitante.</w:t>
      </w:r>
    </w:p>
    <w:p w14:paraId="71CFE25A" w14:textId="77777777" w:rsidR="008331F3" w:rsidRPr="008331F3" w:rsidRDefault="008331F3" w:rsidP="008331F3">
      <w:pPr>
        <w:pStyle w:val="Standard"/>
        <w:numPr>
          <w:ilvl w:val="1"/>
          <w:numId w:val="41"/>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4F2B7CBF" w14:textId="77777777" w:rsidR="008331F3" w:rsidRPr="008331F3" w:rsidRDefault="008331F3" w:rsidP="008331F3">
      <w:pPr>
        <w:pStyle w:val="Standard"/>
        <w:numPr>
          <w:ilvl w:val="1"/>
          <w:numId w:val="41"/>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Não será exigido a qualificação técnico-profissional, pois se torna mais comum em obras e</w:t>
      </w:r>
      <w:r w:rsidRPr="008331F3">
        <w:rPr>
          <w:rFonts w:ascii="Times New Roman" w:hAnsi="Times New Roman" w:cs="Times New Roman"/>
          <w:sz w:val="22"/>
          <w:szCs w:val="22"/>
        </w:rPr>
        <w:t xml:space="preserve"> </w:t>
      </w:r>
      <w:r w:rsidRPr="008331F3">
        <w:rPr>
          <w:rFonts w:ascii="Times New Roman" w:eastAsia="Merriweather" w:hAnsi="Times New Roman" w:cs="Times New Roman"/>
          <w:sz w:val="22"/>
          <w:szCs w:val="22"/>
        </w:rPr>
        <w:t>Serviços de engenharia, devida a complexidade da contratação.</w:t>
      </w:r>
    </w:p>
    <w:p w14:paraId="525D9483"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r w:rsidRPr="008331F3">
        <w:rPr>
          <w:rFonts w:ascii="Times New Roman" w:eastAsia="Merriweather" w:hAnsi="Times New Roman" w:cs="Times New Roman"/>
          <w:i/>
          <w:sz w:val="22"/>
          <w:szCs w:val="22"/>
        </w:rPr>
        <w:t>A justificativa para solicitar atestados de capacidade técnica em licitações é garantir que o contratante terá a garantia de que o serviço será realizado por uma empresa ou profissional que tenha experiência prévia em atividades semelhantes e que possua a habilidade necessária para executá-las de forma adequada. Isso minimiza o risco de atrasos, erros ou problemas durante a execução do serviço contratado.</w:t>
      </w:r>
    </w:p>
    <w:p w14:paraId="6B17395B" w14:textId="77777777" w:rsidR="008331F3" w:rsidRPr="008331F3" w:rsidRDefault="008331F3" w:rsidP="008331F3">
      <w:pPr>
        <w:pStyle w:val="Standard"/>
        <w:spacing w:line="360" w:lineRule="auto"/>
        <w:ind w:hanging="2"/>
        <w:jc w:val="both"/>
        <w:rPr>
          <w:rFonts w:ascii="Times New Roman" w:eastAsia="Merriweather" w:hAnsi="Times New Roman" w:cs="Times New Roman"/>
          <w:i/>
          <w:sz w:val="22"/>
          <w:szCs w:val="22"/>
        </w:rPr>
      </w:pPr>
      <w:r w:rsidRPr="008331F3">
        <w:rPr>
          <w:rFonts w:ascii="Times New Roman" w:eastAsia="Merriweather" w:hAnsi="Times New Roman" w:cs="Times New Roman"/>
          <w:i/>
          <w:sz w:val="22"/>
          <w:szCs w:val="22"/>
        </w:rPr>
        <w:t>Além disso, a apresentação de atestados de capacidade técnica é uma forma de incentivar a concorrência saudável entre os licitantes, já que as empresas ou profissionais que não possuem experiência ou habilidades suficientes para realizar o serviço de forma adequada não serão capazes de apresentar os documentos solicitados e, portanto, não serão selecionados.</w:t>
      </w:r>
    </w:p>
    <w:p w14:paraId="75005B1B" w14:textId="77777777" w:rsidR="008331F3" w:rsidRPr="008331F3" w:rsidRDefault="008331F3" w:rsidP="008331F3">
      <w:pPr>
        <w:pStyle w:val="Standard"/>
        <w:spacing w:line="360" w:lineRule="auto"/>
        <w:ind w:hanging="2"/>
        <w:jc w:val="both"/>
        <w:rPr>
          <w:rFonts w:ascii="Times New Roman" w:hAnsi="Times New Roman" w:cs="Times New Roman"/>
          <w:sz w:val="22"/>
          <w:szCs w:val="22"/>
        </w:rPr>
      </w:pPr>
    </w:p>
    <w:p w14:paraId="29B40F2D" w14:textId="77777777" w:rsidR="008331F3" w:rsidRPr="008331F3" w:rsidRDefault="008331F3" w:rsidP="008331F3">
      <w:pPr>
        <w:pStyle w:val="Standard"/>
        <w:numPr>
          <w:ilvl w:val="0"/>
          <w:numId w:val="41"/>
        </w:numPr>
        <w:spacing w:line="360" w:lineRule="auto"/>
        <w:jc w:val="both"/>
        <w:textAlignment w:val="top"/>
        <w:rPr>
          <w:rFonts w:ascii="Times New Roman" w:hAnsi="Times New Roman" w:cs="Times New Roman"/>
          <w:sz w:val="22"/>
          <w:szCs w:val="22"/>
        </w:rPr>
      </w:pPr>
      <w:r w:rsidRPr="008331F3">
        <w:rPr>
          <w:rFonts w:ascii="Times New Roman" w:eastAsia="Merriweather" w:hAnsi="Times New Roman" w:cs="Times New Roman"/>
          <w:b/>
          <w:sz w:val="22"/>
          <w:szCs w:val="22"/>
        </w:rPr>
        <w:t>ESTIMATIVAS DO VALOR DA CONTRATAÇÃO</w:t>
      </w:r>
    </w:p>
    <w:p w14:paraId="7BB6E844" w14:textId="77777777" w:rsidR="008331F3" w:rsidRPr="008331F3" w:rsidRDefault="008331F3" w:rsidP="008331F3">
      <w:pPr>
        <w:pStyle w:val="PargrafodaLista"/>
        <w:widowControl/>
        <w:numPr>
          <w:ilvl w:val="1"/>
          <w:numId w:val="41"/>
        </w:numPr>
        <w:suppressAutoHyphens/>
        <w:autoSpaceDE/>
        <w:spacing w:line="360" w:lineRule="auto"/>
        <w:ind w:left="567" w:hanging="567"/>
        <w:textAlignment w:val="top"/>
      </w:pPr>
      <w:r w:rsidRPr="008331F3">
        <w:rPr>
          <w:rFonts w:eastAsia="Merriweather"/>
          <w:color w:val="000000"/>
        </w:rPr>
        <w:t>O custo estimado total da contratação é de R$ 78.840,00 (Setenta e oito mil, oitocentos e quarenta reais), conforme custos unitários apostos na tabela neste termo de referência.</w:t>
      </w:r>
    </w:p>
    <w:p w14:paraId="32F97E60" w14:textId="77777777" w:rsidR="008331F3" w:rsidRPr="008331F3" w:rsidRDefault="008331F3" w:rsidP="008331F3">
      <w:pPr>
        <w:pStyle w:val="PargrafodaLista"/>
        <w:widowControl/>
        <w:numPr>
          <w:ilvl w:val="1"/>
          <w:numId w:val="41"/>
        </w:numPr>
        <w:suppressAutoHyphens/>
        <w:autoSpaceDE/>
        <w:spacing w:line="360" w:lineRule="auto"/>
        <w:ind w:left="567" w:hanging="567"/>
        <w:textAlignment w:val="top"/>
      </w:pPr>
      <w:r w:rsidRPr="008331F3">
        <w:rPr>
          <w:rFonts w:eastAsia="Merriweather"/>
        </w:rPr>
        <w:t>A estimativa de custo levou em consideração o risco envolvido na contratação e sua alocação entre contratante e contratado, conforme especificado na matriz de risco.</w:t>
      </w:r>
    </w:p>
    <w:p w14:paraId="28720484" w14:textId="77777777" w:rsidR="008331F3" w:rsidRPr="008331F3" w:rsidRDefault="008331F3" w:rsidP="008331F3">
      <w:pPr>
        <w:pStyle w:val="PargrafodaLista"/>
        <w:widowControl/>
        <w:numPr>
          <w:ilvl w:val="1"/>
          <w:numId w:val="41"/>
        </w:numPr>
        <w:suppressAutoHyphens/>
        <w:autoSpaceDE/>
        <w:spacing w:line="360" w:lineRule="auto"/>
        <w:ind w:left="567" w:hanging="567"/>
        <w:textAlignment w:val="top"/>
      </w:pPr>
      <w:r w:rsidRPr="008331F3">
        <w:t>Nos termos do art. 23 da Lei nº 14.133/2021, 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 Dessa forma, para que seja viável a contratação, a proposta apresentada pela empresa contratada deverá manter-se dentro dos parâmetros de preços praticados no mercado, sob pena de desclassificação, rejeição da proposta ou inviabilidade da contratação. A Administração utilizará como referência os dados obtidos em pesquisas em fontes oficiais e reconhecidas, como Painel de Preços do Governo Federal, Portal Nacional de Contratações Públicas (PNCP), entre outros.</w:t>
      </w:r>
    </w:p>
    <w:p w14:paraId="3923F50D" w14:textId="77777777" w:rsidR="008331F3" w:rsidRPr="008331F3" w:rsidRDefault="008331F3" w:rsidP="008331F3">
      <w:pPr>
        <w:pStyle w:val="PargrafodaLista"/>
        <w:spacing w:line="360" w:lineRule="auto"/>
        <w:ind w:left="567"/>
      </w:pPr>
    </w:p>
    <w:p w14:paraId="337CB6EF" w14:textId="77777777" w:rsidR="008331F3" w:rsidRPr="008331F3" w:rsidRDefault="008331F3" w:rsidP="008331F3">
      <w:pPr>
        <w:pStyle w:val="Standard"/>
        <w:numPr>
          <w:ilvl w:val="0"/>
          <w:numId w:val="41"/>
        </w:numPr>
        <w:spacing w:line="360" w:lineRule="auto"/>
        <w:jc w:val="both"/>
        <w:textAlignment w:val="top"/>
        <w:rPr>
          <w:rFonts w:ascii="Times New Roman" w:hAnsi="Times New Roman" w:cs="Times New Roman"/>
          <w:sz w:val="22"/>
          <w:szCs w:val="22"/>
        </w:rPr>
      </w:pPr>
      <w:bookmarkStart w:id="10" w:name="permission-for-group:277896021:everyone"/>
      <w:bookmarkEnd w:id="10"/>
      <w:r w:rsidRPr="008331F3">
        <w:rPr>
          <w:rFonts w:ascii="Times New Roman" w:eastAsia="Merriweather" w:hAnsi="Times New Roman" w:cs="Times New Roman"/>
          <w:b/>
          <w:sz w:val="22"/>
          <w:szCs w:val="22"/>
        </w:rPr>
        <w:t>ADEQUAÇÃO ORÇAMENTÁRIA</w:t>
      </w:r>
    </w:p>
    <w:p w14:paraId="5282C60A" w14:textId="77777777" w:rsidR="008331F3" w:rsidRPr="008331F3" w:rsidRDefault="008331F3" w:rsidP="008331F3">
      <w:pPr>
        <w:pStyle w:val="Standard"/>
        <w:numPr>
          <w:ilvl w:val="1"/>
          <w:numId w:val="41"/>
        </w:numPr>
        <w:spacing w:line="360" w:lineRule="auto"/>
        <w:ind w:left="709" w:hanging="709"/>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As despesas decorrentes da presente contratação correrão à conta de recursos específicos consignados no Orçamento.</w:t>
      </w:r>
    </w:p>
    <w:p w14:paraId="7DF457F4" w14:textId="77777777" w:rsidR="008331F3" w:rsidRPr="008331F3" w:rsidRDefault="008331F3" w:rsidP="008331F3">
      <w:pPr>
        <w:pStyle w:val="Standard"/>
        <w:numPr>
          <w:ilvl w:val="1"/>
          <w:numId w:val="41"/>
        </w:numPr>
        <w:spacing w:line="360" w:lineRule="auto"/>
        <w:ind w:left="709" w:hanging="709"/>
        <w:jc w:val="both"/>
        <w:textAlignment w:val="top"/>
        <w:rPr>
          <w:rFonts w:ascii="Times New Roman" w:hAnsi="Times New Roman" w:cs="Times New Roman"/>
          <w:sz w:val="22"/>
          <w:szCs w:val="22"/>
        </w:rPr>
      </w:pPr>
      <w:r w:rsidRPr="008331F3">
        <w:rPr>
          <w:rFonts w:ascii="Times New Roman" w:hAnsi="Times New Roman" w:cs="Times New Roman"/>
          <w:noProof/>
          <w:sz w:val="22"/>
          <w:szCs w:val="22"/>
        </w:rPr>
        <w:lastRenderedPageBreak/>
        <w:drawing>
          <wp:anchor distT="0" distB="0" distL="114300" distR="114300" simplePos="0" relativeHeight="251664384" behindDoc="0" locked="0" layoutInCell="1" allowOverlap="1" wp14:anchorId="38DBAB76" wp14:editId="5E4DA9BA">
            <wp:simplePos x="0" y="0"/>
            <wp:positionH relativeFrom="column">
              <wp:posOffset>112407</wp:posOffset>
            </wp:positionH>
            <wp:positionV relativeFrom="paragraph">
              <wp:posOffset>359642</wp:posOffset>
            </wp:positionV>
            <wp:extent cx="6163312" cy="1042672"/>
            <wp:effectExtent l="0" t="0" r="8888" b="5078"/>
            <wp:wrapSquare wrapText="bothSides"/>
            <wp:docPr id="8" name="Imagem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6163312" cy="1042672"/>
                    </a:xfrm>
                    <a:prstGeom prst="rect">
                      <a:avLst/>
                    </a:prstGeom>
                    <a:noFill/>
                    <a:ln>
                      <a:noFill/>
                      <a:prstDash/>
                    </a:ln>
                  </pic:spPr>
                </pic:pic>
              </a:graphicData>
            </a:graphic>
          </wp:anchor>
        </w:drawing>
      </w:r>
      <w:r w:rsidRPr="008331F3">
        <w:rPr>
          <w:rFonts w:ascii="Times New Roman" w:eastAsia="Merriweather" w:hAnsi="Times New Roman" w:cs="Times New Roman"/>
          <w:sz w:val="22"/>
          <w:szCs w:val="22"/>
        </w:rPr>
        <w:t>A contração será atendida</w:t>
      </w:r>
      <w:r>
        <w:rPr>
          <w:rFonts w:eastAsia="Merriweather"/>
        </w:rPr>
        <w:t xml:space="preserve"> </w:t>
      </w:r>
      <w:r w:rsidRPr="008331F3">
        <w:rPr>
          <w:rFonts w:ascii="Times New Roman" w:eastAsia="Merriweather" w:hAnsi="Times New Roman" w:cs="Times New Roman"/>
          <w:sz w:val="22"/>
          <w:szCs w:val="22"/>
        </w:rPr>
        <w:t>pela seguinte dotação:</w:t>
      </w:r>
    </w:p>
    <w:p w14:paraId="21DF222E" w14:textId="77777777" w:rsidR="008331F3" w:rsidRDefault="008331F3" w:rsidP="008331F3">
      <w:pPr>
        <w:pStyle w:val="Standard"/>
        <w:spacing w:line="360" w:lineRule="auto"/>
        <w:ind w:left="709"/>
        <w:jc w:val="both"/>
      </w:pPr>
      <w:r>
        <w:rPr>
          <w:noProof/>
        </w:rPr>
        <w:drawing>
          <wp:anchor distT="0" distB="0" distL="114300" distR="114300" simplePos="0" relativeHeight="251665408" behindDoc="0" locked="0" layoutInCell="1" allowOverlap="1" wp14:anchorId="647538EF" wp14:editId="0016060A">
            <wp:simplePos x="0" y="0"/>
            <wp:positionH relativeFrom="column">
              <wp:posOffset>112882</wp:posOffset>
            </wp:positionH>
            <wp:positionV relativeFrom="paragraph">
              <wp:posOffset>1313563</wp:posOffset>
            </wp:positionV>
            <wp:extent cx="6160770" cy="4550411"/>
            <wp:effectExtent l="0" t="0" r="0" b="2539"/>
            <wp:wrapSquare wrapText="bothSides"/>
            <wp:docPr id="4" name="Imagem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6160770" cy="4550411"/>
                    </a:xfrm>
                    <a:prstGeom prst="rect">
                      <a:avLst/>
                    </a:prstGeom>
                    <a:noFill/>
                    <a:ln>
                      <a:noFill/>
                      <a:prstDash/>
                    </a:ln>
                  </pic:spPr>
                </pic:pic>
              </a:graphicData>
            </a:graphic>
          </wp:anchor>
        </w:drawing>
      </w:r>
    </w:p>
    <w:p w14:paraId="082EFFFA" w14:textId="77777777" w:rsidR="008331F3" w:rsidRDefault="008331F3" w:rsidP="008331F3">
      <w:pPr>
        <w:pStyle w:val="Standard"/>
        <w:spacing w:line="360" w:lineRule="auto"/>
        <w:ind w:firstLine="142"/>
        <w:jc w:val="both"/>
      </w:pPr>
      <w:r>
        <w:rPr>
          <w:noProof/>
        </w:rPr>
        <w:lastRenderedPageBreak/>
        <w:drawing>
          <wp:anchor distT="0" distB="0" distL="114300" distR="114300" simplePos="0" relativeHeight="251666432" behindDoc="0" locked="0" layoutInCell="1" allowOverlap="1" wp14:anchorId="67F25F9C" wp14:editId="584AC36E">
            <wp:simplePos x="0" y="0"/>
            <wp:positionH relativeFrom="page">
              <wp:align>center</wp:align>
            </wp:positionH>
            <wp:positionV relativeFrom="paragraph">
              <wp:posOffset>315312</wp:posOffset>
            </wp:positionV>
            <wp:extent cx="6163312" cy="3182624"/>
            <wp:effectExtent l="0" t="0" r="8888" b="0"/>
            <wp:wrapSquare wrapText="bothSides"/>
            <wp:docPr id="5" name="Imagem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6163312" cy="3182624"/>
                    </a:xfrm>
                    <a:prstGeom prst="rect">
                      <a:avLst/>
                    </a:prstGeom>
                    <a:noFill/>
                    <a:ln>
                      <a:noFill/>
                      <a:prstDash/>
                    </a:ln>
                  </pic:spPr>
                </pic:pic>
              </a:graphicData>
            </a:graphic>
          </wp:anchor>
        </w:drawing>
      </w:r>
    </w:p>
    <w:p w14:paraId="0E1ED551" w14:textId="77777777" w:rsidR="008331F3" w:rsidRDefault="008331F3" w:rsidP="008331F3">
      <w:pPr>
        <w:pStyle w:val="Standard"/>
        <w:spacing w:line="360" w:lineRule="auto"/>
        <w:ind w:firstLine="142"/>
        <w:jc w:val="both"/>
      </w:pPr>
      <w:r>
        <w:rPr>
          <w:noProof/>
        </w:rPr>
        <w:drawing>
          <wp:anchor distT="0" distB="0" distL="114300" distR="114300" simplePos="0" relativeHeight="251662336" behindDoc="0" locked="0" layoutInCell="1" allowOverlap="1" wp14:anchorId="47383FAF" wp14:editId="53EFE58E">
            <wp:simplePos x="0" y="0"/>
            <wp:positionH relativeFrom="page">
              <wp:align>center</wp:align>
            </wp:positionH>
            <wp:positionV relativeFrom="paragraph">
              <wp:posOffset>3616323</wp:posOffset>
            </wp:positionV>
            <wp:extent cx="6160770" cy="2212976"/>
            <wp:effectExtent l="0" t="0" r="0" b="0"/>
            <wp:wrapTopAndBottom/>
            <wp:docPr id="6" name="Imagem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6160770" cy="2212976"/>
                    </a:xfrm>
                    <a:prstGeom prst="rect">
                      <a:avLst/>
                    </a:prstGeom>
                    <a:noFill/>
                    <a:ln>
                      <a:noFill/>
                      <a:prstDash/>
                    </a:ln>
                  </pic:spPr>
                </pic:pic>
              </a:graphicData>
            </a:graphic>
          </wp:anchor>
        </w:drawing>
      </w:r>
    </w:p>
    <w:p w14:paraId="4FEA4071" w14:textId="77777777" w:rsidR="008331F3" w:rsidRDefault="008331F3" w:rsidP="008331F3">
      <w:pPr>
        <w:pStyle w:val="Standard"/>
        <w:spacing w:line="360" w:lineRule="auto"/>
        <w:ind w:firstLine="142"/>
        <w:jc w:val="both"/>
      </w:pPr>
    </w:p>
    <w:p w14:paraId="68B71BD8" w14:textId="77777777" w:rsidR="008331F3" w:rsidRDefault="008331F3" w:rsidP="008331F3">
      <w:pPr>
        <w:pStyle w:val="Standard"/>
        <w:spacing w:line="360" w:lineRule="auto"/>
        <w:ind w:firstLine="142"/>
        <w:jc w:val="both"/>
      </w:pPr>
      <w:r>
        <w:rPr>
          <w:noProof/>
        </w:rPr>
        <w:drawing>
          <wp:anchor distT="0" distB="0" distL="114300" distR="114300" simplePos="0" relativeHeight="251663360" behindDoc="0" locked="0" layoutInCell="1" allowOverlap="1" wp14:anchorId="35464F47" wp14:editId="655C36B3">
            <wp:simplePos x="0" y="0"/>
            <wp:positionH relativeFrom="page">
              <wp:align>center</wp:align>
            </wp:positionH>
            <wp:positionV relativeFrom="paragraph">
              <wp:posOffset>313950</wp:posOffset>
            </wp:positionV>
            <wp:extent cx="6160770" cy="1043943"/>
            <wp:effectExtent l="0" t="0" r="0" b="3807"/>
            <wp:wrapTopAndBottom/>
            <wp:docPr id="7" name="Imagem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rcRect/>
                    <a:stretch>
                      <a:fillRect/>
                    </a:stretch>
                  </pic:blipFill>
                  <pic:spPr>
                    <a:xfrm>
                      <a:off x="0" y="0"/>
                      <a:ext cx="6160770" cy="1043943"/>
                    </a:xfrm>
                    <a:prstGeom prst="rect">
                      <a:avLst/>
                    </a:prstGeom>
                    <a:noFill/>
                    <a:ln>
                      <a:noFill/>
                      <a:prstDash/>
                    </a:ln>
                  </pic:spPr>
                </pic:pic>
              </a:graphicData>
            </a:graphic>
          </wp:anchor>
        </w:drawing>
      </w:r>
    </w:p>
    <w:p w14:paraId="53B423C8" w14:textId="77777777" w:rsidR="008331F3" w:rsidRDefault="008331F3" w:rsidP="008331F3">
      <w:pPr>
        <w:pStyle w:val="Standard"/>
        <w:spacing w:line="360" w:lineRule="auto"/>
        <w:ind w:firstLine="142"/>
        <w:jc w:val="both"/>
      </w:pPr>
    </w:p>
    <w:p w14:paraId="40CD823A" w14:textId="77777777" w:rsidR="008331F3" w:rsidRDefault="008331F3" w:rsidP="008331F3">
      <w:pPr>
        <w:pStyle w:val="Standard"/>
        <w:spacing w:line="360" w:lineRule="auto"/>
        <w:ind w:firstLine="142"/>
        <w:jc w:val="both"/>
      </w:pPr>
    </w:p>
    <w:p w14:paraId="2709CB5B" w14:textId="77777777" w:rsidR="008331F3" w:rsidRDefault="008331F3" w:rsidP="008331F3">
      <w:pPr>
        <w:pStyle w:val="Standard"/>
        <w:spacing w:line="360" w:lineRule="auto"/>
        <w:ind w:firstLine="142"/>
        <w:jc w:val="both"/>
      </w:pPr>
    </w:p>
    <w:p w14:paraId="3DCB2532" w14:textId="77777777" w:rsidR="008331F3" w:rsidRDefault="008331F3" w:rsidP="008331F3">
      <w:pPr>
        <w:pStyle w:val="Standard"/>
        <w:spacing w:line="360" w:lineRule="auto"/>
        <w:ind w:firstLine="142"/>
        <w:jc w:val="both"/>
      </w:pPr>
    </w:p>
    <w:p w14:paraId="355EBF6A" w14:textId="77777777" w:rsidR="008331F3" w:rsidRPr="008331F3" w:rsidRDefault="008331F3" w:rsidP="008331F3">
      <w:pPr>
        <w:pStyle w:val="Standard"/>
        <w:numPr>
          <w:ilvl w:val="1"/>
          <w:numId w:val="41"/>
        </w:numPr>
        <w:spacing w:line="360" w:lineRule="auto"/>
        <w:ind w:left="567" w:hanging="567"/>
        <w:jc w:val="both"/>
        <w:textAlignment w:val="top"/>
        <w:rPr>
          <w:rFonts w:ascii="Times New Roman" w:hAnsi="Times New Roman" w:cs="Times New Roman"/>
          <w:sz w:val="22"/>
          <w:szCs w:val="22"/>
        </w:rPr>
      </w:pPr>
      <w:r w:rsidRPr="008331F3">
        <w:rPr>
          <w:rFonts w:ascii="Times New Roman" w:eastAsia="Merriweather" w:hAnsi="Times New Roman" w:cs="Times New Roman"/>
          <w:sz w:val="22"/>
          <w:szCs w:val="22"/>
        </w:rPr>
        <w:t>A dotação relativa aos exercícios financeiros subsequentes será indicada após aprovação da Lei Orçamentária respectiva e liberação dos créditos correspondentes, mediante apostilamento.</w:t>
      </w:r>
    </w:p>
    <w:p w14:paraId="113029A8" w14:textId="67EF00A4" w:rsidR="008331F3" w:rsidRPr="008331F3" w:rsidRDefault="008331F3" w:rsidP="008331F3">
      <w:pPr>
        <w:pStyle w:val="Standard"/>
        <w:spacing w:line="360" w:lineRule="auto"/>
        <w:ind w:hanging="2"/>
        <w:jc w:val="right"/>
        <w:rPr>
          <w:rFonts w:ascii="Times New Roman" w:eastAsia="Merriweather" w:hAnsi="Times New Roman" w:cs="Times New Roman"/>
          <w:iCs/>
          <w:color w:val="000000"/>
          <w:sz w:val="22"/>
          <w:szCs w:val="22"/>
        </w:rPr>
      </w:pPr>
      <w:r w:rsidRPr="008331F3">
        <w:rPr>
          <w:rFonts w:ascii="Times New Roman" w:eastAsia="Merriweather" w:hAnsi="Times New Roman" w:cs="Times New Roman"/>
          <w:iCs/>
          <w:color w:val="000000"/>
          <w:sz w:val="22"/>
          <w:szCs w:val="22"/>
        </w:rPr>
        <w:t>Bandeirantes</w:t>
      </w:r>
      <w:r w:rsidR="00D62925">
        <w:rPr>
          <w:rFonts w:ascii="Times New Roman" w:eastAsia="Merriweather" w:hAnsi="Times New Roman" w:cs="Times New Roman"/>
          <w:iCs/>
          <w:color w:val="000000"/>
          <w:sz w:val="22"/>
          <w:szCs w:val="22"/>
        </w:rPr>
        <w:t>/PR</w:t>
      </w:r>
      <w:r w:rsidR="005B0C4C">
        <w:rPr>
          <w:rFonts w:ascii="Times New Roman" w:eastAsia="Merriweather" w:hAnsi="Times New Roman" w:cs="Times New Roman"/>
          <w:iCs/>
          <w:color w:val="000000"/>
          <w:sz w:val="22"/>
          <w:szCs w:val="22"/>
        </w:rPr>
        <w:t>, 04</w:t>
      </w:r>
      <w:r w:rsidRPr="008331F3">
        <w:rPr>
          <w:rFonts w:ascii="Times New Roman" w:eastAsia="Merriweather" w:hAnsi="Times New Roman" w:cs="Times New Roman"/>
          <w:iCs/>
          <w:color w:val="000000"/>
          <w:sz w:val="22"/>
          <w:szCs w:val="22"/>
        </w:rPr>
        <w:t xml:space="preserve"> de </w:t>
      </w:r>
      <w:r w:rsidR="00D62925">
        <w:rPr>
          <w:rFonts w:ascii="Times New Roman" w:eastAsia="Merriweather" w:hAnsi="Times New Roman" w:cs="Times New Roman"/>
          <w:iCs/>
          <w:color w:val="000000"/>
          <w:sz w:val="22"/>
          <w:szCs w:val="22"/>
        </w:rPr>
        <w:t xml:space="preserve">dezembro </w:t>
      </w:r>
      <w:r w:rsidRPr="008331F3">
        <w:rPr>
          <w:rFonts w:ascii="Times New Roman" w:eastAsia="Merriweather" w:hAnsi="Times New Roman" w:cs="Times New Roman"/>
          <w:iCs/>
          <w:color w:val="000000"/>
          <w:sz w:val="22"/>
          <w:szCs w:val="22"/>
        </w:rPr>
        <w:t>de 2025.</w:t>
      </w:r>
    </w:p>
    <w:p w14:paraId="7FBAD6A9" w14:textId="77777777" w:rsidR="008331F3" w:rsidRPr="008331F3" w:rsidRDefault="008331F3" w:rsidP="008331F3">
      <w:pPr>
        <w:pStyle w:val="Cabealho"/>
        <w:jc w:val="center"/>
      </w:pPr>
    </w:p>
    <w:p w14:paraId="0E4552FC" w14:textId="77777777" w:rsidR="008331F3" w:rsidRPr="00D62925" w:rsidRDefault="008331F3" w:rsidP="008331F3">
      <w:pPr>
        <w:rPr>
          <w:b/>
          <w:bCs/>
        </w:rPr>
      </w:pPr>
    </w:p>
    <w:p w14:paraId="148D4572" w14:textId="77777777" w:rsidR="008331F3" w:rsidRPr="00D62925" w:rsidRDefault="008331F3" w:rsidP="008331F3">
      <w:pPr>
        <w:rPr>
          <w:b/>
          <w:bCs/>
        </w:rPr>
      </w:pPr>
    </w:p>
    <w:p w14:paraId="0AADED3A" w14:textId="77777777" w:rsidR="008331F3" w:rsidRPr="00D62925" w:rsidRDefault="008331F3" w:rsidP="008331F3">
      <w:pPr>
        <w:rPr>
          <w:b/>
          <w:bCs/>
        </w:rPr>
        <w:sectPr w:rsidR="008331F3" w:rsidRPr="00D62925">
          <w:headerReference w:type="default" r:id="rId21"/>
          <w:footerReference w:type="default" r:id="rId22"/>
          <w:pgSz w:w="11906" w:h="16838"/>
          <w:pgMar w:top="2269" w:right="1211" w:bottom="993" w:left="993" w:header="720" w:footer="720" w:gutter="0"/>
          <w:pgNumType w:start="1"/>
          <w:cols w:space="720"/>
        </w:sectPr>
      </w:pPr>
    </w:p>
    <w:p w14:paraId="4D727022" w14:textId="1562CB32" w:rsidR="008331F3" w:rsidRPr="00D62925" w:rsidRDefault="008331F3" w:rsidP="008331F3">
      <w:pPr>
        <w:widowControl/>
        <w:jc w:val="center"/>
        <w:rPr>
          <w:b/>
          <w:bCs/>
        </w:rPr>
      </w:pPr>
      <w:r w:rsidRPr="00D62925">
        <w:rPr>
          <w:b/>
          <w:bCs/>
          <w:color w:val="000000"/>
        </w:rPr>
        <w:t>_______________</w:t>
      </w:r>
      <w:r w:rsidR="00D62925">
        <w:rPr>
          <w:b/>
          <w:bCs/>
          <w:color w:val="000000"/>
        </w:rPr>
        <w:t>____________</w:t>
      </w:r>
      <w:r w:rsidRPr="00D62925">
        <w:rPr>
          <w:b/>
          <w:bCs/>
          <w:color w:val="000000"/>
        </w:rPr>
        <w:t>____</w:t>
      </w:r>
    </w:p>
    <w:p w14:paraId="3A44ACAE" w14:textId="77777777" w:rsidR="008331F3" w:rsidRPr="00D62925" w:rsidRDefault="008331F3" w:rsidP="008331F3">
      <w:pPr>
        <w:widowControl/>
        <w:jc w:val="center"/>
        <w:rPr>
          <w:rFonts w:eastAsia="Calibri"/>
          <w:b/>
          <w:bCs/>
          <w:kern w:val="3"/>
          <w:lang w:eastAsia="en-US"/>
        </w:rPr>
      </w:pPr>
      <w:r w:rsidRPr="00D62925">
        <w:rPr>
          <w:rFonts w:eastAsia="Calibri"/>
          <w:b/>
          <w:bCs/>
          <w:kern w:val="3"/>
          <w:lang w:eastAsia="en-US"/>
        </w:rPr>
        <w:t>CLAUDIA JANZ DA SILVA</w:t>
      </w:r>
    </w:p>
    <w:p w14:paraId="77A1715D" w14:textId="77777777" w:rsidR="008331F3" w:rsidRPr="00D62925" w:rsidRDefault="008331F3" w:rsidP="008331F3">
      <w:pPr>
        <w:widowControl/>
        <w:jc w:val="center"/>
        <w:rPr>
          <w:rFonts w:eastAsia="Calibri"/>
          <w:b/>
          <w:bCs/>
          <w:kern w:val="3"/>
          <w:lang w:eastAsia="en-US"/>
        </w:rPr>
      </w:pPr>
      <w:r w:rsidRPr="00D62925">
        <w:rPr>
          <w:rFonts w:eastAsia="Calibri"/>
          <w:b/>
          <w:bCs/>
          <w:kern w:val="3"/>
          <w:lang w:eastAsia="en-US"/>
        </w:rPr>
        <w:t>Secretária Municipal de Administração</w:t>
      </w:r>
    </w:p>
    <w:p w14:paraId="0786FB0B" w14:textId="77777777" w:rsidR="008331F3" w:rsidRPr="00D62925" w:rsidRDefault="008331F3" w:rsidP="008331F3">
      <w:pPr>
        <w:widowControl/>
        <w:jc w:val="center"/>
        <w:rPr>
          <w:rFonts w:eastAsia="Calibri"/>
          <w:b/>
          <w:bCs/>
          <w:kern w:val="3"/>
          <w:lang w:eastAsia="en-US"/>
        </w:rPr>
      </w:pPr>
    </w:p>
    <w:p w14:paraId="60598B05" w14:textId="77777777" w:rsidR="008331F3" w:rsidRPr="00D62925" w:rsidRDefault="008331F3" w:rsidP="008331F3">
      <w:pPr>
        <w:widowControl/>
        <w:jc w:val="center"/>
        <w:rPr>
          <w:rFonts w:eastAsia="Calibri"/>
          <w:b/>
          <w:bCs/>
          <w:kern w:val="3"/>
          <w:lang w:eastAsia="en-US"/>
        </w:rPr>
      </w:pPr>
    </w:p>
    <w:p w14:paraId="6637173B" w14:textId="77777777" w:rsidR="008331F3" w:rsidRPr="00D62925" w:rsidRDefault="008331F3" w:rsidP="008331F3">
      <w:pPr>
        <w:widowControl/>
        <w:jc w:val="center"/>
        <w:rPr>
          <w:rFonts w:eastAsia="Calibri"/>
          <w:b/>
          <w:bCs/>
          <w:kern w:val="3"/>
          <w:lang w:eastAsia="en-US"/>
        </w:rPr>
      </w:pPr>
    </w:p>
    <w:p w14:paraId="426914DC" w14:textId="77777777" w:rsidR="008331F3" w:rsidRPr="00D62925" w:rsidRDefault="008331F3" w:rsidP="008331F3">
      <w:pPr>
        <w:widowControl/>
        <w:jc w:val="center"/>
        <w:rPr>
          <w:rFonts w:eastAsia="Calibri"/>
          <w:b/>
          <w:bCs/>
          <w:kern w:val="3"/>
          <w:lang w:eastAsia="en-US"/>
        </w:rPr>
      </w:pPr>
    </w:p>
    <w:p w14:paraId="54520307" w14:textId="14148E5E" w:rsidR="008331F3" w:rsidRPr="00D62925" w:rsidRDefault="008331F3" w:rsidP="008331F3">
      <w:pPr>
        <w:widowControl/>
        <w:jc w:val="center"/>
        <w:rPr>
          <w:rFonts w:eastAsia="Calibri"/>
          <w:b/>
          <w:bCs/>
          <w:kern w:val="3"/>
          <w:lang w:eastAsia="en-US"/>
        </w:rPr>
      </w:pPr>
      <w:r w:rsidRPr="00D62925">
        <w:rPr>
          <w:rFonts w:eastAsia="Calibri"/>
          <w:b/>
          <w:bCs/>
          <w:kern w:val="3"/>
          <w:lang w:eastAsia="en-US"/>
        </w:rPr>
        <w:t>_________</w:t>
      </w:r>
      <w:r w:rsidR="00D62925">
        <w:rPr>
          <w:rFonts w:eastAsia="Calibri"/>
          <w:b/>
          <w:bCs/>
          <w:kern w:val="3"/>
          <w:lang w:eastAsia="en-US"/>
        </w:rPr>
        <w:t>__________</w:t>
      </w:r>
      <w:r w:rsidRPr="00D62925">
        <w:rPr>
          <w:rFonts w:eastAsia="Calibri"/>
          <w:b/>
          <w:bCs/>
          <w:kern w:val="3"/>
          <w:lang w:eastAsia="en-US"/>
        </w:rPr>
        <w:t>_____________________</w:t>
      </w:r>
    </w:p>
    <w:p w14:paraId="694B0BD7" w14:textId="77777777" w:rsidR="008331F3" w:rsidRPr="00D62925" w:rsidRDefault="008331F3" w:rsidP="008331F3">
      <w:pPr>
        <w:widowControl/>
        <w:jc w:val="center"/>
        <w:rPr>
          <w:rFonts w:eastAsia="Calibri"/>
          <w:b/>
          <w:bCs/>
          <w:kern w:val="3"/>
          <w:lang w:eastAsia="en-US"/>
        </w:rPr>
      </w:pPr>
      <w:r w:rsidRPr="00D62925">
        <w:rPr>
          <w:rFonts w:eastAsia="Calibri"/>
          <w:b/>
          <w:bCs/>
          <w:kern w:val="3"/>
          <w:lang w:eastAsia="en-US"/>
        </w:rPr>
        <w:t xml:space="preserve">ALINE FIRMINO NEVES VASCONCELOS </w:t>
      </w:r>
    </w:p>
    <w:p w14:paraId="7F12314F" w14:textId="77777777" w:rsidR="008331F3" w:rsidRPr="00D62925" w:rsidRDefault="008331F3" w:rsidP="008331F3">
      <w:pPr>
        <w:widowControl/>
        <w:jc w:val="center"/>
        <w:rPr>
          <w:rFonts w:eastAsia="Calibri"/>
          <w:b/>
          <w:bCs/>
          <w:kern w:val="3"/>
          <w:lang w:eastAsia="en-US"/>
        </w:rPr>
      </w:pPr>
      <w:r w:rsidRPr="00D62925">
        <w:rPr>
          <w:rFonts w:eastAsia="Calibri"/>
          <w:b/>
          <w:bCs/>
          <w:kern w:val="3"/>
          <w:lang w:eastAsia="en-US"/>
        </w:rPr>
        <w:t>Secretária Municipal de Educação, Cultura e Desporto</w:t>
      </w:r>
    </w:p>
    <w:p w14:paraId="77FAADB7" w14:textId="1013A334" w:rsidR="008331F3" w:rsidRPr="00D62925" w:rsidRDefault="008331F3" w:rsidP="008331F3">
      <w:pPr>
        <w:widowControl/>
        <w:jc w:val="center"/>
        <w:rPr>
          <w:rFonts w:eastAsia="Calibri"/>
          <w:b/>
          <w:bCs/>
          <w:kern w:val="3"/>
          <w:lang w:eastAsia="en-US"/>
        </w:rPr>
      </w:pPr>
      <w:r w:rsidRPr="00D62925">
        <w:rPr>
          <w:rFonts w:eastAsia="Calibri"/>
          <w:b/>
          <w:bCs/>
          <w:kern w:val="3"/>
          <w:lang w:eastAsia="en-US"/>
        </w:rPr>
        <w:t>________</w:t>
      </w:r>
      <w:r w:rsidR="00D62925">
        <w:rPr>
          <w:rFonts w:eastAsia="Calibri"/>
          <w:b/>
          <w:bCs/>
          <w:kern w:val="3"/>
          <w:lang w:eastAsia="en-US"/>
        </w:rPr>
        <w:t>_______________</w:t>
      </w:r>
      <w:r w:rsidRPr="00D62925">
        <w:rPr>
          <w:rFonts w:eastAsia="Calibri"/>
          <w:b/>
          <w:bCs/>
          <w:kern w:val="3"/>
          <w:lang w:eastAsia="en-US"/>
        </w:rPr>
        <w:t>__________</w:t>
      </w:r>
    </w:p>
    <w:p w14:paraId="66E735CC" w14:textId="77777777" w:rsidR="008331F3" w:rsidRPr="00D62925" w:rsidRDefault="008331F3" w:rsidP="008331F3">
      <w:pPr>
        <w:widowControl/>
        <w:jc w:val="center"/>
        <w:rPr>
          <w:rFonts w:eastAsia="Calibri"/>
          <w:b/>
          <w:bCs/>
          <w:kern w:val="3"/>
          <w:lang w:eastAsia="en-US"/>
        </w:rPr>
      </w:pPr>
      <w:r w:rsidRPr="00D62925">
        <w:rPr>
          <w:rFonts w:eastAsia="Calibri"/>
          <w:b/>
          <w:bCs/>
          <w:kern w:val="3"/>
          <w:lang w:eastAsia="en-US"/>
        </w:rPr>
        <w:t>ALEXANDRO BERETTA</w:t>
      </w:r>
    </w:p>
    <w:p w14:paraId="4F07B7BD" w14:textId="77777777" w:rsidR="008331F3" w:rsidRPr="00D62925" w:rsidRDefault="008331F3" w:rsidP="008331F3">
      <w:pPr>
        <w:widowControl/>
        <w:jc w:val="center"/>
        <w:rPr>
          <w:rFonts w:eastAsia="Calibri"/>
          <w:b/>
          <w:bCs/>
          <w:kern w:val="3"/>
          <w:lang w:eastAsia="en-US"/>
        </w:rPr>
      </w:pPr>
      <w:r w:rsidRPr="00D62925">
        <w:rPr>
          <w:rFonts w:eastAsia="Calibri"/>
          <w:b/>
          <w:bCs/>
          <w:kern w:val="3"/>
          <w:lang w:eastAsia="en-US"/>
        </w:rPr>
        <w:t>Secretário Municipal de Saúde</w:t>
      </w:r>
    </w:p>
    <w:p w14:paraId="7620A553" w14:textId="77777777" w:rsidR="008331F3" w:rsidRPr="00D62925" w:rsidRDefault="008331F3" w:rsidP="008331F3">
      <w:pPr>
        <w:widowControl/>
        <w:jc w:val="center"/>
        <w:rPr>
          <w:rFonts w:eastAsia="Calibri"/>
          <w:b/>
          <w:bCs/>
          <w:kern w:val="3"/>
          <w:lang w:eastAsia="en-US"/>
        </w:rPr>
      </w:pPr>
    </w:p>
    <w:p w14:paraId="5D734EEC" w14:textId="77777777" w:rsidR="008331F3" w:rsidRPr="00D62925" w:rsidRDefault="008331F3" w:rsidP="008331F3">
      <w:pPr>
        <w:widowControl/>
        <w:jc w:val="center"/>
        <w:rPr>
          <w:rFonts w:eastAsia="Calibri"/>
          <w:b/>
          <w:bCs/>
          <w:kern w:val="3"/>
          <w:lang w:eastAsia="en-US"/>
        </w:rPr>
      </w:pPr>
    </w:p>
    <w:p w14:paraId="568A4B17" w14:textId="77777777" w:rsidR="008331F3" w:rsidRPr="00D62925" w:rsidRDefault="008331F3" w:rsidP="008331F3">
      <w:pPr>
        <w:widowControl/>
        <w:jc w:val="center"/>
        <w:rPr>
          <w:rFonts w:eastAsia="Calibri"/>
          <w:b/>
          <w:bCs/>
          <w:kern w:val="3"/>
          <w:lang w:eastAsia="en-US"/>
        </w:rPr>
      </w:pPr>
    </w:p>
    <w:p w14:paraId="126F9264" w14:textId="77777777" w:rsidR="008331F3" w:rsidRPr="00D62925" w:rsidRDefault="008331F3" w:rsidP="008331F3">
      <w:pPr>
        <w:widowControl/>
        <w:jc w:val="center"/>
        <w:rPr>
          <w:rFonts w:eastAsia="Calibri"/>
          <w:b/>
          <w:bCs/>
          <w:kern w:val="3"/>
          <w:lang w:eastAsia="en-US"/>
        </w:rPr>
      </w:pPr>
    </w:p>
    <w:p w14:paraId="5D4FC26B" w14:textId="51953FE4" w:rsidR="008331F3" w:rsidRPr="00D62925" w:rsidRDefault="008331F3" w:rsidP="008331F3">
      <w:pPr>
        <w:widowControl/>
        <w:jc w:val="center"/>
        <w:rPr>
          <w:rFonts w:eastAsia="Calibri"/>
          <w:b/>
          <w:bCs/>
          <w:kern w:val="3"/>
          <w:lang w:eastAsia="en-US"/>
        </w:rPr>
      </w:pPr>
      <w:r w:rsidRPr="00D62925">
        <w:rPr>
          <w:rFonts w:eastAsia="Calibri"/>
          <w:b/>
          <w:bCs/>
          <w:kern w:val="3"/>
          <w:lang w:eastAsia="en-US"/>
        </w:rPr>
        <w:t>____________________</w:t>
      </w:r>
      <w:r w:rsidR="00D62925">
        <w:rPr>
          <w:rFonts w:eastAsia="Calibri"/>
          <w:b/>
          <w:bCs/>
          <w:kern w:val="3"/>
          <w:lang w:eastAsia="en-US"/>
        </w:rPr>
        <w:t>_________</w:t>
      </w:r>
      <w:r w:rsidRPr="00D62925">
        <w:rPr>
          <w:rFonts w:eastAsia="Calibri"/>
          <w:b/>
          <w:bCs/>
          <w:kern w:val="3"/>
          <w:lang w:eastAsia="en-US"/>
        </w:rPr>
        <w:t>____________</w:t>
      </w:r>
    </w:p>
    <w:p w14:paraId="57E276A2" w14:textId="77777777" w:rsidR="008331F3" w:rsidRPr="00D62925" w:rsidRDefault="008331F3" w:rsidP="008331F3">
      <w:pPr>
        <w:widowControl/>
        <w:jc w:val="center"/>
        <w:rPr>
          <w:rFonts w:eastAsia="Calibri"/>
          <w:b/>
          <w:bCs/>
          <w:kern w:val="3"/>
          <w:lang w:eastAsia="en-US"/>
        </w:rPr>
      </w:pPr>
      <w:r w:rsidRPr="00D62925">
        <w:rPr>
          <w:rFonts w:eastAsia="Calibri"/>
          <w:b/>
          <w:bCs/>
          <w:kern w:val="3"/>
          <w:lang w:eastAsia="en-US"/>
        </w:rPr>
        <w:t xml:space="preserve">ROSIANE CRISTINA VIEIRA NEIA STORTI </w:t>
      </w:r>
    </w:p>
    <w:p w14:paraId="25EE170B" w14:textId="77777777" w:rsidR="008331F3" w:rsidRPr="00D62925" w:rsidRDefault="008331F3" w:rsidP="008331F3">
      <w:pPr>
        <w:widowControl/>
        <w:jc w:val="center"/>
        <w:rPr>
          <w:rFonts w:eastAsia="Calibri"/>
          <w:b/>
          <w:bCs/>
          <w:kern w:val="3"/>
          <w:lang w:eastAsia="en-US"/>
        </w:rPr>
      </w:pPr>
      <w:r w:rsidRPr="00D62925">
        <w:rPr>
          <w:rFonts w:eastAsia="Calibri"/>
          <w:b/>
          <w:bCs/>
          <w:kern w:val="3"/>
          <w:lang w:eastAsia="en-US"/>
        </w:rPr>
        <w:t>Secretária Municipal de Assistência Social</w:t>
      </w:r>
    </w:p>
    <w:p w14:paraId="39F6D3F1" w14:textId="77777777" w:rsidR="008331F3" w:rsidRPr="008331F3" w:rsidRDefault="008331F3" w:rsidP="008331F3">
      <w:pPr>
        <w:sectPr w:rsidR="008331F3" w:rsidRPr="008331F3" w:rsidSect="00D62925">
          <w:type w:val="continuous"/>
          <w:pgSz w:w="11906" w:h="16838"/>
          <w:pgMar w:top="2269" w:right="1133" w:bottom="993" w:left="993" w:header="720" w:footer="720" w:gutter="0"/>
          <w:pgNumType w:start="1"/>
          <w:cols w:num="2" w:space="720"/>
        </w:sectPr>
      </w:pPr>
    </w:p>
    <w:p w14:paraId="4D2DA150" w14:textId="77777777" w:rsidR="008331F3" w:rsidRPr="008331F3" w:rsidRDefault="008331F3" w:rsidP="008331F3">
      <w:pPr>
        <w:ind w:hanging="2"/>
        <w:jc w:val="center"/>
      </w:pPr>
    </w:p>
    <w:p w14:paraId="6A924EF4" w14:textId="77777777" w:rsidR="008331F3" w:rsidRDefault="008331F3" w:rsidP="008331F3">
      <w:pPr>
        <w:sectPr w:rsidR="008331F3">
          <w:type w:val="continuous"/>
          <w:pgSz w:w="11906" w:h="16838"/>
          <w:pgMar w:top="2269" w:right="1211" w:bottom="993" w:left="993" w:header="720" w:footer="720" w:gutter="0"/>
          <w:pgNumType w:start="1"/>
          <w:cols w:space="720"/>
        </w:sectPr>
      </w:pPr>
    </w:p>
    <w:p w14:paraId="09EBDF21" w14:textId="77777777" w:rsidR="008331F3" w:rsidRDefault="008331F3" w:rsidP="008331F3">
      <w:pPr>
        <w:ind w:hanging="2"/>
        <w:jc w:val="center"/>
      </w:pPr>
    </w:p>
    <w:p w14:paraId="624C6BA1" w14:textId="598BEFFE" w:rsidR="00D76A85" w:rsidRPr="007D2B4D" w:rsidRDefault="00D76A85" w:rsidP="0034457C">
      <w:pPr>
        <w:pStyle w:val="Centered"/>
        <w:rPr>
          <w:rFonts w:ascii="Times New Roman" w:hAnsi="Times New Roman" w:cs="Times New Roman"/>
          <w:b/>
          <w:bCs/>
        </w:rPr>
      </w:pPr>
      <w:r w:rsidRPr="007D2B4D">
        <w:rPr>
          <w:rFonts w:ascii="Times New Roman" w:hAnsi="Times New Roman" w:cs="Times New Roman"/>
          <w:b/>
          <w:bCs/>
        </w:rPr>
        <w:t>ANEXO I</w:t>
      </w:r>
      <w:r w:rsidR="00072F75">
        <w:rPr>
          <w:rFonts w:ascii="Times New Roman" w:hAnsi="Times New Roman" w:cs="Times New Roman"/>
          <w:b/>
          <w:bCs/>
        </w:rPr>
        <w:t>I</w:t>
      </w:r>
    </w:p>
    <w:p w14:paraId="28C9E7B7" w14:textId="77777777" w:rsidR="00D76A85" w:rsidRPr="007D2B4D" w:rsidRDefault="00D76A85" w:rsidP="0034457C">
      <w:pPr>
        <w:pStyle w:val="Centered"/>
        <w:rPr>
          <w:rFonts w:ascii="Times New Roman" w:hAnsi="Times New Roman" w:cs="Times New Roman"/>
          <w:b/>
          <w:bCs/>
        </w:rPr>
      </w:pPr>
    </w:p>
    <w:p w14:paraId="64CB245B" w14:textId="77777777" w:rsidR="00D76A85" w:rsidRPr="007D2B4D" w:rsidRDefault="00D76A85" w:rsidP="0034457C">
      <w:pPr>
        <w:pStyle w:val="Centered"/>
        <w:rPr>
          <w:rFonts w:ascii="Times New Roman" w:hAnsi="Times New Roman" w:cs="Times New Roman"/>
          <w:b/>
          <w:bCs/>
        </w:rPr>
      </w:pPr>
      <w:r w:rsidRPr="007D2B4D">
        <w:rPr>
          <w:rFonts w:ascii="Times New Roman" w:hAnsi="Times New Roman" w:cs="Times New Roman"/>
          <w:b/>
          <w:bCs/>
        </w:rPr>
        <w:t>CARTA DE CREDENCIAMENTO</w:t>
      </w:r>
    </w:p>
    <w:p w14:paraId="603E9ED5" w14:textId="77777777" w:rsidR="00D76A85" w:rsidRPr="007D2B4D" w:rsidRDefault="00D76A85" w:rsidP="0034457C">
      <w:pPr>
        <w:pStyle w:val="Centered"/>
        <w:rPr>
          <w:rFonts w:ascii="Times New Roman" w:hAnsi="Times New Roman" w:cs="Times New Roman"/>
          <w:b/>
          <w:bCs/>
        </w:rPr>
      </w:pPr>
    </w:p>
    <w:p w14:paraId="5D60412C" w14:textId="7F2F3254" w:rsidR="00D76A85" w:rsidRPr="007D2B4D" w:rsidRDefault="006035E1" w:rsidP="0034457C">
      <w:pPr>
        <w:pStyle w:val="Centered"/>
        <w:rPr>
          <w:rFonts w:ascii="Times New Roman" w:hAnsi="Times New Roman" w:cs="Times New Roman"/>
          <w:b/>
          <w:bCs/>
        </w:rPr>
      </w:pPr>
      <w:r w:rsidRPr="007D2B4D">
        <w:rPr>
          <w:rFonts w:ascii="Times New Roman" w:hAnsi="Times New Roman" w:cs="Times New Roman"/>
          <w:b/>
          <w:bCs/>
        </w:rPr>
        <w:t xml:space="preserve">CREDENCIAMENTO </w:t>
      </w:r>
      <w:r w:rsidR="00D76A85" w:rsidRPr="007D2B4D">
        <w:rPr>
          <w:rFonts w:ascii="Times New Roman" w:hAnsi="Times New Roman" w:cs="Times New Roman"/>
          <w:b/>
          <w:bCs/>
        </w:rPr>
        <w:t xml:space="preserve">PÚBLICO Nº </w:t>
      </w:r>
      <w:r w:rsidR="00EB5178">
        <w:rPr>
          <w:rFonts w:ascii="Times New Roman" w:hAnsi="Times New Roman" w:cs="Times New Roman"/>
          <w:b/>
          <w:bCs/>
        </w:rPr>
        <w:t>04</w:t>
      </w:r>
      <w:r w:rsidR="00C202B2" w:rsidRPr="007D2B4D">
        <w:rPr>
          <w:rFonts w:ascii="Times New Roman" w:hAnsi="Times New Roman" w:cs="Times New Roman"/>
          <w:b/>
          <w:bCs/>
        </w:rPr>
        <w:t>/202</w:t>
      </w:r>
      <w:r w:rsidR="004338C0">
        <w:rPr>
          <w:rFonts w:ascii="Times New Roman" w:hAnsi="Times New Roman" w:cs="Times New Roman"/>
          <w:b/>
          <w:bCs/>
        </w:rPr>
        <w:t>5</w:t>
      </w:r>
    </w:p>
    <w:p w14:paraId="63E6D0B3" w14:textId="77777777" w:rsidR="00CB53F6" w:rsidRPr="007D2B4D" w:rsidRDefault="00CB53F6" w:rsidP="0034457C">
      <w:pPr>
        <w:pStyle w:val="Centered"/>
        <w:rPr>
          <w:rFonts w:ascii="Times New Roman" w:hAnsi="Times New Roman" w:cs="Times New Roman"/>
          <w:b/>
          <w:bCs/>
        </w:rPr>
      </w:pPr>
    </w:p>
    <w:p w14:paraId="339E05CF" w14:textId="77777777" w:rsidR="00D76A85" w:rsidRPr="007D2B4D" w:rsidRDefault="00D76A85" w:rsidP="0034457C">
      <w:pPr>
        <w:pStyle w:val="ParagraphStyle"/>
        <w:jc w:val="both"/>
        <w:rPr>
          <w:rFonts w:ascii="Times New Roman" w:hAnsi="Times New Roman"/>
        </w:rPr>
      </w:pPr>
    </w:p>
    <w:p w14:paraId="50519F1B" w14:textId="6FDB0B64" w:rsidR="00D76A85" w:rsidRPr="007D2B4D" w:rsidRDefault="00D76A85" w:rsidP="0034457C">
      <w:pPr>
        <w:pStyle w:val="ParagraphStyle"/>
        <w:jc w:val="both"/>
        <w:rPr>
          <w:rFonts w:ascii="Times New Roman" w:hAnsi="Times New Roman"/>
        </w:rPr>
      </w:pPr>
      <w:r w:rsidRPr="007D2B4D">
        <w:rPr>
          <w:rFonts w:ascii="Times New Roman" w:hAnsi="Times New Roman"/>
        </w:rPr>
        <w:t>Ao Município de Bandeirantes</w:t>
      </w:r>
      <w:r w:rsidR="005F317E">
        <w:rPr>
          <w:rFonts w:ascii="Times New Roman" w:hAnsi="Times New Roman"/>
        </w:rPr>
        <w:t>/PR</w:t>
      </w:r>
      <w:r w:rsidRPr="007D2B4D">
        <w:rPr>
          <w:rFonts w:ascii="Times New Roman" w:hAnsi="Times New Roman"/>
        </w:rPr>
        <w:t>.</w:t>
      </w:r>
    </w:p>
    <w:p w14:paraId="67753974" w14:textId="77777777" w:rsidR="00CB53F6" w:rsidRPr="007D2B4D" w:rsidRDefault="00CB53F6" w:rsidP="0034457C">
      <w:pPr>
        <w:pStyle w:val="ParagraphStyle"/>
        <w:jc w:val="both"/>
        <w:rPr>
          <w:rFonts w:ascii="Times New Roman" w:hAnsi="Times New Roman"/>
        </w:rPr>
      </w:pPr>
    </w:p>
    <w:p w14:paraId="66519E88" w14:textId="77777777" w:rsidR="00D76A85" w:rsidRPr="007D2B4D" w:rsidRDefault="00D76A85" w:rsidP="0034457C">
      <w:pPr>
        <w:pStyle w:val="ParagraphStyle"/>
        <w:jc w:val="both"/>
        <w:rPr>
          <w:rFonts w:ascii="Times New Roman" w:hAnsi="Times New Roman"/>
        </w:rPr>
      </w:pPr>
    </w:p>
    <w:p w14:paraId="643BAB6F" w14:textId="77777777" w:rsidR="00D76A85" w:rsidRPr="007D2B4D" w:rsidRDefault="00D76A85" w:rsidP="0034457C">
      <w:pPr>
        <w:pStyle w:val="ParagraphStyle"/>
        <w:jc w:val="both"/>
        <w:rPr>
          <w:rFonts w:ascii="Times New Roman" w:hAnsi="Times New Roman"/>
        </w:rPr>
      </w:pPr>
    </w:p>
    <w:p w14:paraId="602CADF8" w14:textId="7EE2B554" w:rsidR="00D76A85" w:rsidRPr="00213027" w:rsidRDefault="00D76A85" w:rsidP="00CB53F6">
      <w:pPr>
        <w:jc w:val="both"/>
        <w:rPr>
          <w:sz w:val="24"/>
          <w:szCs w:val="24"/>
        </w:rPr>
      </w:pPr>
      <w:r w:rsidRPr="007D2B4D">
        <w:rPr>
          <w:sz w:val="24"/>
          <w:szCs w:val="24"/>
        </w:rPr>
        <w:t xml:space="preserve">                        O interessado abaixo qualificado propõe sua adesão ao </w:t>
      </w:r>
      <w:r w:rsidR="004338C0" w:rsidRPr="008331F3">
        <w:rPr>
          <w:b/>
          <w:bCs/>
        </w:rPr>
        <w:t>CREDENCIAMENTO DE EMISSORAS DE RADIODIFUSÃO COM ABRANGÊNCIA EM TODA ÁREA URBANA E RURAL DO MUNICÍPIO DE BANDEIRANTES, PARA PRESTAÇÃO DE SERVIÇOS DE VEICULAÇÃO DE MATÉRIAS DE INTERESSE DO MUNICÍPIO, CONFORME A DEMANDA DA ADMINISTRAÇÃO MUNICIPAL E DAS DIVERSAS SECRETARIAS DO MUNICÍPIO DE BANDEIRANTES-PR</w:t>
      </w:r>
      <w:r w:rsidR="004338C0">
        <w:rPr>
          <w:b/>
          <w:bCs/>
        </w:rPr>
        <w:t xml:space="preserve">, </w:t>
      </w:r>
      <w:r w:rsidRPr="007D2B4D">
        <w:rPr>
          <w:sz w:val="24"/>
          <w:szCs w:val="24"/>
        </w:rPr>
        <w:t>publicado a saber:</w:t>
      </w:r>
    </w:p>
    <w:p w14:paraId="2D1AEB78" w14:textId="77777777" w:rsidR="00D76A85" w:rsidRPr="00213027" w:rsidRDefault="00D76A85" w:rsidP="0034457C">
      <w:pPr>
        <w:pStyle w:val="ParagraphStyle"/>
        <w:jc w:val="both"/>
        <w:rPr>
          <w:rFonts w:ascii="Times New Roman" w:hAnsi="Times New Roman"/>
        </w:rPr>
      </w:pPr>
    </w:p>
    <w:p w14:paraId="7CC83567" w14:textId="77777777" w:rsidR="00D76A85" w:rsidRPr="00213027" w:rsidRDefault="00D76A85" w:rsidP="0034457C">
      <w:pPr>
        <w:pStyle w:val="ParagraphStyle"/>
        <w:jc w:val="both"/>
        <w:rPr>
          <w:rFonts w:ascii="Times New Roman" w:hAnsi="Times New Roman"/>
        </w:rPr>
      </w:pPr>
    </w:p>
    <w:p w14:paraId="27B5B651" w14:textId="77777777" w:rsidR="00D76A85" w:rsidRPr="00213027" w:rsidRDefault="00D76A85" w:rsidP="0034457C">
      <w:pPr>
        <w:pStyle w:val="ParagraphStyle"/>
        <w:tabs>
          <w:tab w:val="right" w:leader="underscore" w:pos="7935"/>
        </w:tabs>
        <w:rPr>
          <w:rFonts w:ascii="Times New Roman" w:hAnsi="Times New Roman"/>
        </w:rPr>
      </w:pPr>
      <w:r w:rsidRPr="00213027">
        <w:rPr>
          <w:rFonts w:ascii="Times New Roman" w:hAnsi="Times New Roman"/>
        </w:rPr>
        <w:t>Razão Social (para o caso de empresa): _____________________________________________</w:t>
      </w:r>
    </w:p>
    <w:p w14:paraId="45756677" w14:textId="77777777" w:rsidR="001C7432" w:rsidRDefault="001C7432" w:rsidP="001C7432">
      <w:pPr>
        <w:pStyle w:val="ParagraphStyle"/>
        <w:tabs>
          <w:tab w:val="right" w:leader="underscore" w:pos="7935"/>
        </w:tabs>
        <w:rPr>
          <w:rFonts w:ascii="Times New Roman" w:hAnsi="Times New Roman"/>
        </w:rPr>
      </w:pPr>
    </w:p>
    <w:p w14:paraId="70ECE53C" w14:textId="62E15127" w:rsidR="001C7432" w:rsidRPr="00213027" w:rsidRDefault="001C7432" w:rsidP="001C7432">
      <w:pPr>
        <w:pStyle w:val="ParagraphStyle"/>
        <w:tabs>
          <w:tab w:val="right" w:leader="underscore" w:pos="7935"/>
        </w:tabs>
        <w:rPr>
          <w:rFonts w:ascii="Times New Roman" w:hAnsi="Times New Roman"/>
        </w:rPr>
      </w:pPr>
      <w:r w:rsidRPr="00213027">
        <w:rPr>
          <w:rFonts w:ascii="Times New Roman" w:hAnsi="Times New Roman"/>
        </w:rPr>
        <w:t>CNPJ</w:t>
      </w:r>
      <w:r>
        <w:rPr>
          <w:rFonts w:ascii="Times New Roman" w:hAnsi="Times New Roman"/>
        </w:rPr>
        <w:t xml:space="preserve"> </w:t>
      </w:r>
      <w:proofErr w:type="spellStart"/>
      <w:r>
        <w:rPr>
          <w:rFonts w:ascii="Times New Roman" w:hAnsi="Times New Roman"/>
        </w:rPr>
        <w:t>N.°</w:t>
      </w:r>
      <w:proofErr w:type="spellEnd"/>
      <w:r w:rsidRPr="00213027">
        <w:rPr>
          <w:rFonts w:ascii="Times New Roman" w:hAnsi="Times New Roman"/>
        </w:rPr>
        <w:t>: _____________________________________________________________________</w:t>
      </w:r>
    </w:p>
    <w:p w14:paraId="01200BAF" w14:textId="77777777" w:rsidR="00D76A85" w:rsidRPr="00213027" w:rsidRDefault="00D76A85" w:rsidP="0034457C">
      <w:pPr>
        <w:pStyle w:val="ParagraphStyle"/>
        <w:tabs>
          <w:tab w:val="right" w:leader="underscore" w:pos="7935"/>
        </w:tabs>
        <w:rPr>
          <w:rFonts w:ascii="Times New Roman" w:hAnsi="Times New Roman"/>
        </w:rPr>
      </w:pPr>
    </w:p>
    <w:p w14:paraId="456CEC46" w14:textId="62B3463C" w:rsidR="00D76A85" w:rsidRPr="00213027" w:rsidRDefault="00D76A85" w:rsidP="0034457C">
      <w:pPr>
        <w:pStyle w:val="ParagraphStyle"/>
        <w:tabs>
          <w:tab w:val="right" w:leader="underscore" w:pos="7935"/>
        </w:tabs>
        <w:rPr>
          <w:rFonts w:ascii="Times New Roman" w:hAnsi="Times New Roman"/>
        </w:rPr>
      </w:pPr>
      <w:r w:rsidRPr="00213027">
        <w:rPr>
          <w:rFonts w:ascii="Times New Roman" w:hAnsi="Times New Roman"/>
        </w:rPr>
        <w:t>Endereço:</w:t>
      </w:r>
      <w:r w:rsidR="001C7432">
        <w:rPr>
          <w:rFonts w:ascii="Times New Roman" w:hAnsi="Times New Roman"/>
        </w:rPr>
        <w:t xml:space="preserve"> </w:t>
      </w:r>
      <w:r w:rsidRPr="00213027">
        <w:rPr>
          <w:rFonts w:ascii="Times New Roman" w:hAnsi="Times New Roman"/>
        </w:rPr>
        <w:t>_____________________________________________________________________</w:t>
      </w:r>
    </w:p>
    <w:p w14:paraId="7EB12001" w14:textId="77777777" w:rsidR="00D76A85" w:rsidRPr="00213027" w:rsidRDefault="00D76A85" w:rsidP="0034457C">
      <w:pPr>
        <w:pStyle w:val="ParagraphStyle"/>
        <w:rPr>
          <w:rFonts w:ascii="Times New Roman" w:hAnsi="Times New Roman"/>
        </w:rPr>
      </w:pPr>
    </w:p>
    <w:p w14:paraId="2163C718" w14:textId="77777777" w:rsidR="001C7432" w:rsidRDefault="001C7432" w:rsidP="0034457C">
      <w:pPr>
        <w:pStyle w:val="ParagraphStyle"/>
        <w:tabs>
          <w:tab w:val="right" w:leader="underscore" w:pos="7935"/>
        </w:tabs>
        <w:rPr>
          <w:rFonts w:ascii="Times New Roman" w:hAnsi="Times New Roman"/>
        </w:rPr>
      </w:pPr>
      <w:r>
        <w:rPr>
          <w:rFonts w:ascii="Times New Roman" w:hAnsi="Times New Roman"/>
        </w:rPr>
        <w:t xml:space="preserve">E-MAIL _______________________________________________ </w:t>
      </w:r>
      <w:r w:rsidR="00D76A85" w:rsidRPr="00213027">
        <w:rPr>
          <w:rFonts w:ascii="Times New Roman" w:hAnsi="Times New Roman"/>
        </w:rPr>
        <w:t xml:space="preserve">CEP: ____________ </w:t>
      </w:r>
    </w:p>
    <w:p w14:paraId="373C374F" w14:textId="77777777" w:rsidR="001C7432" w:rsidRDefault="001C7432" w:rsidP="0034457C">
      <w:pPr>
        <w:pStyle w:val="ParagraphStyle"/>
        <w:tabs>
          <w:tab w:val="right" w:leader="underscore" w:pos="7935"/>
        </w:tabs>
        <w:rPr>
          <w:rFonts w:ascii="Times New Roman" w:hAnsi="Times New Roman"/>
        </w:rPr>
      </w:pPr>
    </w:p>
    <w:p w14:paraId="6C25C537" w14:textId="7251FD71" w:rsidR="00D76A85" w:rsidRPr="00213027" w:rsidRDefault="00D76A85" w:rsidP="0034457C">
      <w:pPr>
        <w:pStyle w:val="ParagraphStyle"/>
        <w:tabs>
          <w:tab w:val="right" w:leader="underscore" w:pos="7935"/>
        </w:tabs>
        <w:rPr>
          <w:rFonts w:ascii="Times New Roman" w:hAnsi="Times New Roman"/>
        </w:rPr>
      </w:pPr>
      <w:r w:rsidRPr="00213027">
        <w:rPr>
          <w:rFonts w:ascii="Times New Roman" w:hAnsi="Times New Roman"/>
        </w:rPr>
        <w:t>Cidade: ____________________________Estado: _________________</w:t>
      </w:r>
      <w:r w:rsidR="001C7432">
        <w:rPr>
          <w:rFonts w:ascii="Times New Roman" w:hAnsi="Times New Roman"/>
        </w:rPr>
        <w:t xml:space="preserve"> TEL:_______________</w:t>
      </w:r>
    </w:p>
    <w:p w14:paraId="000BBCC1" w14:textId="77777777" w:rsidR="00D76A85" w:rsidRPr="00213027" w:rsidRDefault="00D76A85" w:rsidP="0034457C">
      <w:pPr>
        <w:pStyle w:val="ParagraphStyle"/>
        <w:tabs>
          <w:tab w:val="right" w:leader="underscore" w:pos="7935"/>
        </w:tabs>
        <w:rPr>
          <w:rFonts w:ascii="Times New Roman" w:hAnsi="Times New Roman"/>
        </w:rPr>
      </w:pPr>
    </w:p>
    <w:p w14:paraId="1E7A0A8C" w14:textId="77777777" w:rsidR="00D76A85" w:rsidRPr="00213027" w:rsidRDefault="00D76A85" w:rsidP="0034457C">
      <w:pPr>
        <w:pStyle w:val="ParagraphStyle"/>
        <w:tabs>
          <w:tab w:val="right" w:leader="underscore" w:pos="7935"/>
        </w:tabs>
        <w:rPr>
          <w:rFonts w:ascii="Times New Roman" w:hAnsi="Times New Roman"/>
        </w:rPr>
      </w:pPr>
    </w:p>
    <w:p w14:paraId="4AF3652A" w14:textId="77777777" w:rsidR="00D76A85" w:rsidRPr="00213027" w:rsidRDefault="00D76A85" w:rsidP="0034457C">
      <w:pPr>
        <w:pStyle w:val="ParagraphStyle"/>
        <w:tabs>
          <w:tab w:val="right" w:leader="underscore" w:pos="7935"/>
        </w:tabs>
        <w:rPr>
          <w:rFonts w:ascii="Times New Roman" w:hAnsi="Times New Roman"/>
        </w:rPr>
      </w:pPr>
    </w:p>
    <w:p w14:paraId="767CE0F5" w14:textId="77777777" w:rsidR="00D76A85" w:rsidRPr="00213027" w:rsidRDefault="00D76A85" w:rsidP="0034457C">
      <w:pPr>
        <w:pStyle w:val="ParagraphStyle"/>
        <w:tabs>
          <w:tab w:val="right" w:leader="underscore" w:pos="7935"/>
        </w:tabs>
        <w:rPr>
          <w:rFonts w:ascii="Times New Roman" w:hAnsi="Times New Roman"/>
        </w:rPr>
      </w:pPr>
      <w:r w:rsidRPr="00213027">
        <w:rPr>
          <w:rFonts w:ascii="Times New Roman" w:hAnsi="Times New Roman"/>
        </w:rPr>
        <w:t>Dados do responsável:</w:t>
      </w:r>
    </w:p>
    <w:p w14:paraId="2FCF1C01" w14:textId="77777777" w:rsidR="00D76A85" w:rsidRPr="00213027" w:rsidRDefault="00D76A85" w:rsidP="0034457C">
      <w:pPr>
        <w:pStyle w:val="ParagraphStyle"/>
        <w:tabs>
          <w:tab w:val="right" w:leader="underscore" w:pos="7935"/>
        </w:tabs>
        <w:rPr>
          <w:rFonts w:ascii="Times New Roman" w:hAnsi="Times New Roman"/>
        </w:rPr>
      </w:pPr>
    </w:p>
    <w:p w14:paraId="377215BA" w14:textId="77777777" w:rsidR="00D76A85" w:rsidRPr="00213027" w:rsidRDefault="00D76A85" w:rsidP="0034457C">
      <w:pPr>
        <w:pStyle w:val="ParagraphStyle"/>
        <w:tabs>
          <w:tab w:val="right" w:leader="underscore" w:pos="7935"/>
        </w:tabs>
        <w:rPr>
          <w:rFonts w:ascii="Times New Roman" w:hAnsi="Times New Roman"/>
        </w:rPr>
      </w:pPr>
      <w:r w:rsidRPr="00213027">
        <w:rPr>
          <w:rFonts w:ascii="Times New Roman" w:hAnsi="Times New Roman"/>
        </w:rPr>
        <w:t>Nome: _______________________________________________________________________</w:t>
      </w:r>
    </w:p>
    <w:p w14:paraId="2EB83F5D" w14:textId="77777777" w:rsidR="00D76A85" w:rsidRPr="00213027" w:rsidRDefault="00D76A85" w:rsidP="0034457C">
      <w:pPr>
        <w:pStyle w:val="ParagraphStyle"/>
        <w:tabs>
          <w:tab w:val="right" w:leader="underscore" w:pos="7935"/>
        </w:tabs>
        <w:rPr>
          <w:rFonts w:ascii="Times New Roman" w:hAnsi="Times New Roman"/>
        </w:rPr>
      </w:pPr>
    </w:p>
    <w:p w14:paraId="6D638E80" w14:textId="77777777" w:rsidR="00D76A85" w:rsidRPr="00213027" w:rsidRDefault="00D76A85" w:rsidP="0034457C">
      <w:pPr>
        <w:pStyle w:val="ParagraphStyle"/>
        <w:tabs>
          <w:tab w:val="right" w:leader="underscore" w:pos="7935"/>
        </w:tabs>
        <w:rPr>
          <w:rFonts w:ascii="Times New Roman" w:hAnsi="Times New Roman"/>
        </w:rPr>
      </w:pPr>
      <w:r w:rsidRPr="00213027">
        <w:rPr>
          <w:rFonts w:ascii="Times New Roman" w:hAnsi="Times New Roman"/>
        </w:rPr>
        <w:t>Endereço: ___________________________________________________________________</w:t>
      </w:r>
    </w:p>
    <w:p w14:paraId="1F5EBBCA" w14:textId="77777777" w:rsidR="00D76A85" w:rsidRPr="00213027" w:rsidRDefault="00D76A85" w:rsidP="0034457C">
      <w:pPr>
        <w:pStyle w:val="ParagraphStyle"/>
        <w:tabs>
          <w:tab w:val="right" w:leader="underscore" w:pos="7935"/>
        </w:tabs>
        <w:rPr>
          <w:rFonts w:ascii="Times New Roman" w:hAnsi="Times New Roman"/>
        </w:rPr>
      </w:pPr>
    </w:p>
    <w:p w14:paraId="1056EE75" w14:textId="0324D1F2" w:rsidR="00D76A85" w:rsidRPr="00213027" w:rsidRDefault="00D76A85" w:rsidP="0034457C">
      <w:pPr>
        <w:pStyle w:val="ParagraphStyle"/>
        <w:tabs>
          <w:tab w:val="right" w:leader="underscore" w:pos="7935"/>
        </w:tabs>
        <w:rPr>
          <w:rFonts w:ascii="Times New Roman" w:hAnsi="Times New Roman"/>
        </w:rPr>
      </w:pPr>
      <w:r w:rsidRPr="00213027">
        <w:rPr>
          <w:rFonts w:ascii="Times New Roman" w:hAnsi="Times New Roman"/>
        </w:rPr>
        <w:t>RG nº: _________________SSP____   CPF: __________________</w:t>
      </w:r>
    </w:p>
    <w:p w14:paraId="7206A936" w14:textId="77777777" w:rsidR="00D76A85" w:rsidRPr="00213027" w:rsidRDefault="00D76A85" w:rsidP="0034457C">
      <w:pPr>
        <w:pStyle w:val="ParagraphStyle"/>
        <w:tabs>
          <w:tab w:val="right" w:leader="underscore" w:pos="7935"/>
        </w:tabs>
        <w:rPr>
          <w:rFonts w:ascii="Times New Roman" w:hAnsi="Times New Roman"/>
        </w:rPr>
      </w:pPr>
    </w:p>
    <w:p w14:paraId="04966AFE" w14:textId="1729F2A2" w:rsidR="00D76A85" w:rsidRPr="00213027" w:rsidRDefault="00D76A85" w:rsidP="0034457C">
      <w:pPr>
        <w:pStyle w:val="ParagraphStyle"/>
        <w:rPr>
          <w:rFonts w:ascii="Times New Roman" w:hAnsi="Times New Roman"/>
        </w:rPr>
      </w:pPr>
      <w:r w:rsidRPr="00213027">
        <w:rPr>
          <w:rFonts w:ascii="Times New Roman" w:hAnsi="Times New Roman"/>
        </w:rPr>
        <w:t>Data:_______/________/ _______.</w:t>
      </w:r>
    </w:p>
    <w:p w14:paraId="3F4DDC03" w14:textId="28FE2A8B" w:rsidR="00CB53F6" w:rsidRPr="00213027" w:rsidRDefault="00CB53F6" w:rsidP="0034457C">
      <w:pPr>
        <w:pStyle w:val="ParagraphStyle"/>
        <w:rPr>
          <w:rFonts w:ascii="Times New Roman" w:hAnsi="Times New Roman"/>
        </w:rPr>
      </w:pPr>
    </w:p>
    <w:p w14:paraId="39B2ECF7" w14:textId="77777777" w:rsidR="00CB53F6" w:rsidRPr="00213027" w:rsidRDefault="00CB53F6" w:rsidP="0034457C">
      <w:pPr>
        <w:pStyle w:val="ParagraphStyle"/>
        <w:rPr>
          <w:rFonts w:ascii="Times New Roman" w:hAnsi="Times New Roman"/>
        </w:rPr>
      </w:pPr>
    </w:p>
    <w:p w14:paraId="199334D1" w14:textId="77777777" w:rsidR="00D76A85" w:rsidRPr="00213027" w:rsidRDefault="00D76A85" w:rsidP="0034457C">
      <w:pPr>
        <w:pStyle w:val="ParagraphStyle"/>
        <w:rPr>
          <w:rFonts w:ascii="Times New Roman" w:hAnsi="Times New Roman"/>
        </w:rPr>
      </w:pPr>
    </w:p>
    <w:p w14:paraId="3F5E05A6" w14:textId="77777777" w:rsidR="00D76A85" w:rsidRPr="00213027" w:rsidRDefault="00D76A85" w:rsidP="0034457C">
      <w:pPr>
        <w:pStyle w:val="ParagraphStyle"/>
        <w:rPr>
          <w:rFonts w:ascii="Times New Roman" w:hAnsi="Times New Roman"/>
        </w:rPr>
      </w:pPr>
    </w:p>
    <w:p w14:paraId="150B9556" w14:textId="77777777" w:rsidR="00D76A85" w:rsidRPr="00213027" w:rsidRDefault="00D76A85" w:rsidP="0034457C">
      <w:pPr>
        <w:pStyle w:val="ParagraphStyle"/>
        <w:rPr>
          <w:rFonts w:ascii="Times New Roman" w:hAnsi="Times New Roman"/>
        </w:rPr>
      </w:pPr>
    </w:p>
    <w:p w14:paraId="786CCA86" w14:textId="77777777" w:rsidR="00D76A85" w:rsidRPr="00213027" w:rsidRDefault="00D76A85" w:rsidP="0034457C">
      <w:pPr>
        <w:pStyle w:val="Centered"/>
        <w:rPr>
          <w:rFonts w:ascii="Times New Roman" w:hAnsi="Times New Roman" w:cs="Times New Roman"/>
        </w:rPr>
      </w:pPr>
      <w:r w:rsidRPr="00213027">
        <w:rPr>
          <w:rFonts w:ascii="Times New Roman" w:hAnsi="Times New Roman" w:cs="Times New Roman"/>
        </w:rPr>
        <w:t>(ASSINATURA, RAZÃO SOCIAL, NOME, CPF, RG E CARGO)</w:t>
      </w:r>
    </w:p>
    <w:p w14:paraId="00A25F0F" w14:textId="77777777" w:rsidR="00D76A85" w:rsidRPr="00213027" w:rsidRDefault="00D76A85" w:rsidP="0034457C">
      <w:pPr>
        <w:rPr>
          <w:rFonts w:eastAsia="Calibri"/>
          <w:sz w:val="24"/>
          <w:szCs w:val="24"/>
          <w:lang w:eastAsia="en-US"/>
        </w:rPr>
      </w:pPr>
      <w:r w:rsidRPr="00213027">
        <w:rPr>
          <w:sz w:val="24"/>
          <w:szCs w:val="24"/>
        </w:rPr>
        <w:br w:type="page"/>
      </w:r>
    </w:p>
    <w:p w14:paraId="1C250518" w14:textId="77777777" w:rsidR="00F500B0" w:rsidRPr="001E3AB8" w:rsidRDefault="00F500B0" w:rsidP="0034457C">
      <w:pPr>
        <w:suppressAutoHyphens/>
        <w:jc w:val="center"/>
        <w:rPr>
          <w:b/>
          <w:color w:val="FF0000"/>
          <w:sz w:val="24"/>
          <w:szCs w:val="24"/>
          <w:lang w:eastAsia="ar-SA"/>
        </w:rPr>
      </w:pPr>
    </w:p>
    <w:p w14:paraId="702576F9" w14:textId="1E593E55" w:rsidR="00D76A85" w:rsidRPr="00213027" w:rsidRDefault="00D76A85" w:rsidP="0034457C">
      <w:pPr>
        <w:suppressAutoHyphens/>
        <w:jc w:val="center"/>
        <w:rPr>
          <w:b/>
          <w:sz w:val="24"/>
          <w:szCs w:val="24"/>
          <w:lang w:eastAsia="ar-SA"/>
        </w:rPr>
      </w:pPr>
      <w:r w:rsidRPr="00213027">
        <w:rPr>
          <w:b/>
          <w:sz w:val="24"/>
          <w:szCs w:val="24"/>
          <w:lang w:eastAsia="ar-SA"/>
        </w:rPr>
        <w:t>ANEXO II</w:t>
      </w:r>
      <w:r w:rsidR="00072F75">
        <w:rPr>
          <w:b/>
          <w:sz w:val="24"/>
          <w:szCs w:val="24"/>
          <w:lang w:eastAsia="ar-SA"/>
        </w:rPr>
        <w:t>I</w:t>
      </w:r>
    </w:p>
    <w:p w14:paraId="16B6F1CC" w14:textId="77777777" w:rsidR="00F500B0" w:rsidRPr="007A1241" w:rsidRDefault="00F500B0" w:rsidP="0034457C">
      <w:pPr>
        <w:suppressAutoHyphens/>
        <w:jc w:val="center"/>
        <w:rPr>
          <w:b/>
          <w:sz w:val="24"/>
          <w:szCs w:val="24"/>
          <w:lang w:eastAsia="ar-SA"/>
        </w:rPr>
      </w:pPr>
    </w:p>
    <w:p w14:paraId="4DD7177C" w14:textId="77777777" w:rsidR="00A03915" w:rsidRPr="00A03915" w:rsidRDefault="00A03915" w:rsidP="007A1241">
      <w:pPr>
        <w:tabs>
          <w:tab w:val="left" w:pos="709"/>
          <w:tab w:val="left" w:pos="1560"/>
          <w:tab w:val="left" w:pos="2694"/>
        </w:tabs>
        <w:suppressAutoHyphens/>
        <w:jc w:val="center"/>
        <w:rPr>
          <w:b/>
          <w:sz w:val="24"/>
          <w:szCs w:val="24"/>
          <w:lang w:eastAsia="ar-SA"/>
        </w:rPr>
      </w:pPr>
      <w:r w:rsidRPr="00A03915">
        <w:rPr>
          <w:b/>
          <w:sz w:val="24"/>
          <w:szCs w:val="24"/>
          <w:lang w:eastAsia="ar-SA"/>
        </w:rPr>
        <w:t>DECLARAÇÃO  DE</w:t>
      </w:r>
      <w:r w:rsidRPr="00A03915">
        <w:rPr>
          <w:b/>
          <w:sz w:val="24"/>
          <w:szCs w:val="24"/>
        </w:rPr>
        <w:t xml:space="preserve"> CUMPRIMENTO O CONTIDO NO INCISO XXXIII DO ARTIGO 7º DA CONSTITUIÇÃO FEDERAL DE 1988 </w:t>
      </w:r>
    </w:p>
    <w:p w14:paraId="685214F5" w14:textId="3322F721" w:rsidR="00D76A85" w:rsidRPr="00A03915" w:rsidRDefault="00A03915" w:rsidP="007A1241">
      <w:pPr>
        <w:tabs>
          <w:tab w:val="left" w:pos="709"/>
          <w:tab w:val="left" w:pos="1560"/>
          <w:tab w:val="left" w:pos="2694"/>
        </w:tabs>
        <w:suppressAutoHyphens/>
        <w:jc w:val="center"/>
        <w:rPr>
          <w:b/>
          <w:sz w:val="24"/>
          <w:szCs w:val="24"/>
          <w:lang w:eastAsia="ar-SA"/>
        </w:rPr>
      </w:pPr>
      <w:r w:rsidRPr="00A03915">
        <w:rPr>
          <w:b/>
          <w:sz w:val="24"/>
          <w:szCs w:val="24"/>
          <w:lang w:eastAsia="ar-SA"/>
        </w:rPr>
        <w:t>(NÃO EMPREGAR MENORES)</w:t>
      </w:r>
    </w:p>
    <w:p w14:paraId="2FFAF2F7" w14:textId="77777777" w:rsidR="00D76A85" w:rsidRPr="00A03915" w:rsidRDefault="00D76A85" w:rsidP="0034457C">
      <w:pPr>
        <w:suppressAutoHyphens/>
        <w:jc w:val="both"/>
        <w:rPr>
          <w:sz w:val="24"/>
          <w:szCs w:val="24"/>
          <w:lang w:eastAsia="ar-SA"/>
        </w:rPr>
      </w:pPr>
    </w:p>
    <w:p w14:paraId="08AFE34C" w14:textId="05BD873D" w:rsidR="00F500B0" w:rsidRPr="001E3AB8" w:rsidRDefault="004338C0" w:rsidP="0034457C">
      <w:pPr>
        <w:suppressAutoHyphens/>
        <w:jc w:val="both"/>
        <w:rPr>
          <w:color w:val="FF0000"/>
          <w:sz w:val="24"/>
          <w:szCs w:val="24"/>
          <w:lang w:eastAsia="ar-SA"/>
        </w:rPr>
      </w:pPr>
      <w:r w:rsidRPr="00A03915">
        <w:rPr>
          <w:sz w:val="24"/>
          <w:szCs w:val="24"/>
        </w:rPr>
        <w:t>Ao</w:t>
      </w:r>
      <w:r w:rsidR="00213027" w:rsidRPr="00A03915">
        <w:rPr>
          <w:sz w:val="24"/>
          <w:szCs w:val="24"/>
        </w:rPr>
        <w:t xml:space="preserve"> </w:t>
      </w:r>
      <w:r w:rsidR="00213027" w:rsidRPr="00A03915">
        <w:rPr>
          <w:b/>
          <w:sz w:val="24"/>
          <w:szCs w:val="24"/>
        </w:rPr>
        <w:t xml:space="preserve">OBJETO: </w:t>
      </w:r>
      <w:r w:rsidRPr="00A03915">
        <w:rPr>
          <w:b/>
          <w:sz w:val="24"/>
          <w:szCs w:val="24"/>
        </w:rPr>
        <w:t>CREDENCIAMENTO DE EMISSORAS DE RADIODIFUSÃO COM ABRANGÊNCIA EM TODA ÁREA URBANA E RURAL DO MUNICÍPIO DE BANDEIRANTES, PARA</w:t>
      </w:r>
      <w:r w:rsidRPr="004338C0">
        <w:rPr>
          <w:b/>
          <w:sz w:val="24"/>
          <w:szCs w:val="24"/>
        </w:rPr>
        <w:t xml:space="preserve"> PRESTAÇÃO DE SERVIÇOS DE VEICULAÇÃO DE MATÉRIAS DE INTERESSE DO MUNICÍPIO, CONFORME A DEMANDA DA ADMINISTRAÇÃO MUNICIPAL E DAS DIVERSAS SECRETARIAS DO MUNICÍPIO DE BANDEIRANTES-PR</w:t>
      </w:r>
      <w:r w:rsidR="00213027">
        <w:rPr>
          <w:b/>
          <w:sz w:val="24"/>
          <w:szCs w:val="24"/>
        </w:rPr>
        <w:t>.</w:t>
      </w:r>
    </w:p>
    <w:p w14:paraId="60A36A83" w14:textId="77777777" w:rsidR="00D76A85" w:rsidRPr="001E3AB8" w:rsidRDefault="00D76A85" w:rsidP="0034457C">
      <w:pPr>
        <w:suppressAutoHyphens/>
        <w:jc w:val="both"/>
        <w:rPr>
          <w:color w:val="FF0000"/>
          <w:sz w:val="24"/>
          <w:szCs w:val="24"/>
          <w:lang w:eastAsia="ar-SA"/>
        </w:rPr>
      </w:pPr>
    </w:p>
    <w:p w14:paraId="783A1554" w14:textId="77777777" w:rsidR="00D76A85" w:rsidRPr="00213027" w:rsidRDefault="00D76A85" w:rsidP="0034457C">
      <w:pPr>
        <w:suppressAutoHyphens/>
        <w:jc w:val="both"/>
        <w:rPr>
          <w:sz w:val="24"/>
          <w:szCs w:val="24"/>
          <w:lang w:eastAsia="ar-SA"/>
        </w:rPr>
      </w:pPr>
    </w:p>
    <w:p w14:paraId="67512D60" w14:textId="4ED939EB" w:rsidR="00D76A85" w:rsidRPr="00213027" w:rsidRDefault="00D76A85" w:rsidP="0034457C">
      <w:pPr>
        <w:tabs>
          <w:tab w:val="left" w:pos="709"/>
          <w:tab w:val="left" w:pos="1560"/>
          <w:tab w:val="left" w:pos="2694"/>
        </w:tabs>
        <w:suppressAutoHyphens/>
        <w:jc w:val="both"/>
        <w:rPr>
          <w:sz w:val="24"/>
          <w:szCs w:val="24"/>
          <w:lang w:eastAsia="ar-SA"/>
        </w:rPr>
      </w:pPr>
      <w:r w:rsidRPr="00213027">
        <w:rPr>
          <w:sz w:val="24"/>
          <w:szCs w:val="24"/>
          <w:lang w:eastAsia="ar-SA"/>
        </w:rPr>
        <w:tab/>
      </w:r>
      <w:r w:rsidRPr="00213027">
        <w:rPr>
          <w:sz w:val="24"/>
          <w:szCs w:val="24"/>
          <w:lang w:eastAsia="ar-SA"/>
        </w:rPr>
        <w:tab/>
        <w:t xml:space="preserve">O signatário da presente, o senhor </w:t>
      </w:r>
      <w:r w:rsidRPr="00213027">
        <w:rPr>
          <w:sz w:val="24"/>
          <w:szCs w:val="24"/>
          <w:u w:val="single"/>
          <w:lang w:eastAsia="ar-SA"/>
        </w:rPr>
        <w:t>(inserir o nome completo)</w:t>
      </w:r>
      <w:r w:rsidRPr="00213027">
        <w:rPr>
          <w:sz w:val="24"/>
          <w:szCs w:val="24"/>
          <w:lang w:eastAsia="ar-SA"/>
        </w:rPr>
        <w:t xml:space="preserve">, representante legalmente constituído da proponente </w:t>
      </w:r>
      <w:r w:rsidRPr="00213027">
        <w:rPr>
          <w:sz w:val="24"/>
          <w:szCs w:val="24"/>
          <w:u w:val="single"/>
          <w:lang w:eastAsia="ar-SA"/>
        </w:rPr>
        <w:t xml:space="preserve">(inserir o nome da proponente) </w:t>
      </w:r>
      <w:r w:rsidRPr="00213027">
        <w:rPr>
          <w:sz w:val="24"/>
          <w:szCs w:val="24"/>
          <w:lang w:eastAsia="ar-SA"/>
        </w:rPr>
        <w:t>declara, sob as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w:t>
      </w:r>
      <w:r w:rsidR="00A03915">
        <w:rPr>
          <w:sz w:val="24"/>
          <w:szCs w:val="24"/>
          <w:lang w:eastAsia="ar-SA"/>
        </w:rPr>
        <w:t xml:space="preserve">, </w:t>
      </w:r>
      <w:r w:rsidR="00A03915" w:rsidRPr="00E20A71">
        <w:t>cumpr</w:t>
      </w:r>
      <w:r w:rsidR="00A03915">
        <w:t xml:space="preserve">indo </w:t>
      </w:r>
      <w:r w:rsidR="00A03915" w:rsidRPr="00E20A71">
        <w:t>o contido no Inciso XXXIII do artigo 7º da Constituição Federal de 1988</w:t>
      </w:r>
      <w:r w:rsidR="001109B0">
        <w:t>.</w:t>
      </w:r>
    </w:p>
    <w:p w14:paraId="12E19186" w14:textId="77777777" w:rsidR="00F500B0" w:rsidRPr="00213027" w:rsidRDefault="00F500B0" w:rsidP="0034457C">
      <w:pPr>
        <w:tabs>
          <w:tab w:val="left" w:pos="709"/>
          <w:tab w:val="left" w:pos="1560"/>
          <w:tab w:val="left" w:pos="2694"/>
        </w:tabs>
        <w:suppressAutoHyphens/>
        <w:jc w:val="both"/>
        <w:rPr>
          <w:sz w:val="24"/>
          <w:szCs w:val="24"/>
          <w:lang w:eastAsia="ar-SA"/>
        </w:rPr>
      </w:pPr>
    </w:p>
    <w:p w14:paraId="3046B170" w14:textId="77777777" w:rsidR="00D76A85" w:rsidRPr="00213027" w:rsidRDefault="00D76A85" w:rsidP="0034457C">
      <w:pPr>
        <w:tabs>
          <w:tab w:val="left" w:pos="1472"/>
        </w:tabs>
        <w:suppressAutoHyphens/>
        <w:jc w:val="both"/>
        <w:rPr>
          <w:b/>
          <w:sz w:val="24"/>
          <w:szCs w:val="24"/>
          <w:lang w:eastAsia="ar-SA"/>
        </w:rPr>
      </w:pPr>
    </w:p>
    <w:p w14:paraId="2311EF4E" w14:textId="77777777" w:rsidR="00D76A85" w:rsidRPr="00213027" w:rsidRDefault="00D76A85" w:rsidP="0034457C">
      <w:pPr>
        <w:tabs>
          <w:tab w:val="left" w:pos="1472"/>
        </w:tabs>
        <w:suppressAutoHyphens/>
        <w:jc w:val="both"/>
        <w:rPr>
          <w:b/>
          <w:sz w:val="24"/>
          <w:szCs w:val="24"/>
          <w:lang w:eastAsia="ar-SA"/>
        </w:rPr>
      </w:pPr>
    </w:p>
    <w:p w14:paraId="0216401B" w14:textId="77777777" w:rsidR="00D76A85" w:rsidRPr="00213027" w:rsidRDefault="00D76A85" w:rsidP="0034457C">
      <w:pPr>
        <w:tabs>
          <w:tab w:val="left" w:pos="1472"/>
        </w:tabs>
        <w:suppressAutoHyphens/>
        <w:jc w:val="both"/>
        <w:rPr>
          <w:b/>
          <w:sz w:val="24"/>
          <w:szCs w:val="24"/>
          <w:lang w:eastAsia="ar-SA"/>
        </w:rPr>
      </w:pPr>
    </w:p>
    <w:p w14:paraId="2AA60B33" w14:textId="20D985D4" w:rsidR="00D76A85" w:rsidRPr="005F317E" w:rsidRDefault="00D76A85" w:rsidP="0034457C">
      <w:pPr>
        <w:suppressAutoHyphens/>
        <w:ind w:firstLine="1588"/>
        <w:jc w:val="both"/>
        <w:rPr>
          <w:sz w:val="24"/>
          <w:szCs w:val="24"/>
          <w:lang w:eastAsia="ar-SA"/>
        </w:rPr>
      </w:pPr>
      <w:r w:rsidRPr="00213027">
        <w:rPr>
          <w:sz w:val="24"/>
          <w:szCs w:val="24"/>
          <w:lang w:eastAsia="ar-SA"/>
        </w:rPr>
        <w:t>Bandeirantes</w:t>
      </w:r>
      <w:r w:rsidR="005F317E">
        <w:rPr>
          <w:sz w:val="24"/>
          <w:szCs w:val="24"/>
          <w:lang w:eastAsia="ar-SA"/>
        </w:rPr>
        <w:t>/</w:t>
      </w:r>
      <w:r w:rsidRPr="005F317E">
        <w:rPr>
          <w:sz w:val="24"/>
          <w:szCs w:val="24"/>
          <w:lang w:eastAsia="ar-SA"/>
        </w:rPr>
        <w:t xml:space="preserve">PR, _____, de ___________________ de </w:t>
      </w:r>
      <w:r w:rsidR="00A80012" w:rsidRPr="005F317E">
        <w:rPr>
          <w:sz w:val="24"/>
          <w:szCs w:val="24"/>
          <w:lang w:eastAsia="ar-SA"/>
        </w:rPr>
        <w:t>202</w:t>
      </w:r>
      <w:r w:rsidR="00325CDA" w:rsidRPr="005F317E">
        <w:rPr>
          <w:sz w:val="24"/>
          <w:szCs w:val="24"/>
          <w:lang w:eastAsia="ar-SA"/>
        </w:rPr>
        <w:t>5</w:t>
      </w:r>
      <w:r w:rsidRPr="005F317E">
        <w:rPr>
          <w:sz w:val="24"/>
          <w:szCs w:val="24"/>
          <w:lang w:eastAsia="ar-SA"/>
        </w:rPr>
        <w:t>.</w:t>
      </w:r>
    </w:p>
    <w:p w14:paraId="44A3A6AC" w14:textId="77777777" w:rsidR="00F500B0" w:rsidRPr="005F317E" w:rsidRDefault="00F500B0" w:rsidP="0034457C">
      <w:pPr>
        <w:suppressAutoHyphens/>
        <w:ind w:firstLine="1588"/>
        <w:jc w:val="both"/>
        <w:rPr>
          <w:sz w:val="24"/>
          <w:szCs w:val="24"/>
          <w:lang w:eastAsia="ar-SA"/>
        </w:rPr>
      </w:pPr>
    </w:p>
    <w:p w14:paraId="6170E78F" w14:textId="77777777" w:rsidR="00F500B0" w:rsidRPr="005F317E" w:rsidRDefault="00F500B0" w:rsidP="0034457C">
      <w:pPr>
        <w:suppressAutoHyphens/>
        <w:ind w:firstLine="1588"/>
        <w:jc w:val="both"/>
        <w:rPr>
          <w:sz w:val="24"/>
          <w:szCs w:val="24"/>
          <w:lang w:eastAsia="ar-SA"/>
        </w:rPr>
      </w:pPr>
    </w:p>
    <w:p w14:paraId="3F0870A2" w14:textId="77777777" w:rsidR="00D76A85" w:rsidRPr="005F317E" w:rsidRDefault="00D76A85" w:rsidP="0034457C">
      <w:pPr>
        <w:suppressAutoHyphens/>
        <w:jc w:val="both"/>
        <w:rPr>
          <w:sz w:val="24"/>
          <w:szCs w:val="24"/>
          <w:lang w:eastAsia="ar-SA"/>
        </w:rPr>
      </w:pPr>
    </w:p>
    <w:p w14:paraId="41D5BDCF" w14:textId="77777777" w:rsidR="00D76A85" w:rsidRPr="005F317E" w:rsidRDefault="00D76A85" w:rsidP="0034457C">
      <w:pPr>
        <w:suppressAutoHyphens/>
        <w:jc w:val="both"/>
        <w:rPr>
          <w:sz w:val="24"/>
          <w:szCs w:val="24"/>
          <w:lang w:eastAsia="ar-SA"/>
        </w:rPr>
      </w:pPr>
    </w:p>
    <w:p w14:paraId="3FDF8890" w14:textId="77777777" w:rsidR="00D76A85" w:rsidRPr="005F317E" w:rsidRDefault="00D76A85" w:rsidP="0034457C">
      <w:pPr>
        <w:suppressAutoHyphens/>
        <w:jc w:val="both"/>
        <w:rPr>
          <w:sz w:val="24"/>
          <w:szCs w:val="24"/>
          <w:lang w:eastAsia="ar-SA"/>
        </w:rPr>
      </w:pPr>
    </w:p>
    <w:p w14:paraId="7D86D865" w14:textId="77777777" w:rsidR="00D76A85" w:rsidRPr="005F317E" w:rsidRDefault="00D76A85" w:rsidP="0034457C">
      <w:pPr>
        <w:suppressAutoHyphens/>
        <w:jc w:val="center"/>
        <w:rPr>
          <w:sz w:val="24"/>
          <w:szCs w:val="24"/>
          <w:lang w:eastAsia="ar-SA"/>
        </w:rPr>
      </w:pPr>
      <w:r w:rsidRPr="005F317E">
        <w:rPr>
          <w:sz w:val="24"/>
          <w:szCs w:val="24"/>
          <w:lang w:eastAsia="ar-SA"/>
        </w:rPr>
        <w:t>_______________________________________</w:t>
      </w:r>
    </w:p>
    <w:p w14:paraId="3928A3F6" w14:textId="77777777" w:rsidR="00D76A85" w:rsidRPr="005F317E" w:rsidRDefault="00D76A85" w:rsidP="0034457C">
      <w:pPr>
        <w:tabs>
          <w:tab w:val="left" w:pos="709"/>
          <w:tab w:val="left" w:pos="1560"/>
          <w:tab w:val="left" w:pos="2694"/>
        </w:tabs>
        <w:suppressAutoHyphens/>
        <w:jc w:val="center"/>
        <w:rPr>
          <w:bCs/>
          <w:sz w:val="24"/>
          <w:szCs w:val="24"/>
          <w:lang w:eastAsia="ar-SA"/>
        </w:rPr>
      </w:pPr>
      <w:r w:rsidRPr="005F317E">
        <w:rPr>
          <w:bCs/>
          <w:sz w:val="24"/>
          <w:szCs w:val="24"/>
          <w:lang w:eastAsia="ar-SA"/>
        </w:rPr>
        <w:t>(Nome, RG n° e assinatura do responsável legal)</w:t>
      </w:r>
    </w:p>
    <w:p w14:paraId="6726E536" w14:textId="77777777" w:rsidR="00D76A85" w:rsidRPr="001E3AB8" w:rsidRDefault="00D76A85" w:rsidP="0034457C">
      <w:pPr>
        <w:rPr>
          <w:color w:val="FF0000"/>
          <w:sz w:val="24"/>
          <w:szCs w:val="24"/>
        </w:rPr>
      </w:pPr>
    </w:p>
    <w:p w14:paraId="5A344872" w14:textId="77777777" w:rsidR="00D76A85" w:rsidRPr="001E3AB8" w:rsidRDefault="00D76A85" w:rsidP="0034457C">
      <w:pPr>
        <w:ind w:right="616"/>
        <w:jc w:val="center"/>
        <w:rPr>
          <w:b/>
          <w:color w:val="FF0000"/>
          <w:sz w:val="24"/>
          <w:szCs w:val="24"/>
        </w:rPr>
      </w:pPr>
    </w:p>
    <w:p w14:paraId="22CC129C" w14:textId="77777777" w:rsidR="00D76A85" w:rsidRPr="001E3AB8" w:rsidRDefault="00D76A85" w:rsidP="0034457C">
      <w:pPr>
        <w:ind w:right="616"/>
        <w:jc w:val="center"/>
        <w:rPr>
          <w:b/>
          <w:color w:val="FF0000"/>
          <w:sz w:val="24"/>
          <w:szCs w:val="24"/>
        </w:rPr>
      </w:pPr>
    </w:p>
    <w:p w14:paraId="09F2B24F" w14:textId="77777777" w:rsidR="00D76A85" w:rsidRPr="001E3AB8" w:rsidRDefault="00D76A85" w:rsidP="0034457C">
      <w:pPr>
        <w:ind w:right="616"/>
        <w:jc w:val="center"/>
        <w:rPr>
          <w:b/>
          <w:color w:val="FF0000"/>
          <w:sz w:val="24"/>
          <w:szCs w:val="24"/>
        </w:rPr>
      </w:pPr>
    </w:p>
    <w:p w14:paraId="3EAF26B0" w14:textId="77777777" w:rsidR="00D76A85" w:rsidRPr="001E3AB8" w:rsidRDefault="00D76A85" w:rsidP="0034457C">
      <w:pPr>
        <w:ind w:right="616"/>
        <w:jc w:val="center"/>
        <w:rPr>
          <w:b/>
          <w:color w:val="FF0000"/>
          <w:sz w:val="24"/>
          <w:szCs w:val="24"/>
        </w:rPr>
      </w:pPr>
    </w:p>
    <w:p w14:paraId="606C0B4C" w14:textId="77777777" w:rsidR="00D76A85" w:rsidRPr="001E3AB8" w:rsidRDefault="00D76A85" w:rsidP="0034457C">
      <w:pPr>
        <w:ind w:right="616"/>
        <w:jc w:val="center"/>
        <w:rPr>
          <w:b/>
          <w:color w:val="FF0000"/>
          <w:sz w:val="24"/>
          <w:szCs w:val="24"/>
        </w:rPr>
      </w:pPr>
    </w:p>
    <w:p w14:paraId="2BFA48E3" w14:textId="77777777" w:rsidR="00D76A85" w:rsidRPr="001E3AB8" w:rsidRDefault="00D76A85" w:rsidP="0034457C">
      <w:pPr>
        <w:ind w:right="616"/>
        <w:jc w:val="center"/>
        <w:rPr>
          <w:b/>
          <w:color w:val="FF0000"/>
          <w:sz w:val="24"/>
          <w:szCs w:val="24"/>
        </w:rPr>
      </w:pPr>
    </w:p>
    <w:p w14:paraId="3BCB03FB" w14:textId="77777777" w:rsidR="00D76A85" w:rsidRPr="001E3AB8" w:rsidRDefault="00D76A85" w:rsidP="0034457C">
      <w:pPr>
        <w:ind w:right="616"/>
        <w:jc w:val="center"/>
        <w:rPr>
          <w:b/>
          <w:color w:val="FF0000"/>
          <w:sz w:val="24"/>
          <w:szCs w:val="24"/>
        </w:rPr>
      </w:pPr>
    </w:p>
    <w:p w14:paraId="76649404" w14:textId="77777777" w:rsidR="00D76A85" w:rsidRPr="001E3AB8" w:rsidRDefault="00D76A85" w:rsidP="0034457C">
      <w:pPr>
        <w:ind w:right="616"/>
        <w:jc w:val="center"/>
        <w:rPr>
          <w:b/>
          <w:color w:val="FF0000"/>
          <w:sz w:val="24"/>
          <w:szCs w:val="24"/>
        </w:rPr>
      </w:pPr>
    </w:p>
    <w:p w14:paraId="0B8F4382" w14:textId="77777777" w:rsidR="00D76A85" w:rsidRPr="001E3AB8" w:rsidRDefault="00D76A85" w:rsidP="0034457C">
      <w:pPr>
        <w:spacing w:after="160" w:line="259" w:lineRule="auto"/>
        <w:rPr>
          <w:color w:val="FF0000"/>
          <w:sz w:val="24"/>
          <w:szCs w:val="24"/>
        </w:rPr>
      </w:pPr>
      <w:r w:rsidRPr="001E3AB8">
        <w:rPr>
          <w:color w:val="FF0000"/>
          <w:sz w:val="24"/>
          <w:szCs w:val="24"/>
        </w:rPr>
        <w:br w:type="page"/>
      </w:r>
    </w:p>
    <w:p w14:paraId="552DF345" w14:textId="77777777" w:rsidR="004338C0" w:rsidRDefault="004338C0" w:rsidP="0034457C">
      <w:pPr>
        <w:pStyle w:val="Centered"/>
        <w:rPr>
          <w:rFonts w:ascii="Times New Roman" w:hAnsi="Times New Roman" w:cs="Times New Roman"/>
          <w:b/>
          <w:bCs/>
        </w:rPr>
      </w:pPr>
    </w:p>
    <w:p w14:paraId="121D94FE" w14:textId="52F9D35A" w:rsidR="00D76A85" w:rsidRPr="00213027" w:rsidRDefault="00D76A85" w:rsidP="0034457C">
      <w:pPr>
        <w:pStyle w:val="Centered"/>
        <w:rPr>
          <w:rFonts w:ascii="Times New Roman" w:hAnsi="Times New Roman" w:cs="Times New Roman"/>
          <w:b/>
          <w:bCs/>
        </w:rPr>
      </w:pPr>
      <w:r w:rsidRPr="00213027">
        <w:rPr>
          <w:rFonts w:ascii="Times New Roman" w:hAnsi="Times New Roman" w:cs="Times New Roman"/>
          <w:b/>
          <w:bCs/>
        </w:rPr>
        <w:t>ANEXO I</w:t>
      </w:r>
      <w:r w:rsidR="00072F75">
        <w:rPr>
          <w:rFonts w:ascii="Times New Roman" w:hAnsi="Times New Roman" w:cs="Times New Roman"/>
          <w:b/>
          <w:bCs/>
        </w:rPr>
        <w:t>V</w:t>
      </w:r>
    </w:p>
    <w:p w14:paraId="13E981AF" w14:textId="77777777" w:rsidR="00D76A85" w:rsidRPr="00213027" w:rsidRDefault="00D76A85" w:rsidP="0034457C">
      <w:pPr>
        <w:pStyle w:val="Centered"/>
        <w:rPr>
          <w:rFonts w:ascii="Times New Roman" w:hAnsi="Times New Roman" w:cs="Times New Roman"/>
          <w:b/>
          <w:bCs/>
        </w:rPr>
      </w:pPr>
    </w:p>
    <w:p w14:paraId="0020CCE7" w14:textId="5EDA7428" w:rsidR="00D76A85" w:rsidRDefault="00D76A85" w:rsidP="0034457C">
      <w:pPr>
        <w:pStyle w:val="Centered"/>
        <w:rPr>
          <w:rFonts w:ascii="Times New Roman" w:hAnsi="Times New Roman" w:cs="Times New Roman"/>
          <w:b/>
          <w:bCs/>
        </w:rPr>
      </w:pPr>
    </w:p>
    <w:p w14:paraId="03E581EE" w14:textId="77777777" w:rsidR="00D76A85" w:rsidRPr="00213027" w:rsidRDefault="00D76A85" w:rsidP="0034457C">
      <w:pPr>
        <w:pStyle w:val="Centered"/>
        <w:rPr>
          <w:rFonts w:ascii="Times New Roman" w:hAnsi="Times New Roman" w:cs="Times New Roman"/>
          <w:b/>
          <w:bCs/>
        </w:rPr>
      </w:pPr>
      <w:r w:rsidRPr="00213027">
        <w:rPr>
          <w:rFonts w:ascii="Times New Roman" w:hAnsi="Times New Roman" w:cs="Times New Roman"/>
          <w:b/>
          <w:bCs/>
        </w:rPr>
        <w:t>DECLARAÇÃO DE IDONEIDADE</w:t>
      </w:r>
    </w:p>
    <w:p w14:paraId="16B64BEF" w14:textId="77777777" w:rsidR="00D76A85" w:rsidRPr="00213027" w:rsidRDefault="00D76A85" w:rsidP="0034457C">
      <w:pPr>
        <w:pStyle w:val="ParagraphStyle"/>
        <w:jc w:val="both"/>
        <w:rPr>
          <w:rFonts w:ascii="Times New Roman" w:hAnsi="Times New Roman"/>
        </w:rPr>
      </w:pPr>
    </w:p>
    <w:p w14:paraId="6A8BD386" w14:textId="77777777" w:rsidR="00D76A85" w:rsidRPr="00213027" w:rsidRDefault="00D76A85" w:rsidP="0034457C">
      <w:pPr>
        <w:pStyle w:val="ParagraphStyle"/>
        <w:jc w:val="both"/>
        <w:rPr>
          <w:rFonts w:ascii="Times New Roman" w:hAnsi="Times New Roman"/>
        </w:rPr>
      </w:pPr>
    </w:p>
    <w:p w14:paraId="113EB4A3" w14:textId="77777777" w:rsidR="00D76A85" w:rsidRPr="00213027" w:rsidRDefault="00D76A85" w:rsidP="0034457C">
      <w:pPr>
        <w:pStyle w:val="ParagraphStyle"/>
        <w:jc w:val="both"/>
        <w:rPr>
          <w:rFonts w:ascii="Times New Roman" w:hAnsi="Times New Roman"/>
        </w:rPr>
      </w:pPr>
    </w:p>
    <w:p w14:paraId="2DA48345" w14:textId="77777777" w:rsidR="00D76A85" w:rsidRPr="00213027" w:rsidRDefault="00D76A85" w:rsidP="0034457C">
      <w:pPr>
        <w:pStyle w:val="ParagraphStyle"/>
        <w:jc w:val="both"/>
        <w:rPr>
          <w:rFonts w:ascii="Times New Roman" w:hAnsi="Times New Roman"/>
        </w:rPr>
      </w:pPr>
    </w:p>
    <w:p w14:paraId="1B4CAE6F" w14:textId="77777777" w:rsidR="00D76A85" w:rsidRPr="00213027" w:rsidRDefault="00D76A85" w:rsidP="0034457C">
      <w:pPr>
        <w:pStyle w:val="ParagraphStyle"/>
        <w:jc w:val="both"/>
        <w:rPr>
          <w:rFonts w:ascii="Times New Roman" w:hAnsi="Times New Roman"/>
        </w:rPr>
      </w:pPr>
    </w:p>
    <w:p w14:paraId="67CC8CEC" w14:textId="77777777" w:rsidR="00D76A85" w:rsidRPr="00213027" w:rsidRDefault="00D76A85" w:rsidP="0034457C">
      <w:pPr>
        <w:pStyle w:val="ParagraphStyle"/>
        <w:jc w:val="both"/>
        <w:rPr>
          <w:rFonts w:ascii="Times New Roman" w:hAnsi="Times New Roman"/>
        </w:rPr>
      </w:pPr>
      <w:r w:rsidRPr="00213027">
        <w:rPr>
          <w:rFonts w:ascii="Times New Roman" w:hAnsi="Times New Roman"/>
        </w:rPr>
        <w:t>Ao Município de Bandeirantes.</w:t>
      </w:r>
    </w:p>
    <w:p w14:paraId="2D472735" w14:textId="77777777" w:rsidR="00D76A85" w:rsidRPr="00213027" w:rsidRDefault="00D76A85" w:rsidP="0034457C">
      <w:pPr>
        <w:pStyle w:val="ParagraphStyle"/>
        <w:jc w:val="both"/>
        <w:rPr>
          <w:rFonts w:ascii="Times New Roman" w:hAnsi="Times New Roman"/>
        </w:rPr>
      </w:pPr>
    </w:p>
    <w:p w14:paraId="1DB7DE31" w14:textId="77777777" w:rsidR="00D76A85" w:rsidRPr="00213027" w:rsidRDefault="00D76A85" w:rsidP="0034457C">
      <w:pPr>
        <w:pStyle w:val="ParagraphStyle"/>
        <w:spacing w:line="360" w:lineRule="auto"/>
        <w:jc w:val="both"/>
        <w:rPr>
          <w:rFonts w:ascii="Times New Roman" w:hAnsi="Times New Roman"/>
        </w:rPr>
      </w:pPr>
    </w:p>
    <w:p w14:paraId="31D3D1A6" w14:textId="7768C111" w:rsidR="00D76A85" w:rsidRPr="00457BE0" w:rsidRDefault="00D76A85" w:rsidP="0034457C">
      <w:pPr>
        <w:pStyle w:val="ParagraphStyle"/>
        <w:spacing w:line="360" w:lineRule="auto"/>
        <w:jc w:val="both"/>
        <w:rPr>
          <w:rFonts w:ascii="Times New Roman" w:hAnsi="Times New Roman"/>
        </w:rPr>
      </w:pPr>
      <w:r w:rsidRPr="00213027">
        <w:rPr>
          <w:rFonts w:ascii="Times New Roman" w:hAnsi="Times New Roman"/>
        </w:rPr>
        <w:t xml:space="preserve">                        O interessado abaixo qualificado declara para os fins de direito, na qualidade de solicitante do credenciamento na área</w:t>
      </w:r>
      <w:r w:rsidR="006C0314" w:rsidRPr="00213027">
        <w:rPr>
          <w:rFonts w:ascii="Times New Roman" w:hAnsi="Times New Roman"/>
        </w:rPr>
        <w:t xml:space="preserve"> </w:t>
      </w:r>
      <w:r w:rsidR="006C0314" w:rsidRPr="004338C0">
        <w:rPr>
          <w:rFonts w:ascii="Times New Roman" w:hAnsi="Times New Roman"/>
        </w:rPr>
        <w:t>de</w:t>
      </w:r>
      <w:r w:rsidRPr="004338C0">
        <w:rPr>
          <w:rFonts w:ascii="Times New Roman" w:hAnsi="Times New Roman"/>
        </w:rPr>
        <w:t xml:space="preserve"> </w:t>
      </w:r>
      <w:r w:rsidR="004338C0" w:rsidRPr="004338C0">
        <w:rPr>
          <w:rFonts w:ascii="Times New Roman" w:hAnsi="Times New Roman"/>
          <w:b/>
          <w:bCs/>
        </w:rPr>
        <w:t>EMISSORAS DE RADIOFUSÃO</w:t>
      </w:r>
      <w:r w:rsidRPr="00213027">
        <w:rPr>
          <w:rFonts w:ascii="Times New Roman" w:hAnsi="Times New Roman"/>
          <w:bCs/>
        </w:rPr>
        <w:t xml:space="preserve"> para o p</w:t>
      </w:r>
      <w:r w:rsidRPr="00213027">
        <w:rPr>
          <w:rFonts w:ascii="Times New Roman" w:hAnsi="Times New Roman"/>
        </w:rPr>
        <w:t>rocesso de</w:t>
      </w:r>
      <w:r w:rsidR="006C0314" w:rsidRPr="00213027">
        <w:rPr>
          <w:rFonts w:ascii="Times New Roman" w:hAnsi="Times New Roman"/>
        </w:rPr>
        <w:t>:</w:t>
      </w:r>
      <w:r w:rsidRPr="00213027">
        <w:rPr>
          <w:rFonts w:ascii="Times New Roman" w:hAnsi="Times New Roman"/>
        </w:rPr>
        <w:t xml:space="preserve"> </w:t>
      </w:r>
      <w:r w:rsidR="006C0314" w:rsidRPr="00213027">
        <w:rPr>
          <w:rFonts w:ascii="Times New Roman" w:hAnsi="Times New Roman"/>
        </w:rPr>
        <w:t xml:space="preserve"> </w:t>
      </w:r>
      <w:r w:rsidR="00B27014" w:rsidRPr="00B27014">
        <w:rPr>
          <w:rFonts w:ascii="Times New Roman" w:hAnsi="Times New Roman"/>
          <w:b/>
          <w:bCs/>
        </w:rPr>
        <w:t>CREDENCIAMENTO DE EMISSORAS DE RADIODIFUSÃO COM ABRANGÊNCIA EM TODA ÁREA URBANA E RURAL DO MUNICÍPIO DE BANDEIRANTES, PARA PRESTAÇÃO DE SERVIÇOS DE VEICULAÇÃO DE MATÉRIAS DE INTERESSE DO MUNICÍPIO, CONFORME A DEMANDA DA ADMINISTRAÇÃO MUNICIPAL E DAS DIVERSAS SECRETARIAS DO MUNICÍPIO DE BANDEIRANTES-PR</w:t>
      </w:r>
      <w:r w:rsidRPr="00213027">
        <w:rPr>
          <w:rFonts w:ascii="Times New Roman" w:hAnsi="Times New Roman"/>
        </w:rPr>
        <w:t>, instaurado pelo Município de Bandeirantes, Estado do Paraná, que não foi declarado inidôneo para licitar ou contratar com o Poder Público, em qualquer de suas esferas.</w:t>
      </w:r>
    </w:p>
    <w:p w14:paraId="4459F2E9" w14:textId="77777777" w:rsidR="00F500B0" w:rsidRPr="00457BE0" w:rsidRDefault="00F500B0" w:rsidP="0034457C">
      <w:pPr>
        <w:pStyle w:val="ParagraphStyle"/>
        <w:spacing w:line="360" w:lineRule="auto"/>
        <w:jc w:val="both"/>
        <w:rPr>
          <w:rFonts w:ascii="Times New Roman" w:hAnsi="Times New Roman"/>
        </w:rPr>
      </w:pPr>
    </w:p>
    <w:p w14:paraId="261E8A99" w14:textId="77777777" w:rsidR="00D76A85" w:rsidRPr="00457BE0" w:rsidRDefault="00D76A85" w:rsidP="0034457C">
      <w:pPr>
        <w:pStyle w:val="ParagraphStyle"/>
        <w:spacing w:line="360" w:lineRule="auto"/>
        <w:jc w:val="both"/>
        <w:rPr>
          <w:rFonts w:ascii="Times New Roman" w:hAnsi="Times New Roman"/>
        </w:rPr>
      </w:pPr>
    </w:p>
    <w:p w14:paraId="7CB7D962" w14:textId="49C8AAE3" w:rsidR="00D76A85" w:rsidRPr="00457BE0" w:rsidRDefault="00D76A85" w:rsidP="0034457C">
      <w:pPr>
        <w:pStyle w:val="ParagraphStyle"/>
        <w:jc w:val="both"/>
        <w:rPr>
          <w:rFonts w:ascii="Times New Roman" w:hAnsi="Times New Roman"/>
        </w:rPr>
      </w:pPr>
      <w:r w:rsidRPr="00457BE0">
        <w:rPr>
          <w:rFonts w:ascii="Times New Roman" w:hAnsi="Times New Roman"/>
        </w:rPr>
        <w:t>Por ser expressão da verdade, firmo a presente declaração.</w:t>
      </w:r>
    </w:p>
    <w:p w14:paraId="3250A2ED" w14:textId="77777777" w:rsidR="00F500B0" w:rsidRPr="00457BE0" w:rsidRDefault="00F500B0" w:rsidP="0034457C">
      <w:pPr>
        <w:pStyle w:val="ParagraphStyle"/>
        <w:jc w:val="both"/>
        <w:rPr>
          <w:rFonts w:ascii="Times New Roman" w:hAnsi="Times New Roman"/>
        </w:rPr>
      </w:pPr>
    </w:p>
    <w:p w14:paraId="341B8195" w14:textId="77777777" w:rsidR="00D76A85" w:rsidRPr="001E3AB8" w:rsidRDefault="00D76A85" w:rsidP="0034457C">
      <w:pPr>
        <w:pStyle w:val="ParagraphStyle"/>
        <w:jc w:val="both"/>
        <w:rPr>
          <w:rFonts w:ascii="Times New Roman" w:hAnsi="Times New Roman"/>
          <w:color w:val="FF0000"/>
        </w:rPr>
      </w:pPr>
    </w:p>
    <w:p w14:paraId="1E470A12" w14:textId="77777777" w:rsidR="00D76A85" w:rsidRPr="001E3AB8" w:rsidRDefault="00D76A85" w:rsidP="0034457C">
      <w:pPr>
        <w:pStyle w:val="ParagraphStyle"/>
        <w:jc w:val="both"/>
        <w:rPr>
          <w:rFonts w:ascii="Times New Roman" w:hAnsi="Times New Roman"/>
          <w:color w:val="FF0000"/>
        </w:rPr>
      </w:pPr>
    </w:p>
    <w:p w14:paraId="265A1F52" w14:textId="77777777" w:rsidR="00D76A85" w:rsidRPr="001E3AB8" w:rsidRDefault="00D76A85" w:rsidP="0034457C">
      <w:pPr>
        <w:pStyle w:val="ParagraphStyle"/>
        <w:jc w:val="both"/>
        <w:rPr>
          <w:rFonts w:ascii="Times New Roman" w:hAnsi="Times New Roman"/>
          <w:color w:val="FF0000"/>
        </w:rPr>
      </w:pPr>
    </w:p>
    <w:p w14:paraId="6A704AE7" w14:textId="1D69FAB0" w:rsidR="00D76A85" w:rsidRPr="005F317E" w:rsidRDefault="00457BE0" w:rsidP="0034457C">
      <w:pPr>
        <w:pStyle w:val="ParagraphStyle"/>
        <w:jc w:val="right"/>
        <w:rPr>
          <w:rFonts w:ascii="Times New Roman" w:hAnsi="Times New Roman"/>
        </w:rPr>
      </w:pPr>
      <w:r w:rsidRPr="005F317E">
        <w:rPr>
          <w:rFonts w:ascii="Times New Roman" w:hAnsi="Times New Roman"/>
        </w:rPr>
        <w:t>Bandeirantes</w:t>
      </w:r>
      <w:r w:rsidR="005F317E" w:rsidRPr="005F317E">
        <w:rPr>
          <w:rFonts w:ascii="Times New Roman" w:hAnsi="Times New Roman"/>
        </w:rPr>
        <w:t>/PR</w:t>
      </w:r>
      <w:r w:rsidR="00D76A85" w:rsidRPr="005F317E">
        <w:rPr>
          <w:rFonts w:ascii="Times New Roman" w:hAnsi="Times New Roman"/>
        </w:rPr>
        <w:t xml:space="preserve">, ________ de _______________ </w:t>
      </w:r>
      <w:proofErr w:type="spellStart"/>
      <w:r w:rsidR="00D76A85" w:rsidRPr="005F317E">
        <w:rPr>
          <w:rFonts w:ascii="Times New Roman" w:hAnsi="Times New Roman"/>
        </w:rPr>
        <w:t>de</w:t>
      </w:r>
      <w:proofErr w:type="spellEnd"/>
      <w:r w:rsidR="00D76A85" w:rsidRPr="005F317E">
        <w:rPr>
          <w:rFonts w:ascii="Times New Roman" w:hAnsi="Times New Roman"/>
        </w:rPr>
        <w:t xml:space="preserve"> </w:t>
      </w:r>
      <w:r w:rsidR="00A80012" w:rsidRPr="005F317E">
        <w:rPr>
          <w:rFonts w:ascii="Times New Roman" w:hAnsi="Times New Roman"/>
        </w:rPr>
        <w:t>202</w:t>
      </w:r>
      <w:r w:rsidR="00325CDA" w:rsidRPr="005F317E">
        <w:rPr>
          <w:rFonts w:ascii="Times New Roman" w:hAnsi="Times New Roman"/>
        </w:rPr>
        <w:t>5</w:t>
      </w:r>
      <w:r w:rsidR="00D76A85" w:rsidRPr="005F317E">
        <w:rPr>
          <w:rFonts w:ascii="Times New Roman" w:hAnsi="Times New Roman"/>
        </w:rPr>
        <w:t>.</w:t>
      </w:r>
    </w:p>
    <w:p w14:paraId="114E7A4B" w14:textId="77777777" w:rsidR="00F500B0" w:rsidRPr="001E3AB8" w:rsidRDefault="00F500B0" w:rsidP="0034457C">
      <w:pPr>
        <w:pStyle w:val="ParagraphStyle"/>
        <w:jc w:val="right"/>
        <w:rPr>
          <w:rFonts w:ascii="Times New Roman" w:hAnsi="Times New Roman"/>
          <w:color w:val="FF0000"/>
        </w:rPr>
      </w:pPr>
    </w:p>
    <w:p w14:paraId="70F67002" w14:textId="77777777" w:rsidR="00D76A85" w:rsidRPr="001E3AB8" w:rsidRDefault="00D76A85" w:rsidP="0034457C">
      <w:pPr>
        <w:pStyle w:val="ParagraphStyle"/>
        <w:jc w:val="both"/>
        <w:rPr>
          <w:rFonts w:ascii="Times New Roman" w:hAnsi="Times New Roman"/>
          <w:color w:val="FF0000"/>
        </w:rPr>
      </w:pPr>
    </w:p>
    <w:p w14:paraId="3933F2BD" w14:textId="77777777" w:rsidR="00D76A85" w:rsidRPr="001E3AB8" w:rsidRDefault="00D76A85" w:rsidP="0034457C">
      <w:pPr>
        <w:pStyle w:val="ParagraphStyle"/>
        <w:jc w:val="both"/>
        <w:rPr>
          <w:rFonts w:ascii="Times New Roman" w:hAnsi="Times New Roman"/>
          <w:color w:val="FF0000"/>
        </w:rPr>
      </w:pPr>
    </w:p>
    <w:p w14:paraId="18F419CC" w14:textId="77777777" w:rsidR="00D76A85" w:rsidRPr="001E3AB8" w:rsidRDefault="00D76A85" w:rsidP="0034457C">
      <w:pPr>
        <w:pStyle w:val="ParagraphStyle"/>
        <w:jc w:val="both"/>
        <w:rPr>
          <w:rFonts w:ascii="Times New Roman" w:hAnsi="Times New Roman"/>
          <w:color w:val="FF0000"/>
        </w:rPr>
      </w:pPr>
    </w:p>
    <w:p w14:paraId="678E787B" w14:textId="77777777" w:rsidR="00D76A85" w:rsidRPr="001E3AB8" w:rsidRDefault="00D76A85" w:rsidP="0034457C">
      <w:pPr>
        <w:pStyle w:val="ParagraphStyle"/>
        <w:jc w:val="both"/>
        <w:rPr>
          <w:rFonts w:ascii="Times New Roman" w:hAnsi="Times New Roman"/>
          <w:color w:val="FF0000"/>
        </w:rPr>
      </w:pPr>
    </w:p>
    <w:p w14:paraId="5FB0EA90" w14:textId="77777777" w:rsidR="00D76A85" w:rsidRPr="001E3AB8" w:rsidRDefault="00D76A85" w:rsidP="0034457C">
      <w:pPr>
        <w:pStyle w:val="ParagraphStyle"/>
        <w:jc w:val="both"/>
        <w:rPr>
          <w:rFonts w:ascii="Times New Roman" w:hAnsi="Times New Roman"/>
          <w:color w:val="FF0000"/>
        </w:rPr>
      </w:pPr>
    </w:p>
    <w:p w14:paraId="21237506" w14:textId="77777777" w:rsidR="00D76A85" w:rsidRPr="00457BE0" w:rsidRDefault="00D76A85" w:rsidP="0034457C">
      <w:pPr>
        <w:pStyle w:val="Centered"/>
        <w:rPr>
          <w:rFonts w:ascii="Times New Roman" w:hAnsi="Times New Roman" w:cs="Times New Roman"/>
        </w:rPr>
      </w:pPr>
      <w:r w:rsidRPr="00457BE0">
        <w:rPr>
          <w:rFonts w:ascii="Times New Roman" w:hAnsi="Times New Roman" w:cs="Times New Roman"/>
        </w:rPr>
        <w:t>(ASSINATURA, RAZÃO SOCIAL, NOME, CPF, RG E CARGO)</w:t>
      </w:r>
    </w:p>
    <w:p w14:paraId="684D316E" w14:textId="77777777" w:rsidR="00D76A85" w:rsidRPr="001E3AB8" w:rsidRDefault="00D76A85" w:rsidP="0034457C">
      <w:pPr>
        <w:pStyle w:val="ParagraphStyle"/>
        <w:jc w:val="both"/>
        <w:rPr>
          <w:rFonts w:ascii="Times New Roman" w:hAnsi="Times New Roman"/>
          <w:color w:val="FF0000"/>
        </w:rPr>
      </w:pPr>
    </w:p>
    <w:p w14:paraId="746E4963" w14:textId="77777777" w:rsidR="00D76A85" w:rsidRPr="001E3AB8" w:rsidRDefault="00D76A85" w:rsidP="0034457C">
      <w:pPr>
        <w:pStyle w:val="ParagraphStyle"/>
        <w:jc w:val="both"/>
        <w:rPr>
          <w:rFonts w:ascii="Times New Roman" w:hAnsi="Times New Roman"/>
          <w:color w:val="FF0000"/>
        </w:rPr>
      </w:pPr>
    </w:p>
    <w:p w14:paraId="4602418B" w14:textId="77777777" w:rsidR="00D76A85" w:rsidRPr="001E3AB8" w:rsidRDefault="00D76A85" w:rsidP="0034457C">
      <w:pPr>
        <w:pStyle w:val="ParagraphStyle"/>
        <w:jc w:val="both"/>
        <w:rPr>
          <w:rFonts w:ascii="Times New Roman" w:hAnsi="Times New Roman"/>
          <w:color w:val="FF0000"/>
        </w:rPr>
      </w:pPr>
    </w:p>
    <w:p w14:paraId="5F993E99" w14:textId="77777777" w:rsidR="00D76A85" w:rsidRPr="001E3AB8" w:rsidRDefault="00D76A85" w:rsidP="0034457C">
      <w:pPr>
        <w:spacing w:after="160" w:line="259" w:lineRule="auto"/>
        <w:rPr>
          <w:color w:val="FF0000"/>
          <w:sz w:val="24"/>
          <w:szCs w:val="24"/>
        </w:rPr>
      </w:pPr>
      <w:r w:rsidRPr="001E3AB8">
        <w:rPr>
          <w:color w:val="FF0000"/>
          <w:sz w:val="24"/>
          <w:szCs w:val="24"/>
        </w:rPr>
        <w:br w:type="page"/>
      </w:r>
    </w:p>
    <w:p w14:paraId="0D64024C" w14:textId="77777777" w:rsidR="00F500B0" w:rsidRPr="001E3AB8" w:rsidRDefault="00F500B0" w:rsidP="0034457C">
      <w:pPr>
        <w:pStyle w:val="Centered"/>
        <w:rPr>
          <w:rFonts w:ascii="Times New Roman" w:hAnsi="Times New Roman" w:cs="Times New Roman"/>
          <w:b/>
          <w:bCs/>
          <w:color w:val="FF0000"/>
        </w:rPr>
      </w:pPr>
    </w:p>
    <w:p w14:paraId="150349E7" w14:textId="4AA49D93" w:rsidR="00D76A85" w:rsidRPr="00457BE0" w:rsidRDefault="00D76A85" w:rsidP="0034457C">
      <w:pPr>
        <w:pStyle w:val="Centered"/>
        <w:rPr>
          <w:rFonts w:ascii="Times New Roman" w:hAnsi="Times New Roman" w:cs="Times New Roman"/>
          <w:b/>
          <w:bCs/>
        </w:rPr>
      </w:pPr>
      <w:r w:rsidRPr="00457BE0">
        <w:rPr>
          <w:rFonts w:ascii="Times New Roman" w:hAnsi="Times New Roman" w:cs="Times New Roman"/>
          <w:b/>
          <w:bCs/>
        </w:rPr>
        <w:t>ANEXO V</w:t>
      </w:r>
    </w:p>
    <w:p w14:paraId="3A36DFFC" w14:textId="77777777" w:rsidR="00D76A85" w:rsidRPr="00457BE0" w:rsidRDefault="00D76A85" w:rsidP="0034457C">
      <w:pPr>
        <w:pStyle w:val="Centered"/>
        <w:rPr>
          <w:rFonts w:ascii="Times New Roman" w:hAnsi="Times New Roman" w:cs="Times New Roman"/>
          <w:b/>
          <w:bCs/>
        </w:rPr>
      </w:pPr>
    </w:p>
    <w:p w14:paraId="663BA1CF" w14:textId="77777777" w:rsidR="00D76A85" w:rsidRPr="00457BE0" w:rsidRDefault="00D76A85" w:rsidP="0034457C">
      <w:pPr>
        <w:pStyle w:val="Centered"/>
        <w:rPr>
          <w:rFonts w:ascii="Times New Roman" w:hAnsi="Times New Roman" w:cs="Times New Roman"/>
          <w:b/>
          <w:bCs/>
        </w:rPr>
      </w:pPr>
    </w:p>
    <w:p w14:paraId="18BB652F" w14:textId="6E3FC090" w:rsidR="00D76A85" w:rsidRPr="00457BE0" w:rsidRDefault="00D76A85" w:rsidP="0034457C">
      <w:pPr>
        <w:pStyle w:val="Centered"/>
        <w:rPr>
          <w:rFonts w:ascii="Times New Roman" w:hAnsi="Times New Roman" w:cs="Times New Roman"/>
          <w:b/>
          <w:bCs/>
        </w:rPr>
      </w:pPr>
      <w:r w:rsidRPr="00457BE0">
        <w:rPr>
          <w:rFonts w:ascii="Times New Roman" w:hAnsi="Times New Roman" w:cs="Times New Roman"/>
          <w:b/>
          <w:bCs/>
        </w:rPr>
        <w:t>DECLARAÇÃO DE RECEBIMENTO E/OU ACESSO À DOCUMENTAÇÃO</w:t>
      </w:r>
      <w:r w:rsidR="006852DB">
        <w:rPr>
          <w:rFonts w:ascii="Times New Roman" w:hAnsi="Times New Roman" w:cs="Times New Roman"/>
          <w:b/>
          <w:bCs/>
        </w:rPr>
        <w:t xml:space="preserve"> DO EDITAL</w:t>
      </w:r>
    </w:p>
    <w:p w14:paraId="5C4E5544" w14:textId="77777777" w:rsidR="00F500B0" w:rsidRPr="001E3AB8" w:rsidRDefault="00F500B0" w:rsidP="0034457C">
      <w:pPr>
        <w:pStyle w:val="Centered"/>
        <w:rPr>
          <w:rFonts w:ascii="Times New Roman" w:hAnsi="Times New Roman" w:cs="Times New Roman"/>
          <w:b/>
          <w:bCs/>
          <w:color w:val="FF0000"/>
        </w:rPr>
      </w:pPr>
    </w:p>
    <w:p w14:paraId="68256D86" w14:textId="77777777" w:rsidR="00D76A85" w:rsidRPr="001E3AB8" w:rsidRDefault="00D76A85" w:rsidP="0034457C">
      <w:pPr>
        <w:pStyle w:val="ParagraphStyle"/>
        <w:jc w:val="both"/>
        <w:rPr>
          <w:rFonts w:ascii="Times New Roman" w:hAnsi="Times New Roman"/>
          <w:color w:val="FF0000"/>
        </w:rPr>
      </w:pPr>
    </w:p>
    <w:p w14:paraId="7EE7A962" w14:textId="77777777" w:rsidR="00D76A85" w:rsidRPr="001E3AB8" w:rsidRDefault="00D76A85" w:rsidP="0034457C">
      <w:pPr>
        <w:pStyle w:val="ParagraphStyle"/>
        <w:jc w:val="both"/>
        <w:rPr>
          <w:rFonts w:ascii="Times New Roman" w:hAnsi="Times New Roman"/>
          <w:color w:val="FF0000"/>
        </w:rPr>
      </w:pPr>
    </w:p>
    <w:p w14:paraId="185A1089" w14:textId="77777777" w:rsidR="00D76A85" w:rsidRPr="001E3AB8" w:rsidRDefault="00D76A85" w:rsidP="0034457C">
      <w:pPr>
        <w:pStyle w:val="ParagraphStyle"/>
        <w:jc w:val="both"/>
        <w:rPr>
          <w:rFonts w:ascii="Times New Roman" w:hAnsi="Times New Roman"/>
          <w:color w:val="FF0000"/>
        </w:rPr>
      </w:pPr>
    </w:p>
    <w:p w14:paraId="52391C07" w14:textId="77777777" w:rsidR="00D76A85" w:rsidRPr="001E3AB8" w:rsidRDefault="00D76A85" w:rsidP="0034457C">
      <w:pPr>
        <w:pStyle w:val="ParagraphStyle"/>
        <w:jc w:val="both"/>
        <w:rPr>
          <w:rFonts w:ascii="Times New Roman" w:hAnsi="Times New Roman"/>
          <w:color w:val="FF0000"/>
        </w:rPr>
      </w:pPr>
    </w:p>
    <w:p w14:paraId="73F52496" w14:textId="3D2BA72F" w:rsidR="00D76A85" w:rsidRPr="00457BE0" w:rsidRDefault="00D76A85" w:rsidP="0034457C">
      <w:pPr>
        <w:pStyle w:val="ParagraphStyle"/>
        <w:spacing w:line="360" w:lineRule="auto"/>
        <w:jc w:val="both"/>
        <w:rPr>
          <w:rFonts w:ascii="Times New Roman" w:hAnsi="Times New Roman"/>
        </w:rPr>
      </w:pPr>
      <w:r w:rsidRPr="00457BE0">
        <w:rPr>
          <w:rFonts w:ascii="Times New Roman" w:hAnsi="Times New Roman"/>
        </w:rPr>
        <w:t xml:space="preserve">                        Declaramos para os devidos fins de direito, na qualidade de solicitante</w:t>
      </w:r>
      <w:r w:rsidR="006C0314" w:rsidRPr="00457BE0">
        <w:rPr>
          <w:rFonts w:ascii="Times New Roman" w:hAnsi="Times New Roman"/>
        </w:rPr>
        <w:t xml:space="preserve"> que o</w:t>
      </w:r>
      <w:r w:rsidRPr="00457BE0">
        <w:rPr>
          <w:rFonts w:ascii="Times New Roman" w:hAnsi="Times New Roman"/>
        </w:rPr>
        <w:t xml:space="preserve"> </w:t>
      </w:r>
      <w:r w:rsidR="00B27014" w:rsidRPr="00B27014">
        <w:rPr>
          <w:rFonts w:ascii="Times New Roman" w:hAnsi="Times New Roman"/>
          <w:b/>
          <w:bCs/>
        </w:rPr>
        <w:t>CREDENCIAMENTO DE EMISSORAS DE RADIODIFUSÃO COM ABRANGÊNCIA EM TODA ÁREA URBANA E RURAL DO MUNICÍPIO DE BANDEIRANTES, PARA PRESTAÇÃO DE SERVIÇOS DE VEICULAÇÃO DE MATÉRIAS DE INTERESSE DO MUNICÍPIO, CONFORME A DEMANDA DA ADMINISTRAÇÃO MUNICIPAL E DAS DIVERSAS SECRETARIAS DO MUNICÍPIO DE BANDEIRANTES-PR</w:t>
      </w:r>
      <w:r w:rsidRPr="00457BE0">
        <w:rPr>
          <w:rFonts w:ascii="Times New Roman" w:hAnsi="Times New Roman"/>
        </w:rPr>
        <w:t xml:space="preserve">, instaurado pelo Município de Bandeirantes, Estado do Paraná que recebemos os documentos e tomamos conhecimento de todas as informações e condições para o cumprimento das obrigações deste </w:t>
      </w:r>
      <w:r w:rsidR="006852DB">
        <w:rPr>
          <w:rFonts w:ascii="Times New Roman" w:hAnsi="Times New Roman"/>
        </w:rPr>
        <w:t xml:space="preserve">Edital de </w:t>
      </w:r>
      <w:r w:rsidRPr="00457BE0">
        <w:rPr>
          <w:rFonts w:ascii="Times New Roman" w:hAnsi="Times New Roman"/>
        </w:rPr>
        <w:t>Credenciamento.</w:t>
      </w:r>
    </w:p>
    <w:p w14:paraId="1E898BD9" w14:textId="77777777" w:rsidR="00D76A85" w:rsidRPr="00457BE0" w:rsidRDefault="00D76A85" w:rsidP="0034457C">
      <w:pPr>
        <w:pStyle w:val="ParagraphStyle"/>
        <w:jc w:val="both"/>
        <w:rPr>
          <w:rFonts w:ascii="Times New Roman" w:hAnsi="Times New Roman"/>
        </w:rPr>
      </w:pPr>
    </w:p>
    <w:p w14:paraId="1DC6D954" w14:textId="77777777" w:rsidR="00D76A85" w:rsidRPr="00457BE0" w:rsidRDefault="00D76A85" w:rsidP="0034457C">
      <w:pPr>
        <w:pStyle w:val="ParagraphStyle"/>
        <w:jc w:val="both"/>
        <w:rPr>
          <w:rFonts w:ascii="Times New Roman" w:hAnsi="Times New Roman"/>
        </w:rPr>
      </w:pPr>
      <w:r w:rsidRPr="00457BE0">
        <w:rPr>
          <w:rFonts w:ascii="Times New Roman" w:hAnsi="Times New Roman"/>
        </w:rPr>
        <w:t>Por ser expressão da verdade, firmamos a presente declaração.</w:t>
      </w:r>
    </w:p>
    <w:p w14:paraId="708C28A8" w14:textId="77777777" w:rsidR="00D76A85" w:rsidRPr="001E3AB8" w:rsidRDefault="00D76A85" w:rsidP="0034457C">
      <w:pPr>
        <w:pStyle w:val="ParagraphStyle"/>
        <w:jc w:val="both"/>
        <w:rPr>
          <w:rFonts w:ascii="Times New Roman" w:hAnsi="Times New Roman"/>
          <w:color w:val="FF0000"/>
        </w:rPr>
      </w:pPr>
    </w:p>
    <w:p w14:paraId="4C009743" w14:textId="77777777" w:rsidR="00D76A85" w:rsidRPr="005F317E" w:rsidRDefault="00D76A85" w:rsidP="0034457C">
      <w:pPr>
        <w:pStyle w:val="ParagraphStyle"/>
        <w:jc w:val="both"/>
        <w:rPr>
          <w:rFonts w:ascii="Times New Roman" w:hAnsi="Times New Roman"/>
        </w:rPr>
      </w:pPr>
    </w:p>
    <w:p w14:paraId="4DB7C446" w14:textId="77777777" w:rsidR="00D76A85" w:rsidRPr="005F317E" w:rsidRDefault="00D76A85" w:rsidP="0034457C">
      <w:pPr>
        <w:pStyle w:val="ParagraphStyle"/>
        <w:jc w:val="right"/>
        <w:rPr>
          <w:rFonts w:ascii="Times New Roman" w:hAnsi="Times New Roman"/>
        </w:rPr>
      </w:pPr>
      <w:r w:rsidRPr="005F317E">
        <w:rPr>
          <w:rFonts w:ascii="Times New Roman" w:hAnsi="Times New Roman"/>
        </w:rPr>
        <w:t>Data: ________/____/_______.</w:t>
      </w:r>
    </w:p>
    <w:p w14:paraId="1DF19097" w14:textId="77777777" w:rsidR="00D76A85" w:rsidRPr="001E3AB8" w:rsidRDefault="00D76A85" w:rsidP="0034457C">
      <w:pPr>
        <w:pStyle w:val="ParagraphStyle"/>
        <w:jc w:val="right"/>
        <w:rPr>
          <w:rFonts w:ascii="Times New Roman" w:hAnsi="Times New Roman"/>
          <w:color w:val="FF0000"/>
        </w:rPr>
      </w:pPr>
    </w:p>
    <w:p w14:paraId="5744BE8E" w14:textId="77777777" w:rsidR="00D76A85" w:rsidRPr="001E3AB8" w:rsidRDefault="00D76A85" w:rsidP="0034457C">
      <w:pPr>
        <w:pStyle w:val="ParagraphStyle"/>
        <w:jc w:val="both"/>
        <w:rPr>
          <w:rFonts w:ascii="Times New Roman" w:hAnsi="Times New Roman"/>
          <w:color w:val="FF0000"/>
        </w:rPr>
      </w:pPr>
    </w:p>
    <w:p w14:paraId="034F354A" w14:textId="77777777" w:rsidR="00D76A85" w:rsidRPr="001E3AB8" w:rsidRDefault="00D76A85" w:rsidP="0034457C">
      <w:pPr>
        <w:pStyle w:val="ParagraphStyle"/>
        <w:jc w:val="both"/>
        <w:rPr>
          <w:rFonts w:ascii="Times New Roman" w:hAnsi="Times New Roman"/>
          <w:color w:val="FF0000"/>
        </w:rPr>
      </w:pPr>
    </w:p>
    <w:p w14:paraId="10BC1A59" w14:textId="77777777" w:rsidR="00D76A85" w:rsidRPr="001E3AB8" w:rsidRDefault="00D76A85" w:rsidP="0034457C">
      <w:pPr>
        <w:pStyle w:val="ParagraphStyle"/>
        <w:jc w:val="both"/>
        <w:rPr>
          <w:rFonts w:ascii="Times New Roman" w:hAnsi="Times New Roman"/>
          <w:color w:val="FF0000"/>
        </w:rPr>
      </w:pPr>
    </w:p>
    <w:p w14:paraId="1B4B803C" w14:textId="77777777" w:rsidR="00D76A85" w:rsidRPr="001E3AB8" w:rsidRDefault="00D76A85" w:rsidP="0034457C">
      <w:pPr>
        <w:pStyle w:val="ParagraphStyle"/>
        <w:jc w:val="both"/>
        <w:rPr>
          <w:rFonts w:ascii="Times New Roman" w:hAnsi="Times New Roman"/>
          <w:color w:val="FF0000"/>
        </w:rPr>
      </w:pPr>
    </w:p>
    <w:p w14:paraId="3A83353F" w14:textId="77777777" w:rsidR="00D76A85" w:rsidRPr="001E3AB8" w:rsidRDefault="00D76A85" w:rsidP="0034457C">
      <w:pPr>
        <w:pStyle w:val="ParagraphStyle"/>
        <w:jc w:val="both"/>
        <w:rPr>
          <w:rFonts w:ascii="Times New Roman" w:hAnsi="Times New Roman"/>
          <w:color w:val="FF0000"/>
        </w:rPr>
      </w:pPr>
    </w:p>
    <w:p w14:paraId="569E753F" w14:textId="77777777" w:rsidR="00D76A85" w:rsidRPr="001E3AB8" w:rsidRDefault="00D76A85" w:rsidP="0034457C">
      <w:pPr>
        <w:pStyle w:val="ParagraphStyle"/>
        <w:jc w:val="both"/>
        <w:rPr>
          <w:rFonts w:ascii="Times New Roman" w:hAnsi="Times New Roman"/>
          <w:color w:val="FF0000"/>
        </w:rPr>
      </w:pPr>
    </w:p>
    <w:p w14:paraId="1804D70B" w14:textId="77777777" w:rsidR="00D76A85" w:rsidRPr="00457BE0" w:rsidRDefault="00D76A85" w:rsidP="0034457C">
      <w:pPr>
        <w:pStyle w:val="ParagraphStyle"/>
        <w:jc w:val="center"/>
        <w:rPr>
          <w:rFonts w:ascii="Times New Roman" w:hAnsi="Times New Roman"/>
        </w:rPr>
      </w:pPr>
      <w:r w:rsidRPr="00457BE0">
        <w:rPr>
          <w:rFonts w:ascii="Times New Roman" w:hAnsi="Times New Roman"/>
        </w:rPr>
        <w:t>________________________________________</w:t>
      </w:r>
    </w:p>
    <w:p w14:paraId="0CBA7CB8" w14:textId="77777777" w:rsidR="00D76A85" w:rsidRPr="00457BE0" w:rsidRDefault="00D76A85" w:rsidP="0034457C">
      <w:pPr>
        <w:pStyle w:val="Centered"/>
        <w:rPr>
          <w:rFonts w:ascii="Times New Roman" w:hAnsi="Times New Roman" w:cs="Times New Roman"/>
        </w:rPr>
      </w:pPr>
      <w:r w:rsidRPr="00457BE0">
        <w:rPr>
          <w:rFonts w:ascii="Times New Roman" w:hAnsi="Times New Roman" w:cs="Times New Roman"/>
        </w:rPr>
        <w:t>(Carimbo e assinatura do solicitante)</w:t>
      </w:r>
    </w:p>
    <w:p w14:paraId="694F4967" w14:textId="77777777" w:rsidR="00D76A85" w:rsidRPr="001E3AB8" w:rsidRDefault="00D76A85" w:rsidP="0034457C">
      <w:pPr>
        <w:rPr>
          <w:color w:val="FF0000"/>
          <w:sz w:val="24"/>
          <w:szCs w:val="24"/>
        </w:rPr>
      </w:pPr>
    </w:p>
    <w:p w14:paraId="21BFD4DA" w14:textId="77777777" w:rsidR="00D76A85" w:rsidRPr="001E3AB8" w:rsidRDefault="00D76A85" w:rsidP="0034457C">
      <w:pPr>
        <w:rPr>
          <w:color w:val="FF0000"/>
          <w:sz w:val="24"/>
          <w:szCs w:val="24"/>
        </w:rPr>
      </w:pPr>
    </w:p>
    <w:p w14:paraId="57558044" w14:textId="77777777" w:rsidR="00D76A85" w:rsidRPr="001E3AB8" w:rsidRDefault="00D76A85" w:rsidP="0034457C">
      <w:pPr>
        <w:rPr>
          <w:color w:val="FF0000"/>
          <w:sz w:val="24"/>
          <w:szCs w:val="24"/>
        </w:rPr>
      </w:pPr>
    </w:p>
    <w:p w14:paraId="06269F14" w14:textId="77777777" w:rsidR="00D76A85" w:rsidRPr="001E3AB8" w:rsidRDefault="00D76A85" w:rsidP="0034457C">
      <w:pPr>
        <w:rPr>
          <w:color w:val="FF0000"/>
          <w:sz w:val="24"/>
          <w:szCs w:val="24"/>
        </w:rPr>
      </w:pPr>
    </w:p>
    <w:p w14:paraId="12B164BC" w14:textId="77777777" w:rsidR="00D76A85" w:rsidRPr="001E3AB8" w:rsidRDefault="00D76A85" w:rsidP="0034457C">
      <w:pPr>
        <w:rPr>
          <w:color w:val="FF0000"/>
          <w:sz w:val="24"/>
          <w:szCs w:val="24"/>
        </w:rPr>
      </w:pPr>
    </w:p>
    <w:p w14:paraId="3A72490E" w14:textId="77777777" w:rsidR="00D76A85" w:rsidRPr="001E3AB8" w:rsidRDefault="00D76A85" w:rsidP="0034457C">
      <w:pPr>
        <w:spacing w:after="160" w:line="259" w:lineRule="auto"/>
        <w:rPr>
          <w:color w:val="FF0000"/>
          <w:sz w:val="24"/>
          <w:szCs w:val="24"/>
        </w:rPr>
      </w:pPr>
      <w:r w:rsidRPr="001E3AB8">
        <w:rPr>
          <w:color w:val="FF0000"/>
          <w:sz w:val="24"/>
          <w:szCs w:val="24"/>
        </w:rPr>
        <w:br w:type="page"/>
      </w:r>
    </w:p>
    <w:p w14:paraId="1BD2D068" w14:textId="77777777" w:rsidR="00F500B0" w:rsidRPr="00457BE0" w:rsidRDefault="00F500B0" w:rsidP="0034457C">
      <w:pPr>
        <w:ind w:right="616"/>
        <w:jc w:val="center"/>
        <w:rPr>
          <w:b/>
          <w:sz w:val="24"/>
          <w:szCs w:val="24"/>
        </w:rPr>
      </w:pPr>
    </w:p>
    <w:p w14:paraId="4D695FDF" w14:textId="283DE945" w:rsidR="00D76A85" w:rsidRPr="00457BE0" w:rsidRDefault="00D76A85" w:rsidP="0034457C">
      <w:pPr>
        <w:ind w:right="616"/>
        <w:jc w:val="center"/>
        <w:rPr>
          <w:b/>
          <w:sz w:val="24"/>
          <w:szCs w:val="24"/>
        </w:rPr>
      </w:pPr>
      <w:r w:rsidRPr="00457BE0">
        <w:rPr>
          <w:b/>
          <w:sz w:val="24"/>
          <w:szCs w:val="24"/>
        </w:rPr>
        <w:t>ANEXO V</w:t>
      </w:r>
      <w:r w:rsidR="00072F75">
        <w:rPr>
          <w:b/>
          <w:sz w:val="24"/>
          <w:szCs w:val="24"/>
        </w:rPr>
        <w:t>I</w:t>
      </w:r>
      <w:r w:rsidRPr="00457BE0">
        <w:rPr>
          <w:b/>
          <w:sz w:val="24"/>
          <w:szCs w:val="24"/>
        </w:rPr>
        <w:t xml:space="preserve"> </w:t>
      </w:r>
    </w:p>
    <w:p w14:paraId="5E8FDA48" w14:textId="77777777" w:rsidR="00D76A85" w:rsidRPr="00457BE0" w:rsidRDefault="00D76A85" w:rsidP="0034457C">
      <w:pPr>
        <w:ind w:right="616"/>
        <w:jc w:val="center"/>
        <w:rPr>
          <w:b/>
          <w:sz w:val="24"/>
          <w:szCs w:val="24"/>
        </w:rPr>
      </w:pPr>
      <w:r w:rsidRPr="00457BE0">
        <w:rPr>
          <w:b/>
          <w:sz w:val="24"/>
          <w:szCs w:val="24"/>
        </w:rPr>
        <w:t xml:space="preserve">(Modelo) </w:t>
      </w:r>
    </w:p>
    <w:p w14:paraId="4FB5E80D" w14:textId="77777777" w:rsidR="00D76A85" w:rsidRPr="00457BE0" w:rsidRDefault="00D76A85" w:rsidP="0034457C">
      <w:pPr>
        <w:ind w:right="616"/>
        <w:jc w:val="center"/>
        <w:rPr>
          <w:sz w:val="24"/>
          <w:szCs w:val="24"/>
        </w:rPr>
      </w:pPr>
    </w:p>
    <w:p w14:paraId="10942A25" w14:textId="77777777" w:rsidR="00D76A85" w:rsidRPr="00457BE0" w:rsidRDefault="00D76A85" w:rsidP="0034457C">
      <w:pPr>
        <w:ind w:right="616"/>
        <w:jc w:val="center"/>
        <w:rPr>
          <w:sz w:val="24"/>
          <w:szCs w:val="24"/>
        </w:rPr>
      </w:pPr>
    </w:p>
    <w:p w14:paraId="1F2184BE" w14:textId="77777777" w:rsidR="00D76A85" w:rsidRPr="00457BE0" w:rsidRDefault="00D76A85" w:rsidP="0034457C">
      <w:pPr>
        <w:ind w:right="616"/>
        <w:jc w:val="center"/>
        <w:rPr>
          <w:sz w:val="24"/>
          <w:szCs w:val="24"/>
        </w:rPr>
      </w:pPr>
    </w:p>
    <w:p w14:paraId="63EE2272" w14:textId="77777777" w:rsidR="00D76A85" w:rsidRPr="00457BE0" w:rsidRDefault="00D76A85" w:rsidP="0034457C">
      <w:pPr>
        <w:ind w:right="616"/>
        <w:jc w:val="both"/>
        <w:rPr>
          <w:sz w:val="24"/>
          <w:szCs w:val="24"/>
        </w:rPr>
      </w:pPr>
      <w:r w:rsidRPr="00457BE0">
        <w:rPr>
          <w:sz w:val="24"/>
          <w:szCs w:val="24"/>
        </w:rPr>
        <w:t xml:space="preserve">PROPONENTE:................................................................................................................ </w:t>
      </w:r>
    </w:p>
    <w:p w14:paraId="41AC5CCF" w14:textId="77777777" w:rsidR="00D76A85" w:rsidRPr="00457BE0" w:rsidRDefault="00D76A85" w:rsidP="0034457C">
      <w:pPr>
        <w:ind w:right="616"/>
        <w:jc w:val="both"/>
        <w:rPr>
          <w:sz w:val="24"/>
          <w:szCs w:val="24"/>
        </w:rPr>
      </w:pPr>
    </w:p>
    <w:p w14:paraId="0C715289" w14:textId="77777777" w:rsidR="00D76A85" w:rsidRPr="00457BE0" w:rsidRDefault="00D76A85" w:rsidP="0034457C">
      <w:pPr>
        <w:ind w:right="616"/>
        <w:jc w:val="both"/>
        <w:rPr>
          <w:sz w:val="24"/>
          <w:szCs w:val="24"/>
        </w:rPr>
      </w:pPr>
      <w:r w:rsidRPr="00457BE0">
        <w:rPr>
          <w:sz w:val="24"/>
          <w:szCs w:val="24"/>
        </w:rPr>
        <w:t xml:space="preserve">ENDEREÇO........................................................................................................................ </w:t>
      </w:r>
    </w:p>
    <w:p w14:paraId="7278035F" w14:textId="77777777" w:rsidR="00D76A85" w:rsidRPr="00457BE0" w:rsidRDefault="00D76A85" w:rsidP="0034457C">
      <w:pPr>
        <w:ind w:right="616"/>
        <w:jc w:val="both"/>
        <w:rPr>
          <w:sz w:val="24"/>
          <w:szCs w:val="24"/>
        </w:rPr>
      </w:pPr>
    </w:p>
    <w:p w14:paraId="012636CC" w14:textId="77777777" w:rsidR="00D76A85" w:rsidRPr="00457BE0" w:rsidRDefault="00D76A85" w:rsidP="0034457C">
      <w:pPr>
        <w:ind w:right="616"/>
        <w:jc w:val="both"/>
        <w:rPr>
          <w:sz w:val="24"/>
          <w:szCs w:val="24"/>
        </w:rPr>
      </w:pPr>
      <w:r w:rsidRPr="00457BE0">
        <w:rPr>
          <w:sz w:val="24"/>
          <w:szCs w:val="24"/>
        </w:rPr>
        <w:t xml:space="preserve">CNPJ/CPF:....................................FONE/FAX:(0xx) ........................................................ </w:t>
      </w:r>
    </w:p>
    <w:p w14:paraId="31B8AF31" w14:textId="77777777" w:rsidR="00F86D4F" w:rsidRDefault="00F86D4F" w:rsidP="0034457C">
      <w:pPr>
        <w:ind w:right="616"/>
        <w:jc w:val="both"/>
        <w:rPr>
          <w:sz w:val="24"/>
          <w:szCs w:val="24"/>
        </w:rPr>
      </w:pPr>
    </w:p>
    <w:p w14:paraId="3210D726" w14:textId="05A92B7D" w:rsidR="00D76A85" w:rsidRPr="00457BE0" w:rsidRDefault="00F86D4F" w:rsidP="0034457C">
      <w:pPr>
        <w:ind w:right="616"/>
        <w:jc w:val="both"/>
        <w:rPr>
          <w:sz w:val="24"/>
          <w:szCs w:val="24"/>
        </w:rPr>
      </w:pPr>
      <w:r>
        <w:rPr>
          <w:sz w:val="24"/>
          <w:szCs w:val="24"/>
        </w:rPr>
        <w:t>E-MAIL: ............................................................................................................................</w:t>
      </w:r>
    </w:p>
    <w:p w14:paraId="4B1A98A2" w14:textId="77777777" w:rsidR="00D76A85" w:rsidRPr="00457BE0" w:rsidRDefault="00D76A85" w:rsidP="0034457C">
      <w:pPr>
        <w:ind w:right="616"/>
        <w:jc w:val="both"/>
        <w:rPr>
          <w:sz w:val="24"/>
          <w:szCs w:val="24"/>
        </w:rPr>
      </w:pPr>
    </w:p>
    <w:p w14:paraId="565E5D4C" w14:textId="77777777" w:rsidR="00D76A85" w:rsidRPr="00457BE0" w:rsidRDefault="00D76A85" w:rsidP="0034457C">
      <w:pPr>
        <w:ind w:right="616"/>
        <w:jc w:val="both"/>
        <w:rPr>
          <w:sz w:val="24"/>
          <w:szCs w:val="24"/>
        </w:rPr>
      </w:pPr>
    </w:p>
    <w:p w14:paraId="7D2E180E" w14:textId="77777777" w:rsidR="00D76A85" w:rsidRPr="00457BE0" w:rsidRDefault="00D76A85" w:rsidP="0034457C">
      <w:pPr>
        <w:ind w:right="616"/>
        <w:jc w:val="both"/>
        <w:rPr>
          <w:sz w:val="24"/>
          <w:szCs w:val="24"/>
        </w:rPr>
      </w:pPr>
    </w:p>
    <w:p w14:paraId="6C5DBD0E" w14:textId="77777777" w:rsidR="00D76A85" w:rsidRPr="00457BE0" w:rsidRDefault="00D76A85" w:rsidP="0034457C">
      <w:pPr>
        <w:ind w:right="616"/>
        <w:jc w:val="center"/>
        <w:rPr>
          <w:sz w:val="24"/>
          <w:szCs w:val="24"/>
        </w:rPr>
      </w:pPr>
      <w:r w:rsidRPr="00457BE0">
        <w:rPr>
          <w:b/>
          <w:sz w:val="24"/>
          <w:szCs w:val="24"/>
        </w:rPr>
        <w:t>DECLARAÇÃO</w:t>
      </w:r>
    </w:p>
    <w:p w14:paraId="632AB88C" w14:textId="77777777" w:rsidR="00D76A85" w:rsidRPr="00457BE0" w:rsidRDefault="00D76A85" w:rsidP="0034457C">
      <w:pPr>
        <w:ind w:right="616"/>
        <w:jc w:val="both"/>
        <w:rPr>
          <w:sz w:val="24"/>
          <w:szCs w:val="24"/>
        </w:rPr>
      </w:pPr>
    </w:p>
    <w:p w14:paraId="78F6B370" w14:textId="77777777" w:rsidR="00D76A85" w:rsidRPr="00457BE0" w:rsidRDefault="00D76A85" w:rsidP="0034457C">
      <w:pPr>
        <w:ind w:right="616"/>
        <w:jc w:val="both"/>
        <w:rPr>
          <w:sz w:val="24"/>
          <w:szCs w:val="24"/>
        </w:rPr>
      </w:pPr>
    </w:p>
    <w:p w14:paraId="2B4ED510" w14:textId="77777777" w:rsidR="00D76A85" w:rsidRPr="00457BE0" w:rsidRDefault="00D76A85" w:rsidP="0034457C">
      <w:pPr>
        <w:ind w:right="616"/>
        <w:jc w:val="both"/>
        <w:rPr>
          <w:sz w:val="24"/>
          <w:szCs w:val="24"/>
        </w:rPr>
      </w:pPr>
    </w:p>
    <w:p w14:paraId="0A508695" w14:textId="4336BFDE" w:rsidR="00D76A85" w:rsidRPr="00457BE0" w:rsidRDefault="00D76A85" w:rsidP="00B27014">
      <w:pPr>
        <w:tabs>
          <w:tab w:val="left" w:pos="8789"/>
        </w:tabs>
        <w:jc w:val="both"/>
        <w:rPr>
          <w:sz w:val="24"/>
          <w:szCs w:val="24"/>
        </w:rPr>
      </w:pPr>
      <w:r w:rsidRPr="00457BE0">
        <w:rPr>
          <w:sz w:val="24"/>
          <w:szCs w:val="24"/>
        </w:rPr>
        <w:t xml:space="preserve">Declaramos, para os fins de direito, na qualidade de requerente do </w:t>
      </w:r>
      <w:r w:rsidR="00B27014" w:rsidRPr="008331F3">
        <w:rPr>
          <w:b/>
          <w:bCs/>
        </w:rPr>
        <w:t>CREDENCIAMENTO DE EMISSORAS DE RADIODIFUSÃO COM ABRANGÊNCIA EM TODA ÁREA URBANA E RURAL DO MUNICÍPIO DE BANDEIRANTES, PARA PRESTAÇÃO DE SERVIÇOS DE VEICULAÇÃO DE MATÉRIAS DE INTERESSE DO MUNICÍPIO, CONFORME A DEMANDA DA ADMINISTRAÇÃO MUNICIPAL E DAS DIVERSAS SECRETARIAS DO MUNICÍPIO DE BANDEIRANTES-PR</w:t>
      </w:r>
      <w:r w:rsidR="004851A3" w:rsidRPr="00457BE0">
        <w:rPr>
          <w:b/>
          <w:bCs/>
          <w:sz w:val="24"/>
          <w:szCs w:val="24"/>
        </w:rPr>
        <w:t>,</w:t>
      </w:r>
      <w:r w:rsidRPr="00457BE0">
        <w:rPr>
          <w:b/>
          <w:sz w:val="24"/>
          <w:szCs w:val="24"/>
        </w:rPr>
        <w:t xml:space="preserve"> </w:t>
      </w:r>
      <w:r w:rsidRPr="00457BE0">
        <w:rPr>
          <w:sz w:val="24"/>
          <w:szCs w:val="24"/>
        </w:rPr>
        <w:t xml:space="preserve">instaurado pela Prefeitura Municipal de Bandeirantes - PR que possuímos Conta Corrente/Poupança em instituição financeira conforme descrição abaixo: </w:t>
      </w:r>
    </w:p>
    <w:p w14:paraId="4E47A558" w14:textId="77777777" w:rsidR="00D76A85" w:rsidRPr="001E3AB8" w:rsidRDefault="00D76A85" w:rsidP="0034457C">
      <w:pPr>
        <w:ind w:right="616"/>
        <w:jc w:val="both"/>
        <w:rPr>
          <w:color w:val="FF0000"/>
          <w:sz w:val="24"/>
          <w:szCs w:val="24"/>
        </w:rPr>
      </w:pPr>
    </w:p>
    <w:p w14:paraId="2D9F090C" w14:textId="77777777" w:rsidR="00D76A85" w:rsidRPr="001E3AB8" w:rsidRDefault="00D76A85" w:rsidP="0034457C">
      <w:pPr>
        <w:ind w:right="616"/>
        <w:jc w:val="both"/>
        <w:rPr>
          <w:color w:val="FF0000"/>
          <w:sz w:val="24"/>
          <w:szCs w:val="24"/>
        </w:rPr>
      </w:pPr>
    </w:p>
    <w:p w14:paraId="492AD04D" w14:textId="77777777" w:rsidR="00D76A85" w:rsidRPr="005F317E" w:rsidRDefault="00D76A85" w:rsidP="0034457C">
      <w:pPr>
        <w:ind w:right="616"/>
        <w:jc w:val="both"/>
        <w:rPr>
          <w:sz w:val="24"/>
          <w:szCs w:val="24"/>
        </w:rPr>
      </w:pPr>
      <w:r w:rsidRPr="005F317E">
        <w:rPr>
          <w:sz w:val="24"/>
          <w:szCs w:val="24"/>
        </w:rPr>
        <w:t xml:space="preserve">Banco: </w:t>
      </w:r>
    </w:p>
    <w:p w14:paraId="0A85E3A1" w14:textId="77777777" w:rsidR="00D76A85" w:rsidRPr="005F317E" w:rsidRDefault="00D76A85" w:rsidP="0034457C">
      <w:pPr>
        <w:ind w:right="616"/>
        <w:jc w:val="both"/>
        <w:rPr>
          <w:sz w:val="24"/>
          <w:szCs w:val="24"/>
        </w:rPr>
      </w:pPr>
      <w:r w:rsidRPr="005F317E">
        <w:rPr>
          <w:sz w:val="24"/>
          <w:szCs w:val="24"/>
        </w:rPr>
        <w:t xml:space="preserve">Agência nº: </w:t>
      </w:r>
    </w:p>
    <w:p w14:paraId="4D7A602B" w14:textId="77777777" w:rsidR="00D76A85" w:rsidRPr="005F317E" w:rsidRDefault="00D76A85" w:rsidP="0034457C">
      <w:pPr>
        <w:ind w:right="616"/>
        <w:jc w:val="both"/>
        <w:rPr>
          <w:sz w:val="24"/>
          <w:szCs w:val="24"/>
        </w:rPr>
      </w:pPr>
      <w:r w:rsidRPr="005F317E">
        <w:rPr>
          <w:sz w:val="24"/>
          <w:szCs w:val="24"/>
        </w:rPr>
        <w:t xml:space="preserve">Nome da agência: </w:t>
      </w:r>
    </w:p>
    <w:p w14:paraId="6AC832CD" w14:textId="77777777" w:rsidR="00D76A85" w:rsidRPr="005F317E" w:rsidRDefault="00D76A85" w:rsidP="0034457C">
      <w:pPr>
        <w:ind w:right="616"/>
        <w:jc w:val="both"/>
        <w:rPr>
          <w:sz w:val="24"/>
          <w:szCs w:val="24"/>
        </w:rPr>
      </w:pPr>
      <w:r w:rsidRPr="005F317E">
        <w:rPr>
          <w:sz w:val="24"/>
          <w:szCs w:val="24"/>
        </w:rPr>
        <w:t xml:space="preserve">Cidade da agência: </w:t>
      </w:r>
    </w:p>
    <w:p w14:paraId="1D51D2DE" w14:textId="77777777" w:rsidR="00D76A85" w:rsidRPr="005F317E" w:rsidRDefault="00D76A85" w:rsidP="0034457C">
      <w:pPr>
        <w:ind w:right="616"/>
        <w:jc w:val="both"/>
        <w:rPr>
          <w:sz w:val="24"/>
          <w:szCs w:val="24"/>
        </w:rPr>
      </w:pPr>
      <w:r w:rsidRPr="005F317E">
        <w:rPr>
          <w:sz w:val="24"/>
          <w:szCs w:val="24"/>
        </w:rPr>
        <w:t xml:space="preserve">Endereço da agência: </w:t>
      </w:r>
    </w:p>
    <w:p w14:paraId="671353CE" w14:textId="77777777" w:rsidR="00D76A85" w:rsidRPr="005F317E" w:rsidRDefault="00D76A85" w:rsidP="0034457C">
      <w:pPr>
        <w:ind w:right="616"/>
        <w:jc w:val="both"/>
        <w:rPr>
          <w:sz w:val="24"/>
          <w:szCs w:val="24"/>
        </w:rPr>
      </w:pPr>
      <w:r w:rsidRPr="005F317E">
        <w:rPr>
          <w:sz w:val="24"/>
          <w:szCs w:val="24"/>
        </w:rPr>
        <w:t xml:space="preserve">Conta nº: </w:t>
      </w:r>
    </w:p>
    <w:p w14:paraId="6B82F8C6" w14:textId="77777777" w:rsidR="00D76A85" w:rsidRPr="005F317E" w:rsidRDefault="00D76A85" w:rsidP="0034457C">
      <w:pPr>
        <w:ind w:right="616"/>
        <w:jc w:val="both"/>
        <w:rPr>
          <w:sz w:val="24"/>
          <w:szCs w:val="24"/>
        </w:rPr>
      </w:pPr>
      <w:r w:rsidRPr="005F317E">
        <w:rPr>
          <w:sz w:val="24"/>
          <w:szCs w:val="24"/>
        </w:rPr>
        <w:t xml:space="preserve">Titular: </w:t>
      </w:r>
    </w:p>
    <w:p w14:paraId="1A8EB633" w14:textId="77777777" w:rsidR="00D76A85" w:rsidRPr="005F317E" w:rsidRDefault="00D76A85" w:rsidP="0034457C">
      <w:pPr>
        <w:ind w:right="616"/>
        <w:jc w:val="both"/>
        <w:rPr>
          <w:sz w:val="24"/>
          <w:szCs w:val="24"/>
        </w:rPr>
      </w:pPr>
      <w:r w:rsidRPr="005F317E">
        <w:rPr>
          <w:sz w:val="24"/>
          <w:szCs w:val="24"/>
        </w:rPr>
        <w:t xml:space="preserve">Data de abertura: </w:t>
      </w:r>
    </w:p>
    <w:p w14:paraId="6FF07626" w14:textId="77777777" w:rsidR="00D76A85" w:rsidRPr="005F317E" w:rsidRDefault="00D76A85" w:rsidP="0034457C">
      <w:pPr>
        <w:ind w:right="616"/>
        <w:jc w:val="both"/>
        <w:rPr>
          <w:sz w:val="24"/>
          <w:szCs w:val="24"/>
        </w:rPr>
      </w:pPr>
    </w:p>
    <w:p w14:paraId="76F195C6" w14:textId="77777777" w:rsidR="00D76A85" w:rsidRPr="005F317E" w:rsidRDefault="00D76A85" w:rsidP="0034457C">
      <w:pPr>
        <w:ind w:right="616"/>
        <w:jc w:val="both"/>
        <w:rPr>
          <w:sz w:val="24"/>
          <w:szCs w:val="24"/>
        </w:rPr>
      </w:pPr>
    </w:p>
    <w:p w14:paraId="2D0BC471" w14:textId="48C588A2" w:rsidR="00D76A85" w:rsidRPr="005F317E" w:rsidRDefault="00D76A85" w:rsidP="00B27014">
      <w:pPr>
        <w:ind w:right="616" w:firstLine="2127"/>
        <w:rPr>
          <w:sz w:val="24"/>
          <w:szCs w:val="24"/>
        </w:rPr>
      </w:pPr>
      <w:r w:rsidRPr="005F317E">
        <w:rPr>
          <w:sz w:val="24"/>
          <w:szCs w:val="24"/>
        </w:rPr>
        <w:t>Por ser expressão da verdade, firmamos a presente declaração.</w:t>
      </w:r>
    </w:p>
    <w:p w14:paraId="377BF21A" w14:textId="77777777" w:rsidR="00D76A85" w:rsidRPr="005F317E" w:rsidRDefault="00D76A85" w:rsidP="0034457C">
      <w:pPr>
        <w:ind w:right="616"/>
        <w:jc w:val="both"/>
        <w:rPr>
          <w:sz w:val="24"/>
          <w:szCs w:val="24"/>
        </w:rPr>
      </w:pPr>
    </w:p>
    <w:p w14:paraId="29039B20" w14:textId="77777777" w:rsidR="00D76A85" w:rsidRPr="005F317E" w:rsidRDefault="00D76A85" w:rsidP="0034457C">
      <w:pPr>
        <w:ind w:right="616"/>
        <w:jc w:val="both"/>
        <w:rPr>
          <w:sz w:val="24"/>
          <w:szCs w:val="24"/>
        </w:rPr>
      </w:pPr>
    </w:p>
    <w:p w14:paraId="0A62DFA3" w14:textId="2F6D345C" w:rsidR="00D76A85" w:rsidRPr="005F317E" w:rsidRDefault="00457BE0" w:rsidP="0034457C">
      <w:pPr>
        <w:ind w:right="-12"/>
        <w:jc w:val="center"/>
        <w:rPr>
          <w:b/>
          <w:sz w:val="24"/>
          <w:szCs w:val="24"/>
        </w:rPr>
      </w:pPr>
      <w:r w:rsidRPr="005F317E">
        <w:rPr>
          <w:sz w:val="24"/>
          <w:szCs w:val="24"/>
        </w:rPr>
        <w:t>Bandeirantes</w:t>
      </w:r>
      <w:r w:rsidR="005F317E">
        <w:rPr>
          <w:sz w:val="24"/>
          <w:szCs w:val="24"/>
        </w:rPr>
        <w:t>/PR</w:t>
      </w:r>
      <w:r w:rsidR="00D76A85" w:rsidRPr="005F317E">
        <w:rPr>
          <w:sz w:val="24"/>
          <w:szCs w:val="24"/>
        </w:rPr>
        <w:t xml:space="preserve">, ...... de.......................... De </w:t>
      </w:r>
      <w:r w:rsidR="00A80012" w:rsidRPr="005F317E">
        <w:rPr>
          <w:sz w:val="24"/>
          <w:szCs w:val="24"/>
        </w:rPr>
        <w:t>202</w:t>
      </w:r>
      <w:r w:rsidR="00325CDA" w:rsidRPr="005F317E">
        <w:rPr>
          <w:sz w:val="24"/>
          <w:szCs w:val="24"/>
        </w:rPr>
        <w:t>5</w:t>
      </w:r>
    </w:p>
    <w:p w14:paraId="0E2A2EDC" w14:textId="77777777" w:rsidR="00D76A85" w:rsidRPr="005F317E" w:rsidRDefault="00D76A85" w:rsidP="0034457C">
      <w:pPr>
        <w:ind w:right="616"/>
        <w:jc w:val="both"/>
        <w:rPr>
          <w:b/>
          <w:sz w:val="24"/>
          <w:szCs w:val="24"/>
        </w:rPr>
      </w:pPr>
    </w:p>
    <w:p w14:paraId="03545BB5" w14:textId="77777777" w:rsidR="00D76A85" w:rsidRPr="005F317E" w:rsidRDefault="00D76A85" w:rsidP="0034457C">
      <w:pPr>
        <w:jc w:val="center"/>
        <w:rPr>
          <w:sz w:val="24"/>
          <w:szCs w:val="24"/>
        </w:rPr>
      </w:pPr>
    </w:p>
    <w:p w14:paraId="564EE18E" w14:textId="77777777" w:rsidR="00D76A85" w:rsidRPr="005F317E" w:rsidRDefault="00D76A85" w:rsidP="0034457C">
      <w:pPr>
        <w:jc w:val="center"/>
        <w:rPr>
          <w:sz w:val="24"/>
          <w:szCs w:val="24"/>
        </w:rPr>
      </w:pPr>
      <w:r w:rsidRPr="005F317E">
        <w:rPr>
          <w:sz w:val="24"/>
          <w:szCs w:val="24"/>
        </w:rPr>
        <w:t>(Carimbo, nome, nº RG e CPF, e assinatura do responsável legal)</w:t>
      </w:r>
    </w:p>
    <w:p w14:paraId="2B2FE446" w14:textId="77777777" w:rsidR="00D76A85" w:rsidRPr="005F317E" w:rsidRDefault="00D76A85" w:rsidP="0034457C">
      <w:pPr>
        <w:ind w:right="616"/>
        <w:jc w:val="center"/>
        <w:rPr>
          <w:b/>
          <w:sz w:val="24"/>
          <w:szCs w:val="24"/>
        </w:rPr>
      </w:pPr>
    </w:p>
    <w:p w14:paraId="67551A2F" w14:textId="77777777" w:rsidR="00D76A85" w:rsidRPr="001E3AB8" w:rsidRDefault="00D76A85" w:rsidP="0034457C">
      <w:pPr>
        <w:spacing w:after="160" w:line="259" w:lineRule="auto"/>
        <w:rPr>
          <w:color w:val="FF0000"/>
          <w:sz w:val="24"/>
          <w:szCs w:val="24"/>
        </w:rPr>
      </w:pPr>
      <w:r w:rsidRPr="001E3AB8">
        <w:rPr>
          <w:color w:val="FF0000"/>
          <w:sz w:val="24"/>
          <w:szCs w:val="24"/>
        </w:rPr>
        <w:br w:type="page"/>
      </w:r>
    </w:p>
    <w:p w14:paraId="46DA6539" w14:textId="6A2ABFE0" w:rsidR="00D76A85" w:rsidRDefault="00D76A85" w:rsidP="00C45168">
      <w:pPr>
        <w:ind w:right="616"/>
        <w:jc w:val="center"/>
        <w:rPr>
          <w:b/>
          <w:sz w:val="24"/>
          <w:szCs w:val="24"/>
        </w:rPr>
      </w:pPr>
      <w:r w:rsidRPr="00457BE0">
        <w:rPr>
          <w:b/>
          <w:sz w:val="24"/>
          <w:szCs w:val="24"/>
        </w:rPr>
        <w:lastRenderedPageBreak/>
        <w:t>ANEXO VI</w:t>
      </w:r>
      <w:r w:rsidR="00072F75">
        <w:rPr>
          <w:b/>
          <w:sz w:val="24"/>
          <w:szCs w:val="24"/>
        </w:rPr>
        <w:t>I</w:t>
      </w:r>
    </w:p>
    <w:p w14:paraId="026B951B" w14:textId="77777777" w:rsidR="00FF5187" w:rsidRPr="00370399" w:rsidRDefault="00FF5187" w:rsidP="00C45168">
      <w:pPr>
        <w:ind w:right="616"/>
        <w:jc w:val="center"/>
        <w:rPr>
          <w:b/>
        </w:rPr>
      </w:pPr>
    </w:p>
    <w:p w14:paraId="5B456EB5" w14:textId="77777777" w:rsidR="00370399" w:rsidRDefault="00370399" w:rsidP="00C45168">
      <w:pPr>
        <w:ind w:right="616"/>
        <w:jc w:val="center"/>
        <w:rPr>
          <w:b/>
        </w:rPr>
      </w:pPr>
      <w:r>
        <w:rPr>
          <w:b/>
        </w:rPr>
        <w:t>(MINUTA)</w:t>
      </w:r>
    </w:p>
    <w:p w14:paraId="76608F9F" w14:textId="64A9A5AB" w:rsidR="00FF5187" w:rsidRPr="00370399" w:rsidRDefault="00753639" w:rsidP="00C45168">
      <w:pPr>
        <w:ind w:right="616"/>
        <w:jc w:val="center"/>
        <w:rPr>
          <w:b/>
        </w:rPr>
      </w:pPr>
      <w:r w:rsidRPr="00370399">
        <w:rPr>
          <w:b/>
        </w:rPr>
        <w:t>TERMO DE CONTRATO</w:t>
      </w:r>
    </w:p>
    <w:p w14:paraId="37CD163D" w14:textId="77777777" w:rsidR="00072F75" w:rsidRPr="00370399" w:rsidRDefault="00072F75" w:rsidP="00C45168">
      <w:pPr>
        <w:ind w:right="616"/>
        <w:jc w:val="center"/>
        <w:rPr>
          <w:b/>
        </w:rPr>
      </w:pPr>
    </w:p>
    <w:p w14:paraId="1961F2E3" w14:textId="38B9875B" w:rsidR="00072F75" w:rsidRPr="00370399" w:rsidRDefault="007B30AF" w:rsidP="007B30AF">
      <w:pPr>
        <w:spacing w:before="120" w:afterLines="120" w:after="288" w:line="312" w:lineRule="auto"/>
        <w:ind w:firstLine="709"/>
        <w:rPr>
          <w:bCs/>
        </w:rPr>
      </w:pPr>
      <w:r>
        <w:t xml:space="preserve">                                       </w:t>
      </w:r>
      <w:r w:rsidR="00D76A85" w:rsidRPr="00370399">
        <w:t>(Processo Administrativo n</w:t>
      </w:r>
      <w:r w:rsidR="00D76A85" w:rsidRPr="00370399">
        <w:rPr>
          <w:bCs/>
        </w:rPr>
        <w:t>°</w:t>
      </w:r>
      <w:r w:rsidR="00072F75" w:rsidRPr="00370399">
        <w:rPr>
          <w:bCs/>
        </w:rPr>
        <w:t xml:space="preserve"> </w:t>
      </w:r>
      <w:r>
        <w:rPr>
          <w:bCs/>
        </w:rPr>
        <w:t>192</w:t>
      </w:r>
      <w:r w:rsidR="00C45168" w:rsidRPr="00370399">
        <w:rPr>
          <w:bCs/>
        </w:rPr>
        <w:t>/202</w:t>
      </w:r>
      <w:r w:rsidR="004428E1" w:rsidRPr="00370399">
        <w:rPr>
          <w:bCs/>
        </w:rPr>
        <w:t>5</w:t>
      </w:r>
      <w:r w:rsidR="00D76A85" w:rsidRPr="00370399">
        <w:rPr>
          <w:bCs/>
        </w:rPr>
        <w:t>)</w:t>
      </w:r>
    </w:p>
    <w:p w14:paraId="5D2594E6" w14:textId="37DECDC2" w:rsidR="00D76A85" w:rsidRPr="00193543" w:rsidRDefault="00D76A85" w:rsidP="00370399">
      <w:pPr>
        <w:spacing w:before="120" w:afterLines="120" w:after="288" w:line="312" w:lineRule="auto"/>
        <w:ind w:firstLine="709"/>
        <w:jc w:val="both"/>
        <w:rPr>
          <w:bCs/>
        </w:rPr>
      </w:pPr>
      <w:r w:rsidRPr="00370399">
        <w:t xml:space="preserve">CONTRATO </w:t>
      </w:r>
      <w:r w:rsidRPr="00193543">
        <w:t>ADMINISTRATIVO Nº ......../</w:t>
      </w:r>
      <w:r w:rsidR="00463BEF" w:rsidRPr="00193543">
        <w:t>202</w:t>
      </w:r>
      <w:r w:rsidR="004428E1" w:rsidRPr="00193543">
        <w:t>5</w:t>
      </w:r>
      <w:r w:rsidRPr="00193543">
        <w:t xml:space="preserve">, QUE FAZEM ENTRE SI </w:t>
      </w:r>
      <w:r w:rsidR="00C45168" w:rsidRPr="00193543">
        <w:t>O MUNICÍPIO DE BANDEIRANTES/PR</w:t>
      </w:r>
      <w:r w:rsidRPr="00193543">
        <w:t xml:space="preserve">, POR INTERMÉDIO DO </w:t>
      </w:r>
      <w:r w:rsidR="00C45168" w:rsidRPr="00193543">
        <w:rPr>
          <w:b/>
        </w:rPr>
        <w:t>SR. JAELSON RAMALHO MATTA</w:t>
      </w:r>
      <w:r w:rsidR="00C45168" w:rsidRPr="00193543">
        <w:t>, prefeito Municipal</w:t>
      </w:r>
      <w:r w:rsidRPr="00193543">
        <w:t xml:space="preserve"> </w:t>
      </w:r>
      <w:r w:rsidR="00C45168" w:rsidRPr="00193543">
        <w:t xml:space="preserve"> e </w:t>
      </w:r>
      <w:r w:rsidRPr="00193543">
        <w:t xml:space="preserve"> </w:t>
      </w:r>
      <w:r w:rsidR="00C45168" w:rsidRPr="00193543">
        <w:t>_________________________________.</w:t>
      </w:r>
    </w:p>
    <w:p w14:paraId="05CE1938" w14:textId="0E105AC3" w:rsidR="00D76A85" w:rsidRPr="00193543" w:rsidRDefault="00753639" w:rsidP="0034457C">
      <w:pPr>
        <w:spacing w:before="120" w:after="120" w:line="276" w:lineRule="auto"/>
        <w:ind w:firstLine="1418"/>
        <w:jc w:val="both"/>
        <w:rPr>
          <w:rFonts w:eastAsia="Arial"/>
        </w:rPr>
      </w:pPr>
      <w:r w:rsidRPr="00370399">
        <w:t>O</w:t>
      </w:r>
      <w:r w:rsidR="00D76A85" w:rsidRPr="00370399">
        <w:t xml:space="preserve"> MUNICÍPIO DE BANDEIRANTES-PR, pessoa jurídica de direito público, com sede na Rua Frei Rafael Proner, nº 1.457 Centro, nesta cidade Bandeirantes, Estado do Paraná, inscrito no Cadastro Nacional da Pessoa Jurídica do Ministério da Fazenda sob o nº 76.235.753/0001-48, neste ato representado pelo Prefeito Municipal o Sr. </w:t>
      </w:r>
      <w:r w:rsidR="00D76A85" w:rsidRPr="00370399">
        <w:rPr>
          <w:b/>
        </w:rPr>
        <w:t>JAELSON   RAMALHO   MATTA</w:t>
      </w:r>
      <w:r w:rsidR="00D76A85" w:rsidRPr="00370399">
        <w:t>,   residente e domiciliado na Rua: Vereador José Santana, Vila Macedo, nº 514 - CEP 86.360-000, nesta cidade de Bandeirantes, Estado do Paraná, portador da Cédula de Identidade nº 3.348.934-</w:t>
      </w:r>
      <w:r w:rsidR="00D76A85" w:rsidRPr="00193543">
        <w:t>0, expedida pela Secretaria de Estado de Segurança Pública do Paraná e inscrito no Cadastro de Pessoas Físicas do Ministério da Fazenda sob o nº 486.661579-68,  abaixo assinado, doravante designado CONTRATANTE</w:t>
      </w:r>
      <w:r w:rsidR="00D76A85" w:rsidRPr="00193543">
        <w:rPr>
          <w:rFonts w:eastAsia="Arial"/>
        </w:rPr>
        <w:t xml:space="preserve">, e o(a) .............................., inscrito(a) no CNPJ/MF sob o nº ............................, sediado(a) na ..................................., em ............................. doravante designado CONTRATADO, neste ato representado(a) por .................................. (nome e função no contratado), conforme atos constitutivos da empresa, tendo em vista o que consta no </w:t>
      </w:r>
      <w:r w:rsidR="00D76A85" w:rsidRPr="005B0C4C">
        <w:rPr>
          <w:rFonts w:eastAsia="Arial"/>
          <w:b/>
          <w:bCs/>
        </w:rPr>
        <w:t xml:space="preserve">Processo nº </w:t>
      </w:r>
      <w:r w:rsidR="004851A3" w:rsidRPr="005B0C4C">
        <w:rPr>
          <w:rFonts w:eastAsia="Arial"/>
          <w:b/>
          <w:bCs/>
        </w:rPr>
        <w:t>1</w:t>
      </w:r>
      <w:r w:rsidR="00193543" w:rsidRPr="005B0C4C">
        <w:rPr>
          <w:rFonts w:eastAsia="Arial"/>
          <w:b/>
          <w:bCs/>
        </w:rPr>
        <w:t>92</w:t>
      </w:r>
      <w:r w:rsidR="004851A3" w:rsidRPr="005B0C4C">
        <w:rPr>
          <w:rFonts w:eastAsia="Arial"/>
          <w:b/>
          <w:bCs/>
        </w:rPr>
        <w:t>/202</w:t>
      </w:r>
      <w:r w:rsidR="00193543" w:rsidRPr="005B0C4C">
        <w:rPr>
          <w:rFonts w:eastAsia="Arial"/>
          <w:b/>
          <w:bCs/>
        </w:rPr>
        <w:t>5</w:t>
      </w:r>
      <w:r w:rsidR="004851A3" w:rsidRPr="00193543">
        <w:rPr>
          <w:rFonts w:eastAsia="Arial"/>
        </w:rPr>
        <w:t>,</w:t>
      </w:r>
      <w:r w:rsidR="00D76A85" w:rsidRPr="00193543">
        <w:rPr>
          <w:rFonts w:eastAsia="Arial"/>
        </w:rPr>
        <w:t xml:space="preserve"> e em observância às disposições da Lei nº 14.133, de 1º de abril de 2021, e demais legislação aplicável, resolvem celebrar o presente Termo de Contrato, decorrente do </w:t>
      </w:r>
      <w:r w:rsidRPr="005B0C4C">
        <w:rPr>
          <w:rFonts w:eastAsia="Arial"/>
          <w:b/>
          <w:bCs/>
        </w:rPr>
        <w:t>Credenciamento Público</w:t>
      </w:r>
      <w:r w:rsidR="00D76A85" w:rsidRPr="005B0C4C">
        <w:rPr>
          <w:rFonts w:eastAsia="Arial"/>
          <w:b/>
          <w:bCs/>
        </w:rPr>
        <w:t xml:space="preserve"> n</w:t>
      </w:r>
      <w:r w:rsidR="004851A3" w:rsidRPr="005B0C4C">
        <w:rPr>
          <w:rFonts w:eastAsia="Arial"/>
          <w:b/>
          <w:bCs/>
        </w:rPr>
        <w:t>r</w:t>
      </w:r>
      <w:r w:rsidR="005C2632" w:rsidRPr="005B0C4C">
        <w:rPr>
          <w:rFonts w:eastAsia="Arial"/>
          <w:b/>
          <w:bCs/>
        </w:rPr>
        <w:t>º</w:t>
      </w:r>
      <w:r w:rsidR="00193543" w:rsidRPr="005B0C4C">
        <w:rPr>
          <w:rFonts w:eastAsia="Arial"/>
          <w:b/>
          <w:bCs/>
        </w:rPr>
        <w:t>04</w:t>
      </w:r>
      <w:r w:rsidR="00D76A85" w:rsidRPr="005B0C4C">
        <w:rPr>
          <w:rFonts w:eastAsia="Arial"/>
          <w:b/>
          <w:bCs/>
        </w:rPr>
        <w:t>/</w:t>
      </w:r>
      <w:r w:rsidR="004851A3" w:rsidRPr="005B0C4C">
        <w:rPr>
          <w:rFonts w:eastAsia="Arial"/>
          <w:b/>
          <w:bCs/>
        </w:rPr>
        <w:t>202</w:t>
      </w:r>
      <w:r w:rsidR="00193543" w:rsidRPr="005B0C4C">
        <w:rPr>
          <w:rFonts w:eastAsia="Arial"/>
          <w:b/>
          <w:bCs/>
        </w:rPr>
        <w:t>5</w:t>
      </w:r>
      <w:r w:rsidR="00D76A85" w:rsidRPr="00193543">
        <w:rPr>
          <w:rFonts w:eastAsia="Arial"/>
        </w:rPr>
        <w:t xml:space="preserve"> mediante as cláusulas e condições a seguir enunciadas.</w:t>
      </w:r>
    </w:p>
    <w:p w14:paraId="4EAA2EC4" w14:textId="3D361EA9" w:rsidR="00D76A85" w:rsidRPr="00370399" w:rsidRDefault="00D76A85" w:rsidP="008331F3">
      <w:pPr>
        <w:pStyle w:val="Nivel01"/>
        <w:numPr>
          <w:ilvl w:val="0"/>
          <w:numId w:val="10"/>
        </w:numPr>
        <w:shd w:val="clear" w:color="auto" w:fill="D9D9D9" w:themeFill="background1" w:themeFillShade="D9"/>
        <w:ind w:left="0" w:firstLine="0"/>
        <w:rPr>
          <w:rFonts w:ascii="Times New Roman" w:hAnsi="Times New Roman" w:cs="Times New Roman"/>
          <w:sz w:val="22"/>
          <w:szCs w:val="22"/>
        </w:rPr>
      </w:pPr>
      <w:r w:rsidRPr="00370399">
        <w:rPr>
          <w:rFonts w:ascii="Times New Roman" w:hAnsi="Times New Roman" w:cs="Times New Roman"/>
          <w:sz w:val="22"/>
          <w:szCs w:val="22"/>
        </w:rPr>
        <w:t>CLÁUSULA PRIMEIRA – OBJETO (</w:t>
      </w:r>
      <w:hyperlink r:id="rId23" w:anchor="art92" w:history="1">
        <w:r w:rsidRPr="00370399">
          <w:rPr>
            <w:rStyle w:val="Hyperlink"/>
            <w:rFonts w:ascii="Times New Roman" w:hAnsi="Times New Roman" w:cs="Times New Roman"/>
            <w:color w:val="auto"/>
            <w:sz w:val="22"/>
            <w:szCs w:val="22"/>
          </w:rPr>
          <w:t>art. 92, I e II</w:t>
        </w:r>
      </w:hyperlink>
      <w:r w:rsidRPr="00370399">
        <w:rPr>
          <w:rFonts w:ascii="Times New Roman" w:hAnsi="Times New Roman" w:cs="Times New Roman"/>
          <w:sz w:val="22"/>
          <w:szCs w:val="22"/>
        </w:rPr>
        <w:t>)</w:t>
      </w:r>
    </w:p>
    <w:p w14:paraId="604320B8" w14:textId="77777777" w:rsidR="00FF5187" w:rsidRPr="00370399" w:rsidRDefault="00FF5187" w:rsidP="00FF5187">
      <w:pPr>
        <w:rPr>
          <w:lang w:val="pt-BR" w:eastAsia="pt-BR" w:bidi="ar-SA"/>
        </w:rPr>
      </w:pPr>
    </w:p>
    <w:p w14:paraId="71D10299" w14:textId="5DF1790B" w:rsidR="00D76A85" w:rsidRPr="00370399" w:rsidRDefault="00D76A85" w:rsidP="008331F3">
      <w:pPr>
        <w:pStyle w:val="Nivel2"/>
        <w:numPr>
          <w:ilvl w:val="1"/>
          <w:numId w:val="15"/>
        </w:numPr>
        <w:ind w:left="0" w:firstLine="0"/>
        <w:rPr>
          <w:rFonts w:ascii="Times New Roman" w:hAnsi="Times New Roman" w:cs="Times New Roman"/>
          <w:color w:val="auto"/>
          <w:sz w:val="22"/>
          <w:szCs w:val="22"/>
        </w:rPr>
      </w:pPr>
      <w:r w:rsidRPr="00370399">
        <w:rPr>
          <w:rFonts w:ascii="Times New Roman" w:hAnsi="Times New Roman" w:cs="Times New Roman"/>
          <w:color w:val="auto"/>
          <w:sz w:val="22"/>
          <w:szCs w:val="22"/>
        </w:rPr>
        <w:t xml:space="preserve">O objeto do presente instrumento é a </w:t>
      </w:r>
      <w:r w:rsidR="00370399" w:rsidRPr="008331F3">
        <w:rPr>
          <w:rFonts w:ascii="Times New Roman" w:hAnsi="Times New Roman" w:cs="Times New Roman"/>
          <w:b/>
          <w:bCs/>
          <w:sz w:val="22"/>
          <w:szCs w:val="22"/>
        </w:rPr>
        <w:t>CREDENCIAMENTO DE EMISSORAS DE RADIODIFUSÃO COM ABRANGÊNCIA EM TODA ÁREA URBANA E RURAL DO MUNICÍPIO DE BANDEIRANTES, PARA PRESTAÇÃO DE SERVIÇOS DE VEICULAÇÃO DE MATÉRIAS DE INTERESSE DO MUNICÍPIO, CONFORME A DEMANDA DA ADMINISTRAÇÃO MUNICIPAL E DAS DIVERSAS SECRETARIAS DO MUNICÍPIO DE BANDEIRANTES-PR</w:t>
      </w:r>
      <w:r w:rsidR="00370399">
        <w:rPr>
          <w:rFonts w:ascii="Times New Roman" w:hAnsi="Times New Roman" w:cs="Times New Roman"/>
          <w:b/>
          <w:bCs/>
          <w:sz w:val="22"/>
          <w:szCs w:val="22"/>
        </w:rPr>
        <w:t>,</w:t>
      </w:r>
      <w:r w:rsidRPr="00370399">
        <w:rPr>
          <w:rFonts w:ascii="Times New Roman" w:hAnsi="Times New Roman" w:cs="Times New Roman"/>
          <w:color w:val="FF0000"/>
          <w:sz w:val="22"/>
          <w:szCs w:val="22"/>
        </w:rPr>
        <w:t xml:space="preserve"> </w:t>
      </w:r>
      <w:r w:rsidRPr="00370399">
        <w:rPr>
          <w:rFonts w:ascii="Times New Roman" w:hAnsi="Times New Roman" w:cs="Times New Roman"/>
          <w:color w:val="auto"/>
          <w:sz w:val="22"/>
          <w:szCs w:val="22"/>
        </w:rPr>
        <w:t>nas condições estabelecidas no Termo de Referência.</w:t>
      </w:r>
    </w:p>
    <w:p w14:paraId="1AA4C4AC" w14:textId="17584641" w:rsidR="00FF5187" w:rsidRPr="00370399" w:rsidRDefault="00072F75" w:rsidP="00072F75">
      <w:pPr>
        <w:pStyle w:val="Nivel2"/>
        <w:numPr>
          <w:ilvl w:val="0"/>
          <w:numId w:val="0"/>
        </w:numPr>
        <w:shd w:val="clear" w:color="auto" w:fill="D9D9D9" w:themeFill="background1" w:themeFillShade="D9"/>
        <w:rPr>
          <w:rFonts w:ascii="Times New Roman" w:hAnsi="Times New Roman" w:cs="Times New Roman"/>
          <w:b/>
          <w:bCs/>
          <w:color w:val="auto"/>
          <w:sz w:val="22"/>
          <w:szCs w:val="22"/>
        </w:rPr>
      </w:pPr>
      <w:r w:rsidRPr="00370399">
        <w:rPr>
          <w:rFonts w:ascii="Times New Roman" w:hAnsi="Times New Roman" w:cs="Times New Roman"/>
          <w:b/>
          <w:bCs/>
          <w:color w:val="auto"/>
          <w:sz w:val="22"/>
          <w:szCs w:val="22"/>
        </w:rPr>
        <w:t>2. ITENS CREDENCIADOS</w:t>
      </w:r>
    </w:p>
    <w:p w14:paraId="376F3383" w14:textId="77777777" w:rsidR="004C7DE0" w:rsidRDefault="004C7DE0" w:rsidP="004C7DE0">
      <w:pPr>
        <w:spacing w:line="276" w:lineRule="auto"/>
        <w:rPr>
          <w:rFonts w:ascii="Arial" w:eastAsia="Arial" w:hAnsi="Arial" w:cs="Arial"/>
        </w:rPr>
      </w:pPr>
    </w:p>
    <w:tbl>
      <w:tblPr>
        <w:tblW w:w="9781" w:type="dxa"/>
        <w:tblInd w:w="-5" w:type="dxa"/>
        <w:tblLayout w:type="fixed"/>
        <w:tblCellMar>
          <w:left w:w="10" w:type="dxa"/>
          <w:right w:w="10" w:type="dxa"/>
        </w:tblCellMar>
        <w:tblLook w:val="0000" w:firstRow="0" w:lastRow="0" w:firstColumn="0" w:lastColumn="0" w:noHBand="0" w:noVBand="0"/>
      </w:tblPr>
      <w:tblGrid>
        <w:gridCol w:w="403"/>
        <w:gridCol w:w="590"/>
        <w:gridCol w:w="708"/>
        <w:gridCol w:w="567"/>
        <w:gridCol w:w="4536"/>
        <w:gridCol w:w="1418"/>
        <w:gridCol w:w="1559"/>
      </w:tblGrid>
      <w:tr w:rsidR="007F3D72" w:rsidRPr="001A2906" w14:paraId="5A6875ED" w14:textId="77777777" w:rsidTr="007F3D72">
        <w:trPr>
          <w:cantSplit/>
          <w:trHeight w:val="416"/>
        </w:trPr>
        <w:tc>
          <w:tcPr>
            <w:tcW w:w="978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C22093" w14:textId="77777777" w:rsidR="007F3D72" w:rsidRPr="001A2906" w:rsidRDefault="007F3D72" w:rsidP="00FD214C">
            <w:pPr>
              <w:widowControl/>
              <w:spacing w:line="1" w:lineRule="atLeast"/>
              <w:ind w:right="-2" w:hanging="1"/>
              <w:jc w:val="center"/>
              <w:textAlignment w:val="top"/>
            </w:pPr>
            <w:r w:rsidRPr="001A2906">
              <w:rPr>
                <w:b/>
                <w:color w:val="000000"/>
                <w:shd w:val="clear" w:color="auto" w:fill="FAF9F8"/>
              </w:rPr>
              <w:t>ITENS</w:t>
            </w:r>
          </w:p>
        </w:tc>
      </w:tr>
      <w:tr w:rsidR="007F3D72" w:rsidRPr="001A2906" w14:paraId="195F56C3" w14:textId="77777777" w:rsidTr="007F3D72">
        <w:trPr>
          <w:cantSplit/>
          <w:trHeight w:val="1134"/>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7480ECB8" w14:textId="77777777" w:rsidR="007F3D72" w:rsidRPr="001A2906" w:rsidRDefault="007F3D72" w:rsidP="00FD214C">
            <w:pPr>
              <w:widowControl/>
              <w:spacing w:line="1" w:lineRule="atLeast"/>
              <w:ind w:right="-2" w:hanging="1"/>
              <w:jc w:val="center"/>
              <w:textAlignment w:val="top"/>
            </w:pPr>
            <w:r w:rsidRPr="001A2906">
              <w:rPr>
                <w:b/>
                <w:bCs/>
                <w:color w:val="000000"/>
                <w:sz w:val="18"/>
                <w:szCs w:val="20"/>
              </w:rPr>
              <w:t>ITEM</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11065711" w14:textId="77777777" w:rsidR="007F3D72" w:rsidRPr="001A2906" w:rsidRDefault="007F3D72" w:rsidP="00FD214C">
            <w:pPr>
              <w:widowControl/>
              <w:spacing w:line="1" w:lineRule="atLeast"/>
              <w:ind w:right="-2" w:hanging="1"/>
              <w:jc w:val="center"/>
              <w:textAlignment w:val="top"/>
            </w:pPr>
            <w:r w:rsidRPr="001A2906">
              <w:rPr>
                <w:b/>
                <w:bCs/>
                <w:color w:val="000000"/>
                <w:sz w:val="18"/>
                <w:szCs w:val="20"/>
              </w:rPr>
              <w:t>UNI</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3B46E358" w14:textId="77777777" w:rsidR="007F3D72" w:rsidRPr="001A2906" w:rsidRDefault="007F3D72" w:rsidP="00FD214C">
            <w:pPr>
              <w:widowControl/>
              <w:spacing w:line="1" w:lineRule="atLeast"/>
              <w:ind w:right="-2" w:hanging="1"/>
              <w:jc w:val="center"/>
              <w:textAlignment w:val="top"/>
            </w:pPr>
            <w:r w:rsidRPr="001A2906">
              <w:rPr>
                <w:b/>
                <w:bCs/>
                <w:color w:val="000000"/>
                <w:sz w:val="18"/>
                <w:szCs w:val="20"/>
              </w:rPr>
              <w:t>QTD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extDirection w:val="btLr"/>
            <w:vAlign w:val="center"/>
          </w:tcPr>
          <w:p w14:paraId="298C7B57" w14:textId="77777777" w:rsidR="007F3D72" w:rsidRPr="001A2906" w:rsidRDefault="007F3D72" w:rsidP="00FD214C">
            <w:pPr>
              <w:widowControl/>
              <w:spacing w:line="1" w:lineRule="atLeast"/>
              <w:ind w:right="-2" w:hanging="1"/>
              <w:jc w:val="center"/>
              <w:textAlignment w:val="top"/>
              <w:rPr>
                <w:b/>
                <w:bCs/>
                <w:color w:val="000000"/>
                <w:sz w:val="18"/>
                <w:szCs w:val="20"/>
              </w:rPr>
            </w:pPr>
            <w:r w:rsidRPr="001A2906">
              <w:rPr>
                <w:b/>
                <w:bCs/>
                <w:color w:val="000000"/>
                <w:sz w:val="18"/>
                <w:szCs w:val="20"/>
              </w:rPr>
              <w:t>CATSER</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48051" w14:textId="77777777" w:rsidR="007F3D72" w:rsidRPr="001A2906" w:rsidRDefault="007F3D72" w:rsidP="00FD214C">
            <w:pPr>
              <w:widowControl/>
              <w:spacing w:line="1" w:lineRule="atLeast"/>
              <w:ind w:right="-2" w:hanging="1"/>
              <w:jc w:val="center"/>
              <w:textAlignment w:val="top"/>
            </w:pPr>
            <w:r w:rsidRPr="001A2906">
              <w:rPr>
                <w:b/>
                <w:bCs/>
                <w:color w:val="000000"/>
                <w:sz w:val="18"/>
                <w:szCs w:val="20"/>
              </w:rPr>
              <w:t>DESCRIÇÃO DO OBJETO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B5062" w14:textId="77777777" w:rsidR="007F3D72" w:rsidRPr="001A2906" w:rsidRDefault="007F3D72" w:rsidP="00FD214C">
            <w:pPr>
              <w:widowControl/>
              <w:spacing w:line="1" w:lineRule="atLeast"/>
              <w:ind w:right="-2" w:hanging="1"/>
              <w:jc w:val="center"/>
              <w:textAlignment w:val="top"/>
            </w:pPr>
            <w:r w:rsidRPr="001A2906">
              <w:rPr>
                <w:b/>
                <w:bCs/>
                <w:color w:val="000000"/>
                <w:sz w:val="18"/>
                <w:szCs w:val="20"/>
              </w:rPr>
              <w:t>VALOR UNITÁRIO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798D7" w14:textId="77777777" w:rsidR="007F3D72" w:rsidRPr="001A2906" w:rsidRDefault="007F3D72" w:rsidP="00FD214C">
            <w:pPr>
              <w:widowControl/>
              <w:spacing w:line="1" w:lineRule="atLeast"/>
              <w:ind w:right="-2" w:hanging="1"/>
              <w:jc w:val="center"/>
              <w:textAlignment w:val="top"/>
            </w:pPr>
            <w:r w:rsidRPr="001A2906">
              <w:rPr>
                <w:b/>
                <w:bCs/>
                <w:color w:val="000000"/>
                <w:sz w:val="18"/>
                <w:szCs w:val="20"/>
              </w:rPr>
              <w:t>VALOR TOTAL</w:t>
            </w:r>
          </w:p>
        </w:tc>
      </w:tr>
      <w:tr w:rsidR="007F3D72" w:rsidRPr="001A2906" w14:paraId="4169F765" w14:textId="77777777" w:rsidTr="007F3D72">
        <w:trPr>
          <w:trHeight w:val="965"/>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02478" w14:textId="77777777" w:rsidR="007F3D72" w:rsidRPr="001A2906" w:rsidRDefault="007F3D72" w:rsidP="00FD214C">
            <w:pPr>
              <w:widowControl/>
              <w:jc w:val="center"/>
              <w:rPr>
                <w:color w:val="000000"/>
                <w:sz w:val="18"/>
                <w:szCs w:val="18"/>
              </w:rPr>
            </w:pPr>
            <w:r w:rsidRPr="001A2906">
              <w:rPr>
                <w:color w:val="000000"/>
                <w:sz w:val="18"/>
                <w:szCs w:val="18"/>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40130" w14:textId="77777777" w:rsidR="007F3D72" w:rsidRPr="001A2906" w:rsidRDefault="007F3D72" w:rsidP="00FD214C">
            <w:pPr>
              <w:widowControl/>
              <w:jc w:val="center"/>
              <w:rPr>
                <w:color w:val="000000"/>
                <w:sz w:val="18"/>
                <w:szCs w:val="18"/>
              </w:rPr>
            </w:pPr>
            <w:r w:rsidRPr="001A2906">
              <w:rPr>
                <w:color w:val="000000"/>
                <w:sz w:val="18"/>
                <w:szCs w:val="18"/>
              </w:rPr>
              <w:t>UNI</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E5000" w14:textId="77777777" w:rsidR="007F3D72" w:rsidRPr="001A2906" w:rsidRDefault="007F3D72" w:rsidP="00FD214C">
            <w:pPr>
              <w:widowControl/>
              <w:jc w:val="center"/>
              <w:rPr>
                <w:sz w:val="18"/>
                <w:szCs w:val="18"/>
              </w:rPr>
            </w:pPr>
            <w:r w:rsidRPr="001A2906">
              <w:rPr>
                <w:sz w:val="18"/>
                <w:szCs w:val="18"/>
              </w:rPr>
              <w:t>4380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8FE75F" w14:textId="77777777" w:rsidR="007F3D72" w:rsidRPr="001A2906" w:rsidRDefault="007F3D72" w:rsidP="00FD214C">
            <w:pPr>
              <w:widowControl/>
              <w:jc w:val="center"/>
              <w:rPr>
                <w:color w:val="000000"/>
                <w:sz w:val="18"/>
                <w:szCs w:val="18"/>
              </w:rPr>
            </w:pPr>
            <w:r w:rsidRPr="001A2906">
              <w:rPr>
                <w:color w:val="000000"/>
                <w:sz w:val="18"/>
                <w:szCs w:val="18"/>
              </w:rPr>
              <w:t>4340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BD30B" w14:textId="77777777" w:rsidR="007F3D72" w:rsidRPr="001A2906" w:rsidRDefault="007F3D72" w:rsidP="00FD214C">
            <w:pPr>
              <w:widowControl/>
              <w:jc w:val="both"/>
            </w:pPr>
            <w:r w:rsidRPr="001A2906">
              <w:rPr>
                <w:color w:val="000000"/>
                <w:sz w:val="18"/>
                <w:szCs w:val="18"/>
              </w:rPr>
              <w:t>Transmissão de inserções</w:t>
            </w:r>
            <w:r w:rsidRPr="001A2906">
              <w:rPr>
                <w:sz w:val="18"/>
                <w:szCs w:val="18"/>
              </w:rPr>
              <w:t xml:space="preserve"> </w:t>
            </w:r>
            <w:r w:rsidRPr="001A2906">
              <w:rPr>
                <w:color w:val="000000"/>
                <w:sz w:val="18"/>
                <w:szCs w:val="18"/>
              </w:rPr>
              <w:t>diárias (spots) com duração de 30 (trinta) segundos.</w:t>
            </w:r>
          </w:p>
          <w:p w14:paraId="0BCC3B4C" w14:textId="77777777" w:rsidR="007F3D72" w:rsidRPr="001A2906" w:rsidRDefault="007F3D72" w:rsidP="00FD214C">
            <w:pPr>
              <w:widowControl/>
              <w:jc w:val="both"/>
              <w:rPr>
                <w:color w:val="000000"/>
                <w:sz w:val="18"/>
                <w:szCs w:val="18"/>
              </w:rPr>
            </w:pPr>
          </w:p>
          <w:p w14:paraId="350B851D" w14:textId="77777777" w:rsidR="007F3D72" w:rsidRPr="001A2906" w:rsidRDefault="007F3D72" w:rsidP="00FD214C">
            <w:pPr>
              <w:widowControl/>
            </w:pPr>
            <w:r w:rsidRPr="001A2906">
              <w:rPr>
                <w:b/>
                <w:sz w:val="14"/>
                <w:szCs w:val="18"/>
              </w:rPr>
              <w:t>DIVULGAÇÃO EM HORÁRIO COMERCIAL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E6D59" w14:textId="77777777" w:rsidR="007F3D72" w:rsidRPr="001A2906" w:rsidRDefault="007F3D72" w:rsidP="00FD214C">
            <w:pPr>
              <w:jc w:val="center"/>
              <w:rPr>
                <w:color w:val="000000"/>
                <w:sz w:val="18"/>
                <w:szCs w:val="18"/>
              </w:rPr>
            </w:pPr>
            <w:r w:rsidRPr="001A2906">
              <w:rPr>
                <w:color w:val="000000"/>
                <w:sz w:val="18"/>
                <w:szCs w:val="18"/>
              </w:rPr>
              <w:t>R$        18,00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5B191" w14:textId="77777777" w:rsidR="007F3D72" w:rsidRPr="001A2906" w:rsidRDefault="007F3D72" w:rsidP="00FD214C">
            <w:pPr>
              <w:jc w:val="center"/>
              <w:rPr>
                <w:color w:val="000000"/>
                <w:sz w:val="18"/>
                <w:szCs w:val="18"/>
              </w:rPr>
            </w:pPr>
            <w:r w:rsidRPr="001A2906">
              <w:rPr>
                <w:color w:val="000000"/>
                <w:sz w:val="18"/>
                <w:szCs w:val="18"/>
              </w:rPr>
              <w:t>R$      78.840,00</w:t>
            </w:r>
          </w:p>
        </w:tc>
      </w:tr>
      <w:tr w:rsidR="007F3D72" w:rsidRPr="001A2906" w14:paraId="28453E63" w14:textId="77777777" w:rsidTr="007F3D72">
        <w:trPr>
          <w:trHeight w:val="64"/>
        </w:trPr>
        <w:tc>
          <w:tcPr>
            <w:tcW w:w="82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4B0DD" w14:textId="77777777" w:rsidR="007F3D72" w:rsidRPr="001A2906" w:rsidRDefault="007F3D72" w:rsidP="00FD214C">
            <w:pPr>
              <w:widowControl/>
              <w:jc w:val="center"/>
            </w:pPr>
            <w:r w:rsidRPr="001A2906">
              <w:rPr>
                <w:b/>
                <w:color w:val="000000"/>
                <w:sz w:val="28"/>
                <w:szCs w:val="20"/>
              </w:rPr>
              <w:t>TOTAL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1D996" w14:textId="77777777" w:rsidR="007F3D72" w:rsidRPr="004E62C0" w:rsidRDefault="007F3D72" w:rsidP="00FD214C">
            <w:pPr>
              <w:jc w:val="both"/>
              <w:rPr>
                <w:b/>
                <w:bCs/>
                <w:color w:val="000000"/>
                <w:sz w:val="20"/>
                <w:szCs w:val="20"/>
              </w:rPr>
            </w:pPr>
            <w:r w:rsidRPr="004E62C0">
              <w:rPr>
                <w:b/>
                <w:bCs/>
                <w:color w:val="000000"/>
                <w:sz w:val="20"/>
                <w:szCs w:val="20"/>
              </w:rPr>
              <w:t>R$     78.840,00</w:t>
            </w:r>
          </w:p>
        </w:tc>
      </w:tr>
    </w:tbl>
    <w:p w14:paraId="2798E0FA" w14:textId="6ED00BC7" w:rsidR="00FF5187" w:rsidRPr="007F3D72" w:rsidRDefault="00FF5187" w:rsidP="00FF5187">
      <w:pPr>
        <w:pStyle w:val="Nivel2"/>
        <w:numPr>
          <w:ilvl w:val="0"/>
          <w:numId w:val="0"/>
        </w:numPr>
        <w:rPr>
          <w:rFonts w:ascii="Times New Roman" w:hAnsi="Times New Roman" w:cs="Times New Roman"/>
          <w:color w:val="auto"/>
          <w:sz w:val="24"/>
          <w:szCs w:val="24"/>
        </w:rPr>
      </w:pPr>
      <w:r w:rsidRPr="007F3D72">
        <w:rPr>
          <w:rFonts w:ascii="Times New Roman" w:hAnsi="Times New Roman" w:cs="Times New Roman"/>
          <w:color w:val="auto"/>
          <w:sz w:val="24"/>
          <w:szCs w:val="24"/>
        </w:rPr>
        <w:t>TOTAL.........................................................................................................R$........................................</w:t>
      </w:r>
    </w:p>
    <w:p w14:paraId="6324CC38"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lastRenderedPageBreak/>
        <w:t>Vinculam esta contratação, independentemente de transcrição:</w:t>
      </w:r>
    </w:p>
    <w:p w14:paraId="15BB5ADC" w14:textId="77777777" w:rsidR="00D76A85" w:rsidRPr="0053027B" w:rsidRDefault="00D76A85" w:rsidP="0034457C">
      <w:pPr>
        <w:pStyle w:val="Nivel3"/>
        <w:ind w:left="0"/>
        <w:rPr>
          <w:rFonts w:ascii="Times New Roman" w:hAnsi="Times New Roman" w:cs="Times New Roman"/>
          <w:b/>
          <w:bCs/>
          <w:color w:val="auto"/>
          <w:sz w:val="22"/>
          <w:szCs w:val="22"/>
        </w:rPr>
      </w:pPr>
      <w:r w:rsidRPr="0053027B">
        <w:rPr>
          <w:rFonts w:ascii="Times New Roman" w:hAnsi="Times New Roman" w:cs="Times New Roman"/>
          <w:b/>
          <w:bCs/>
          <w:color w:val="auto"/>
          <w:sz w:val="22"/>
          <w:szCs w:val="22"/>
        </w:rPr>
        <w:t>O Termo de Referência;</w:t>
      </w:r>
    </w:p>
    <w:p w14:paraId="4F996D95" w14:textId="77777777" w:rsidR="00D76A85" w:rsidRPr="0053027B" w:rsidRDefault="00D76A85" w:rsidP="0034457C">
      <w:pPr>
        <w:pStyle w:val="Nivel3"/>
        <w:ind w:left="0"/>
        <w:rPr>
          <w:rFonts w:ascii="Times New Roman" w:hAnsi="Times New Roman" w:cs="Times New Roman"/>
          <w:b/>
          <w:bCs/>
          <w:color w:val="auto"/>
          <w:sz w:val="22"/>
          <w:szCs w:val="22"/>
        </w:rPr>
      </w:pPr>
      <w:r w:rsidRPr="0053027B">
        <w:rPr>
          <w:rFonts w:ascii="Times New Roman" w:hAnsi="Times New Roman" w:cs="Times New Roman"/>
          <w:b/>
          <w:bCs/>
          <w:color w:val="auto"/>
          <w:sz w:val="22"/>
          <w:szCs w:val="22"/>
        </w:rPr>
        <w:t>O Edital da Licitação;</w:t>
      </w:r>
    </w:p>
    <w:p w14:paraId="4C0DC7CB" w14:textId="77777777" w:rsidR="00D76A85" w:rsidRPr="0053027B" w:rsidRDefault="00D76A85" w:rsidP="0034457C">
      <w:pPr>
        <w:pStyle w:val="Nivel3"/>
        <w:ind w:left="0"/>
        <w:rPr>
          <w:rFonts w:ascii="Times New Roman" w:hAnsi="Times New Roman" w:cs="Times New Roman"/>
          <w:color w:val="auto"/>
          <w:sz w:val="22"/>
          <w:szCs w:val="22"/>
        </w:rPr>
      </w:pPr>
      <w:r w:rsidRPr="0053027B">
        <w:rPr>
          <w:rFonts w:ascii="Times New Roman" w:hAnsi="Times New Roman" w:cs="Times New Roman"/>
          <w:b/>
          <w:bCs/>
          <w:color w:val="auto"/>
          <w:sz w:val="22"/>
          <w:szCs w:val="22"/>
        </w:rPr>
        <w:t>Eventuais anexos dos documentos supracitados</w:t>
      </w:r>
      <w:r w:rsidRPr="0053027B">
        <w:rPr>
          <w:rFonts w:ascii="Times New Roman" w:hAnsi="Times New Roman" w:cs="Times New Roman"/>
          <w:color w:val="auto"/>
          <w:sz w:val="22"/>
          <w:szCs w:val="22"/>
        </w:rPr>
        <w:t>.</w:t>
      </w:r>
    </w:p>
    <w:p w14:paraId="47B68858" w14:textId="77777777" w:rsidR="00D76A85" w:rsidRPr="0053027B" w:rsidRDefault="00D76A85" w:rsidP="0034457C">
      <w:pPr>
        <w:pStyle w:val="Nivel01"/>
        <w:rPr>
          <w:rFonts w:ascii="Times New Roman" w:hAnsi="Times New Roman" w:cs="Times New Roman"/>
          <w:sz w:val="22"/>
          <w:szCs w:val="22"/>
        </w:rPr>
      </w:pPr>
      <w:r w:rsidRPr="0053027B">
        <w:rPr>
          <w:rFonts w:ascii="Times New Roman" w:hAnsi="Times New Roman" w:cs="Times New Roman"/>
          <w:sz w:val="22"/>
          <w:szCs w:val="22"/>
        </w:rPr>
        <w:t>CLÁUSULA SEGUNDA – VIGÊNCIA E PRORROGAÇÃO</w:t>
      </w:r>
    </w:p>
    <w:p w14:paraId="40996A64" w14:textId="01855436" w:rsidR="00D76A85" w:rsidRPr="0053027B" w:rsidRDefault="00D76A85" w:rsidP="0034457C">
      <w:pPr>
        <w:pStyle w:val="Nvel2-Red"/>
        <w:rPr>
          <w:rFonts w:ascii="Times New Roman" w:hAnsi="Times New Roman" w:cs="Times New Roman"/>
          <w:i w:val="0"/>
          <w:iCs w:val="0"/>
          <w:color w:val="auto"/>
          <w:sz w:val="22"/>
          <w:szCs w:val="22"/>
        </w:rPr>
      </w:pPr>
      <w:r w:rsidRPr="0053027B">
        <w:rPr>
          <w:rFonts w:ascii="Times New Roman" w:hAnsi="Times New Roman" w:cs="Times New Roman"/>
          <w:i w:val="0"/>
          <w:iCs w:val="0"/>
          <w:color w:val="auto"/>
          <w:sz w:val="22"/>
          <w:szCs w:val="22"/>
        </w:rPr>
        <w:t xml:space="preserve">O prazo de vigência da contratação é de </w:t>
      </w:r>
      <w:r w:rsidR="00FF5187" w:rsidRPr="0053027B">
        <w:rPr>
          <w:rFonts w:ascii="Times New Roman" w:hAnsi="Times New Roman" w:cs="Times New Roman"/>
          <w:i w:val="0"/>
          <w:iCs w:val="0"/>
          <w:color w:val="auto"/>
          <w:sz w:val="22"/>
          <w:szCs w:val="22"/>
        </w:rPr>
        <w:t>365</w:t>
      </w:r>
      <w:r w:rsidRPr="0053027B">
        <w:rPr>
          <w:rFonts w:ascii="Times New Roman" w:hAnsi="Times New Roman" w:cs="Times New Roman"/>
          <w:i w:val="0"/>
          <w:iCs w:val="0"/>
          <w:color w:val="auto"/>
          <w:sz w:val="22"/>
          <w:szCs w:val="22"/>
        </w:rPr>
        <w:t xml:space="preserve"> (</w:t>
      </w:r>
      <w:r w:rsidR="00FF5187" w:rsidRPr="0053027B">
        <w:rPr>
          <w:rFonts w:ascii="Times New Roman" w:hAnsi="Times New Roman" w:cs="Times New Roman"/>
          <w:i w:val="0"/>
          <w:iCs w:val="0"/>
          <w:color w:val="auto"/>
          <w:sz w:val="22"/>
          <w:szCs w:val="22"/>
        </w:rPr>
        <w:t>Trezentos e sessenta e ci</w:t>
      </w:r>
      <w:r w:rsidR="00635E9D" w:rsidRPr="0053027B">
        <w:rPr>
          <w:rFonts w:ascii="Times New Roman" w:hAnsi="Times New Roman" w:cs="Times New Roman"/>
          <w:i w:val="0"/>
          <w:iCs w:val="0"/>
          <w:color w:val="auto"/>
          <w:sz w:val="22"/>
          <w:szCs w:val="22"/>
        </w:rPr>
        <w:t>n</w:t>
      </w:r>
      <w:r w:rsidR="00FF5187" w:rsidRPr="0053027B">
        <w:rPr>
          <w:rFonts w:ascii="Times New Roman" w:hAnsi="Times New Roman" w:cs="Times New Roman"/>
          <w:i w:val="0"/>
          <w:iCs w:val="0"/>
          <w:color w:val="auto"/>
          <w:sz w:val="22"/>
          <w:szCs w:val="22"/>
        </w:rPr>
        <w:t>co</w:t>
      </w:r>
      <w:r w:rsidRPr="0053027B">
        <w:rPr>
          <w:rFonts w:ascii="Times New Roman" w:hAnsi="Times New Roman" w:cs="Times New Roman"/>
          <w:i w:val="0"/>
          <w:iCs w:val="0"/>
          <w:color w:val="auto"/>
          <w:sz w:val="22"/>
          <w:szCs w:val="22"/>
        </w:rPr>
        <w:t>) dias, na forma do artigo 105 da Lei n° 14.133, de 2021.</w:t>
      </w:r>
    </w:p>
    <w:p w14:paraId="589350AC" w14:textId="77777777" w:rsidR="00D76A85" w:rsidRPr="0053027B" w:rsidRDefault="00D76A85" w:rsidP="0034457C">
      <w:pPr>
        <w:pStyle w:val="Nvel2-Red"/>
        <w:rPr>
          <w:rFonts w:ascii="Times New Roman" w:hAnsi="Times New Roman" w:cs="Times New Roman"/>
          <w:i w:val="0"/>
          <w:iCs w:val="0"/>
          <w:color w:val="auto"/>
          <w:sz w:val="22"/>
          <w:szCs w:val="22"/>
        </w:rPr>
      </w:pPr>
      <w:r w:rsidRPr="0053027B">
        <w:rPr>
          <w:rFonts w:ascii="Times New Roman" w:hAnsi="Times New Roman" w:cs="Times New Roman"/>
          <w:i w:val="0"/>
          <w:iCs w:val="0"/>
          <w:color w:val="auto"/>
          <w:sz w:val="22"/>
          <w:szCs w:val="22"/>
        </w:rPr>
        <w:t xml:space="preserve">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268AC83A" w14:textId="77777777" w:rsidR="00D76A85" w:rsidRPr="0053027B" w:rsidRDefault="00D76A85" w:rsidP="008331F3">
      <w:pPr>
        <w:pStyle w:val="Nivel2"/>
        <w:numPr>
          <w:ilvl w:val="1"/>
          <w:numId w:val="14"/>
        </w:numPr>
        <w:ind w:left="0" w:firstLine="0"/>
        <w:rPr>
          <w:rFonts w:ascii="Times New Roman" w:hAnsi="Times New Roman" w:cs="Times New Roman"/>
          <w:color w:val="auto"/>
          <w:sz w:val="22"/>
          <w:szCs w:val="22"/>
        </w:rPr>
      </w:pPr>
      <w:r w:rsidRPr="0053027B">
        <w:rPr>
          <w:rFonts w:ascii="Times New Roman" w:hAnsi="Times New Roman" w:cs="Times New Roman"/>
          <w:color w:val="auto"/>
          <w:sz w:val="22"/>
          <w:szCs w:val="22"/>
        </w:rPr>
        <w:t>Estar formalmente demonstrado no processo que a forma de prestação dos serviços tem natureza continuada;</w:t>
      </w:r>
    </w:p>
    <w:p w14:paraId="35302892" w14:textId="77777777" w:rsidR="00D76A85" w:rsidRPr="0053027B" w:rsidRDefault="00D76A85" w:rsidP="008331F3">
      <w:pPr>
        <w:pStyle w:val="Nivel2"/>
        <w:numPr>
          <w:ilvl w:val="1"/>
          <w:numId w:val="14"/>
        </w:numPr>
        <w:ind w:left="0" w:firstLine="0"/>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Seja juntado relatório que discorra sobre a execução do contrato, com informações de que os serviços tenham sido prestados regularmente;  </w:t>
      </w:r>
    </w:p>
    <w:p w14:paraId="1391382B" w14:textId="77777777" w:rsidR="00D76A85" w:rsidRPr="0053027B" w:rsidRDefault="00D76A85" w:rsidP="008331F3">
      <w:pPr>
        <w:pStyle w:val="Nivel2"/>
        <w:numPr>
          <w:ilvl w:val="1"/>
          <w:numId w:val="14"/>
        </w:numPr>
        <w:ind w:left="0" w:firstLine="0"/>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Seja juntada justificativa e motivo, por escrito, de que a Administração mantém interesse na realização do serviço;  </w:t>
      </w:r>
    </w:p>
    <w:p w14:paraId="452475E7" w14:textId="77777777" w:rsidR="00D76A85" w:rsidRPr="0053027B" w:rsidRDefault="00D76A85" w:rsidP="008331F3">
      <w:pPr>
        <w:pStyle w:val="Nivel2"/>
        <w:numPr>
          <w:ilvl w:val="1"/>
          <w:numId w:val="14"/>
        </w:numPr>
        <w:ind w:left="0" w:firstLine="0"/>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Haja manifestação expressa do contratado informando o interesse na prorrogação; </w:t>
      </w:r>
    </w:p>
    <w:p w14:paraId="22CC062C" w14:textId="72FC3C6F" w:rsidR="00D76A85" w:rsidRPr="0053027B" w:rsidRDefault="00D76A85" w:rsidP="008331F3">
      <w:pPr>
        <w:pStyle w:val="Nivel2"/>
        <w:numPr>
          <w:ilvl w:val="1"/>
          <w:numId w:val="14"/>
        </w:numPr>
        <w:ind w:left="0" w:firstLine="0"/>
        <w:rPr>
          <w:rFonts w:ascii="Times New Roman" w:hAnsi="Times New Roman" w:cs="Times New Roman"/>
          <w:color w:val="auto"/>
          <w:sz w:val="22"/>
          <w:szCs w:val="22"/>
        </w:rPr>
      </w:pPr>
      <w:r w:rsidRPr="0053027B">
        <w:rPr>
          <w:rFonts w:ascii="Times New Roman" w:hAnsi="Times New Roman" w:cs="Times New Roman"/>
          <w:color w:val="auto"/>
          <w:sz w:val="22"/>
          <w:szCs w:val="22"/>
        </w:rPr>
        <w:t>Seja comprovado que o contratado mantém as condições iniciais de habilitação.</w:t>
      </w:r>
    </w:p>
    <w:p w14:paraId="08158501" w14:textId="77777777" w:rsidR="00D76A85" w:rsidRPr="0053027B" w:rsidRDefault="00D76A85" w:rsidP="0034457C">
      <w:pPr>
        <w:pStyle w:val="Nvel2-Red"/>
        <w:rPr>
          <w:rFonts w:ascii="Times New Roman" w:hAnsi="Times New Roman" w:cs="Times New Roman"/>
          <w:i w:val="0"/>
          <w:iCs w:val="0"/>
          <w:color w:val="auto"/>
          <w:sz w:val="22"/>
          <w:szCs w:val="22"/>
        </w:rPr>
      </w:pPr>
      <w:r w:rsidRPr="0053027B">
        <w:rPr>
          <w:rFonts w:ascii="Times New Roman" w:hAnsi="Times New Roman" w:cs="Times New Roman"/>
          <w:i w:val="0"/>
          <w:iCs w:val="0"/>
          <w:color w:val="auto"/>
          <w:sz w:val="22"/>
          <w:szCs w:val="22"/>
        </w:rPr>
        <w:t>O contratado não tem direito subjetivo à prorrogação contratual.</w:t>
      </w:r>
    </w:p>
    <w:p w14:paraId="3C9C21A0" w14:textId="77777777" w:rsidR="00D76A85" w:rsidRPr="0053027B" w:rsidRDefault="00D76A85" w:rsidP="0034457C">
      <w:pPr>
        <w:pStyle w:val="Nvel2-Red"/>
        <w:rPr>
          <w:rFonts w:ascii="Times New Roman" w:hAnsi="Times New Roman" w:cs="Times New Roman"/>
          <w:i w:val="0"/>
          <w:iCs w:val="0"/>
          <w:color w:val="auto"/>
          <w:sz w:val="22"/>
          <w:szCs w:val="22"/>
        </w:rPr>
      </w:pPr>
      <w:r w:rsidRPr="0053027B">
        <w:rPr>
          <w:rFonts w:ascii="Times New Roman" w:hAnsi="Times New Roman" w:cs="Times New Roman"/>
          <w:i w:val="0"/>
          <w:iCs w:val="0"/>
          <w:color w:val="auto"/>
          <w:sz w:val="22"/>
          <w:szCs w:val="22"/>
        </w:rPr>
        <w:t xml:space="preserve">A prorrogação de contrato deverá ser promovida mediante celebração de termo aditivo. </w:t>
      </w:r>
    </w:p>
    <w:p w14:paraId="4CC2BBAF" w14:textId="77777777" w:rsidR="00D76A85" w:rsidRPr="0053027B" w:rsidRDefault="00D76A85" w:rsidP="0034457C">
      <w:pPr>
        <w:pStyle w:val="Nvel2-Red"/>
        <w:rPr>
          <w:rFonts w:ascii="Times New Roman" w:hAnsi="Times New Roman" w:cs="Times New Roman"/>
          <w:i w:val="0"/>
          <w:iCs w:val="0"/>
          <w:color w:val="auto"/>
          <w:sz w:val="22"/>
          <w:szCs w:val="22"/>
        </w:rPr>
      </w:pPr>
      <w:r w:rsidRPr="0053027B">
        <w:rPr>
          <w:rFonts w:ascii="Times New Roman" w:hAnsi="Times New Roman" w:cs="Times New Roman"/>
          <w:i w:val="0"/>
          <w:iCs w:val="0"/>
          <w:color w:val="auto"/>
          <w:sz w:val="22"/>
          <w:szCs w:val="22"/>
        </w:rPr>
        <w:t>Nas eventuais prorrogações contratuais, os custos não renováveis já pagos ou amortizados ao longo do primeiro período de vigência da contratação deverão ser reduzidos ou eliminados como condição para a renovação.</w:t>
      </w:r>
    </w:p>
    <w:p w14:paraId="65A70A21" w14:textId="77777777" w:rsidR="00D76A85" w:rsidRPr="0053027B" w:rsidRDefault="00D76A85" w:rsidP="0034457C">
      <w:pPr>
        <w:pStyle w:val="Nvel2-Red"/>
        <w:rPr>
          <w:rFonts w:ascii="Times New Roman" w:hAnsi="Times New Roman" w:cs="Times New Roman"/>
          <w:i w:val="0"/>
          <w:iCs w:val="0"/>
          <w:color w:val="auto"/>
          <w:sz w:val="22"/>
          <w:szCs w:val="22"/>
        </w:rPr>
      </w:pPr>
      <w:r w:rsidRPr="0053027B">
        <w:rPr>
          <w:rFonts w:ascii="Times New Roman" w:hAnsi="Times New Roman" w:cs="Times New Roman"/>
          <w:i w:val="0"/>
          <w:iCs w:val="0"/>
          <w:color w:val="auto"/>
          <w:sz w:val="22"/>
          <w:szCs w:val="22"/>
        </w:rPr>
        <w:t>O contrato não poderá ser prorrogado quando o contratado tiver sido penalizado nas sanções de declaração de inidoneidade ou impedimento de licitar e contratar com poder público, observadas as abrangências de aplicação.</w:t>
      </w:r>
    </w:p>
    <w:p w14:paraId="543C80DC" w14:textId="77777777" w:rsidR="00D76A85" w:rsidRPr="0053027B" w:rsidRDefault="00D76A85" w:rsidP="0034457C">
      <w:pPr>
        <w:pStyle w:val="Nivel01"/>
        <w:rPr>
          <w:rFonts w:ascii="Times New Roman" w:hAnsi="Times New Roman" w:cs="Times New Roman"/>
          <w:sz w:val="22"/>
          <w:szCs w:val="22"/>
        </w:rPr>
      </w:pPr>
      <w:bookmarkStart w:id="11" w:name="_Hlk114497577"/>
      <w:bookmarkStart w:id="12" w:name="_Hlk114497502"/>
      <w:bookmarkEnd w:id="11"/>
      <w:bookmarkEnd w:id="12"/>
      <w:r w:rsidRPr="0053027B">
        <w:rPr>
          <w:rFonts w:ascii="Times New Roman" w:hAnsi="Times New Roman" w:cs="Times New Roman"/>
          <w:sz w:val="22"/>
          <w:szCs w:val="22"/>
        </w:rPr>
        <w:t>CLÁUSULA TERCEIRA – MODELOS DE EXECUÇÃO E GESTÃO CONTRATUAIS (</w:t>
      </w:r>
      <w:hyperlink r:id="rId24" w:anchor="art92" w:history="1">
        <w:r w:rsidRPr="0053027B">
          <w:rPr>
            <w:rStyle w:val="Hyperlink"/>
            <w:rFonts w:ascii="Times New Roman" w:hAnsi="Times New Roman" w:cs="Times New Roman"/>
            <w:color w:val="auto"/>
            <w:sz w:val="22"/>
            <w:szCs w:val="22"/>
          </w:rPr>
          <w:t>art. 92, IV, VII e XVIII)</w:t>
        </w:r>
      </w:hyperlink>
    </w:p>
    <w:p w14:paraId="30284ED7"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O regime de execução contratual, os modelos de gestão e de execução, assim como os prazos e condições de conclusão, entrega, observação e recebimento do objeto constam no Termo de Referência, anexo a este Contrato.</w:t>
      </w:r>
    </w:p>
    <w:p w14:paraId="15655C8F" w14:textId="77777777" w:rsidR="00D76A85" w:rsidRPr="0053027B" w:rsidRDefault="00D76A85" w:rsidP="0034457C">
      <w:pPr>
        <w:pStyle w:val="Nivel01"/>
        <w:rPr>
          <w:rFonts w:ascii="Times New Roman" w:hAnsi="Times New Roman" w:cs="Times New Roman"/>
          <w:sz w:val="22"/>
          <w:szCs w:val="22"/>
        </w:rPr>
      </w:pPr>
      <w:r w:rsidRPr="0053027B">
        <w:rPr>
          <w:rFonts w:ascii="Times New Roman" w:hAnsi="Times New Roman" w:cs="Times New Roman"/>
          <w:sz w:val="22"/>
          <w:szCs w:val="22"/>
        </w:rPr>
        <w:t>CLÁUSULA QUARTA – SUBCONTRATAÇÃO</w:t>
      </w:r>
    </w:p>
    <w:p w14:paraId="6C9C943E" w14:textId="77777777" w:rsidR="00D76A85" w:rsidRPr="0053027B" w:rsidRDefault="00D76A85" w:rsidP="0034457C">
      <w:pPr>
        <w:pStyle w:val="Nvel2-Red"/>
        <w:rPr>
          <w:rFonts w:ascii="Times New Roman" w:hAnsi="Times New Roman" w:cs="Times New Roman"/>
          <w:i w:val="0"/>
          <w:iCs w:val="0"/>
          <w:color w:val="auto"/>
          <w:sz w:val="22"/>
          <w:szCs w:val="22"/>
        </w:rPr>
      </w:pPr>
      <w:r w:rsidRPr="0053027B">
        <w:rPr>
          <w:rFonts w:ascii="Times New Roman" w:hAnsi="Times New Roman" w:cs="Times New Roman"/>
          <w:i w:val="0"/>
          <w:iCs w:val="0"/>
          <w:color w:val="auto"/>
          <w:sz w:val="22"/>
          <w:szCs w:val="22"/>
        </w:rPr>
        <w:t>Não será admitida a subcontratação do objeto contratual.</w:t>
      </w:r>
    </w:p>
    <w:p w14:paraId="4DEFF480" w14:textId="77777777" w:rsidR="00D76A85" w:rsidRPr="0053027B" w:rsidRDefault="00D76A85" w:rsidP="0034457C">
      <w:pPr>
        <w:pStyle w:val="Nivel01"/>
        <w:rPr>
          <w:rFonts w:ascii="Times New Roman" w:hAnsi="Times New Roman" w:cs="Times New Roman"/>
          <w:sz w:val="22"/>
          <w:szCs w:val="22"/>
        </w:rPr>
      </w:pPr>
      <w:r w:rsidRPr="0053027B">
        <w:rPr>
          <w:rFonts w:ascii="Times New Roman" w:hAnsi="Times New Roman" w:cs="Times New Roman"/>
          <w:sz w:val="22"/>
          <w:szCs w:val="22"/>
        </w:rPr>
        <w:t>CLÁUSULA QUINTA – PREÇO (</w:t>
      </w:r>
      <w:hyperlink r:id="rId25" w:anchor="art92" w:history="1">
        <w:r w:rsidRPr="0053027B">
          <w:rPr>
            <w:rStyle w:val="Hyperlink"/>
            <w:rFonts w:ascii="Times New Roman" w:hAnsi="Times New Roman" w:cs="Times New Roman"/>
            <w:color w:val="auto"/>
            <w:sz w:val="22"/>
            <w:szCs w:val="22"/>
          </w:rPr>
          <w:t>art. 92, V</w:t>
        </w:r>
      </w:hyperlink>
      <w:r w:rsidRPr="0053027B">
        <w:rPr>
          <w:rFonts w:ascii="Times New Roman" w:hAnsi="Times New Roman" w:cs="Times New Roman"/>
          <w:sz w:val="22"/>
          <w:szCs w:val="22"/>
        </w:rPr>
        <w:t>)</w:t>
      </w:r>
    </w:p>
    <w:p w14:paraId="0983B496" w14:textId="30FDCAF5" w:rsidR="00D76A85" w:rsidRPr="00085523" w:rsidRDefault="00D76A85" w:rsidP="0034457C">
      <w:pPr>
        <w:pStyle w:val="Nvel2-Red"/>
        <w:rPr>
          <w:rFonts w:ascii="Times New Roman" w:hAnsi="Times New Roman" w:cs="Times New Roman"/>
          <w:i w:val="0"/>
          <w:iCs w:val="0"/>
          <w:color w:val="auto"/>
          <w:sz w:val="22"/>
          <w:szCs w:val="22"/>
        </w:rPr>
      </w:pPr>
      <w:r w:rsidRPr="00085523">
        <w:rPr>
          <w:rFonts w:ascii="Times New Roman" w:hAnsi="Times New Roman" w:cs="Times New Roman"/>
          <w:i w:val="0"/>
          <w:iCs w:val="0"/>
          <w:color w:val="auto"/>
          <w:sz w:val="22"/>
          <w:szCs w:val="22"/>
        </w:rPr>
        <w:t xml:space="preserve">O valor total da contratação é de </w:t>
      </w:r>
      <w:r w:rsidRPr="00085523">
        <w:rPr>
          <w:rFonts w:ascii="Times New Roman" w:hAnsi="Times New Roman" w:cs="Times New Roman"/>
          <w:b/>
          <w:i w:val="0"/>
          <w:iCs w:val="0"/>
          <w:color w:val="auto"/>
          <w:sz w:val="22"/>
          <w:szCs w:val="22"/>
        </w:rPr>
        <w:t xml:space="preserve">R$ </w:t>
      </w:r>
      <w:r w:rsidR="00635E9D" w:rsidRPr="00085523">
        <w:rPr>
          <w:rFonts w:ascii="Times New Roman" w:eastAsia="Arial" w:hAnsi="Times New Roman" w:cs="Times New Roman"/>
          <w:b/>
          <w:bCs/>
          <w:i w:val="0"/>
          <w:iCs w:val="0"/>
          <w:color w:val="auto"/>
          <w:sz w:val="22"/>
          <w:szCs w:val="22"/>
        </w:rPr>
        <w:t>0</w:t>
      </w:r>
      <w:r w:rsidR="009636F8" w:rsidRPr="00085523">
        <w:rPr>
          <w:rFonts w:ascii="Times New Roman" w:eastAsia="Arial" w:hAnsi="Times New Roman" w:cs="Times New Roman"/>
          <w:b/>
          <w:bCs/>
          <w:i w:val="0"/>
          <w:iCs w:val="0"/>
          <w:color w:val="auto"/>
          <w:sz w:val="22"/>
          <w:szCs w:val="22"/>
        </w:rPr>
        <w:t>,</w:t>
      </w:r>
      <w:r w:rsidR="00635E9D" w:rsidRPr="00085523">
        <w:rPr>
          <w:rFonts w:ascii="Times New Roman" w:eastAsia="Arial" w:hAnsi="Times New Roman" w:cs="Times New Roman"/>
          <w:b/>
          <w:bCs/>
          <w:i w:val="0"/>
          <w:iCs w:val="0"/>
          <w:color w:val="auto"/>
          <w:sz w:val="22"/>
          <w:szCs w:val="22"/>
        </w:rPr>
        <w:t>00</w:t>
      </w:r>
      <w:r w:rsidRPr="00085523">
        <w:rPr>
          <w:rFonts w:ascii="Times New Roman" w:eastAsia="Arial" w:hAnsi="Times New Roman" w:cs="Times New Roman"/>
          <w:b/>
          <w:bCs/>
          <w:i w:val="0"/>
          <w:iCs w:val="0"/>
          <w:color w:val="auto"/>
          <w:sz w:val="22"/>
          <w:szCs w:val="22"/>
        </w:rPr>
        <w:t xml:space="preserve"> (</w:t>
      </w:r>
      <w:r w:rsidR="00635E9D" w:rsidRPr="00085523">
        <w:rPr>
          <w:rFonts w:ascii="Times New Roman" w:eastAsia="Arial" w:hAnsi="Times New Roman" w:cs="Times New Roman"/>
          <w:b/>
          <w:bCs/>
          <w:i w:val="0"/>
          <w:iCs w:val="0"/>
          <w:color w:val="auto"/>
          <w:sz w:val="22"/>
          <w:szCs w:val="22"/>
        </w:rPr>
        <w:t>_____________________________________</w:t>
      </w:r>
      <w:r w:rsidRPr="00085523">
        <w:rPr>
          <w:rFonts w:ascii="Times New Roman" w:eastAsia="Arial" w:hAnsi="Times New Roman" w:cs="Times New Roman"/>
          <w:b/>
          <w:bCs/>
          <w:i w:val="0"/>
          <w:iCs w:val="0"/>
          <w:color w:val="auto"/>
          <w:sz w:val="22"/>
          <w:szCs w:val="22"/>
        </w:rPr>
        <w:t>).</w:t>
      </w:r>
    </w:p>
    <w:p w14:paraId="1CB3890E" w14:textId="77777777" w:rsidR="00D76A85" w:rsidRPr="0053027B" w:rsidRDefault="00D76A85" w:rsidP="0034457C">
      <w:pPr>
        <w:pStyle w:val="Nvel2-Red"/>
        <w:rPr>
          <w:rFonts w:ascii="Times New Roman" w:hAnsi="Times New Roman" w:cs="Times New Roman"/>
          <w:i w:val="0"/>
          <w:iCs w:val="0"/>
          <w:color w:val="auto"/>
          <w:sz w:val="22"/>
          <w:szCs w:val="22"/>
        </w:rPr>
      </w:pPr>
      <w:r w:rsidRPr="0053027B">
        <w:rPr>
          <w:rFonts w:ascii="Times New Roman" w:hAnsi="Times New Roman" w:cs="Times New Roman"/>
          <w:i w:val="0"/>
          <w:iCs w:val="0"/>
          <w:color w:val="auto"/>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E9D9828" w14:textId="77777777" w:rsidR="00D76A85" w:rsidRPr="0053027B" w:rsidRDefault="00D76A85" w:rsidP="0034457C">
      <w:pPr>
        <w:pStyle w:val="Nvel2-Red"/>
        <w:rPr>
          <w:rFonts w:ascii="Times New Roman" w:hAnsi="Times New Roman" w:cs="Times New Roman"/>
          <w:i w:val="0"/>
          <w:iCs w:val="0"/>
          <w:color w:val="auto"/>
          <w:sz w:val="22"/>
          <w:szCs w:val="22"/>
        </w:rPr>
      </w:pPr>
      <w:r w:rsidRPr="0053027B">
        <w:rPr>
          <w:rFonts w:ascii="Times New Roman" w:hAnsi="Times New Roman" w:cs="Times New Roman"/>
          <w:i w:val="0"/>
          <w:iCs w:val="0"/>
          <w:color w:val="auto"/>
          <w:sz w:val="22"/>
          <w:szCs w:val="22"/>
        </w:rPr>
        <w:lastRenderedPageBreak/>
        <w:t>O valor acima é meramente estimativo, de forma que os pagamentos devidos ao contratado dependerão dos quantitativos efetivamente fornecidos.</w:t>
      </w:r>
    </w:p>
    <w:p w14:paraId="6EE3079A" w14:textId="77777777" w:rsidR="00D76A85" w:rsidRPr="0053027B" w:rsidRDefault="00D76A85" w:rsidP="0034457C">
      <w:pPr>
        <w:pStyle w:val="Nivel01"/>
        <w:rPr>
          <w:rFonts w:ascii="Times New Roman" w:hAnsi="Times New Roman" w:cs="Times New Roman"/>
          <w:sz w:val="22"/>
          <w:szCs w:val="22"/>
        </w:rPr>
      </w:pPr>
      <w:r w:rsidRPr="0053027B">
        <w:rPr>
          <w:rFonts w:ascii="Times New Roman" w:hAnsi="Times New Roman" w:cs="Times New Roman"/>
          <w:sz w:val="22"/>
          <w:szCs w:val="22"/>
        </w:rPr>
        <w:t>CLÁUSULA SEXTA - PAGAMENTO (</w:t>
      </w:r>
      <w:hyperlink r:id="rId26" w:anchor="art92" w:history="1">
        <w:r w:rsidRPr="0053027B">
          <w:rPr>
            <w:rStyle w:val="Hyperlink"/>
            <w:rFonts w:ascii="Times New Roman" w:hAnsi="Times New Roman" w:cs="Times New Roman"/>
            <w:color w:val="auto"/>
            <w:sz w:val="22"/>
            <w:szCs w:val="22"/>
          </w:rPr>
          <w:t>art. 92, V e VI</w:t>
        </w:r>
      </w:hyperlink>
      <w:r w:rsidRPr="0053027B">
        <w:rPr>
          <w:rFonts w:ascii="Times New Roman" w:hAnsi="Times New Roman" w:cs="Times New Roman"/>
          <w:sz w:val="22"/>
          <w:szCs w:val="22"/>
        </w:rPr>
        <w:t>)</w:t>
      </w:r>
    </w:p>
    <w:p w14:paraId="16A78D51" w14:textId="3DF87AE4"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O prazo para pagamento </w:t>
      </w:r>
      <w:r w:rsidRPr="0053027B">
        <w:rPr>
          <w:rFonts w:ascii="Times New Roman" w:hAnsi="Times New Roman" w:cs="Times New Roman"/>
          <w:color w:val="auto"/>
          <w:sz w:val="22"/>
          <w:szCs w:val="22"/>
          <w:lang w:eastAsia="en-US"/>
        </w:rPr>
        <w:t>ao contratado</w:t>
      </w:r>
      <w:r w:rsidRPr="0053027B">
        <w:rPr>
          <w:rFonts w:ascii="Times New Roman" w:hAnsi="Times New Roman" w:cs="Times New Roman"/>
          <w:color w:val="auto"/>
          <w:sz w:val="22"/>
          <w:szCs w:val="22"/>
        </w:rPr>
        <w:t xml:space="preserve"> e demais condições a ele referentes encontram-se definidos no Termo de Referência, anexo a este Contrato.</w:t>
      </w:r>
    </w:p>
    <w:p w14:paraId="008F5BB1" w14:textId="16BD4722" w:rsidR="00324723" w:rsidRPr="0053027B" w:rsidRDefault="00324723" w:rsidP="00324723">
      <w:pPr>
        <w:pStyle w:val="Nivel2"/>
        <w:numPr>
          <w:ilvl w:val="0"/>
          <w:numId w:val="0"/>
        </w:numPr>
        <w:rPr>
          <w:rFonts w:ascii="Times New Roman" w:hAnsi="Times New Roman" w:cs="Times New Roman"/>
          <w:color w:val="auto"/>
          <w:sz w:val="22"/>
          <w:szCs w:val="22"/>
        </w:rPr>
      </w:pPr>
      <w:r w:rsidRPr="0053027B">
        <w:rPr>
          <w:rFonts w:ascii="Times New Roman" w:eastAsia="Merriweather" w:hAnsi="Times New Roman" w:cs="Times New Roman"/>
          <w:color w:val="auto"/>
          <w:sz w:val="22"/>
          <w:szCs w:val="22"/>
        </w:rPr>
        <w:t>O pagamento será efetuado no prazo de 30 (trinta) dias contados a partir do atesto da Nota Fiscal.</w:t>
      </w:r>
    </w:p>
    <w:p w14:paraId="34E52555" w14:textId="4C7D5405" w:rsidR="00D76A85" w:rsidRPr="0053027B" w:rsidRDefault="00D76A85" w:rsidP="0034457C">
      <w:pPr>
        <w:pStyle w:val="Nivel01"/>
        <w:rPr>
          <w:rFonts w:ascii="Times New Roman" w:hAnsi="Times New Roman" w:cs="Times New Roman"/>
          <w:sz w:val="22"/>
          <w:szCs w:val="22"/>
        </w:rPr>
      </w:pPr>
      <w:r w:rsidRPr="0053027B">
        <w:rPr>
          <w:rFonts w:ascii="Times New Roman" w:hAnsi="Times New Roman" w:cs="Times New Roman"/>
          <w:sz w:val="22"/>
          <w:szCs w:val="22"/>
        </w:rPr>
        <w:t xml:space="preserve">CLÁUSULA </w:t>
      </w:r>
      <w:r w:rsidR="0053027B">
        <w:rPr>
          <w:rFonts w:ascii="Times New Roman" w:hAnsi="Times New Roman" w:cs="Times New Roman"/>
          <w:sz w:val="22"/>
          <w:szCs w:val="22"/>
        </w:rPr>
        <w:t>SÉTIMA</w:t>
      </w:r>
      <w:r w:rsidRPr="0053027B">
        <w:rPr>
          <w:rFonts w:ascii="Times New Roman" w:hAnsi="Times New Roman" w:cs="Times New Roman"/>
          <w:sz w:val="22"/>
          <w:szCs w:val="22"/>
        </w:rPr>
        <w:t xml:space="preserve"> - OBRIGAÇÕES DO CONTRATANTE </w:t>
      </w:r>
      <w:hyperlink r:id="rId27" w:anchor="art92" w:history="1">
        <w:r w:rsidRPr="0053027B">
          <w:rPr>
            <w:rStyle w:val="Hyperlink"/>
            <w:rFonts w:ascii="Times New Roman" w:hAnsi="Times New Roman" w:cs="Times New Roman"/>
            <w:color w:val="auto"/>
            <w:sz w:val="22"/>
            <w:szCs w:val="22"/>
          </w:rPr>
          <w:t>(art. 92, X, XI e XIV</w:t>
        </w:r>
      </w:hyperlink>
      <w:r w:rsidRPr="0053027B">
        <w:rPr>
          <w:rFonts w:ascii="Times New Roman" w:hAnsi="Times New Roman" w:cs="Times New Roman"/>
          <w:sz w:val="22"/>
          <w:szCs w:val="22"/>
        </w:rPr>
        <w:t>)</w:t>
      </w:r>
    </w:p>
    <w:p w14:paraId="55D5FD9A"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São obrigações do Contratante:</w:t>
      </w:r>
    </w:p>
    <w:p w14:paraId="0D6EE0FA"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Exigir o cumprimento de todas as obrigações assumidas pelo Contratado, de acordo com o contrato e seus anexos;</w:t>
      </w:r>
    </w:p>
    <w:p w14:paraId="71B99D1A" w14:textId="337AFAA0"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Receber o objeto no prazo e condições estabelecidas no Termo de Referência;</w:t>
      </w:r>
    </w:p>
    <w:p w14:paraId="78CCD6D1"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Notificar o Contratado, por escrito, sobre vícios, defeitos ou incorreções verificadas no objeto fornecido, para que seja por ele substituído, reparado ou corrigido, no total ou em parte, às suas expensas;</w:t>
      </w:r>
    </w:p>
    <w:p w14:paraId="655A112D"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Acompanhar e fiscalizar a execução do contrato e o cumprimento das obrigações pelo Contratado;</w:t>
      </w:r>
    </w:p>
    <w:p w14:paraId="4B51D1ED"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1CEF3E20"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Efetuar o pagamento ao Contratado do valor correspondente à execução do objeto, no prazo, forma e condições estabelecidos no presente Contrato e no Termo de Referência;</w:t>
      </w:r>
    </w:p>
    <w:p w14:paraId="212F20FA"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Aplicar ao Contratado as sanções previstas na lei e neste Contrato; </w:t>
      </w:r>
    </w:p>
    <w:p w14:paraId="2810D802"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93B9F9E" w14:textId="77777777" w:rsidR="00D76A85" w:rsidRPr="0053027B" w:rsidRDefault="00D76A85" w:rsidP="0034457C">
      <w:pPr>
        <w:pStyle w:val="Nivel3"/>
        <w:ind w:left="0"/>
        <w:rPr>
          <w:rFonts w:ascii="Times New Roman" w:hAnsi="Times New Roman" w:cs="Times New Roman"/>
          <w:b/>
          <w:bCs/>
          <w:color w:val="auto"/>
          <w:sz w:val="22"/>
          <w:szCs w:val="22"/>
        </w:rPr>
      </w:pPr>
      <w:r w:rsidRPr="0053027B">
        <w:rPr>
          <w:rFonts w:ascii="Times New Roman" w:hAnsi="Times New Roman" w:cs="Times New Roman"/>
          <w:color w:val="auto"/>
          <w:sz w:val="22"/>
          <w:szCs w:val="22"/>
        </w:rPr>
        <w:t xml:space="preserve"> A Administração terá o prazo de até 30 dias, a contar da data do protocolo do requerimento para decidir, admitida a prorrogação motivada, por igual período. </w:t>
      </w:r>
    </w:p>
    <w:p w14:paraId="6F673089"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Responder eventuais pedidos de reestabelecimento do equilíbrio econômico-financeiro feitos pelo contratado no prazo máximo de até 30 dias.</w:t>
      </w:r>
    </w:p>
    <w:p w14:paraId="64BDE430" w14:textId="77777777" w:rsidR="00D76A85" w:rsidRPr="0053027B" w:rsidRDefault="00D76A85" w:rsidP="0034457C">
      <w:pPr>
        <w:pStyle w:val="Nvel2-Red"/>
        <w:rPr>
          <w:rFonts w:ascii="Times New Roman" w:hAnsi="Times New Roman" w:cs="Times New Roman"/>
          <w:i w:val="0"/>
          <w:iCs w:val="0"/>
          <w:color w:val="auto"/>
          <w:sz w:val="22"/>
          <w:szCs w:val="22"/>
        </w:rPr>
      </w:pPr>
      <w:bookmarkStart w:id="13" w:name="_Hlk114499841"/>
      <w:bookmarkEnd w:id="13"/>
      <w:r w:rsidRPr="0053027B">
        <w:rPr>
          <w:rFonts w:ascii="Times New Roman" w:hAnsi="Times New Roman" w:cs="Times New Roman"/>
          <w:i w:val="0"/>
          <w:iCs w:val="0"/>
          <w:color w:val="auto"/>
          <w:sz w:val="22"/>
          <w:szCs w:val="22"/>
        </w:rPr>
        <w:t>Notificar os emitentes das garantias quanto ao início de processo administrativo para apuração de descumprimento de cláusulas contratuais.</w:t>
      </w:r>
    </w:p>
    <w:p w14:paraId="63E7FF58"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Comunicar o Contratado na hipótese de posterior alteração do projeto pelo Contratante, no caso </w:t>
      </w:r>
      <w:hyperlink r:id="rId28" w:anchor="art93§2" w:history="1">
        <w:r w:rsidRPr="0053027B">
          <w:rPr>
            <w:rStyle w:val="Hyperlink"/>
            <w:rFonts w:ascii="Times New Roman" w:hAnsi="Times New Roman" w:cs="Times New Roman"/>
            <w:color w:val="auto"/>
            <w:sz w:val="22"/>
            <w:szCs w:val="22"/>
          </w:rPr>
          <w:t>do art. 93, §2º, da Lei nº 14.133, de 2021</w:t>
        </w:r>
      </w:hyperlink>
      <w:r w:rsidRPr="0053027B">
        <w:rPr>
          <w:rFonts w:ascii="Times New Roman" w:hAnsi="Times New Roman" w:cs="Times New Roman"/>
          <w:color w:val="auto"/>
          <w:sz w:val="22"/>
          <w:szCs w:val="22"/>
        </w:rPr>
        <w:t xml:space="preserve">. </w:t>
      </w:r>
    </w:p>
    <w:p w14:paraId="563BC11D"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D6C4FD3" w14:textId="7A24EB47" w:rsidR="00D76A85" w:rsidRPr="0053027B" w:rsidRDefault="00D76A85" w:rsidP="0034457C">
      <w:pPr>
        <w:pStyle w:val="Nivel01"/>
        <w:rPr>
          <w:rFonts w:ascii="Times New Roman" w:hAnsi="Times New Roman" w:cs="Times New Roman"/>
          <w:sz w:val="22"/>
          <w:szCs w:val="22"/>
        </w:rPr>
      </w:pPr>
      <w:r w:rsidRPr="0053027B">
        <w:rPr>
          <w:rFonts w:ascii="Times New Roman" w:hAnsi="Times New Roman" w:cs="Times New Roman"/>
          <w:sz w:val="22"/>
          <w:szCs w:val="22"/>
        </w:rPr>
        <w:t xml:space="preserve">CLÁUSULA </w:t>
      </w:r>
      <w:r w:rsidR="0053027B">
        <w:rPr>
          <w:rFonts w:ascii="Times New Roman" w:hAnsi="Times New Roman" w:cs="Times New Roman"/>
          <w:sz w:val="22"/>
          <w:szCs w:val="22"/>
        </w:rPr>
        <w:t>OITAVA</w:t>
      </w:r>
      <w:r w:rsidRPr="0053027B">
        <w:rPr>
          <w:rFonts w:ascii="Times New Roman" w:hAnsi="Times New Roman" w:cs="Times New Roman"/>
          <w:sz w:val="22"/>
          <w:szCs w:val="22"/>
        </w:rPr>
        <w:t xml:space="preserve"> - OBRIGAÇÕES DO CONTRATADO (</w:t>
      </w:r>
      <w:hyperlink r:id="rId29" w:anchor="art92" w:history="1">
        <w:r w:rsidRPr="0053027B">
          <w:rPr>
            <w:rStyle w:val="Hyperlink"/>
            <w:rFonts w:ascii="Times New Roman" w:hAnsi="Times New Roman" w:cs="Times New Roman"/>
            <w:color w:val="auto"/>
            <w:sz w:val="22"/>
            <w:szCs w:val="22"/>
          </w:rPr>
          <w:t>art. 92, XIV, XVI e XVII</w:t>
        </w:r>
      </w:hyperlink>
      <w:r w:rsidRPr="0053027B">
        <w:rPr>
          <w:rFonts w:ascii="Times New Roman" w:hAnsi="Times New Roman" w:cs="Times New Roman"/>
          <w:sz w:val="22"/>
          <w:szCs w:val="22"/>
        </w:rPr>
        <w:t>)</w:t>
      </w:r>
    </w:p>
    <w:p w14:paraId="4F3F26C5"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4BF3A98"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Manter preposto aceito pela Administração no local do serviço para representá-lo na execução do contrato.</w:t>
      </w:r>
    </w:p>
    <w:p w14:paraId="00C3F00C" w14:textId="7FBE7CA4" w:rsidR="00000454" w:rsidRPr="0053027B" w:rsidRDefault="00D76A85" w:rsidP="004C7DE0">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lastRenderedPageBreak/>
        <w:t>A indicação ou a manutenção do preposto da empresa poderá ser recusada pelo órgão ou entidade, desde que devidamente justificada, devendo a empresa designar outro para o exercício da atividade.</w:t>
      </w:r>
    </w:p>
    <w:p w14:paraId="2D75C84A"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Atender às determinações regulares emitidas pelo fiscal do contrato ou autoridade superior (</w:t>
      </w:r>
      <w:hyperlink r:id="rId30" w:anchor="art137" w:history="1">
        <w:r w:rsidRPr="0053027B">
          <w:rPr>
            <w:rStyle w:val="Hyperlink"/>
            <w:rFonts w:ascii="Times New Roman" w:hAnsi="Times New Roman" w:cs="Times New Roman"/>
            <w:color w:val="auto"/>
            <w:sz w:val="22"/>
            <w:szCs w:val="22"/>
          </w:rPr>
          <w:t>art. 137, II</w:t>
        </w:r>
      </w:hyperlink>
      <w:r w:rsidRPr="0053027B">
        <w:rPr>
          <w:rFonts w:ascii="Times New Roman" w:hAnsi="Times New Roman" w:cs="Times New Roman"/>
          <w:color w:val="auto"/>
          <w:sz w:val="22"/>
          <w:szCs w:val="22"/>
        </w:rPr>
        <w:t>) e prestar todo esclarecimento ou informação por eles solicitados;</w:t>
      </w:r>
    </w:p>
    <w:p w14:paraId="1A918265"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5B44296B"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60F5C7B5"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Responsabilizar-se pelos vícios e danos decorrentes da execução do objeto, de acordo com o </w:t>
      </w:r>
      <w:hyperlink r:id="rId31" w:history="1">
        <w:r w:rsidRPr="0053027B">
          <w:rPr>
            <w:rStyle w:val="Hyperlink"/>
            <w:rFonts w:ascii="Times New Roman" w:hAnsi="Times New Roman" w:cs="Times New Roman"/>
            <w:color w:val="auto"/>
            <w:sz w:val="22"/>
            <w:szCs w:val="22"/>
          </w:rPr>
          <w:t>Código de Defesa do Consumidor (Lei nº 8.078, de 1990</w:t>
        </w:r>
      </w:hyperlink>
      <w:r w:rsidRPr="0053027B">
        <w:rPr>
          <w:rFonts w:ascii="Times New Roman" w:hAnsi="Times New Roman" w:cs="Times New Roman"/>
          <w:color w:val="auto"/>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FFB62CA"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Não contratar, durante a vigência do contrato, cônjuge, companheiro ou parente em linha reta, colateral ou por afinidade, até o terceiro grau, de dirigente do contratante ou do fiscal ou gestor do contrato, nos termos do </w:t>
      </w:r>
      <w:hyperlink r:id="rId32" w:anchor="art48" w:history="1">
        <w:r w:rsidRPr="0053027B">
          <w:rPr>
            <w:rStyle w:val="Hyperlink"/>
            <w:rFonts w:ascii="Times New Roman" w:hAnsi="Times New Roman" w:cs="Times New Roman"/>
            <w:color w:val="auto"/>
            <w:sz w:val="22"/>
            <w:szCs w:val="22"/>
          </w:rPr>
          <w:t>artigo 48, parágrafo único, da Lei nº 14.133, de 2021</w:t>
        </w:r>
      </w:hyperlink>
      <w:r w:rsidRPr="0053027B">
        <w:rPr>
          <w:rFonts w:ascii="Times New Roman" w:hAnsi="Times New Roman" w:cs="Times New Roman"/>
          <w:color w:val="auto"/>
          <w:sz w:val="22"/>
          <w:szCs w:val="22"/>
        </w:rPr>
        <w:t>;</w:t>
      </w:r>
    </w:p>
    <w:p w14:paraId="7A09B8C5"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62025227"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0E16944A" w14:textId="68E4530F" w:rsidR="00D76A85" w:rsidRPr="00085523" w:rsidRDefault="00D76A85" w:rsidP="0034457C">
      <w:pPr>
        <w:pStyle w:val="Nivel2"/>
        <w:rPr>
          <w:rFonts w:ascii="Times New Roman" w:hAnsi="Times New Roman" w:cs="Times New Roman"/>
          <w:b/>
          <w:bCs/>
          <w:color w:val="auto"/>
          <w:sz w:val="22"/>
          <w:szCs w:val="22"/>
        </w:rPr>
      </w:pPr>
      <w:r w:rsidRPr="0053027B">
        <w:rPr>
          <w:rFonts w:ascii="Times New Roman" w:hAnsi="Times New Roman" w:cs="Times New Roman"/>
          <w:color w:val="auto"/>
          <w:sz w:val="22"/>
          <w:szCs w:val="22"/>
        </w:rPr>
        <w:t>Comunicar ao Fiscal do contrato, no prazo de 24 (vinte e quatro) horas, qualquer ocorrência anormal ou acidente que se verifique no local dos serviços.</w:t>
      </w:r>
      <w:r w:rsidR="00040DE0" w:rsidRPr="0053027B">
        <w:rPr>
          <w:rFonts w:ascii="Times New Roman" w:hAnsi="Times New Roman" w:cs="Times New Roman"/>
          <w:color w:val="auto"/>
          <w:sz w:val="22"/>
          <w:szCs w:val="22"/>
        </w:rPr>
        <w:t xml:space="preserve"> </w:t>
      </w:r>
      <w:r w:rsidR="00040DE0" w:rsidRPr="0053027B">
        <w:rPr>
          <w:rFonts w:ascii="Times New Roman" w:hAnsi="Times New Roman" w:cs="Times New Roman"/>
          <w:b/>
          <w:bCs/>
          <w:color w:val="auto"/>
          <w:sz w:val="22"/>
          <w:szCs w:val="22"/>
        </w:rPr>
        <w:t xml:space="preserve">Designa </w:t>
      </w:r>
      <w:r w:rsidR="00085523">
        <w:rPr>
          <w:rFonts w:ascii="Times New Roman" w:hAnsi="Times New Roman" w:cs="Times New Roman"/>
          <w:b/>
          <w:bCs/>
          <w:color w:val="auto"/>
          <w:sz w:val="22"/>
          <w:szCs w:val="22"/>
        </w:rPr>
        <w:t xml:space="preserve">A </w:t>
      </w:r>
      <w:r w:rsidR="00040DE0" w:rsidRPr="0053027B">
        <w:rPr>
          <w:rFonts w:ascii="Times New Roman" w:hAnsi="Times New Roman" w:cs="Times New Roman"/>
          <w:b/>
          <w:bCs/>
          <w:color w:val="auto"/>
          <w:sz w:val="22"/>
          <w:szCs w:val="22"/>
        </w:rPr>
        <w:t xml:space="preserve">Fiscal do Contrato </w:t>
      </w:r>
      <w:r w:rsidR="00040DE0" w:rsidRPr="00085523">
        <w:rPr>
          <w:rFonts w:ascii="Times New Roman" w:hAnsi="Times New Roman" w:cs="Times New Roman"/>
          <w:b/>
          <w:bCs/>
          <w:color w:val="auto"/>
          <w:sz w:val="22"/>
          <w:szCs w:val="22"/>
        </w:rPr>
        <w:t xml:space="preserve">conforme Portaria </w:t>
      </w:r>
      <w:proofErr w:type="spellStart"/>
      <w:r w:rsidR="00040DE0" w:rsidRPr="00085523">
        <w:rPr>
          <w:rFonts w:ascii="Times New Roman" w:hAnsi="Times New Roman" w:cs="Times New Roman"/>
          <w:b/>
          <w:bCs/>
          <w:color w:val="auto"/>
          <w:sz w:val="22"/>
          <w:szCs w:val="22"/>
        </w:rPr>
        <w:t>nr</w:t>
      </w:r>
      <w:proofErr w:type="spellEnd"/>
      <w:r w:rsidR="00040DE0" w:rsidRPr="00085523">
        <w:rPr>
          <w:rFonts w:ascii="Times New Roman" w:hAnsi="Times New Roman" w:cs="Times New Roman"/>
          <w:b/>
          <w:bCs/>
          <w:color w:val="auto"/>
          <w:sz w:val="22"/>
          <w:szCs w:val="22"/>
        </w:rPr>
        <w:t xml:space="preserve">º </w:t>
      </w:r>
      <w:r w:rsidR="00085523">
        <w:rPr>
          <w:rFonts w:ascii="Times New Roman" w:hAnsi="Times New Roman" w:cs="Times New Roman"/>
          <w:b/>
          <w:bCs/>
          <w:color w:val="auto"/>
          <w:sz w:val="22"/>
          <w:szCs w:val="22"/>
        </w:rPr>
        <w:t>2.251</w:t>
      </w:r>
      <w:r w:rsidR="00040DE0" w:rsidRPr="00085523">
        <w:rPr>
          <w:rFonts w:ascii="Times New Roman" w:hAnsi="Times New Roman" w:cs="Times New Roman"/>
          <w:b/>
          <w:bCs/>
          <w:color w:val="auto"/>
          <w:sz w:val="22"/>
          <w:szCs w:val="22"/>
        </w:rPr>
        <w:t>/202</w:t>
      </w:r>
      <w:r w:rsidR="004428E1" w:rsidRPr="00085523">
        <w:rPr>
          <w:rFonts w:ascii="Times New Roman" w:hAnsi="Times New Roman" w:cs="Times New Roman"/>
          <w:b/>
          <w:bCs/>
          <w:color w:val="auto"/>
          <w:sz w:val="22"/>
          <w:szCs w:val="22"/>
        </w:rPr>
        <w:t>5</w:t>
      </w:r>
      <w:r w:rsidR="00085523">
        <w:rPr>
          <w:rFonts w:ascii="Times New Roman" w:hAnsi="Times New Roman" w:cs="Times New Roman"/>
          <w:b/>
          <w:bCs/>
          <w:color w:val="auto"/>
          <w:sz w:val="22"/>
          <w:szCs w:val="22"/>
        </w:rPr>
        <w:t xml:space="preserve"> – Talitha Fiorini </w:t>
      </w:r>
      <w:proofErr w:type="spellStart"/>
      <w:r w:rsidR="00085523">
        <w:rPr>
          <w:rFonts w:ascii="Times New Roman" w:hAnsi="Times New Roman" w:cs="Times New Roman"/>
          <w:b/>
          <w:bCs/>
          <w:color w:val="auto"/>
          <w:sz w:val="22"/>
          <w:szCs w:val="22"/>
        </w:rPr>
        <w:t>Dalacosta</w:t>
      </w:r>
      <w:proofErr w:type="spellEnd"/>
      <w:r w:rsidR="000F3DB4">
        <w:rPr>
          <w:rFonts w:ascii="Times New Roman" w:hAnsi="Times New Roman" w:cs="Times New Roman"/>
          <w:b/>
          <w:bCs/>
          <w:color w:val="auto"/>
          <w:sz w:val="22"/>
          <w:szCs w:val="22"/>
        </w:rPr>
        <w:t xml:space="preserve"> – Gestora: Claudia </w:t>
      </w:r>
      <w:proofErr w:type="spellStart"/>
      <w:r w:rsidR="000F3DB4">
        <w:rPr>
          <w:rFonts w:ascii="Times New Roman" w:hAnsi="Times New Roman" w:cs="Times New Roman"/>
          <w:b/>
          <w:bCs/>
          <w:color w:val="auto"/>
          <w:sz w:val="22"/>
          <w:szCs w:val="22"/>
        </w:rPr>
        <w:t>Janz</w:t>
      </w:r>
      <w:proofErr w:type="spellEnd"/>
      <w:r w:rsidR="000F3DB4">
        <w:rPr>
          <w:rFonts w:ascii="Times New Roman" w:hAnsi="Times New Roman" w:cs="Times New Roman"/>
          <w:b/>
          <w:bCs/>
          <w:color w:val="auto"/>
          <w:sz w:val="22"/>
          <w:szCs w:val="22"/>
        </w:rPr>
        <w:t xml:space="preserve"> da Silva.</w:t>
      </w:r>
    </w:p>
    <w:p w14:paraId="13438080"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Prestar todo esclarecimento ou informação solicitada pelo Contratante ou por seus prepostos, garantindo-lhes o acesso, a qualquer tempo, ao local dos trabalhos, bem como aos documentos relativos à execução do empreendimento.</w:t>
      </w:r>
    </w:p>
    <w:p w14:paraId="1FA56905"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Paralisar, por determinação do Contratante, qualquer atividade que não esteja sendo executada de acordo com a boa técnica ou que ponha em risco a segurança de pessoas ou bens de terceiros.</w:t>
      </w:r>
    </w:p>
    <w:p w14:paraId="2B51B49D" w14:textId="4D0DA988" w:rsidR="00A00730" w:rsidRPr="0053027B" w:rsidRDefault="00D76A85" w:rsidP="004C7DE0">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Promover a guarda, manutenção e vigilância de materiais, ferramentas, e tudo o que for necessário à execução do objeto, durante a vigência do contrato.</w:t>
      </w:r>
    </w:p>
    <w:p w14:paraId="5806E88B" w14:textId="788ABBBB" w:rsidR="00D76A85" w:rsidRPr="0053027B" w:rsidRDefault="00D76A85" w:rsidP="00A00730">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Conduzir os trabalhos com estrita observância às normas da legislação pertinente, cumprindo as determinações dos Poderes Públicos, mantendo sempre limpo o local dos serviços e nas melhores condições de segurança, higiene e disciplina.</w:t>
      </w:r>
    </w:p>
    <w:p w14:paraId="1C13F67D"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p>
    <w:p w14:paraId="44E3D2A8"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 Manter durante toda a vigência do contrato, em compatibilidade com as obrigações assumidas, todas as condições exigidas para habilitação na licitação; </w:t>
      </w:r>
    </w:p>
    <w:p w14:paraId="7315482D" w14:textId="77777777" w:rsidR="00D76A85" w:rsidRPr="0053027B" w:rsidRDefault="00D76A85" w:rsidP="0034457C">
      <w:pPr>
        <w:pStyle w:val="Nivel2"/>
        <w:rPr>
          <w:rFonts w:ascii="Times New Roman" w:hAnsi="Times New Roman" w:cs="Times New Roman"/>
          <w:b/>
          <w:bCs/>
          <w:color w:val="auto"/>
          <w:sz w:val="22"/>
          <w:szCs w:val="22"/>
        </w:rPr>
      </w:pPr>
      <w:r w:rsidRPr="0053027B">
        <w:rPr>
          <w:rFonts w:ascii="Times New Roman" w:hAnsi="Times New Roman" w:cs="Times New Roman"/>
          <w:color w:val="auto"/>
          <w:sz w:val="22"/>
          <w:szCs w:val="22"/>
        </w:rPr>
        <w:t>Cumprir, durante todo o período de execução do contrato, a reserva de cargos prevista em lei para pessoa com deficiência, para reabilitado da Previdência Social ou para aprendiz, bem como as reservas de cargos previstas na legislação (</w:t>
      </w:r>
      <w:hyperlink r:id="rId33" w:anchor="art116" w:history="1">
        <w:r w:rsidRPr="0053027B">
          <w:rPr>
            <w:rStyle w:val="Hyperlink"/>
            <w:rFonts w:ascii="Times New Roman" w:hAnsi="Times New Roman" w:cs="Times New Roman"/>
            <w:color w:val="auto"/>
            <w:sz w:val="22"/>
            <w:szCs w:val="22"/>
          </w:rPr>
          <w:t>art. 116</w:t>
        </w:r>
      </w:hyperlink>
      <w:r w:rsidRPr="0053027B">
        <w:rPr>
          <w:rFonts w:ascii="Times New Roman" w:hAnsi="Times New Roman" w:cs="Times New Roman"/>
          <w:color w:val="auto"/>
          <w:sz w:val="22"/>
          <w:szCs w:val="22"/>
        </w:rPr>
        <w:t>);</w:t>
      </w:r>
    </w:p>
    <w:p w14:paraId="127EDBB0"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Comprovar a reserva de cargos a que se refere a cláusula acima, no prazo fixado pelo fiscal do contrato, com a indicação dos empregados que preencheram as referidas vagas (</w:t>
      </w:r>
      <w:hyperlink r:id="rId34" w:anchor="art116" w:history="1">
        <w:r w:rsidRPr="0053027B">
          <w:rPr>
            <w:rStyle w:val="Hyperlink"/>
            <w:rFonts w:ascii="Times New Roman" w:hAnsi="Times New Roman" w:cs="Times New Roman"/>
            <w:color w:val="auto"/>
            <w:sz w:val="22"/>
            <w:szCs w:val="22"/>
          </w:rPr>
          <w:t>art. 116, parágrafo único</w:t>
        </w:r>
      </w:hyperlink>
      <w:r w:rsidRPr="0053027B">
        <w:rPr>
          <w:rFonts w:ascii="Times New Roman" w:hAnsi="Times New Roman" w:cs="Times New Roman"/>
          <w:color w:val="auto"/>
          <w:sz w:val="22"/>
          <w:szCs w:val="22"/>
        </w:rPr>
        <w:t>);</w:t>
      </w:r>
    </w:p>
    <w:p w14:paraId="27BEB3CC"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Guardar sigilo sobre todas as informações obtidas em decorrência do cumprimento do contrato;</w:t>
      </w:r>
    </w:p>
    <w:p w14:paraId="5A04702D"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5" w:anchor="art124" w:history="1">
        <w:r w:rsidRPr="0053027B">
          <w:rPr>
            <w:rStyle w:val="Hyperlink"/>
            <w:rFonts w:ascii="Times New Roman" w:hAnsi="Times New Roman" w:cs="Times New Roman"/>
            <w:color w:val="auto"/>
            <w:sz w:val="22"/>
            <w:szCs w:val="22"/>
          </w:rPr>
          <w:t>art. 124, II, d, da Lei nº 14.133, de 2021</w:t>
        </w:r>
      </w:hyperlink>
      <w:r w:rsidRPr="0053027B">
        <w:rPr>
          <w:rFonts w:ascii="Times New Roman" w:hAnsi="Times New Roman" w:cs="Times New Roman"/>
          <w:color w:val="auto"/>
          <w:sz w:val="22"/>
          <w:szCs w:val="22"/>
        </w:rPr>
        <w:t>;</w:t>
      </w:r>
    </w:p>
    <w:p w14:paraId="77504ABB"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Cumprir, além dos postulados legais vigentes de âmbito federal, estadual ou municipal, as normas de segurança do Contratante;</w:t>
      </w:r>
    </w:p>
    <w:p w14:paraId="5E4FE6B6" w14:textId="167CFE4F" w:rsidR="00D76A85" w:rsidRPr="0053027B" w:rsidRDefault="00D76A85" w:rsidP="0034457C">
      <w:pPr>
        <w:pStyle w:val="Nivel01"/>
        <w:rPr>
          <w:rFonts w:ascii="Times New Roman" w:hAnsi="Times New Roman" w:cs="Times New Roman"/>
          <w:sz w:val="22"/>
          <w:szCs w:val="22"/>
        </w:rPr>
      </w:pPr>
      <w:r w:rsidRPr="0053027B">
        <w:rPr>
          <w:rFonts w:ascii="Times New Roman" w:hAnsi="Times New Roman" w:cs="Times New Roman"/>
          <w:sz w:val="22"/>
          <w:szCs w:val="22"/>
        </w:rPr>
        <w:t xml:space="preserve">CLÁUSULA </w:t>
      </w:r>
      <w:r w:rsidR="0053027B">
        <w:rPr>
          <w:rFonts w:ascii="Times New Roman" w:hAnsi="Times New Roman" w:cs="Times New Roman"/>
          <w:sz w:val="22"/>
          <w:szCs w:val="22"/>
        </w:rPr>
        <w:t>NONA</w:t>
      </w:r>
      <w:r w:rsidRPr="0053027B">
        <w:rPr>
          <w:rFonts w:ascii="Times New Roman" w:hAnsi="Times New Roman" w:cs="Times New Roman"/>
          <w:sz w:val="22"/>
          <w:szCs w:val="22"/>
        </w:rPr>
        <w:t xml:space="preserve"> – INFRAÇÕES E SANÇÕES ADMINISTRATIVAS (</w:t>
      </w:r>
      <w:hyperlink r:id="rId36" w:anchor="art92" w:history="1">
        <w:r w:rsidRPr="0053027B">
          <w:rPr>
            <w:rStyle w:val="Hyperlink"/>
            <w:rFonts w:ascii="Times New Roman" w:hAnsi="Times New Roman" w:cs="Times New Roman"/>
            <w:color w:val="auto"/>
            <w:sz w:val="22"/>
            <w:szCs w:val="22"/>
          </w:rPr>
          <w:t>art. 92, XIV</w:t>
        </w:r>
      </w:hyperlink>
      <w:r w:rsidRPr="0053027B">
        <w:rPr>
          <w:rFonts w:ascii="Times New Roman" w:hAnsi="Times New Roman" w:cs="Times New Roman"/>
          <w:sz w:val="22"/>
          <w:szCs w:val="22"/>
        </w:rPr>
        <w:t>)</w:t>
      </w:r>
    </w:p>
    <w:p w14:paraId="3A52BAD8"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Comete infração administrativa, nos termos da </w:t>
      </w:r>
      <w:hyperlink r:id="rId37" w:history="1">
        <w:r w:rsidRPr="0053027B">
          <w:rPr>
            <w:rStyle w:val="Hyperlink"/>
            <w:rFonts w:ascii="Times New Roman" w:hAnsi="Times New Roman" w:cs="Times New Roman"/>
            <w:color w:val="auto"/>
            <w:sz w:val="22"/>
            <w:szCs w:val="22"/>
          </w:rPr>
          <w:t>Lei nº 14.133, de 2021</w:t>
        </w:r>
      </w:hyperlink>
      <w:r w:rsidRPr="0053027B">
        <w:rPr>
          <w:rFonts w:ascii="Times New Roman" w:hAnsi="Times New Roman" w:cs="Times New Roman"/>
          <w:color w:val="auto"/>
          <w:sz w:val="22"/>
          <w:szCs w:val="22"/>
        </w:rPr>
        <w:t>, o contratado que:</w:t>
      </w:r>
    </w:p>
    <w:p w14:paraId="12D6CB6F" w14:textId="77777777" w:rsidR="00D76A85" w:rsidRPr="0053027B" w:rsidRDefault="00D76A85" w:rsidP="008331F3">
      <w:pPr>
        <w:widowControl/>
        <w:numPr>
          <w:ilvl w:val="2"/>
          <w:numId w:val="12"/>
        </w:numPr>
        <w:suppressAutoHyphens/>
        <w:autoSpaceDE/>
        <w:autoSpaceDN/>
        <w:spacing w:before="120" w:after="120" w:line="276" w:lineRule="auto"/>
        <w:ind w:left="0" w:firstLine="0"/>
        <w:jc w:val="both"/>
        <w:rPr>
          <w:rFonts w:eastAsia="Arial"/>
        </w:rPr>
      </w:pPr>
      <w:r w:rsidRPr="0053027B">
        <w:rPr>
          <w:rFonts w:eastAsia="Arial"/>
        </w:rPr>
        <w:t>Der causa à inexecução parcial do contrato;</w:t>
      </w:r>
    </w:p>
    <w:p w14:paraId="5547286E" w14:textId="77777777" w:rsidR="00D76A85" w:rsidRPr="0053027B" w:rsidRDefault="00D76A85" w:rsidP="008331F3">
      <w:pPr>
        <w:widowControl/>
        <w:numPr>
          <w:ilvl w:val="2"/>
          <w:numId w:val="12"/>
        </w:numPr>
        <w:suppressAutoHyphens/>
        <w:autoSpaceDE/>
        <w:autoSpaceDN/>
        <w:spacing w:before="120" w:after="120" w:line="276" w:lineRule="auto"/>
        <w:ind w:left="0" w:firstLine="0"/>
        <w:jc w:val="both"/>
        <w:rPr>
          <w:rFonts w:eastAsia="Arial"/>
        </w:rPr>
      </w:pPr>
      <w:r w:rsidRPr="0053027B">
        <w:rPr>
          <w:rFonts w:eastAsia="Arial"/>
        </w:rPr>
        <w:t>Der causa à inexecução parcial do contrato que cause grave dano à Administração ou ao funcionamento dos serviços públicos ou ao interesse coletivo;</w:t>
      </w:r>
    </w:p>
    <w:p w14:paraId="25E6EC43" w14:textId="77777777" w:rsidR="00D76A85" w:rsidRPr="0053027B" w:rsidRDefault="00D76A85" w:rsidP="008331F3">
      <w:pPr>
        <w:widowControl/>
        <w:numPr>
          <w:ilvl w:val="2"/>
          <w:numId w:val="12"/>
        </w:numPr>
        <w:suppressAutoHyphens/>
        <w:autoSpaceDE/>
        <w:autoSpaceDN/>
        <w:spacing w:before="120" w:after="120" w:line="276" w:lineRule="auto"/>
        <w:ind w:left="0" w:firstLine="0"/>
        <w:jc w:val="both"/>
        <w:rPr>
          <w:rFonts w:eastAsia="Arial"/>
        </w:rPr>
      </w:pPr>
      <w:r w:rsidRPr="0053027B">
        <w:rPr>
          <w:rFonts w:eastAsia="Arial"/>
        </w:rPr>
        <w:t>Der causa à inexecução total do contrato;</w:t>
      </w:r>
    </w:p>
    <w:p w14:paraId="27029A30" w14:textId="77777777" w:rsidR="00D76A85" w:rsidRPr="0053027B" w:rsidRDefault="00D76A85" w:rsidP="008331F3">
      <w:pPr>
        <w:widowControl/>
        <w:numPr>
          <w:ilvl w:val="2"/>
          <w:numId w:val="12"/>
        </w:numPr>
        <w:suppressAutoHyphens/>
        <w:autoSpaceDE/>
        <w:autoSpaceDN/>
        <w:spacing w:before="120" w:after="120" w:line="276" w:lineRule="auto"/>
        <w:ind w:left="0" w:firstLine="0"/>
        <w:jc w:val="both"/>
        <w:rPr>
          <w:rFonts w:eastAsia="Arial"/>
        </w:rPr>
      </w:pPr>
      <w:r w:rsidRPr="0053027B">
        <w:rPr>
          <w:rFonts w:eastAsia="Arial"/>
        </w:rPr>
        <w:t>Ensejar o retardamento da execução ou da entrega do objeto da contratação sem motivo justificado;</w:t>
      </w:r>
    </w:p>
    <w:p w14:paraId="29E1E0BB" w14:textId="77777777" w:rsidR="00D76A85" w:rsidRPr="0053027B" w:rsidRDefault="00D76A85" w:rsidP="008331F3">
      <w:pPr>
        <w:widowControl/>
        <w:numPr>
          <w:ilvl w:val="2"/>
          <w:numId w:val="12"/>
        </w:numPr>
        <w:suppressAutoHyphens/>
        <w:autoSpaceDE/>
        <w:autoSpaceDN/>
        <w:spacing w:before="120" w:after="120" w:line="276" w:lineRule="auto"/>
        <w:ind w:left="0" w:firstLine="0"/>
        <w:jc w:val="both"/>
        <w:rPr>
          <w:rFonts w:eastAsia="Arial"/>
        </w:rPr>
      </w:pPr>
      <w:r w:rsidRPr="0053027B">
        <w:rPr>
          <w:rFonts w:eastAsia="Arial"/>
        </w:rPr>
        <w:t>Apresentar documentação falsa ou prestar declaração falsa durante a execução do contrato;</w:t>
      </w:r>
    </w:p>
    <w:p w14:paraId="59772FBD" w14:textId="77777777" w:rsidR="00D76A85" w:rsidRPr="0053027B" w:rsidRDefault="00D76A85" w:rsidP="008331F3">
      <w:pPr>
        <w:widowControl/>
        <w:numPr>
          <w:ilvl w:val="2"/>
          <w:numId w:val="12"/>
        </w:numPr>
        <w:suppressAutoHyphens/>
        <w:autoSpaceDE/>
        <w:autoSpaceDN/>
        <w:spacing w:before="120" w:after="120" w:line="276" w:lineRule="auto"/>
        <w:ind w:left="0" w:firstLine="0"/>
        <w:jc w:val="both"/>
        <w:rPr>
          <w:rFonts w:eastAsia="Arial"/>
        </w:rPr>
      </w:pPr>
      <w:r w:rsidRPr="0053027B">
        <w:rPr>
          <w:rFonts w:eastAsia="Arial"/>
        </w:rPr>
        <w:t>Praticar ato fraudulento na execução do contrato;</w:t>
      </w:r>
    </w:p>
    <w:p w14:paraId="4C6F3C47" w14:textId="77777777" w:rsidR="00D76A85" w:rsidRPr="0053027B" w:rsidRDefault="00D76A85" w:rsidP="008331F3">
      <w:pPr>
        <w:widowControl/>
        <w:numPr>
          <w:ilvl w:val="2"/>
          <w:numId w:val="12"/>
        </w:numPr>
        <w:suppressAutoHyphens/>
        <w:autoSpaceDE/>
        <w:autoSpaceDN/>
        <w:spacing w:before="120" w:after="120" w:line="276" w:lineRule="auto"/>
        <w:ind w:left="0" w:firstLine="0"/>
        <w:jc w:val="both"/>
        <w:rPr>
          <w:rFonts w:eastAsia="Arial"/>
        </w:rPr>
      </w:pPr>
      <w:r w:rsidRPr="0053027B">
        <w:rPr>
          <w:rFonts w:eastAsia="Arial"/>
        </w:rPr>
        <w:t>Comportar-se de modo inidôneo ou cometer fraude de qualquer natureza;</w:t>
      </w:r>
    </w:p>
    <w:p w14:paraId="1A43C9ED" w14:textId="2E3AEDDA" w:rsidR="007D4671" w:rsidRPr="0053027B" w:rsidRDefault="00D76A85" w:rsidP="008331F3">
      <w:pPr>
        <w:widowControl/>
        <w:numPr>
          <w:ilvl w:val="2"/>
          <w:numId w:val="12"/>
        </w:numPr>
        <w:suppressAutoHyphens/>
        <w:autoSpaceDE/>
        <w:autoSpaceDN/>
        <w:spacing w:before="120" w:after="120" w:line="276" w:lineRule="auto"/>
        <w:ind w:left="0" w:firstLine="0"/>
        <w:jc w:val="both"/>
        <w:rPr>
          <w:rFonts w:eastAsia="Arial"/>
        </w:rPr>
      </w:pPr>
      <w:r w:rsidRPr="0053027B">
        <w:rPr>
          <w:rFonts w:eastAsia="Arial"/>
        </w:rPr>
        <w:t>Praticar ato lesivo previsto no art. 5º da Lei nº 12.846, de 1º de agosto de 2013.</w:t>
      </w:r>
    </w:p>
    <w:p w14:paraId="55BB1F13"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Serão aplicadas ao contratado que incorrer nas infrações acima descritas as seguintes sanções:</w:t>
      </w:r>
    </w:p>
    <w:p w14:paraId="06A40063" w14:textId="77777777" w:rsidR="00D76A85" w:rsidRPr="0053027B" w:rsidRDefault="00D76A85" w:rsidP="008331F3">
      <w:pPr>
        <w:widowControl/>
        <w:numPr>
          <w:ilvl w:val="2"/>
          <w:numId w:val="13"/>
        </w:numPr>
        <w:suppressAutoHyphens/>
        <w:autoSpaceDE/>
        <w:autoSpaceDN/>
        <w:spacing w:before="120" w:after="120" w:line="276" w:lineRule="auto"/>
        <w:ind w:left="0" w:firstLine="0"/>
        <w:contextualSpacing/>
        <w:jc w:val="both"/>
        <w:rPr>
          <w:rFonts w:eastAsia="Arial"/>
        </w:rPr>
      </w:pPr>
      <w:r w:rsidRPr="0053027B">
        <w:rPr>
          <w:rFonts w:eastAsia="Arial"/>
          <w:b/>
          <w:bCs/>
        </w:rPr>
        <w:t>Advertência</w:t>
      </w:r>
      <w:r w:rsidRPr="0053027B">
        <w:rPr>
          <w:rFonts w:eastAsia="Arial"/>
        </w:rPr>
        <w:t>, quando o contratado der causa à inexecução parcial do contrato, sempre que não se justificar a imposição de penalidade mais grave (</w:t>
      </w:r>
      <w:r w:rsidR="001E3AB8" w:rsidRPr="0053027B">
        <w:fldChar w:fldCharType="begin"/>
      </w:r>
      <w:r w:rsidR="001E3AB8" w:rsidRPr="0053027B">
        <w:instrText>HYPERLINK "http://www.planalto.gov.br/ccivil_03/_ato2019-2022/2021/lei/L14133.htm" \l "art156§2"</w:instrText>
      </w:r>
      <w:r w:rsidR="001E3AB8" w:rsidRPr="0053027B">
        <w:fldChar w:fldCharType="separate"/>
      </w:r>
      <w:r w:rsidRPr="0053027B">
        <w:rPr>
          <w:rStyle w:val="Hyperlink"/>
          <w:rFonts w:eastAsia="Arial"/>
          <w:color w:val="auto"/>
        </w:rPr>
        <w:t xml:space="preserve">art. 156, §2º, da </w:t>
      </w:r>
      <w:bookmarkStart w:id="14" w:name="_Hlk114504069"/>
      <w:r w:rsidRPr="0053027B">
        <w:rPr>
          <w:rStyle w:val="Hyperlink"/>
          <w:rFonts w:eastAsia="Arial"/>
          <w:color w:val="auto"/>
        </w:rPr>
        <w:t>Lei nº 14.133, de 2021</w:t>
      </w:r>
      <w:bookmarkEnd w:id="14"/>
      <w:r w:rsidR="001E3AB8" w:rsidRPr="0053027B">
        <w:rPr>
          <w:rStyle w:val="Hyperlink"/>
          <w:rFonts w:eastAsia="Arial"/>
          <w:color w:val="auto"/>
        </w:rPr>
        <w:fldChar w:fldCharType="end"/>
      </w:r>
      <w:r w:rsidRPr="0053027B">
        <w:rPr>
          <w:rFonts w:eastAsia="Arial"/>
        </w:rPr>
        <w:t>);</w:t>
      </w:r>
    </w:p>
    <w:p w14:paraId="5CAF7954" w14:textId="77777777" w:rsidR="00D76A85" w:rsidRPr="0053027B" w:rsidRDefault="00D76A85" w:rsidP="008331F3">
      <w:pPr>
        <w:widowControl/>
        <w:numPr>
          <w:ilvl w:val="2"/>
          <w:numId w:val="13"/>
        </w:numPr>
        <w:suppressAutoHyphens/>
        <w:autoSpaceDE/>
        <w:autoSpaceDN/>
        <w:spacing w:before="120" w:after="120" w:line="276" w:lineRule="auto"/>
        <w:ind w:left="0" w:firstLine="0"/>
        <w:contextualSpacing/>
        <w:jc w:val="both"/>
        <w:rPr>
          <w:rFonts w:eastAsia="Arial"/>
        </w:rPr>
      </w:pPr>
      <w:r w:rsidRPr="0053027B">
        <w:rPr>
          <w:rFonts w:eastAsia="Arial"/>
          <w:b/>
          <w:bCs/>
        </w:rPr>
        <w:t>Impedimento de licitar e contratar</w:t>
      </w:r>
      <w:r w:rsidRPr="0053027B">
        <w:rPr>
          <w:rFonts w:eastAsia="Arial"/>
        </w:rPr>
        <w:t>, quando praticadas as condutas descritas nas alíneas “b”, “c” e “d” do subitem acima deste Contrato, sempre que não se justificar a imposição de penalidade mais grave (</w:t>
      </w:r>
      <w:r w:rsidR="001E3AB8" w:rsidRPr="0053027B">
        <w:fldChar w:fldCharType="begin"/>
      </w:r>
      <w:r w:rsidR="001E3AB8" w:rsidRPr="0053027B">
        <w:instrText>HYPERLINK "http://www.planalto.gov.br/ccivil_03/_ato2019-2022/2021/lei/L14133.htm" \l "art156§4"</w:instrText>
      </w:r>
      <w:r w:rsidR="001E3AB8" w:rsidRPr="0053027B">
        <w:fldChar w:fldCharType="separate"/>
      </w:r>
      <w:r w:rsidRPr="0053027B">
        <w:rPr>
          <w:rStyle w:val="Hyperlink"/>
          <w:rFonts w:eastAsia="Arial"/>
          <w:color w:val="auto"/>
        </w:rPr>
        <w:t>art. 156, § 4º, da Lei nº 14.133, de 2021</w:t>
      </w:r>
      <w:r w:rsidR="001E3AB8" w:rsidRPr="0053027B">
        <w:rPr>
          <w:rStyle w:val="Hyperlink"/>
          <w:rFonts w:eastAsia="Arial"/>
          <w:color w:val="auto"/>
        </w:rPr>
        <w:fldChar w:fldCharType="end"/>
      </w:r>
      <w:r w:rsidRPr="0053027B">
        <w:rPr>
          <w:rFonts w:eastAsia="Arial"/>
        </w:rPr>
        <w:t>);</w:t>
      </w:r>
    </w:p>
    <w:p w14:paraId="52CE8187" w14:textId="77777777" w:rsidR="00D76A85" w:rsidRPr="0053027B" w:rsidRDefault="00D76A85" w:rsidP="008331F3">
      <w:pPr>
        <w:widowControl/>
        <w:numPr>
          <w:ilvl w:val="2"/>
          <w:numId w:val="13"/>
        </w:numPr>
        <w:suppressAutoHyphens/>
        <w:autoSpaceDE/>
        <w:autoSpaceDN/>
        <w:spacing w:before="120" w:after="120" w:line="276" w:lineRule="auto"/>
        <w:ind w:left="0" w:firstLine="0"/>
        <w:contextualSpacing/>
        <w:jc w:val="both"/>
        <w:rPr>
          <w:rFonts w:eastAsia="Arial"/>
        </w:rPr>
      </w:pPr>
      <w:r w:rsidRPr="0053027B">
        <w:rPr>
          <w:rFonts w:eastAsia="Arial"/>
          <w:b/>
          <w:bCs/>
        </w:rPr>
        <w:t>Declaração de inidoneidade para licitar e contratar</w:t>
      </w:r>
      <w:r w:rsidRPr="0053027B">
        <w:rPr>
          <w:rFonts w:eastAsia="Arial"/>
        </w:rPr>
        <w:t>, quando praticadas as condutas descritas nas alíneas “e”, “f”, “g” e “h” do subitem acima deste Contrato, bem como nas alíneas “b”, “c” e “d”, que justifiquem a imposição de penalidade mais grave (</w:t>
      </w:r>
      <w:r w:rsidR="001E3AB8" w:rsidRPr="0053027B">
        <w:fldChar w:fldCharType="begin"/>
      </w:r>
      <w:r w:rsidR="001E3AB8" w:rsidRPr="0053027B">
        <w:instrText>HYPERLINK "http://www.planalto.gov.br/ccivil_03/_ato2019-2022/2021/lei/L14133.htm" \l "art156§5"</w:instrText>
      </w:r>
      <w:r w:rsidR="001E3AB8" w:rsidRPr="0053027B">
        <w:fldChar w:fldCharType="separate"/>
      </w:r>
      <w:r w:rsidRPr="0053027B">
        <w:rPr>
          <w:rStyle w:val="Hyperlink"/>
          <w:rFonts w:eastAsia="Arial"/>
          <w:color w:val="auto"/>
        </w:rPr>
        <w:t>art. 156, §5º, da Lei nº 14.133, de 2021</w:t>
      </w:r>
      <w:r w:rsidR="001E3AB8" w:rsidRPr="0053027B">
        <w:rPr>
          <w:rStyle w:val="Hyperlink"/>
          <w:rFonts w:eastAsia="Arial"/>
          <w:color w:val="auto"/>
        </w:rPr>
        <w:fldChar w:fldCharType="end"/>
      </w:r>
      <w:r w:rsidRPr="0053027B">
        <w:rPr>
          <w:rFonts w:eastAsia="Arial"/>
        </w:rPr>
        <w:t>).</w:t>
      </w:r>
    </w:p>
    <w:p w14:paraId="574BF51A" w14:textId="77777777" w:rsidR="00D76A85" w:rsidRPr="0053027B" w:rsidRDefault="00D76A85" w:rsidP="008331F3">
      <w:pPr>
        <w:widowControl/>
        <w:numPr>
          <w:ilvl w:val="2"/>
          <w:numId w:val="13"/>
        </w:numPr>
        <w:suppressAutoHyphens/>
        <w:autoSpaceDE/>
        <w:autoSpaceDN/>
        <w:spacing w:before="120" w:after="120" w:line="276" w:lineRule="auto"/>
        <w:ind w:left="0" w:firstLine="0"/>
        <w:contextualSpacing/>
        <w:jc w:val="both"/>
        <w:rPr>
          <w:rFonts w:eastAsia="Arial"/>
        </w:rPr>
      </w:pPr>
      <w:r w:rsidRPr="0053027B">
        <w:rPr>
          <w:rFonts w:eastAsia="Arial"/>
          <w:b/>
          <w:bCs/>
        </w:rPr>
        <w:t>Multa:</w:t>
      </w:r>
    </w:p>
    <w:p w14:paraId="1806D737" w14:textId="77777777" w:rsidR="00D76A85" w:rsidRPr="0053027B" w:rsidRDefault="00D76A85" w:rsidP="008331F3">
      <w:pPr>
        <w:widowControl/>
        <w:numPr>
          <w:ilvl w:val="3"/>
          <w:numId w:val="13"/>
        </w:numPr>
        <w:suppressAutoHyphens/>
        <w:autoSpaceDE/>
        <w:autoSpaceDN/>
        <w:spacing w:before="120" w:after="120" w:line="276" w:lineRule="auto"/>
        <w:ind w:left="0" w:firstLine="0"/>
        <w:contextualSpacing/>
        <w:jc w:val="both"/>
        <w:rPr>
          <w:rFonts w:eastAsia="Arial"/>
        </w:rPr>
      </w:pPr>
      <w:r w:rsidRPr="0053027B">
        <w:rPr>
          <w:rFonts w:eastAsia="Arial"/>
        </w:rPr>
        <w:t>Moratória de 1% (um por cento) por dia de atraso injustificado sobre o valor da parcela inadimplida, até o limite de 15 (quinze) dias;</w:t>
      </w:r>
    </w:p>
    <w:p w14:paraId="597B1A9E"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lastRenderedPageBreak/>
        <w:t>A aplicação das sanções previstas neste Contrato não exclui, em hipótese alguma, a obrigação de reparação integral do dano causado ao Contratante (</w:t>
      </w:r>
      <w:hyperlink r:id="rId38" w:anchor="art156§9" w:history="1">
        <w:r w:rsidRPr="0053027B">
          <w:rPr>
            <w:rStyle w:val="Hyperlink"/>
            <w:rFonts w:ascii="Times New Roman" w:hAnsi="Times New Roman" w:cs="Times New Roman"/>
            <w:color w:val="auto"/>
            <w:sz w:val="22"/>
            <w:szCs w:val="22"/>
          </w:rPr>
          <w:t>art. 156, §9º, da Lei nº 14.133, de 2021</w:t>
        </w:r>
      </w:hyperlink>
      <w:r w:rsidRPr="0053027B">
        <w:rPr>
          <w:rFonts w:ascii="Times New Roman" w:hAnsi="Times New Roman" w:cs="Times New Roman"/>
          <w:color w:val="auto"/>
          <w:sz w:val="22"/>
          <w:szCs w:val="22"/>
        </w:rPr>
        <w:t>)</w:t>
      </w:r>
    </w:p>
    <w:p w14:paraId="62B8FDBB"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Todas as sanções previstas neste Contrato poderão ser aplicadas cumulativamente com a multa (</w:t>
      </w:r>
      <w:hyperlink r:id="rId39" w:anchor="art156§7" w:history="1">
        <w:r w:rsidRPr="0053027B">
          <w:rPr>
            <w:rStyle w:val="Hyperlink"/>
            <w:rFonts w:ascii="Times New Roman" w:hAnsi="Times New Roman" w:cs="Times New Roman"/>
            <w:color w:val="auto"/>
            <w:sz w:val="22"/>
            <w:szCs w:val="22"/>
          </w:rPr>
          <w:t>art. 156, §7º, da Lei nº 14.133, de 2021</w:t>
        </w:r>
      </w:hyperlink>
      <w:r w:rsidRPr="0053027B">
        <w:rPr>
          <w:rFonts w:ascii="Times New Roman" w:hAnsi="Times New Roman" w:cs="Times New Roman"/>
          <w:color w:val="auto"/>
          <w:sz w:val="22"/>
          <w:szCs w:val="22"/>
        </w:rPr>
        <w:t>).</w:t>
      </w:r>
    </w:p>
    <w:p w14:paraId="6DEAE312" w14:textId="77777777" w:rsidR="00D76A85" w:rsidRPr="0053027B" w:rsidRDefault="00D76A85" w:rsidP="0034457C">
      <w:pPr>
        <w:pStyle w:val="Nivel3"/>
        <w:ind w:left="0"/>
        <w:rPr>
          <w:rFonts w:ascii="Times New Roman" w:hAnsi="Times New Roman" w:cs="Times New Roman"/>
          <w:color w:val="auto"/>
          <w:sz w:val="22"/>
          <w:szCs w:val="22"/>
        </w:rPr>
      </w:pPr>
      <w:r w:rsidRPr="0053027B">
        <w:rPr>
          <w:rFonts w:ascii="Times New Roman" w:hAnsi="Times New Roman" w:cs="Times New Roman"/>
          <w:color w:val="auto"/>
          <w:sz w:val="22"/>
          <w:szCs w:val="22"/>
        </w:rPr>
        <w:t>Antes da aplicação da multa será facultada a defesa do interessado no prazo de 15 (quinze) dias úteis, contado da data de sua intimação (</w:t>
      </w:r>
      <w:hyperlink r:id="rId40" w:anchor="art157" w:history="1">
        <w:r w:rsidRPr="0053027B">
          <w:rPr>
            <w:rStyle w:val="Hyperlink"/>
            <w:rFonts w:ascii="Times New Roman" w:hAnsi="Times New Roman" w:cs="Times New Roman"/>
            <w:color w:val="auto"/>
            <w:sz w:val="22"/>
            <w:szCs w:val="22"/>
          </w:rPr>
          <w:t>art. 157, da Lei nº 14.133, de 2021</w:t>
        </w:r>
      </w:hyperlink>
      <w:r w:rsidRPr="0053027B">
        <w:rPr>
          <w:rFonts w:ascii="Times New Roman" w:hAnsi="Times New Roman" w:cs="Times New Roman"/>
          <w:color w:val="auto"/>
          <w:sz w:val="22"/>
          <w:szCs w:val="22"/>
        </w:rPr>
        <w:t>)</w:t>
      </w:r>
    </w:p>
    <w:p w14:paraId="67161835"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1" w:anchor="art156§8" w:history="1">
        <w:r w:rsidRPr="0053027B">
          <w:rPr>
            <w:rStyle w:val="Hyperlink"/>
            <w:rFonts w:ascii="Times New Roman" w:hAnsi="Times New Roman" w:cs="Times New Roman"/>
            <w:color w:val="auto"/>
            <w:sz w:val="22"/>
            <w:szCs w:val="22"/>
          </w:rPr>
          <w:t>art. 156, §8º, da Lei nº 14.133, de 2021</w:t>
        </w:r>
      </w:hyperlink>
      <w:r w:rsidRPr="0053027B">
        <w:rPr>
          <w:rFonts w:ascii="Times New Roman" w:hAnsi="Times New Roman" w:cs="Times New Roman"/>
          <w:color w:val="auto"/>
          <w:sz w:val="22"/>
          <w:szCs w:val="22"/>
        </w:rPr>
        <w:t>).</w:t>
      </w:r>
    </w:p>
    <w:p w14:paraId="55AB8E08"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A aplicação das sanções realizar-se-á em processo administrativo que assegure o contraditório e a ampla defesa ao Contratado, observando-se o procedimento previsto no </w:t>
      </w:r>
      <w:r w:rsidRPr="0053027B">
        <w:rPr>
          <w:rFonts w:ascii="Times New Roman" w:hAnsi="Times New Roman" w:cs="Times New Roman"/>
          <w:b/>
          <w:bCs/>
          <w:color w:val="auto"/>
          <w:sz w:val="22"/>
          <w:szCs w:val="22"/>
        </w:rPr>
        <w:t xml:space="preserve">caput </w:t>
      </w:r>
      <w:r w:rsidRPr="0053027B">
        <w:rPr>
          <w:rFonts w:ascii="Times New Roman" w:hAnsi="Times New Roman" w:cs="Times New Roman"/>
          <w:color w:val="auto"/>
          <w:sz w:val="22"/>
          <w:szCs w:val="22"/>
        </w:rPr>
        <w:t xml:space="preserve">e parágrafos do </w:t>
      </w:r>
      <w:hyperlink r:id="rId42" w:anchor="art158" w:history="1">
        <w:r w:rsidRPr="0053027B">
          <w:rPr>
            <w:rStyle w:val="Hyperlink"/>
            <w:rFonts w:ascii="Times New Roman" w:hAnsi="Times New Roman" w:cs="Times New Roman"/>
            <w:color w:val="auto"/>
            <w:sz w:val="22"/>
            <w:szCs w:val="22"/>
          </w:rPr>
          <w:t>art. 158 da Lei nº 14.133, de 2021</w:t>
        </w:r>
      </w:hyperlink>
      <w:r w:rsidRPr="0053027B">
        <w:rPr>
          <w:rFonts w:ascii="Times New Roman" w:hAnsi="Times New Roman" w:cs="Times New Roman"/>
          <w:color w:val="auto"/>
          <w:sz w:val="22"/>
          <w:szCs w:val="22"/>
        </w:rPr>
        <w:t>, para as penalidades de impedimento de licitar e contratar e de declaração de inidoneidade para licitar ou contratar.</w:t>
      </w:r>
    </w:p>
    <w:p w14:paraId="3174AE83"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Na aplicação das sanções serão considerados (</w:t>
      </w:r>
      <w:hyperlink r:id="rId43" w:anchor="art156§1" w:history="1">
        <w:r w:rsidRPr="0053027B">
          <w:rPr>
            <w:rStyle w:val="Hyperlink"/>
            <w:rFonts w:ascii="Times New Roman" w:hAnsi="Times New Roman" w:cs="Times New Roman"/>
            <w:color w:val="auto"/>
            <w:sz w:val="22"/>
            <w:szCs w:val="22"/>
          </w:rPr>
          <w:t>art. 156, §1º, da Lei nº 14.133, de 2021</w:t>
        </w:r>
      </w:hyperlink>
      <w:r w:rsidRPr="0053027B">
        <w:rPr>
          <w:rFonts w:ascii="Times New Roman" w:hAnsi="Times New Roman" w:cs="Times New Roman"/>
          <w:color w:val="auto"/>
          <w:sz w:val="22"/>
          <w:szCs w:val="22"/>
        </w:rPr>
        <w:t>):</w:t>
      </w:r>
    </w:p>
    <w:p w14:paraId="645796C1" w14:textId="77777777" w:rsidR="00D76A85" w:rsidRPr="0053027B" w:rsidRDefault="00D76A85" w:rsidP="008331F3">
      <w:pPr>
        <w:widowControl/>
        <w:numPr>
          <w:ilvl w:val="0"/>
          <w:numId w:val="11"/>
        </w:numPr>
        <w:suppressAutoHyphens/>
        <w:autoSpaceDE/>
        <w:autoSpaceDN/>
        <w:spacing w:before="120" w:after="120" w:line="276" w:lineRule="auto"/>
        <w:ind w:left="0" w:firstLine="0"/>
        <w:contextualSpacing/>
        <w:jc w:val="both"/>
        <w:rPr>
          <w:rFonts w:eastAsia="Arial"/>
        </w:rPr>
      </w:pPr>
      <w:r w:rsidRPr="0053027B">
        <w:rPr>
          <w:rFonts w:eastAsia="Arial"/>
        </w:rPr>
        <w:t>a natureza e a gravidade da infração cometida;</w:t>
      </w:r>
    </w:p>
    <w:p w14:paraId="0F3F48AD" w14:textId="77777777" w:rsidR="00D76A85" w:rsidRPr="0053027B" w:rsidRDefault="00D76A85" w:rsidP="008331F3">
      <w:pPr>
        <w:widowControl/>
        <w:numPr>
          <w:ilvl w:val="0"/>
          <w:numId w:val="11"/>
        </w:numPr>
        <w:suppressAutoHyphens/>
        <w:autoSpaceDE/>
        <w:autoSpaceDN/>
        <w:spacing w:before="120" w:after="120" w:line="276" w:lineRule="auto"/>
        <w:ind w:left="0" w:firstLine="0"/>
        <w:contextualSpacing/>
        <w:jc w:val="both"/>
        <w:rPr>
          <w:rFonts w:eastAsia="Arial"/>
        </w:rPr>
      </w:pPr>
      <w:r w:rsidRPr="0053027B">
        <w:rPr>
          <w:rFonts w:eastAsia="Arial"/>
        </w:rPr>
        <w:t>as peculiaridades do caso concreto;</w:t>
      </w:r>
    </w:p>
    <w:p w14:paraId="09D3D12B" w14:textId="77777777" w:rsidR="00D76A85" w:rsidRPr="0053027B" w:rsidRDefault="00D76A85" w:rsidP="008331F3">
      <w:pPr>
        <w:widowControl/>
        <w:numPr>
          <w:ilvl w:val="0"/>
          <w:numId w:val="11"/>
        </w:numPr>
        <w:suppressAutoHyphens/>
        <w:autoSpaceDE/>
        <w:autoSpaceDN/>
        <w:spacing w:before="120" w:after="120" w:line="276" w:lineRule="auto"/>
        <w:ind w:left="0" w:firstLine="0"/>
        <w:contextualSpacing/>
        <w:jc w:val="both"/>
        <w:rPr>
          <w:rFonts w:eastAsia="Arial"/>
        </w:rPr>
      </w:pPr>
      <w:r w:rsidRPr="0053027B">
        <w:rPr>
          <w:rFonts w:eastAsia="Arial"/>
        </w:rPr>
        <w:t>as circunstâncias agravantes ou atenuantes;</w:t>
      </w:r>
    </w:p>
    <w:p w14:paraId="1E0C1A91" w14:textId="77777777" w:rsidR="00D76A85" w:rsidRPr="0053027B" w:rsidRDefault="00D76A85" w:rsidP="008331F3">
      <w:pPr>
        <w:widowControl/>
        <w:numPr>
          <w:ilvl w:val="0"/>
          <w:numId w:val="11"/>
        </w:numPr>
        <w:suppressAutoHyphens/>
        <w:autoSpaceDE/>
        <w:autoSpaceDN/>
        <w:spacing w:before="120" w:after="120" w:line="276" w:lineRule="auto"/>
        <w:ind w:left="0" w:firstLine="0"/>
        <w:contextualSpacing/>
        <w:jc w:val="both"/>
        <w:rPr>
          <w:rFonts w:eastAsia="Arial"/>
        </w:rPr>
      </w:pPr>
      <w:r w:rsidRPr="0053027B">
        <w:rPr>
          <w:rFonts w:eastAsia="Arial"/>
        </w:rPr>
        <w:t>os danos que dela provierem para o Contratante;</w:t>
      </w:r>
    </w:p>
    <w:p w14:paraId="5163EC24" w14:textId="77777777" w:rsidR="00D76A85" w:rsidRPr="0053027B" w:rsidRDefault="00D76A85" w:rsidP="008331F3">
      <w:pPr>
        <w:widowControl/>
        <w:numPr>
          <w:ilvl w:val="0"/>
          <w:numId w:val="11"/>
        </w:numPr>
        <w:suppressAutoHyphens/>
        <w:autoSpaceDE/>
        <w:autoSpaceDN/>
        <w:spacing w:before="120" w:after="120" w:line="276" w:lineRule="auto"/>
        <w:ind w:left="0" w:firstLine="0"/>
        <w:contextualSpacing/>
        <w:jc w:val="both"/>
        <w:rPr>
          <w:rFonts w:eastAsia="Arial"/>
        </w:rPr>
      </w:pPr>
      <w:r w:rsidRPr="0053027B">
        <w:rPr>
          <w:rFonts w:eastAsia="Arial"/>
        </w:rPr>
        <w:t>a implantação ou o aperfeiçoamento de programa de integridade, conforme normas e orientações dos órgãos de controle.</w:t>
      </w:r>
    </w:p>
    <w:p w14:paraId="0166F527"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Os atos previstos como infrações administrativas na </w:t>
      </w:r>
      <w:hyperlink r:id="rId44" w:history="1">
        <w:r w:rsidRPr="0053027B">
          <w:rPr>
            <w:rStyle w:val="Hyperlink"/>
            <w:rFonts w:ascii="Times New Roman" w:hAnsi="Times New Roman" w:cs="Times New Roman"/>
            <w:color w:val="auto"/>
            <w:sz w:val="22"/>
            <w:szCs w:val="22"/>
          </w:rPr>
          <w:t>Lei nº 14.133, de 2021</w:t>
        </w:r>
      </w:hyperlink>
      <w:r w:rsidRPr="0053027B">
        <w:rPr>
          <w:rFonts w:ascii="Times New Roman" w:hAnsi="Times New Roman" w:cs="Times New Roman"/>
          <w:color w:val="auto"/>
          <w:sz w:val="22"/>
          <w:szCs w:val="22"/>
        </w:rPr>
        <w:t xml:space="preserve">, ou em outras leis de licitações e contratos da Administração Pública que também sejam tipificados como atos lesivos </w:t>
      </w:r>
      <w:hyperlink r:id="rId45" w:history="1">
        <w:r w:rsidRPr="0053027B">
          <w:rPr>
            <w:rStyle w:val="Hyperlink"/>
            <w:rFonts w:ascii="Times New Roman" w:hAnsi="Times New Roman" w:cs="Times New Roman"/>
            <w:color w:val="auto"/>
            <w:sz w:val="22"/>
            <w:szCs w:val="22"/>
          </w:rPr>
          <w:t>na Lei nº 12.846, de 2013</w:t>
        </w:r>
      </w:hyperlink>
      <w:r w:rsidRPr="0053027B">
        <w:rPr>
          <w:rFonts w:ascii="Times New Roman" w:hAnsi="Times New Roman" w:cs="Times New Roman"/>
          <w:color w:val="auto"/>
          <w:sz w:val="22"/>
          <w:szCs w:val="22"/>
        </w:rPr>
        <w:t xml:space="preserve">, serão apurados e julgados conjuntamente, nos mesmos autos, observados o rito procedimental e autoridade competente definidos na referida </w:t>
      </w:r>
      <w:hyperlink r:id="rId46" w:anchor="art159" w:history="1">
        <w:r w:rsidRPr="0053027B">
          <w:rPr>
            <w:rStyle w:val="Hyperlink"/>
            <w:rFonts w:ascii="Times New Roman" w:hAnsi="Times New Roman" w:cs="Times New Roman"/>
            <w:color w:val="auto"/>
            <w:sz w:val="22"/>
            <w:szCs w:val="22"/>
          </w:rPr>
          <w:t>Lei (art. 159</w:t>
        </w:r>
      </w:hyperlink>
      <w:r w:rsidRPr="0053027B">
        <w:rPr>
          <w:rFonts w:ascii="Times New Roman" w:hAnsi="Times New Roman" w:cs="Times New Roman"/>
          <w:color w:val="auto"/>
          <w:sz w:val="22"/>
          <w:szCs w:val="22"/>
        </w:rPr>
        <w:t>).</w:t>
      </w:r>
    </w:p>
    <w:p w14:paraId="1BD2FD7B" w14:textId="58BED166" w:rsidR="007D4671" w:rsidRPr="0053027B" w:rsidRDefault="00D76A85" w:rsidP="004C7DE0">
      <w:pPr>
        <w:pStyle w:val="Nivel2"/>
        <w:rPr>
          <w:rFonts w:ascii="Times New Roman" w:hAnsi="Times New Roman" w:cs="Times New Roman"/>
          <w:color w:val="FF0000"/>
          <w:sz w:val="22"/>
          <w:szCs w:val="22"/>
        </w:rPr>
      </w:pPr>
      <w:r w:rsidRPr="0053027B">
        <w:rPr>
          <w:rFonts w:ascii="Times New Roman" w:hAnsi="Times New Roman" w:cs="Times New Roman"/>
          <w:color w:val="auto"/>
          <w:sz w:val="22"/>
          <w:szCs w:val="22"/>
        </w:rPr>
        <w:t xml:space="preserve">A personalidade jurídica do Contratado poderá ser desconsiderada sempre que utilizada com abuso do direito para facilitar, encobrir ou dissimular a prática dos atos ilícitos previstos neste Contrato </w:t>
      </w:r>
    </w:p>
    <w:p w14:paraId="65D78500" w14:textId="7EF51928" w:rsidR="00D76A85" w:rsidRPr="0053027B" w:rsidRDefault="00D76A85" w:rsidP="007D4671">
      <w:pPr>
        <w:pStyle w:val="Nivel2"/>
        <w:numPr>
          <w:ilvl w:val="0"/>
          <w:numId w:val="0"/>
        </w:numPr>
        <w:rPr>
          <w:rFonts w:ascii="Times New Roman" w:hAnsi="Times New Roman" w:cs="Times New Roman"/>
          <w:color w:val="auto"/>
          <w:sz w:val="22"/>
          <w:szCs w:val="22"/>
        </w:rPr>
      </w:pPr>
      <w:r w:rsidRPr="0053027B">
        <w:rPr>
          <w:rFonts w:ascii="Times New Roman" w:hAnsi="Times New Roman" w:cs="Times New Roman"/>
          <w:color w:val="auto"/>
          <w:sz w:val="22"/>
          <w:szCs w:val="22"/>
        </w:rPr>
        <w:t>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7" w:anchor="art160" w:history="1">
        <w:r w:rsidRPr="0053027B">
          <w:rPr>
            <w:rStyle w:val="Hyperlink"/>
            <w:rFonts w:ascii="Times New Roman" w:hAnsi="Times New Roman" w:cs="Times New Roman"/>
            <w:color w:val="auto"/>
            <w:sz w:val="22"/>
            <w:szCs w:val="22"/>
          </w:rPr>
          <w:t>art. 160, da Lei nº 14.133, de 2021</w:t>
        </w:r>
      </w:hyperlink>
      <w:r w:rsidRPr="0053027B">
        <w:rPr>
          <w:rFonts w:ascii="Times New Roman" w:hAnsi="Times New Roman" w:cs="Times New Roman"/>
          <w:color w:val="auto"/>
          <w:sz w:val="22"/>
          <w:szCs w:val="22"/>
        </w:rPr>
        <w:t>)</w:t>
      </w:r>
    </w:p>
    <w:p w14:paraId="181634CF"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53027B">
        <w:rPr>
          <w:rFonts w:ascii="Times New Roman" w:hAnsi="Times New Roman" w:cs="Times New Roman"/>
          <w:color w:val="auto"/>
          <w:sz w:val="22"/>
          <w:szCs w:val="22"/>
        </w:rPr>
        <w:t>Ceis</w:t>
      </w:r>
      <w:proofErr w:type="spellEnd"/>
      <w:r w:rsidRPr="0053027B">
        <w:rPr>
          <w:rFonts w:ascii="Times New Roman" w:hAnsi="Times New Roman" w:cs="Times New Roman"/>
          <w:color w:val="auto"/>
          <w:sz w:val="22"/>
          <w:szCs w:val="22"/>
        </w:rPr>
        <w:t>) e no Cadastro Nacional de Empresas Punidas (</w:t>
      </w:r>
      <w:proofErr w:type="spellStart"/>
      <w:r w:rsidRPr="0053027B">
        <w:rPr>
          <w:rFonts w:ascii="Times New Roman" w:hAnsi="Times New Roman" w:cs="Times New Roman"/>
          <w:color w:val="auto"/>
          <w:sz w:val="22"/>
          <w:szCs w:val="22"/>
        </w:rPr>
        <w:t>Cnep</w:t>
      </w:r>
      <w:proofErr w:type="spellEnd"/>
      <w:r w:rsidRPr="0053027B">
        <w:rPr>
          <w:rFonts w:ascii="Times New Roman" w:hAnsi="Times New Roman" w:cs="Times New Roman"/>
          <w:color w:val="auto"/>
          <w:sz w:val="22"/>
          <w:szCs w:val="22"/>
        </w:rPr>
        <w:t>), instituídos no âmbito do Poder Executivo Federal. (</w:t>
      </w:r>
      <w:hyperlink r:id="rId48" w:anchor="art161">
        <w:r w:rsidRPr="0053027B">
          <w:rPr>
            <w:rStyle w:val="Hyperlink"/>
            <w:rFonts w:ascii="Times New Roman" w:hAnsi="Times New Roman" w:cs="Times New Roman"/>
            <w:color w:val="auto"/>
            <w:sz w:val="22"/>
            <w:szCs w:val="22"/>
          </w:rPr>
          <w:t>Art. 161, da Lei nº 14.133, de 2021</w:t>
        </w:r>
      </w:hyperlink>
      <w:r w:rsidRPr="0053027B">
        <w:rPr>
          <w:rFonts w:ascii="Times New Roman" w:hAnsi="Times New Roman" w:cs="Times New Roman"/>
          <w:color w:val="auto"/>
          <w:sz w:val="22"/>
          <w:szCs w:val="22"/>
        </w:rPr>
        <w:t>)</w:t>
      </w:r>
    </w:p>
    <w:p w14:paraId="26F4A60B"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As sanções de impedimento de licitar e contratar e declaração de inidoneidade para licitar ou contratar são passíveis de reabilitação na forma do </w:t>
      </w:r>
      <w:hyperlink r:id="rId49" w:anchor="art163" w:history="1">
        <w:r w:rsidRPr="0053027B">
          <w:rPr>
            <w:rStyle w:val="Hyperlink"/>
            <w:rFonts w:ascii="Times New Roman" w:hAnsi="Times New Roman" w:cs="Times New Roman"/>
            <w:color w:val="auto"/>
            <w:sz w:val="22"/>
            <w:szCs w:val="22"/>
          </w:rPr>
          <w:t>art. 163 da Lei nº 14.133/21.</w:t>
        </w:r>
      </w:hyperlink>
    </w:p>
    <w:p w14:paraId="1292BA5B"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50" w:history="1">
        <w:r w:rsidRPr="0053027B">
          <w:rPr>
            <w:rStyle w:val="Hyperlink"/>
            <w:rFonts w:ascii="Times New Roman" w:hAnsi="Times New Roman" w:cs="Times New Roman"/>
            <w:color w:val="auto"/>
            <w:sz w:val="22"/>
            <w:szCs w:val="22"/>
          </w:rPr>
          <w:t>Instrução Normativa SEGES/ME nº 26, de 13 de abril de 2022</w:t>
        </w:r>
      </w:hyperlink>
      <w:r w:rsidRPr="0053027B">
        <w:rPr>
          <w:rFonts w:ascii="Times New Roman" w:hAnsi="Times New Roman" w:cs="Times New Roman"/>
          <w:color w:val="auto"/>
          <w:sz w:val="22"/>
          <w:szCs w:val="22"/>
        </w:rPr>
        <w:t xml:space="preserve">. </w:t>
      </w:r>
    </w:p>
    <w:p w14:paraId="2203FE0A" w14:textId="7CE74338" w:rsidR="00D76A85" w:rsidRPr="0053027B" w:rsidRDefault="00D76A85" w:rsidP="0034457C">
      <w:pPr>
        <w:pStyle w:val="Nivel01"/>
        <w:rPr>
          <w:rFonts w:ascii="Times New Roman" w:hAnsi="Times New Roman" w:cs="Times New Roman"/>
          <w:sz w:val="22"/>
          <w:szCs w:val="22"/>
        </w:rPr>
      </w:pPr>
      <w:r w:rsidRPr="0053027B">
        <w:rPr>
          <w:rFonts w:ascii="Times New Roman" w:hAnsi="Times New Roman" w:cs="Times New Roman"/>
          <w:sz w:val="22"/>
          <w:szCs w:val="22"/>
        </w:rPr>
        <w:lastRenderedPageBreak/>
        <w:t>CLÁUSULA DÉCIMA – DA EXTINÇÃO CONTRATUAL (</w:t>
      </w:r>
      <w:hyperlink r:id="rId51" w:anchor="art92" w:history="1">
        <w:r w:rsidRPr="0053027B">
          <w:rPr>
            <w:rStyle w:val="Hyperlink"/>
            <w:rFonts w:ascii="Times New Roman" w:hAnsi="Times New Roman" w:cs="Times New Roman"/>
            <w:color w:val="auto"/>
            <w:sz w:val="22"/>
            <w:szCs w:val="22"/>
          </w:rPr>
          <w:t>art. 92, XIX</w:t>
        </w:r>
      </w:hyperlink>
      <w:r w:rsidRPr="0053027B">
        <w:rPr>
          <w:rFonts w:ascii="Times New Roman" w:hAnsi="Times New Roman" w:cs="Times New Roman"/>
          <w:sz w:val="22"/>
          <w:szCs w:val="22"/>
        </w:rPr>
        <w:t>)</w:t>
      </w:r>
    </w:p>
    <w:p w14:paraId="0E359C54" w14:textId="77777777" w:rsidR="00D76A85" w:rsidRPr="0053027B" w:rsidRDefault="00D76A85" w:rsidP="0034457C">
      <w:pPr>
        <w:pStyle w:val="Nvel2-Red"/>
        <w:rPr>
          <w:rFonts w:ascii="Times New Roman" w:hAnsi="Times New Roman" w:cs="Times New Roman"/>
          <w:i w:val="0"/>
          <w:iCs w:val="0"/>
          <w:color w:val="auto"/>
          <w:sz w:val="22"/>
          <w:szCs w:val="22"/>
        </w:rPr>
      </w:pPr>
      <w:r w:rsidRPr="0053027B">
        <w:rPr>
          <w:rFonts w:ascii="Times New Roman" w:hAnsi="Times New Roman" w:cs="Times New Roman"/>
          <w:i w:val="0"/>
          <w:iCs w:val="0"/>
          <w:color w:val="auto"/>
          <w:sz w:val="22"/>
          <w:szCs w:val="22"/>
        </w:rPr>
        <w:t>O contrato será extinto quando cumpridas as obrigações de ambas as partes, ainda que isso ocorra antes do prazo estipulado para tanto.</w:t>
      </w:r>
    </w:p>
    <w:p w14:paraId="39BAFC10" w14:textId="77777777" w:rsidR="00D76A85" w:rsidRPr="0053027B" w:rsidRDefault="00D76A85" w:rsidP="0034457C">
      <w:pPr>
        <w:pStyle w:val="Nvel2-Red"/>
        <w:rPr>
          <w:rFonts w:ascii="Times New Roman" w:hAnsi="Times New Roman" w:cs="Times New Roman"/>
          <w:i w:val="0"/>
          <w:iCs w:val="0"/>
          <w:color w:val="auto"/>
          <w:sz w:val="22"/>
          <w:szCs w:val="22"/>
        </w:rPr>
      </w:pPr>
      <w:r w:rsidRPr="0053027B">
        <w:rPr>
          <w:rFonts w:ascii="Times New Roman" w:hAnsi="Times New Roman" w:cs="Times New Roman"/>
          <w:i w:val="0"/>
          <w:iCs w:val="0"/>
          <w:color w:val="auto"/>
          <w:sz w:val="22"/>
          <w:szCs w:val="22"/>
        </w:rPr>
        <w:t>O contrato poderá ser extinto antes do prazo nele fixado, sem ônus para o contratante, quando esta não dispuser de créditos orçamentários para sua continuidade ou quando entender que o contrato não mais lhe oferece vantagem.</w:t>
      </w:r>
    </w:p>
    <w:p w14:paraId="5564B878" w14:textId="77777777" w:rsidR="00D76A85" w:rsidRPr="0053027B" w:rsidRDefault="00D76A85" w:rsidP="0034457C">
      <w:pPr>
        <w:pStyle w:val="Nvel2-Red"/>
        <w:rPr>
          <w:rFonts w:ascii="Times New Roman" w:hAnsi="Times New Roman" w:cs="Times New Roman"/>
          <w:i w:val="0"/>
          <w:iCs w:val="0"/>
          <w:color w:val="auto"/>
          <w:sz w:val="22"/>
          <w:szCs w:val="22"/>
        </w:rPr>
      </w:pPr>
      <w:r w:rsidRPr="0053027B">
        <w:rPr>
          <w:rFonts w:ascii="Times New Roman" w:hAnsi="Times New Roman" w:cs="Times New Roman"/>
          <w:i w:val="0"/>
          <w:iCs w:val="0"/>
          <w:color w:val="auto"/>
          <w:sz w:val="22"/>
          <w:szCs w:val="22"/>
        </w:rPr>
        <w:t>A extinção nesta hipótese ocorrerá na próxima data de aniversário do contrato, desde que haja a notificação do contratado pelo contratante nesse sentido com pelo menos 2 (dois) meses de antecedência desse dia.</w:t>
      </w:r>
    </w:p>
    <w:p w14:paraId="1405B873" w14:textId="77777777" w:rsidR="00D76A85" w:rsidRPr="0053027B" w:rsidRDefault="00D76A85" w:rsidP="0034457C">
      <w:pPr>
        <w:pStyle w:val="Nvel2-Red"/>
        <w:rPr>
          <w:rFonts w:ascii="Times New Roman" w:hAnsi="Times New Roman" w:cs="Times New Roman"/>
          <w:i w:val="0"/>
          <w:iCs w:val="0"/>
          <w:color w:val="auto"/>
          <w:sz w:val="22"/>
          <w:szCs w:val="22"/>
        </w:rPr>
      </w:pPr>
      <w:r w:rsidRPr="0053027B">
        <w:rPr>
          <w:rFonts w:ascii="Times New Roman" w:hAnsi="Times New Roman" w:cs="Times New Roman"/>
          <w:i w:val="0"/>
          <w:iCs w:val="0"/>
          <w:color w:val="auto"/>
          <w:sz w:val="22"/>
          <w:szCs w:val="22"/>
        </w:rPr>
        <w:t>Caso a notificação da não-continuidade do contrato de que trata este subitem ocorra com menos de 2 (dois) meses da data de aniversário, a extinção contratual ocorrerá após 2 (dois) meses da data da comunicação.</w:t>
      </w:r>
    </w:p>
    <w:p w14:paraId="3A81D9FC"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O contrato poderá ser extinto antes de cumpridas as obrigações nele estipuladas, ou antes do prazo nele fixado, por algum dos motivos previstos no </w:t>
      </w:r>
      <w:hyperlink r:id="rId52" w:anchor="art137">
        <w:r w:rsidRPr="0053027B">
          <w:rPr>
            <w:rStyle w:val="Hyperlink"/>
            <w:rFonts w:ascii="Times New Roman" w:hAnsi="Times New Roman" w:cs="Times New Roman"/>
            <w:color w:val="auto"/>
            <w:sz w:val="22"/>
            <w:szCs w:val="22"/>
          </w:rPr>
          <w:t>artigo 137 da Lei nº 14.133/21</w:t>
        </w:r>
      </w:hyperlink>
      <w:r w:rsidRPr="0053027B">
        <w:rPr>
          <w:rFonts w:ascii="Times New Roman" w:hAnsi="Times New Roman" w:cs="Times New Roman"/>
          <w:color w:val="auto"/>
          <w:sz w:val="22"/>
          <w:szCs w:val="22"/>
        </w:rPr>
        <w:t>, bem como amigavelmente, assegurados o contraditório e a ampla defesa.</w:t>
      </w:r>
    </w:p>
    <w:p w14:paraId="229479F5" w14:textId="77777777" w:rsidR="00D76A85" w:rsidRPr="0053027B" w:rsidRDefault="00D76A85" w:rsidP="0034457C">
      <w:pPr>
        <w:pStyle w:val="Nivel3"/>
        <w:ind w:left="0"/>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Nesta hipótese, aplicam-se também os </w:t>
      </w:r>
      <w:hyperlink r:id="rId53" w:anchor="art138" w:history="1">
        <w:r w:rsidRPr="0053027B">
          <w:rPr>
            <w:rStyle w:val="Hyperlink"/>
            <w:rFonts w:ascii="Times New Roman" w:hAnsi="Times New Roman" w:cs="Times New Roman"/>
            <w:color w:val="auto"/>
            <w:sz w:val="22"/>
            <w:szCs w:val="22"/>
          </w:rPr>
          <w:t>artigos 138 e 139</w:t>
        </w:r>
      </w:hyperlink>
      <w:r w:rsidRPr="0053027B">
        <w:rPr>
          <w:rFonts w:ascii="Times New Roman" w:hAnsi="Times New Roman" w:cs="Times New Roman"/>
          <w:color w:val="auto"/>
          <w:sz w:val="22"/>
          <w:szCs w:val="22"/>
        </w:rPr>
        <w:t xml:space="preserve"> da mesma Lei.</w:t>
      </w:r>
    </w:p>
    <w:p w14:paraId="35176493" w14:textId="77777777" w:rsidR="00D76A85" w:rsidRPr="0053027B" w:rsidRDefault="00D76A85" w:rsidP="0034457C">
      <w:pPr>
        <w:pStyle w:val="Nivel3"/>
        <w:ind w:left="0"/>
        <w:rPr>
          <w:rFonts w:ascii="Times New Roman" w:hAnsi="Times New Roman" w:cs="Times New Roman"/>
          <w:color w:val="auto"/>
          <w:sz w:val="22"/>
          <w:szCs w:val="22"/>
        </w:rPr>
      </w:pPr>
      <w:r w:rsidRPr="0053027B">
        <w:rPr>
          <w:rFonts w:ascii="Times New Roman" w:hAnsi="Times New Roman" w:cs="Times New Roman"/>
          <w:color w:val="auto"/>
          <w:sz w:val="22"/>
          <w:szCs w:val="22"/>
        </w:rPr>
        <w:t>A alteração social ou a modificação da finalidade ou da estrutura da empresa não ensejará a extinção se não restringir sua capacidade de concluir o contrato.</w:t>
      </w:r>
    </w:p>
    <w:p w14:paraId="79B9BDB2" w14:textId="71EA0004" w:rsidR="007D4671" w:rsidRPr="0053027B" w:rsidRDefault="00D76A85" w:rsidP="004C7DE0">
      <w:pPr>
        <w:pStyle w:val="Nivel4"/>
        <w:ind w:left="0"/>
        <w:rPr>
          <w:rFonts w:ascii="Times New Roman" w:hAnsi="Times New Roman" w:cs="Times New Roman"/>
          <w:sz w:val="22"/>
          <w:szCs w:val="22"/>
        </w:rPr>
      </w:pPr>
      <w:r w:rsidRPr="0053027B">
        <w:rPr>
          <w:rFonts w:ascii="Times New Roman" w:hAnsi="Times New Roman" w:cs="Times New Roman"/>
          <w:sz w:val="22"/>
          <w:szCs w:val="22"/>
        </w:rPr>
        <w:t>Se a operação implicar mudança da pessoa jurídica contratada, deverá ser formalizado termo aditivo para alteração subjetiva.</w:t>
      </w:r>
    </w:p>
    <w:p w14:paraId="35257404"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O termo de extinção, sempre que possível, será precedido:</w:t>
      </w:r>
    </w:p>
    <w:p w14:paraId="78E07ECA" w14:textId="77777777" w:rsidR="00D76A85" w:rsidRPr="0053027B" w:rsidRDefault="00D76A85" w:rsidP="0034457C">
      <w:pPr>
        <w:pStyle w:val="Nivel4"/>
        <w:ind w:left="0"/>
        <w:rPr>
          <w:rFonts w:ascii="Times New Roman" w:hAnsi="Times New Roman" w:cs="Times New Roman"/>
          <w:sz w:val="22"/>
          <w:szCs w:val="22"/>
        </w:rPr>
      </w:pPr>
      <w:r w:rsidRPr="0053027B">
        <w:rPr>
          <w:rFonts w:ascii="Times New Roman" w:hAnsi="Times New Roman" w:cs="Times New Roman"/>
          <w:sz w:val="22"/>
          <w:szCs w:val="22"/>
        </w:rPr>
        <w:t>Balanço dos eventos contratuais já cumpridos ou parcialmente cumpridos;</w:t>
      </w:r>
    </w:p>
    <w:p w14:paraId="576CF435" w14:textId="77777777" w:rsidR="00D76A85" w:rsidRPr="0053027B" w:rsidRDefault="00D76A85" w:rsidP="0034457C">
      <w:pPr>
        <w:pStyle w:val="Nivel4"/>
        <w:ind w:left="0"/>
        <w:rPr>
          <w:rFonts w:ascii="Times New Roman" w:hAnsi="Times New Roman" w:cs="Times New Roman"/>
          <w:sz w:val="22"/>
          <w:szCs w:val="22"/>
        </w:rPr>
      </w:pPr>
      <w:r w:rsidRPr="0053027B">
        <w:rPr>
          <w:rFonts w:ascii="Times New Roman" w:hAnsi="Times New Roman" w:cs="Times New Roman"/>
          <w:sz w:val="22"/>
          <w:szCs w:val="22"/>
        </w:rPr>
        <w:t>Relação dos pagamentos já efetuados e ainda devidos;</w:t>
      </w:r>
    </w:p>
    <w:p w14:paraId="09E17398" w14:textId="77777777" w:rsidR="00D76A85" w:rsidRPr="0053027B" w:rsidRDefault="00D76A85" w:rsidP="0034457C">
      <w:pPr>
        <w:pStyle w:val="Nivel4"/>
        <w:ind w:left="0"/>
        <w:rPr>
          <w:rFonts w:ascii="Times New Roman" w:hAnsi="Times New Roman" w:cs="Times New Roman"/>
          <w:sz w:val="22"/>
          <w:szCs w:val="22"/>
        </w:rPr>
      </w:pPr>
      <w:r w:rsidRPr="0053027B">
        <w:rPr>
          <w:rFonts w:ascii="Times New Roman" w:hAnsi="Times New Roman" w:cs="Times New Roman"/>
          <w:sz w:val="22"/>
          <w:szCs w:val="22"/>
        </w:rPr>
        <w:t>Indenizações e multas.</w:t>
      </w:r>
    </w:p>
    <w:p w14:paraId="291C35A2"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A extinção do contrato não configura óbice para o reconhecimento do desequilíbrio econômico-financeiro, hipótese em que será concedida indenização por meio de termo indenizatório (</w:t>
      </w:r>
      <w:hyperlink r:id="rId54" w:anchor="art131">
        <w:r w:rsidRPr="0053027B">
          <w:rPr>
            <w:rStyle w:val="Hyperlink"/>
            <w:rFonts w:ascii="Times New Roman" w:hAnsi="Times New Roman" w:cs="Times New Roman"/>
            <w:color w:val="auto"/>
            <w:sz w:val="22"/>
            <w:szCs w:val="22"/>
          </w:rPr>
          <w:t>art. 131, caput, da Lei n.º 14.133, de 2021).</w:t>
        </w:r>
      </w:hyperlink>
      <w:r w:rsidRPr="0053027B">
        <w:rPr>
          <w:rFonts w:ascii="Times New Roman" w:hAnsi="Times New Roman" w:cs="Times New Roman"/>
          <w:color w:val="auto"/>
          <w:sz w:val="22"/>
          <w:szCs w:val="22"/>
        </w:rPr>
        <w:t xml:space="preserve"> </w:t>
      </w:r>
    </w:p>
    <w:p w14:paraId="3A425028" w14:textId="77777777" w:rsidR="00D76A85" w:rsidRPr="0053027B" w:rsidRDefault="00D76A85" w:rsidP="00753639">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D09F33D" w14:textId="2AFED997" w:rsidR="00D76A85" w:rsidRPr="0053027B" w:rsidRDefault="00D76A85" w:rsidP="0034457C">
      <w:pPr>
        <w:pStyle w:val="Nivel01"/>
        <w:rPr>
          <w:rFonts w:ascii="Times New Roman" w:hAnsi="Times New Roman" w:cs="Times New Roman"/>
          <w:sz w:val="22"/>
          <w:szCs w:val="22"/>
        </w:rPr>
      </w:pPr>
      <w:r w:rsidRPr="0053027B">
        <w:rPr>
          <w:rFonts w:ascii="Times New Roman" w:hAnsi="Times New Roman" w:cs="Times New Roman"/>
          <w:sz w:val="22"/>
          <w:szCs w:val="22"/>
        </w:rPr>
        <w:t xml:space="preserve">CLÁUSULA DÉCIMA </w:t>
      </w:r>
      <w:r w:rsidR="0053027B">
        <w:rPr>
          <w:rFonts w:ascii="Times New Roman" w:hAnsi="Times New Roman" w:cs="Times New Roman"/>
          <w:sz w:val="22"/>
          <w:szCs w:val="22"/>
        </w:rPr>
        <w:t>PRIMEIR</w:t>
      </w:r>
      <w:r w:rsidRPr="0053027B">
        <w:rPr>
          <w:rFonts w:ascii="Times New Roman" w:hAnsi="Times New Roman" w:cs="Times New Roman"/>
          <w:sz w:val="22"/>
          <w:szCs w:val="22"/>
        </w:rPr>
        <w:t>A – DOTAÇÃO ORÇAMENTÁRIA (</w:t>
      </w:r>
      <w:hyperlink r:id="rId55" w:anchor="art92">
        <w:r w:rsidRPr="0053027B">
          <w:rPr>
            <w:rStyle w:val="Hyperlink"/>
            <w:rFonts w:ascii="Times New Roman" w:hAnsi="Times New Roman" w:cs="Times New Roman"/>
            <w:color w:val="auto"/>
            <w:sz w:val="22"/>
            <w:szCs w:val="22"/>
          </w:rPr>
          <w:t>art. 92, VIII</w:t>
        </w:r>
      </w:hyperlink>
      <w:r w:rsidRPr="0053027B">
        <w:rPr>
          <w:rFonts w:ascii="Times New Roman" w:hAnsi="Times New Roman" w:cs="Times New Roman"/>
          <w:sz w:val="22"/>
          <w:szCs w:val="22"/>
        </w:rPr>
        <w:t>)</w:t>
      </w:r>
    </w:p>
    <w:p w14:paraId="21C5236F"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As despesas decorrentes da presente contratação correrão à conta de recursos específicos consignados no Orçamento deste exercício, na dotação discriminada no edital.</w:t>
      </w:r>
    </w:p>
    <w:p w14:paraId="22ED1C9D" w14:textId="77777777" w:rsidR="00D76A85" w:rsidRPr="0053027B" w:rsidRDefault="00D76A85" w:rsidP="0034457C">
      <w:pPr>
        <w:pStyle w:val="Nvel2-Red"/>
        <w:rPr>
          <w:rFonts w:ascii="Times New Roman" w:hAnsi="Times New Roman" w:cs="Times New Roman"/>
          <w:i w:val="0"/>
          <w:iCs w:val="0"/>
          <w:color w:val="auto"/>
          <w:sz w:val="22"/>
          <w:szCs w:val="22"/>
        </w:rPr>
      </w:pPr>
      <w:r w:rsidRPr="0053027B">
        <w:rPr>
          <w:rFonts w:ascii="Times New Roman" w:hAnsi="Times New Roman" w:cs="Times New Roman"/>
          <w:i w:val="0"/>
          <w:iCs w:val="0"/>
          <w:color w:val="auto"/>
          <w:sz w:val="22"/>
          <w:szCs w:val="22"/>
        </w:rPr>
        <w:t>A dotação relativa aos exercícios financeiros subsequentes será indicada após aprovação da Lei Orçamentária respectiva e liberação dos créditos correspondentes, mediante apostilamento.</w:t>
      </w:r>
    </w:p>
    <w:p w14:paraId="7D6F6ADA" w14:textId="2A7CC950" w:rsidR="00D76A85" w:rsidRPr="0053027B" w:rsidRDefault="00D76A85" w:rsidP="0034457C">
      <w:pPr>
        <w:pStyle w:val="Nivel01"/>
        <w:rPr>
          <w:rFonts w:ascii="Times New Roman" w:hAnsi="Times New Roman" w:cs="Times New Roman"/>
          <w:sz w:val="22"/>
          <w:szCs w:val="22"/>
        </w:rPr>
      </w:pPr>
      <w:r w:rsidRPr="0053027B">
        <w:rPr>
          <w:rFonts w:ascii="Times New Roman" w:hAnsi="Times New Roman" w:cs="Times New Roman"/>
          <w:sz w:val="22"/>
          <w:szCs w:val="22"/>
        </w:rPr>
        <w:t xml:space="preserve">CLÁUSULA DÉCIMA </w:t>
      </w:r>
      <w:r w:rsidR="0053027B">
        <w:rPr>
          <w:rFonts w:ascii="Times New Roman" w:hAnsi="Times New Roman" w:cs="Times New Roman"/>
          <w:sz w:val="22"/>
          <w:szCs w:val="22"/>
        </w:rPr>
        <w:t>SEGUNDA</w:t>
      </w:r>
      <w:r w:rsidRPr="0053027B">
        <w:rPr>
          <w:rFonts w:ascii="Times New Roman" w:hAnsi="Times New Roman" w:cs="Times New Roman"/>
          <w:sz w:val="22"/>
          <w:szCs w:val="22"/>
        </w:rPr>
        <w:t xml:space="preserve"> – DOS CASOS OMISSOS (</w:t>
      </w:r>
      <w:hyperlink r:id="rId56" w:anchor="art92">
        <w:r w:rsidRPr="0053027B">
          <w:rPr>
            <w:rStyle w:val="Hyperlink"/>
            <w:rFonts w:ascii="Times New Roman" w:hAnsi="Times New Roman" w:cs="Times New Roman"/>
            <w:color w:val="auto"/>
            <w:sz w:val="22"/>
            <w:szCs w:val="22"/>
          </w:rPr>
          <w:t>art. 92, III</w:t>
        </w:r>
      </w:hyperlink>
      <w:r w:rsidRPr="0053027B">
        <w:rPr>
          <w:rFonts w:ascii="Times New Roman" w:hAnsi="Times New Roman" w:cs="Times New Roman"/>
          <w:sz w:val="22"/>
          <w:szCs w:val="22"/>
        </w:rPr>
        <w:t>)</w:t>
      </w:r>
    </w:p>
    <w:p w14:paraId="366339C3"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Os casos omissos serão decididos pelo contratante, segundo as disposições contidas na </w:t>
      </w:r>
      <w:hyperlink r:id="rId57">
        <w:r w:rsidRPr="0053027B">
          <w:rPr>
            <w:rStyle w:val="Hyperlink"/>
            <w:rFonts w:ascii="Times New Roman" w:hAnsi="Times New Roman" w:cs="Times New Roman"/>
            <w:color w:val="auto"/>
            <w:sz w:val="22"/>
            <w:szCs w:val="22"/>
          </w:rPr>
          <w:t>Lei nº 14.133, de 2021</w:t>
        </w:r>
      </w:hyperlink>
      <w:r w:rsidRPr="0053027B">
        <w:rPr>
          <w:rFonts w:ascii="Times New Roman" w:hAnsi="Times New Roman" w:cs="Times New Roman"/>
          <w:color w:val="auto"/>
          <w:sz w:val="22"/>
          <w:szCs w:val="22"/>
        </w:rPr>
        <w:t xml:space="preserve">, e demais normas federais aplicáveis e, subsidiariamente, segundo as disposições contidas na </w:t>
      </w:r>
      <w:hyperlink r:id="rId58">
        <w:r w:rsidRPr="0053027B">
          <w:rPr>
            <w:rStyle w:val="Hyperlink"/>
            <w:rFonts w:ascii="Times New Roman" w:hAnsi="Times New Roman" w:cs="Times New Roman"/>
            <w:color w:val="auto"/>
            <w:sz w:val="22"/>
            <w:szCs w:val="22"/>
          </w:rPr>
          <w:t>Lei nº 8.078, de 1990 – Código de Defesa do Consumidor</w:t>
        </w:r>
      </w:hyperlink>
      <w:r w:rsidRPr="0053027B">
        <w:rPr>
          <w:rFonts w:ascii="Times New Roman" w:hAnsi="Times New Roman" w:cs="Times New Roman"/>
          <w:color w:val="auto"/>
          <w:sz w:val="22"/>
          <w:szCs w:val="22"/>
        </w:rPr>
        <w:t xml:space="preserve"> – e normas e princípios gerais dos contratos.</w:t>
      </w:r>
    </w:p>
    <w:p w14:paraId="17ABBE64" w14:textId="7FDBAF77" w:rsidR="00D76A85" w:rsidRPr="0053027B" w:rsidRDefault="00D76A85" w:rsidP="0034457C">
      <w:pPr>
        <w:pStyle w:val="Nivel01"/>
        <w:rPr>
          <w:rFonts w:ascii="Times New Roman" w:hAnsi="Times New Roman" w:cs="Times New Roman"/>
          <w:sz w:val="22"/>
          <w:szCs w:val="22"/>
        </w:rPr>
      </w:pPr>
      <w:r w:rsidRPr="0053027B">
        <w:rPr>
          <w:rFonts w:ascii="Times New Roman" w:hAnsi="Times New Roman" w:cs="Times New Roman"/>
          <w:sz w:val="22"/>
          <w:szCs w:val="22"/>
        </w:rPr>
        <w:lastRenderedPageBreak/>
        <w:t xml:space="preserve">CLÁUSULA DÉCIMA </w:t>
      </w:r>
      <w:r w:rsidR="0053027B">
        <w:rPr>
          <w:rFonts w:ascii="Times New Roman" w:hAnsi="Times New Roman" w:cs="Times New Roman"/>
          <w:sz w:val="22"/>
          <w:szCs w:val="22"/>
        </w:rPr>
        <w:t>TERCEIRA</w:t>
      </w:r>
      <w:r w:rsidRPr="0053027B">
        <w:rPr>
          <w:rFonts w:ascii="Times New Roman" w:hAnsi="Times New Roman" w:cs="Times New Roman"/>
          <w:sz w:val="22"/>
          <w:szCs w:val="22"/>
        </w:rPr>
        <w:t xml:space="preserve"> – ALTERAÇÕES</w:t>
      </w:r>
    </w:p>
    <w:p w14:paraId="32B3BFEC"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Eventuais alterações contratuais reger-se-ão pela disciplina dos </w:t>
      </w:r>
      <w:hyperlink r:id="rId59" w:anchor="art124">
        <w:proofErr w:type="spellStart"/>
        <w:r w:rsidRPr="0053027B">
          <w:rPr>
            <w:rStyle w:val="Hyperlink"/>
            <w:rFonts w:ascii="Times New Roman" w:hAnsi="Times New Roman" w:cs="Times New Roman"/>
            <w:color w:val="auto"/>
            <w:sz w:val="22"/>
            <w:szCs w:val="22"/>
          </w:rPr>
          <w:t>arts</w:t>
        </w:r>
        <w:proofErr w:type="spellEnd"/>
        <w:r w:rsidRPr="0053027B">
          <w:rPr>
            <w:rStyle w:val="Hyperlink"/>
            <w:rFonts w:ascii="Times New Roman" w:hAnsi="Times New Roman" w:cs="Times New Roman"/>
            <w:color w:val="auto"/>
            <w:sz w:val="22"/>
            <w:szCs w:val="22"/>
          </w:rPr>
          <w:t>. 124 e seguintes da Lei nº 14.133, de 2021</w:t>
        </w:r>
      </w:hyperlink>
      <w:r w:rsidRPr="0053027B">
        <w:rPr>
          <w:rFonts w:ascii="Times New Roman" w:hAnsi="Times New Roman" w:cs="Times New Roman"/>
          <w:color w:val="auto"/>
          <w:sz w:val="22"/>
          <w:szCs w:val="22"/>
        </w:rPr>
        <w:t>.</w:t>
      </w:r>
    </w:p>
    <w:p w14:paraId="34D6800D"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O contratado é obrigado a aceitar, nas mesmas condições contratuais, os acréscimos ou supressões que se fizerem necessários, até o limite de 25% (vinte e cinco por cento) do valor inicial atualizado do contrato.</w:t>
      </w:r>
    </w:p>
    <w:p w14:paraId="23FB38DC"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7C103FE" w14:textId="65AF45D4"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Registros que não caracterizam alteração do contrato podem ser realizados por simples apostila, dispensada a celebração de termo aditivo, na forma do </w:t>
      </w:r>
      <w:hyperlink r:id="rId60" w:anchor="art136">
        <w:r w:rsidRPr="0053027B">
          <w:rPr>
            <w:rStyle w:val="Hyperlink"/>
            <w:rFonts w:ascii="Times New Roman" w:hAnsi="Times New Roman" w:cs="Times New Roman"/>
            <w:color w:val="auto"/>
            <w:sz w:val="22"/>
            <w:szCs w:val="22"/>
          </w:rPr>
          <w:t>art. 136 da Lei nº 14.133, de 2021</w:t>
        </w:r>
      </w:hyperlink>
      <w:r w:rsidRPr="0053027B">
        <w:rPr>
          <w:rFonts w:ascii="Times New Roman" w:hAnsi="Times New Roman" w:cs="Times New Roman"/>
          <w:color w:val="auto"/>
          <w:sz w:val="22"/>
          <w:szCs w:val="22"/>
        </w:rPr>
        <w:t>.</w:t>
      </w:r>
    </w:p>
    <w:p w14:paraId="42C330B1" w14:textId="04C9E257" w:rsidR="00D76A85" w:rsidRPr="0053027B" w:rsidRDefault="00D76A85" w:rsidP="0034457C">
      <w:pPr>
        <w:pStyle w:val="Nivel01"/>
        <w:rPr>
          <w:rFonts w:ascii="Times New Roman" w:hAnsi="Times New Roman" w:cs="Times New Roman"/>
          <w:sz w:val="22"/>
          <w:szCs w:val="22"/>
        </w:rPr>
      </w:pPr>
      <w:r w:rsidRPr="0053027B">
        <w:rPr>
          <w:rFonts w:ascii="Times New Roman" w:hAnsi="Times New Roman" w:cs="Times New Roman"/>
          <w:sz w:val="22"/>
          <w:szCs w:val="22"/>
        </w:rPr>
        <w:t xml:space="preserve">CLÁUSULA DÉCIMA </w:t>
      </w:r>
      <w:r w:rsidR="0053027B">
        <w:rPr>
          <w:rFonts w:ascii="Times New Roman" w:hAnsi="Times New Roman" w:cs="Times New Roman"/>
          <w:sz w:val="22"/>
          <w:szCs w:val="22"/>
        </w:rPr>
        <w:t>QUART</w:t>
      </w:r>
      <w:r w:rsidRPr="0053027B">
        <w:rPr>
          <w:rFonts w:ascii="Times New Roman" w:hAnsi="Times New Roman" w:cs="Times New Roman"/>
          <w:sz w:val="22"/>
          <w:szCs w:val="22"/>
        </w:rPr>
        <w:t>A – PUBLICAÇÃO</w:t>
      </w:r>
    </w:p>
    <w:p w14:paraId="552FD53C" w14:textId="77777777" w:rsidR="00D76A85" w:rsidRPr="0053027B" w:rsidRDefault="00D76A85" w:rsidP="0034457C">
      <w:pPr>
        <w:pStyle w:val="Nivel2"/>
        <w:rPr>
          <w:rFonts w:ascii="Times New Roman" w:hAnsi="Times New Roman" w:cs="Times New Roman"/>
          <w:color w:val="auto"/>
          <w:sz w:val="22"/>
          <w:szCs w:val="22"/>
        </w:rPr>
      </w:pPr>
      <w:r w:rsidRPr="0053027B">
        <w:rPr>
          <w:rFonts w:ascii="Times New Roman" w:hAnsi="Times New Roman" w:cs="Times New Roman"/>
          <w:color w:val="auto"/>
          <w:sz w:val="22"/>
          <w:szCs w:val="22"/>
        </w:rPr>
        <w:t xml:space="preserve">Incumbirá ao contratante divulgar o presente instrumento no Portal Nacional de Contratações Públicas (PNCP), na forma prevista no </w:t>
      </w:r>
      <w:hyperlink r:id="rId61" w:anchor="art94">
        <w:r w:rsidRPr="0053027B">
          <w:rPr>
            <w:rStyle w:val="Hyperlink"/>
            <w:rFonts w:ascii="Times New Roman" w:hAnsi="Times New Roman" w:cs="Times New Roman"/>
            <w:color w:val="auto"/>
            <w:sz w:val="22"/>
            <w:szCs w:val="22"/>
          </w:rPr>
          <w:t>art. 94 da Lei 14.133, de 2021</w:t>
        </w:r>
      </w:hyperlink>
      <w:r w:rsidRPr="0053027B">
        <w:rPr>
          <w:rFonts w:ascii="Times New Roman" w:hAnsi="Times New Roman" w:cs="Times New Roman"/>
          <w:color w:val="auto"/>
          <w:sz w:val="22"/>
          <w:szCs w:val="22"/>
        </w:rPr>
        <w:t xml:space="preserve">, bem como no respectivo sítio oficial na Internet, em atenção ao art. 91, caput, da Lei n.º 14.133, de 2021, e ao </w:t>
      </w:r>
      <w:hyperlink r:id="rId62" w:anchor="art8§2">
        <w:r w:rsidRPr="0053027B">
          <w:rPr>
            <w:rStyle w:val="Hyperlink"/>
            <w:rFonts w:ascii="Times New Roman" w:hAnsi="Times New Roman" w:cs="Times New Roman"/>
            <w:color w:val="auto"/>
            <w:sz w:val="22"/>
            <w:szCs w:val="22"/>
          </w:rPr>
          <w:t>art. 8º, §2º, da Lei n. 12.527, de 2011</w:t>
        </w:r>
      </w:hyperlink>
      <w:r w:rsidRPr="0053027B">
        <w:rPr>
          <w:rFonts w:ascii="Times New Roman" w:hAnsi="Times New Roman" w:cs="Times New Roman"/>
          <w:color w:val="auto"/>
          <w:sz w:val="22"/>
          <w:szCs w:val="22"/>
        </w:rPr>
        <w:t xml:space="preserve">, c/c </w:t>
      </w:r>
      <w:hyperlink r:id="rId63" w:anchor="art7§3">
        <w:r w:rsidRPr="0053027B">
          <w:rPr>
            <w:rStyle w:val="Hyperlink"/>
            <w:rFonts w:ascii="Times New Roman" w:hAnsi="Times New Roman" w:cs="Times New Roman"/>
            <w:color w:val="auto"/>
            <w:sz w:val="22"/>
            <w:szCs w:val="22"/>
          </w:rPr>
          <w:t>art. 7º, §3º, inciso V, do Decreto n. 7.724, de 2012.</w:t>
        </w:r>
      </w:hyperlink>
      <w:r w:rsidRPr="0053027B">
        <w:rPr>
          <w:rFonts w:ascii="Times New Roman" w:hAnsi="Times New Roman" w:cs="Times New Roman"/>
          <w:color w:val="auto"/>
          <w:sz w:val="22"/>
          <w:szCs w:val="22"/>
        </w:rPr>
        <w:t xml:space="preserve"> </w:t>
      </w:r>
    </w:p>
    <w:p w14:paraId="27143DF5" w14:textId="21F74A73" w:rsidR="00D76A85" w:rsidRPr="0053027B" w:rsidRDefault="00D76A85" w:rsidP="0034457C">
      <w:pPr>
        <w:pStyle w:val="Nivel01"/>
        <w:rPr>
          <w:rFonts w:ascii="Times New Roman" w:hAnsi="Times New Roman" w:cs="Times New Roman"/>
          <w:sz w:val="22"/>
          <w:szCs w:val="22"/>
        </w:rPr>
      </w:pPr>
      <w:r w:rsidRPr="0053027B">
        <w:rPr>
          <w:rFonts w:ascii="Times New Roman" w:hAnsi="Times New Roman" w:cs="Times New Roman"/>
          <w:sz w:val="22"/>
          <w:szCs w:val="22"/>
        </w:rPr>
        <w:t xml:space="preserve">CLÁUSULA DÉCIMA </w:t>
      </w:r>
      <w:r w:rsidR="0053027B">
        <w:rPr>
          <w:rFonts w:ascii="Times New Roman" w:hAnsi="Times New Roman" w:cs="Times New Roman"/>
          <w:sz w:val="22"/>
          <w:szCs w:val="22"/>
        </w:rPr>
        <w:t>QUINT</w:t>
      </w:r>
      <w:r w:rsidRPr="0053027B">
        <w:rPr>
          <w:rFonts w:ascii="Times New Roman" w:hAnsi="Times New Roman" w:cs="Times New Roman"/>
          <w:sz w:val="22"/>
          <w:szCs w:val="22"/>
        </w:rPr>
        <w:t>A– FORO (</w:t>
      </w:r>
      <w:hyperlink r:id="rId64" w:anchor="art92§1">
        <w:r w:rsidRPr="0053027B">
          <w:rPr>
            <w:rStyle w:val="Hyperlink"/>
            <w:rFonts w:ascii="Times New Roman" w:hAnsi="Times New Roman" w:cs="Times New Roman"/>
            <w:color w:val="auto"/>
            <w:sz w:val="22"/>
            <w:szCs w:val="22"/>
          </w:rPr>
          <w:t>art. 92, §1º</w:t>
        </w:r>
      </w:hyperlink>
      <w:r w:rsidRPr="0053027B">
        <w:rPr>
          <w:rFonts w:ascii="Times New Roman" w:hAnsi="Times New Roman" w:cs="Times New Roman"/>
          <w:sz w:val="22"/>
          <w:szCs w:val="22"/>
        </w:rPr>
        <w:t>)</w:t>
      </w:r>
    </w:p>
    <w:p w14:paraId="4E99ADB4" w14:textId="239E022E" w:rsidR="00D76A85" w:rsidRPr="0053027B" w:rsidRDefault="00D76A85" w:rsidP="0034457C">
      <w:pPr>
        <w:pStyle w:val="Nivel2"/>
        <w:rPr>
          <w:rStyle w:val="Hyperlink"/>
          <w:rFonts w:ascii="Times New Roman" w:hAnsi="Times New Roman" w:cs="Times New Roman"/>
          <w:color w:val="auto"/>
          <w:sz w:val="22"/>
          <w:szCs w:val="22"/>
          <w:u w:val="none"/>
        </w:rPr>
      </w:pPr>
      <w:r w:rsidRPr="0053027B">
        <w:rPr>
          <w:rFonts w:ascii="Times New Roman" w:hAnsi="Times New Roman" w:cs="Times New Roman"/>
          <w:color w:val="auto"/>
          <w:sz w:val="22"/>
          <w:szCs w:val="22"/>
        </w:rPr>
        <w:t xml:space="preserve">Fica eleito o Foro da Justiça do Estado de Bandeirantes - PR para dirimir os litígios que decorrerem da execução deste Termo de Contrato que não puderem ser compostos pela conciliação, conforme </w:t>
      </w:r>
      <w:hyperlink r:id="rId65" w:anchor="art92§1">
        <w:r w:rsidRPr="0053027B">
          <w:rPr>
            <w:rStyle w:val="Hyperlink"/>
            <w:rFonts w:ascii="Times New Roman" w:hAnsi="Times New Roman" w:cs="Times New Roman"/>
            <w:color w:val="auto"/>
            <w:sz w:val="22"/>
            <w:szCs w:val="22"/>
          </w:rPr>
          <w:t>art. 92, §1º, da Lei nº 14.133/21.</w:t>
        </w:r>
      </w:hyperlink>
    </w:p>
    <w:p w14:paraId="7FC664EA" w14:textId="77777777" w:rsidR="007D4671" w:rsidRPr="0053027B" w:rsidRDefault="007D4671" w:rsidP="007D4671">
      <w:pPr>
        <w:pStyle w:val="Nivel2"/>
        <w:numPr>
          <w:ilvl w:val="0"/>
          <w:numId w:val="0"/>
        </w:numPr>
        <w:rPr>
          <w:rFonts w:ascii="Times New Roman" w:hAnsi="Times New Roman" w:cs="Times New Roman"/>
          <w:color w:val="auto"/>
          <w:sz w:val="22"/>
          <w:szCs w:val="22"/>
        </w:rPr>
      </w:pPr>
    </w:p>
    <w:p w14:paraId="05CBED3B" w14:textId="58ED1161" w:rsidR="007D4671" w:rsidRPr="00AB3BFA" w:rsidRDefault="00D76A85" w:rsidP="00F500B0">
      <w:pPr>
        <w:pStyle w:val="Nivel2"/>
        <w:numPr>
          <w:ilvl w:val="0"/>
          <w:numId w:val="0"/>
        </w:numPr>
        <w:spacing w:afterLines="120" w:after="288" w:line="312" w:lineRule="auto"/>
        <w:ind w:firstLine="709"/>
        <w:rPr>
          <w:rFonts w:ascii="Times New Roman" w:hAnsi="Times New Roman" w:cs="Times New Roman"/>
          <w:bCs/>
          <w:color w:val="auto"/>
          <w:sz w:val="22"/>
          <w:szCs w:val="22"/>
        </w:rPr>
      </w:pPr>
      <w:r w:rsidRPr="00AB3BFA">
        <w:rPr>
          <w:rFonts w:ascii="Times New Roman" w:hAnsi="Times New Roman" w:cs="Times New Roman"/>
          <w:color w:val="auto"/>
          <w:sz w:val="22"/>
          <w:szCs w:val="22"/>
        </w:rPr>
        <w:t>[Local], [dia] de [mês] de [ano].</w:t>
      </w:r>
    </w:p>
    <w:p w14:paraId="314D0421" w14:textId="7CA07BC5" w:rsidR="00F500B0" w:rsidRPr="00AB3BFA" w:rsidRDefault="00F500B0" w:rsidP="0053027B">
      <w:pPr>
        <w:spacing w:afterLines="120" w:after="288" w:line="312" w:lineRule="auto"/>
        <w:ind w:firstLine="709"/>
        <w:jc w:val="center"/>
        <w:rPr>
          <w:bCs/>
        </w:rPr>
      </w:pPr>
      <w:r w:rsidRPr="00AB3BFA">
        <w:rPr>
          <w:bCs/>
        </w:rPr>
        <w:t>_____________________________________</w:t>
      </w:r>
    </w:p>
    <w:p w14:paraId="5AD58622" w14:textId="7B58A94D" w:rsidR="00D76A85" w:rsidRPr="00AB3BFA" w:rsidRDefault="00D76A85" w:rsidP="0053027B">
      <w:pPr>
        <w:spacing w:afterLines="120" w:after="288" w:line="312" w:lineRule="auto"/>
        <w:ind w:firstLine="709"/>
        <w:jc w:val="center"/>
        <w:rPr>
          <w:bCs/>
        </w:rPr>
      </w:pPr>
      <w:r w:rsidRPr="00AB3BFA">
        <w:rPr>
          <w:bCs/>
        </w:rPr>
        <w:t>Representante legal do CONTRATANTE</w:t>
      </w:r>
    </w:p>
    <w:p w14:paraId="1363EA02" w14:textId="77777777" w:rsidR="007D4671" w:rsidRPr="00AB3BFA" w:rsidRDefault="007D4671" w:rsidP="0034457C">
      <w:pPr>
        <w:spacing w:before="120" w:afterLines="120" w:after="288" w:line="312" w:lineRule="auto"/>
        <w:ind w:firstLine="709"/>
        <w:jc w:val="center"/>
        <w:rPr>
          <w:bCs/>
        </w:rPr>
      </w:pPr>
    </w:p>
    <w:p w14:paraId="4C87B505" w14:textId="26EFE0D7" w:rsidR="00D76A85" w:rsidRPr="00AB3BFA" w:rsidRDefault="00D76A85" w:rsidP="0053027B">
      <w:pPr>
        <w:spacing w:afterLines="120" w:after="288" w:line="312" w:lineRule="auto"/>
        <w:ind w:firstLine="709"/>
        <w:jc w:val="center"/>
      </w:pPr>
      <w:r w:rsidRPr="00AB3BFA">
        <w:t>_________</w:t>
      </w:r>
      <w:r w:rsidR="00F500B0" w:rsidRPr="00AB3BFA">
        <w:t>____________</w:t>
      </w:r>
      <w:r w:rsidRPr="00AB3BFA">
        <w:t>_______________</w:t>
      </w:r>
    </w:p>
    <w:p w14:paraId="0D386586" w14:textId="7B150C17" w:rsidR="00D76A85" w:rsidRPr="00AB3BFA" w:rsidRDefault="00D76A85" w:rsidP="0034457C">
      <w:pPr>
        <w:spacing w:before="120" w:afterLines="120" w:after="288" w:line="312" w:lineRule="auto"/>
        <w:ind w:firstLine="709"/>
        <w:jc w:val="center"/>
      </w:pPr>
      <w:r w:rsidRPr="00AB3BFA">
        <w:rPr>
          <w:bCs/>
        </w:rPr>
        <w:t>Representante</w:t>
      </w:r>
      <w:r w:rsidRPr="00AB3BFA">
        <w:t xml:space="preserve"> legal do CONTRATADO</w:t>
      </w:r>
    </w:p>
    <w:p w14:paraId="717DC57D" w14:textId="77777777" w:rsidR="007D4671" w:rsidRPr="00AB3BFA" w:rsidRDefault="007D4671" w:rsidP="0034457C">
      <w:pPr>
        <w:spacing w:before="120" w:afterLines="120" w:after="288" w:line="312" w:lineRule="auto"/>
        <w:ind w:firstLine="709"/>
        <w:jc w:val="center"/>
      </w:pPr>
    </w:p>
    <w:p w14:paraId="479B7DF3" w14:textId="010E456C" w:rsidR="00D76A85" w:rsidRPr="00AB3BFA" w:rsidRDefault="00D76A85" w:rsidP="0034457C">
      <w:pPr>
        <w:spacing w:before="120" w:afterLines="120" w:after="288" w:line="312" w:lineRule="auto"/>
        <w:ind w:firstLine="709"/>
        <w:jc w:val="both"/>
      </w:pPr>
      <w:r w:rsidRPr="00AB3BFA">
        <w:t>TESTEMUNHAS:</w:t>
      </w:r>
    </w:p>
    <w:p w14:paraId="333BBCED" w14:textId="185CC784" w:rsidR="00D76A85" w:rsidRPr="00AB3BFA" w:rsidRDefault="00D76A85" w:rsidP="0034457C">
      <w:pPr>
        <w:spacing w:before="120" w:afterLines="120" w:after="288" w:line="312" w:lineRule="auto"/>
        <w:ind w:firstLine="709"/>
      </w:pPr>
      <w:r w:rsidRPr="00AB3BFA">
        <w:t>1-</w:t>
      </w:r>
    </w:p>
    <w:p w14:paraId="3A5EC498" w14:textId="77777777" w:rsidR="007D4671" w:rsidRPr="00AB3BFA" w:rsidRDefault="007D4671" w:rsidP="0034457C">
      <w:pPr>
        <w:spacing w:before="120" w:afterLines="120" w:after="288" w:line="312" w:lineRule="auto"/>
        <w:ind w:firstLine="709"/>
      </w:pPr>
    </w:p>
    <w:p w14:paraId="15CBAE49" w14:textId="77777777" w:rsidR="00550107" w:rsidRPr="00AB3BFA" w:rsidRDefault="00D76A85" w:rsidP="0034457C">
      <w:pPr>
        <w:spacing w:before="120" w:afterLines="120" w:after="288" w:line="312" w:lineRule="auto"/>
        <w:ind w:firstLine="709"/>
        <w:rPr>
          <w:sz w:val="24"/>
          <w:szCs w:val="24"/>
        </w:rPr>
      </w:pPr>
      <w:r w:rsidRPr="00AB3BFA">
        <w:rPr>
          <w:sz w:val="24"/>
          <w:szCs w:val="24"/>
        </w:rPr>
        <w:t xml:space="preserve">2- </w:t>
      </w:r>
    </w:p>
    <w:sectPr w:rsidR="00550107" w:rsidRPr="00AB3BFA" w:rsidSect="00E20A71">
      <w:headerReference w:type="default" r:id="rId66"/>
      <w:footerReference w:type="default" r:id="rId67"/>
      <w:pgSz w:w="11900" w:h="16840"/>
      <w:pgMar w:top="1560" w:right="1127" w:bottom="851" w:left="1134" w:header="569"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3F9CF" w14:textId="77777777" w:rsidR="00735765" w:rsidRDefault="00735765">
      <w:r>
        <w:separator/>
      </w:r>
    </w:p>
  </w:endnote>
  <w:endnote w:type="continuationSeparator" w:id="0">
    <w:p w14:paraId="570FDF98" w14:textId="77777777" w:rsidR="00735765" w:rsidRDefault="0073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erriweather">
    <w:charset w:val="00"/>
    <w:family w:val="auto"/>
    <w:pitch w:val="variable"/>
    <w:sig w:usb0="20000207" w:usb1="00000002" w:usb2="00000000" w:usb3="00000000" w:csb0="00000197" w:csb1="00000000"/>
  </w:font>
  <w:font w:name="Algerian">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7FAC" w14:textId="77777777" w:rsidR="008331F3" w:rsidRDefault="008331F3">
    <w:pPr>
      <w:pStyle w:val="Standard"/>
      <w:jc w:val="both"/>
      <w:rPr>
        <w:sz w:val="14"/>
        <w:szCs w:val="14"/>
      </w:rPr>
    </w:pPr>
    <w:r>
      <w:rPr>
        <w:sz w:val="14"/>
        <w:szCs w:val="14"/>
      </w:rPr>
      <w:t xml:space="preserve">                                            Rua Frei Rafael </w:t>
    </w:r>
    <w:proofErr w:type="spellStart"/>
    <w:proofErr w:type="gramStart"/>
    <w:r>
      <w:rPr>
        <w:sz w:val="14"/>
        <w:szCs w:val="14"/>
      </w:rPr>
      <w:t>Proner</w:t>
    </w:r>
    <w:proofErr w:type="spellEnd"/>
    <w:r>
      <w:rPr>
        <w:sz w:val="14"/>
        <w:szCs w:val="14"/>
      </w:rPr>
      <w:t xml:space="preserve">  nº</w:t>
    </w:r>
    <w:proofErr w:type="gramEnd"/>
    <w:r>
      <w:rPr>
        <w:sz w:val="14"/>
        <w:szCs w:val="14"/>
      </w:rPr>
      <w:t xml:space="preserve"> 1457 – Caixa Postal 281 – CEP 86.360-000 –– </w:t>
    </w:r>
    <w:proofErr w:type="spellStart"/>
    <w:r>
      <w:rPr>
        <w:sz w:val="14"/>
        <w:szCs w:val="14"/>
      </w:rPr>
      <w:t>Tel</w:t>
    </w:r>
    <w:proofErr w:type="spellEnd"/>
    <w:r>
      <w:rPr>
        <w:sz w:val="14"/>
        <w:szCs w:val="14"/>
      </w:rPr>
      <w:t>: (43) 3542-4525 – Fax 3542-3322  e CNPJ 76.235.753/0001-48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A3DB" w14:textId="77777777" w:rsidR="00735765" w:rsidRDefault="00735765">
    <w:pPr>
      <w:pStyle w:val="Corpodetexto"/>
      <w:spacing w:line="14" w:lineRule="auto"/>
      <w:rPr>
        <w:sz w:val="20"/>
      </w:rPr>
    </w:pPr>
    <w:r>
      <w:rPr>
        <w:noProof/>
        <w:lang w:val="pt-BR" w:eastAsia="pt-BR" w:bidi="ar-SA"/>
      </w:rPr>
      <mc:AlternateContent>
        <mc:Choice Requires="wps">
          <w:drawing>
            <wp:anchor distT="0" distB="0" distL="114300" distR="114300" simplePos="0" relativeHeight="251661312" behindDoc="1" locked="0" layoutInCell="1" allowOverlap="1" wp14:anchorId="05CD1519" wp14:editId="52E4FF03">
              <wp:simplePos x="0" y="0"/>
              <wp:positionH relativeFrom="page">
                <wp:posOffset>1247775</wp:posOffset>
              </wp:positionH>
              <wp:positionV relativeFrom="page">
                <wp:posOffset>10191751</wp:posOffset>
              </wp:positionV>
              <wp:extent cx="5074920" cy="285750"/>
              <wp:effectExtent l="0" t="0" r="1143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A8AE4" w14:textId="77777777" w:rsidR="0003086C" w:rsidRDefault="0003086C" w:rsidP="0003086C">
                          <w:pPr>
                            <w:ind w:left="-426"/>
                            <w:jc w:val="center"/>
                            <w:rPr>
                              <w:sz w:val="18"/>
                              <w:szCs w:val="18"/>
                            </w:rPr>
                          </w:pPr>
                          <w:r w:rsidRPr="00FA68B3">
                            <w:rPr>
                              <w:sz w:val="18"/>
                              <w:szCs w:val="18"/>
                            </w:rPr>
                            <w:t>CNPJ 76.235.753/0001-48 | Rua Frei Rafael Proner nº 1457 – Centro – CEP 86.360-055</w:t>
                          </w:r>
                        </w:p>
                        <w:p w14:paraId="3B49CA47" w14:textId="418D3FEF" w:rsidR="0003086C" w:rsidRPr="00FA68B3" w:rsidRDefault="0003086C" w:rsidP="0003086C">
                          <w:pPr>
                            <w:ind w:left="-426"/>
                            <w:jc w:val="center"/>
                            <w:rPr>
                              <w:sz w:val="18"/>
                              <w:szCs w:val="18"/>
                            </w:rPr>
                          </w:pPr>
                          <w:r w:rsidRPr="00FA68B3">
                            <w:rPr>
                              <w:sz w:val="18"/>
                              <w:szCs w:val="18"/>
                            </w:rPr>
                            <w:t>e-mail: licitacao@bandeirantes.pr.gov.br</w:t>
                          </w:r>
                        </w:p>
                        <w:p w14:paraId="18E1CE40" w14:textId="77777777" w:rsidR="0003086C" w:rsidRDefault="0003086C" w:rsidP="0003086C">
                          <w:pPr>
                            <w:pStyle w:val="Rodap"/>
                            <w:jc w:val="center"/>
                            <w:rPr>
                              <w:sz w:val="18"/>
                            </w:rPr>
                          </w:pPr>
                        </w:p>
                        <w:p w14:paraId="6A3EB52C" w14:textId="6CD8267F" w:rsidR="00735765" w:rsidRDefault="00735765">
                          <w:pPr>
                            <w:spacing w:before="13"/>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D1519" id="_x0000_t202" coordsize="21600,21600" o:spt="202" path="m,l,21600r21600,l21600,xe">
              <v:stroke joinstyle="miter"/>
              <v:path gradientshapeok="t" o:connecttype="rect"/>
            </v:shapetype>
            <v:shape id="Text Box 1" o:spid="_x0000_s1030" type="#_x0000_t202" style="position:absolute;margin-left:98.25pt;margin-top:802.5pt;width:399.6pt;height:2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" filled="f" stroked="f">
              <v:textbox inset="0,0,0,0">
                <w:txbxContent>
                  <w:p w14:paraId="62DA8AE4" w14:textId="77777777" w:rsidR="0003086C" w:rsidRDefault="0003086C" w:rsidP="0003086C">
                    <w:pPr>
                      <w:ind w:left="-426"/>
                      <w:jc w:val="center"/>
                      <w:rPr>
                        <w:sz w:val="18"/>
                        <w:szCs w:val="18"/>
                      </w:rPr>
                    </w:pPr>
                    <w:r w:rsidRPr="00FA68B3">
                      <w:rPr>
                        <w:sz w:val="18"/>
                        <w:szCs w:val="18"/>
                      </w:rPr>
                      <w:t>CNPJ 76.235.753/0001-48 | Rua Frei Rafael Proner nº 1457 – Centro – CEP 86.360-055</w:t>
                    </w:r>
                  </w:p>
                  <w:p w14:paraId="3B49CA47" w14:textId="418D3FEF" w:rsidR="0003086C" w:rsidRPr="00FA68B3" w:rsidRDefault="0003086C" w:rsidP="0003086C">
                    <w:pPr>
                      <w:ind w:left="-426"/>
                      <w:jc w:val="center"/>
                      <w:rPr>
                        <w:sz w:val="18"/>
                        <w:szCs w:val="18"/>
                      </w:rPr>
                    </w:pPr>
                    <w:r w:rsidRPr="00FA68B3">
                      <w:rPr>
                        <w:sz w:val="18"/>
                        <w:szCs w:val="18"/>
                      </w:rPr>
                      <w:t>e-mail: licitacao@bandeirantes.pr.gov.br</w:t>
                    </w:r>
                  </w:p>
                  <w:p w14:paraId="18E1CE40" w14:textId="77777777" w:rsidR="0003086C" w:rsidRDefault="0003086C" w:rsidP="0003086C">
                    <w:pPr>
                      <w:pStyle w:val="Rodap"/>
                      <w:jc w:val="center"/>
                      <w:rPr>
                        <w:sz w:val="18"/>
                      </w:rPr>
                    </w:pPr>
                  </w:p>
                  <w:p w14:paraId="6A3EB52C" w14:textId="6CD8267F" w:rsidR="00735765" w:rsidRDefault="00735765">
                    <w:pPr>
                      <w:spacing w:before="13"/>
                      <w:ind w:left="20"/>
                      <w:rPr>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FB0D6" w14:textId="77777777" w:rsidR="00735765" w:rsidRDefault="00735765">
      <w:r>
        <w:separator/>
      </w:r>
    </w:p>
  </w:footnote>
  <w:footnote w:type="continuationSeparator" w:id="0">
    <w:p w14:paraId="54E9C586" w14:textId="77777777" w:rsidR="00735765" w:rsidRDefault="00735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1E66" w14:textId="01F85E88" w:rsidR="008331F3" w:rsidRDefault="008331F3">
    <w:pPr>
      <w:pStyle w:val="Standard"/>
      <w:tabs>
        <w:tab w:val="center" w:pos="4252"/>
        <w:tab w:val="right" w:pos="8504"/>
      </w:tabs>
      <w:ind w:hanging="2"/>
    </w:pPr>
    <w:r>
      <w:rPr>
        <w:noProof/>
      </w:rPr>
      <w:drawing>
        <wp:anchor distT="0" distB="0" distL="114300" distR="114300" simplePos="0" relativeHeight="251664384" behindDoc="1" locked="0" layoutInCell="1" allowOverlap="1" wp14:anchorId="3BD71679" wp14:editId="4F30241F">
          <wp:simplePos x="0" y="0"/>
          <wp:positionH relativeFrom="margin">
            <wp:posOffset>398780</wp:posOffset>
          </wp:positionH>
          <wp:positionV relativeFrom="paragraph">
            <wp:posOffset>-228600</wp:posOffset>
          </wp:positionV>
          <wp:extent cx="876300" cy="1000125"/>
          <wp:effectExtent l="0" t="0" r="0" b="9525"/>
          <wp:wrapNone/>
          <wp:docPr id="9" name="Imagem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76300" cy="1000125"/>
                  </a:xfrm>
                  <a:prstGeom prst="rect">
                    <a:avLst/>
                  </a:prstGeom>
                  <a:noFill/>
                  <a:ln>
                    <a:noFill/>
                    <a:prstDash/>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63360" behindDoc="1" locked="0" layoutInCell="1" allowOverlap="1" wp14:anchorId="0DA4CD30" wp14:editId="51698030">
              <wp:simplePos x="0" y="0"/>
              <wp:positionH relativeFrom="margin">
                <wp:posOffset>1455419</wp:posOffset>
              </wp:positionH>
              <wp:positionV relativeFrom="paragraph">
                <wp:posOffset>-361950</wp:posOffset>
              </wp:positionV>
              <wp:extent cx="5000625" cy="1143000"/>
              <wp:effectExtent l="0" t="0" r="0" b="0"/>
              <wp:wrapNone/>
              <wp:docPr id="1" name="Retângulo 4"/>
              <wp:cNvGraphicFramePr/>
              <a:graphic xmlns:a="http://schemas.openxmlformats.org/drawingml/2006/main">
                <a:graphicData uri="http://schemas.microsoft.com/office/word/2010/wordprocessingShape">
                  <wps:wsp>
                    <wps:cNvSpPr/>
                    <wps:spPr>
                      <a:xfrm>
                        <a:off x="0" y="0"/>
                        <a:ext cx="5000625" cy="1143000"/>
                      </a:xfrm>
                      <a:prstGeom prst="rect">
                        <a:avLst/>
                      </a:prstGeom>
                      <a:noFill/>
                      <a:ln cap="flat">
                        <a:noFill/>
                        <a:prstDash val="solid"/>
                      </a:ln>
                    </wps:spPr>
                    <wps:txbx>
                      <w:txbxContent>
                        <w:p w14:paraId="1DAB5E0D" w14:textId="77777777" w:rsidR="008331F3" w:rsidRPr="008331F3" w:rsidRDefault="008331F3">
                          <w:pPr>
                            <w:pStyle w:val="Contedodoquadro"/>
                            <w:spacing w:before="360"/>
                            <w:ind w:left="1" w:hanging="3"/>
                            <w:jc w:val="center"/>
                            <w:outlineLvl w:val="9"/>
                            <w:rPr>
                              <w:iCs/>
                            </w:rPr>
                          </w:pPr>
                          <w:r w:rsidRPr="008331F3">
                            <w:rPr>
                              <w:rFonts w:ascii="Algerian" w:eastAsia="Algerian" w:hAnsi="Algerian" w:cs="Algerian"/>
                              <w:iCs/>
                              <w:color w:val="000000"/>
                              <w:sz w:val="36"/>
                              <w:szCs w:val="28"/>
                            </w:rPr>
                            <w:t>PREFEITURA MUNICIPAL DE BANDEIRANTES</w:t>
                          </w:r>
                        </w:p>
                        <w:p w14:paraId="5243D736" w14:textId="77777777" w:rsidR="008331F3" w:rsidRPr="008331F3" w:rsidRDefault="008331F3">
                          <w:pPr>
                            <w:pStyle w:val="Contedodoquadro"/>
                            <w:spacing w:before="120"/>
                            <w:ind w:left="1" w:hanging="3"/>
                            <w:jc w:val="center"/>
                            <w:outlineLvl w:val="9"/>
                            <w:rPr>
                              <w:iCs/>
                            </w:rPr>
                          </w:pPr>
                          <w:r w:rsidRPr="008331F3">
                            <w:rPr>
                              <w:rFonts w:ascii="Algerian" w:eastAsia="Algerian" w:hAnsi="Algerian" w:cs="Algerian"/>
                              <w:iCs/>
                              <w:color w:val="000000"/>
                              <w:sz w:val="36"/>
                              <w:szCs w:val="28"/>
                            </w:rPr>
                            <w:t>ESTADO DO PARANÁ</w:t>
                          </w:r>
                        </w:p>
                        <w:p w14:paraId="0FA41F31" w14:textId="77777777" w:rsidR="008331F3" w:rsidRPr="008331F3" w:rsidRDefault="008331F3">
                          <w:pPr>
                            <w:pStyle w:val="Contedodoquadro"/>
                            <w:ind w:hanging="2"/>
                            <w:outlineLvl w:val="9"/>
                            <w:rPr>
                              <w:iCs/>
                              <w:color w:val="000000"/>
                            </w:rPr>
                          </w:pP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rect w14:anchorId="0DA4CD30" id="Retângulo 4" o:spid="_x0000_s1028" style="position:absolute;margin-left:114.6pt;margin-top:-28.5pt;width:393.75pt;height:90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" filled="f" stroked="f">
              <v:textbox>
                <w:txbxContent>
                  <w:p w14:paraId="1DAB5E0D" w14:textId="77777777" w:rsidR="008331F3" w:rsidRPr="008331F3" w:rsidRDefault="008331F3">
                    <w:pPr>
                      <w:pStyle w:val="Contedodoquadro"/>
                      <w:spacing w:before="360"/>
                      <w:ind w:left="1" w:hanging="3"/>
                      <w:jc w:val="center"/>
                      <w:outlineLvl w:val="9"/>
                      <w:rPr>
                        <w:iCs/>
                      </w:rPr>
                    </w:pPr>
                    <w:r w:rsidRPr="008331F3">
                      <w:rPr>
                        <w:rFonts w:ascii="Algerian" w:eastAsia="Algerian" w:hAnsi="Algerian" w:cs="Algerian"/>
                        <w:iCs/>
                        <w:color w:val="000000"/>
                        <w:sz w:val="36"/>
                        <w:szCs w:val="28"/>
                      </w:rPr>
                      <w:t>PREFEITURA MUNICIPAL DE BANDEIRANTES</w:t>
                    </w:r>
                  </w:p>
                  <w:p w14:paraId="5243D736" w14:textId="77777777" w:rsidR="008331F3" w:rsidRPr="008331F3" w:rsidRDefault="008331F3">
                    <w:pPr>
                      <w:pStyle w:val="Contedodoquadro"/>
                      <w:spacing w:before="120"/>
                      <w:ind w:left="1" w:hanging="3"/>
                      <w:jc w:val="center"/>
                      <w:outlineLvl w:val="9"/>
                      <w:rPr>
                        <w:iCs/>
                      </w:rPr>
                    </w:pPr>
                    <w:r w:rsidRPr="008331F3">
                      <w:rPr>
                        <w:rFonts w:ascii="Algerian" w:eastAsia="Algerian" w:hAnsi="Algerian" w:cs="Algerian"/>
                        <w:iCs/>
                        <w:color w:val="000000"/>
                        <w:sz w:val="36"/>
                        <w:szCs w:val="28"/>
                      </w:rPr>
                      <w:t>ESTADO DO PARANÁ</w:t>
                    </w:r>
                  </w:p>
                  <w:p w14:paraId="0FA41F31" w14:textId="77777777" w:rsidR="008331F3" w:rsidRPr="008331F3" w:rsidRDefault="008331F3">
                    <w:pPr>
                      <w:pStyle w:val="Contedodoquadro"/>
                      <w:ind w:hanging="2"/>
                      <w:outlineLvl w:val="9"/>
                      <w:rPr>
                        <w:iCs/>
                        <w:color w:val="000000"/>
                      </w:rPr>
                    </w:pPr>
                  </w:p>
                </w:txbxContent>
              </v:textbox>
              <w10:wrap anchorx="margin"/>
            </v:rect>
          </w:pict>
        </mc:Fallback>
      </mc:AlternateContent>
    </w:r>
  </w:p>
  <w:p w14:paraId="47123494" w14:textId="77777777" w:rsidR="008331F3" w:rsidRDefault="008331F3">
    <w:pPr>
      <w:pStyle w:val="Standard"/>
      <w:tabs>
        <w:tab w:val="center" w:pos="4252"/>
        <w:tab w:val="right" w:pos="8504"/>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3D7E" w14:textId="74D02B60" w:rsidR="00735765" w:rsidRDefault="004338C0">
    <w:pPr>
      <w:pStyle w:val="Corpodetexto"/>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14:anchorId="401F8FEE" wp14:editId="2270FFB9">
              <wp:simplePos x="0" y="0"/>
              <wp:positionH relativeFrom="page">
                <wp:posOffset>2514600</wp:posOffset>
              </wp:positionH>
              <wp:positionV relativeFrom="page">
                <wp:posOffset>257175</wp:posOffset>
              </wp:positionV>
              <wp:extent cx="4238625" cy="634365"/>
              <wp:effectExtent l="0" t="0" r="9525" b="133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F37EE" w14:textId="77777777" w:rsidR="00735765" w:rsidRPr="004338C0" w:rsidRDefault="00735765">
                          <w:pPr>
                            <w:spacing w:line="443" w:lineRule="exact"/>
                            <w:ind w:left="20"/>
                            <w:rPr>
                              <w:rFonts w:ascii="Algerian"/>
                              <w:sz w:val="32"/>
                              <w:szCs w:val="18"/>
                            </w:rPr>
                          </w:pPr>
                          <w:r w:rsidRPr="004338C0">
                            <w:rPr>
                              <w:rFonts w:ascii="Algerian"/>
                              <w:w w:val="95"/>
                              <w:sz w:val="32"/>
                              <w:szCs w:val="18"/>
                            </w:rPr>
                            <w:t>PREFEITURA MUNICIPAL DE</w:t>
                          </w:r>
                          <w:r w:rsidRPr="004338C0">
                            <w:rPr>
                              <w:rFonts w:ascii="Algerian"/>
                              <w:spacing w:val="-36"/>
                              <w:w w:val="95"/>
                              <w:sz w:val="32"/>
                              <w:szCs w:val="18"/>
                            </w:rPr>
                            <w:t xml:space="preserve"> </w:t>
                          </w:r>
                          <w:r w:rsidRPr="004338C0">
                            <w:rPr>
                              <w:rFonts w:ascii="Algerian"/>
                              <w:w w:val="95"/>
                              <w:sz w:val="32"/>
                              <w:szCs w:val="18"/>
                            </w:rPr>
                            <w:t>BANDEIRANTES</w:t>
                          </w:r>
                        </w:p>
                        <w:p w14:paraId="18519974" w14:textId="77777777" w:rsidR="00735765" w:rsidRPr="004338C0" w:rsidRDefault="00735765">
                          <w:pPr>
                            <w:spacing w:before="93"/>
                            <w:ind w:left="1839"/>
                            <w:rPr>
                              <w:rFonts w:ascii="Algerian" w:hAnsi="Algerian"/>
                              <w:sz w:val="32"/>
                              <w:szCs w:val="18"/>
                            </w:rPr>
                          </w:pPr>
                          <w:r w:rsidRPr="004338C0">
                            <w:rPr>
                              <w:rFonts w:ascii="Algerian" w:hAnsi="Algerian"/>
                              <w:sz w:val="32"/>
                              <w:szCs w:val="18"/>
                            </w:rPr>
                            <w:t>ESTADO DO PARANÁ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F8FEE" id="_x0000_t202" coordsize="21600,21600" o:spt="202" path="m,l,21600r21600,l21600,xe">
              <v:stroke joinstyle="miter"/>
              <v:path gradientshapeok="t" o:connecttype="rect"/>
            </v:shapetype>
            <v:shape id="Text Box 2" o:spid="_x0000_s1029" type="#_x0000_t202" style="position:absolute;margin-left:198pt;margin-top:20.25pt;width:333.75pt;height:49.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" filled="f" stroked="f">
              <v:textbox inset="0,0,0,0">
                <w:txbxContent>
                  <w:p w14:paraId="543F37EE" w14:textId="77777777" w:rsidR="00735765" w:rsidRPr="004338C0" w:rsidRDefault="00735765">
                    <w:pPr>
                      <w:spacing w:line="443" w:lineRule="exact"/>
                      <w:ind w:left="20"/>
                      <w:rPr>
                        <w:rFonts w:ascii="Algerian"/>
                        <w:sz w:val="32"/>
                        <w:szCs w:val="18"/>
                      </w:rPr>
                    </w:pPr>
                    <w:r w:rsidRPr="004338C0">
                      <w:rPr>
                        <w:rFonts w:ascii="Algerian"/>
                        <w:w w:val="95"/>
                        <w:sz w:val="32"/>
                        <w:szCs w:val="18"/>
                      </w:rPr>
                      <w:t>PREFEITURA MUNICIPAL DE</w:t>
                    </w:r>
                    <w:r w:rsidRPr="004338C0">
                      <w:rPr>
                        <w:rFonts w:ascii="Algerian"/>
                        <w:spacing w:val="-36"/>
                        <w:w w:val="95"/>
                        <w:sz w:val="32"/>
                        <w:szCs w:val="18"/>
                      </w:rPr>
                      <w:t xml:space="preserve"> </w:t>
                    </w:r>
                    <w:r w:rsidRPr="004338C0">
                      <w:rPr>
                        <w:rFonts w:ascii="Algerian"/>
                        <w:w w:val="95"/>
                        <w:sz w:val="32"/>
                        <w:szCs w:val="18"/>
                      </w:rPr>
                      <w:t>BANDEIRANTES</w:t>
                    </w:r>
                  </w:p>
                  <w:p w14:paraId="18519974" w14:textId="77777777" w:rsidR="00735765" w:rsidRPr="004338C0" w:rsidRDefault="00735765">
                    <w:pPr>
                      <w:spacing w:before="93"/>
                      <w:ind w:left="1839"/>
                      <w:rPr>
                        <w:rFonts w:ascii="Algerian" w:hAnsi="Algerian"/>
                        <w:sz w:val="32"/>
                        <w:szCs w:val="18"/>
                      </w:rPr>
                    </w:pPr>
                    <w:r w:rsidRPr="004338C0">
                      <w:rPr>
                        <w:rFonts w:ascii="Algerian" w:hAnsi="Algerian"/>
                        <w:sz w:val="32"/>
                        <w:szCs w:val="18"/>
                      </w:rPr>
                      <w:t>ESTADO DO PARANÁ</w:t>
                    </w:r>
                  </w:p>
                </w:txbxContent>
              </v:textbox>
              <w10:wrap anchorx="page" anchory="page"/>
            </v:shape>
          </w:pict>
        </mc:Fallback>
      </mc:AlternateContent>
    </w:r>
    <w:r>
      <w:rPr>
        <w:noProof/>
        <w:lang w:val="pt-BR" w:eastAsia="pt-BR" w:bidi="ar-SA"/>
      </w:rPr>
      <w:drawing>
        <wp:anchor distT="0" distB="0" distL="0" distR="0" simplePos="0" relativeHeight="251659264" behindDoc="1" locked="0" layoutInCell="1" allowOverlap="1" wp14:anchorId="4DDB86D3" wp14:editId="4F7A40F1">
          <wp:simplePos x="0" y="0"/>
          <wp:positionH relativeFrom="page">
            <wp:posOffset>1569720</wp:posOffset>
          </wp:positionH>
          <wp:positionV relativeFrom="page">
            <wp:posOffset>273685</wp:posOffset>
          </wp:positionV>
          <wp:extent cx="590550" cy="630463"/>
          <wp:effectExtent l="0" t="0" r="0" b="0"/>
          <wp:wrapNone/>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0550" cy="6304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3C4164F"/>
    <w:multiLevelType w:val="hybridMultilevel"/>
    <w:tmpl w:val="0CCADEB4"/>
    <w:lvl w:ilvl="0" w:tplc="D72671C4">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A4A5A5C"/>
    <w:multiLevelType w:val="multilevel"/>
    <w:tmpl w:val="9B0C947C"/>
    <w:lvl w:ilvl="0">
      <w:start w:val="1"/>
      <w:numFmt w:val="decimal"/>
      <w:lvlText w:val="%1."/>
      <w:lvlJc w:val="left"/>
      <w:pPr>
        <w:ind w:left="360" w:hanging="360"/>
      </w:pPr>
    </w:lvl>
    <w:lvl w:ilvl="1">
      <w:start w:val="1"/>
      <w:numFmt w:val="decimal"/>
      <w:lvlText w:val="%1.%2."/>
      <w:lvlJc w:val="left"/>
      <w:pPr>
        <w:ind w:left="3835" w:hanging="432"/>
      </w:pPr>
    </w:lvl>
    <w:lvl w:ilvl="2">
      <w:start w:val="1"/>
      <w:numFmt w:val="decimal"/>
      <w:lvlText w:val="%1.%2.%3."/>
      <w:lvlJc w:val="left"/>
      <w:pPr>
        <w:ind w:left="30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821BB5"/>
    <w:multiLevelType w:val="multilevel"/>
    <w:tmpl w:val="36DE44C4"/>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F25EBE"/>
    <w:multiLevelType w:val="multilevel"/>
    <w:tmpl w:val="C4BE63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212B7"/>
    <w:multiLevelType w:val="multilevel"/>
    <w:tmpl w:val="4BFEE7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2601F7"/>
    <w:multiLevelType w:val="multilevel"/>
    <w:tmpl w:val="147AD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693CE4"/>
    <w:multiLevelType w:val="multilevel"/>
    <w:tmpl w:val="8B0A77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774554"/>
    <w:multiLevelType w:val="multilevel"/>
    <w:tmpl w:val="D3249938"/>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19F1E0"/>
    <w:multiLevelType w:val="multilevel"/>
    <w:tmpl w:val="31BC4B76"/>
    <w:lvl w:ilvl="0">
      <w:start w:val="1"/>
      <w:numFmt w:val="lowerLetter"/>
      <w:lvlText w:val="%1)"/>
      <w:lvlJc w:val="left"/>
      <w:pPr>
        <w:tabs>
          <w:tab w:val="num" w:pos="720"/>
        </w:tabs>
        <w:ind w:left="720" w:hanging="360"/>
      </w:pPr>
      <w:rPr>
        <w:rFonts w:ascii="Times New Roman" w:hAnsi="Times New Roman" w:cs="Times New Roman"/>
        <w:i w:val="0"/>
        <w:iCs/>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1" w15:restartNumberingAfterBreak="0">
    <w:nsid w:val="25AA340E"/>
    <w:multiLevelType w:val="multilevel"/>
    <w:tmpl w:val="7644A324"/>
    <w:lvl w:ilvl="0">
      <w:start w:val="6"/>
      <w:numFmt w:val="decimal"/>
      <w:lvlText w:val="%1"/>
      <w:lvlJc w:val="left"/>
      <w:pPr>
        <w:ind w:left="360" w:hanging="360"/>
      </w:pPr>
      <w:rPr>
        <w:rFonts w:hint="default"/>
        <w:b/>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12" w15:restartNumberingAfterBreak="0">
    <w:nsid w:val="26F25C89"/>
    <w:multiLevelType w:val="multilevel"/>
    <w:tmpl w:val="9E64FBD0"/>
    <w:lvl w:ilvl="0">
      <w:start w:val="2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3F312F"/>
    <w:multiLevelType w:val="multilevel"/>
    <w:tmpl w:val="2998F3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4F04E4"/>
    <w:multiLevelType w:val="multilevel"/>
    <w:tmpl w:val="65CA7EEA"/>
    <w:lvl w:ilvl="0">
      <w:start w:val="6"/>
      <w:numFmt w:val="decimal"/>
      <w:lvlText w:val="%1"/>
      <w:lvlJc w:val="left"/>
      <w:pPr>
        <w:ind w:left="360" w:hanging="360"/>
      </w:pPr>
      <w:rPr>
        <w:rFonts w:hint="default"/>
        <w:b/>
        <w:i/>
      </w:rPr>
    </w:lvl>
    <w:lvl w:ilvl="1">
      <w:start w:val="6"/>
      <w:numFmt w:val="decimal"/>
      <w:lvlText w:val="%1.%2"/>
      <w:lvlJc w:val="left"/>
      <w:pPr>
        <w:ind w:left="1211" w:hanging="360"/>
      </w:pPr>
      <w:rPr>
        <w:rFonts w:hint="default"/>
        <w:b/>
        <w:i w:val="0"/>
        <w:iCs/>
      </w:rPr>
    </w:lvl>
    <w:lvl w:ilvl="2">
      <w:start w:val="1"/>
      <w:numFmt w:val="decimal"/>
      <w:lvlText w:val="%1.%2.%3"/>
      <w:lvlJc w:val="left"/>
      <w:pPr>
        <w:ind w:left="2422" w:hanging="720"/>
      </w:pPr>
      <w:rPr>
        <w:rFonts w:hint="default"/>
        <w:b/>
        <w:i/>
      </w:rPr>
    </w:lvl>
    <w:lvl w:ilvl="3">
      <w:start w:val="1"/>
      <w:numFmt w:val="decimal"/>
      <w:lvlText w:val="%1.%2.%3.%4"/>
      <w:lvlJc w:val="left"/>
      <w:pPr>
        <w:ind w:left="3273" w:hanging="720"/>
      </w:pPr>
      <w:rPr>
        <w:rFonts w:hint="default"/>
        <w:b/>
        <w:i/>
      </w:rPr>
    </w:lvl>
    <w:lvl w:ilvl="4">
      <w:start w:val="1"/>
      <w:numFmt w:val="decimal"/>
      <w:lvlText w:val="%1.%2.%3.%4.%5"/>
      <w:lvlJc w:val="left"/>
      <w:pPr>
        <w:ind w:left="4484" w:hanging="1080"/>
      </w:pPr>
      <w:rPr>
        <w:rFonts w:hint="default"/>
        <w:b/>
        <w:i/>
      </w:rPr>
    </w:lvl>
    <w:lvl w:ilvl="5">
      <w:start w:val="1"/>
      <w:numFmt w:val="decimal"/>
      <w:lvlText w:val="%1.%2.%3.%4.%5.%6"/>
      <w:lvlJc w:val="left"/>
      <w:pPr>
        <w:ind w:left="5335" w:hanging="1080"/>
      </w:pPr>
      <w:rPr>
        <w:rFonts w:hint="default"/>
        <w:b/>
        <w:i/>
      </w:rPr>
    </w:lvl>
    <w:lvl w:ilvl="6">
      <w:start w:val="1"/>
      <w:numFmt w:val="decimal"/>
      <w:lvlText w:val="%1.%2.%3.%4.%5.%6.%7"/>
      <w:lvlJc w:val="left"/>
      <w:pPr>
        <w:ind w:left="6546" w:hanging="1440"/>
      </w:pPr>
      <w:rPr>
        <w:rFonts w:hint="default"/>
        <w:b/>
        <w:i/>
      </w:rPr>
    </w:lvl>
    <w:lvl w:ilvl="7">
      <w:start w:val="1"/>
      <w:numFmt w:val="decimal"/>
      <w:lvlText w:val="%1.%2.%3.%4.%5.%6.%7.%8"/>
      <w:lvlJc w:val="left"/>
      <w:pPr>
        <w:ind w:left="7397" w:hanging="1440"/>
      </w:pPr>
      <w:rPr>
        <w:rFonts w:hint="default"/>
        <w:b/>
        <w:i/>
      </w:rPr>
    </w:lvl>
    <w:lvl w:ilvl="8">
      <w:start w:val="1"/>
      <w:numFmt w:val="decimal"/>
      <w:lvlText w:val="%1.%2.%3.%4.%5.%6.%7.%8.%9"/>
      <w:lvlJc w:val="left"/>
      <w:pPr>
        <w:ind w:left="8608" w:hanging="1800"/>
      </w:pPr>
      <w:rPr>
        <w:rFonts w:hint="default"/>
        <w:b/>
        <w:i/>
      </w:rPr>
    </w:lvl>
  </w:abstractNum>
  <w:abstractNum w:abstractNumId="15" w15:restartNumberingAfterBreak="0">
    <w:nsid w:val="2DD8068D"/>
    <w:multiLevelType w:val="hybridMultilevel"/>
    <w:tmpl w:val="CD64227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F102E1C"/>
    <w:multiLevelType w:val="multilevel"/>
    <w:tmpl w:val="23CA6B44"/>
    <w:styleLink w:val="WWNum4"/>
    <w:lvl w:ilvl="0">
      <w:start w:val="1"/>
      <w:numFmt w:val="decimal"/>
      <w:lvlText w:val="%1."/>
      <w:lvlJc w:val="left"/>
      <w:pPr>
        <w:ind w:left="540" w:hanging="540"/>
      </w:pPr>
    </w:lvl>
    <w:lvl w:ilvl="1">
      <w:start w:val="1"/>
      <w:numFmt w:val="decimal"/>
      <w:lvlText w:val="%1.%2."/>
      <w:lvlJc w:val="left"/>
      <w:pPr>
        <w:ind w:left="682" w:hanging="540"/>
      </w:pPr>
    </w:lvl>
    <w:lvl w:ilvl="2">
      <w:start w:val="1"/>
      <w:numFmt w:val="decimal"/>
      <w:lvlText w:val="%1.%2.%3."/>
      <w:lvlJc w:val="left"/>
      <w:pPr>
        <w:ind w:left="778" w:hanging="720"/>
      </w:pPr>
    </w:lvl>
    <w:lvl w:ilvl="3">
      <w:start w:val="1"/>
      <w:numFmt w:val="decimal"/>
      <w:lvlText w:val="%1.%2.%3.%4."/>
      <w:lvlJc w:val="left"/>
      <w:pPr>
        <w:ind w:left="807" w:hanging="720"/>
      </w:pPr>
    </w:lvl>
    <w:lvl w:ilvl="4">
      <w:start w:val="1"/>
      <w:numFmt w:val="decimal"/>
      <w:lvlText w:val="%1.%2.%3.%4.%5."/>
      <w:lvlJc w:val="left"/>
      <w:pPr>
        <w:ind w:left="1196" w:hanging="1080"/>
      </w:pPr>
    </w:lvl>
    <w:lvl w:ilvl="5">
      <w:start w:val="1"/>
      <w:numFmt w:val="decimal"/>
      <w:lvlText w:val="%1.%2.%3.%4.%5.%6."/>
      <w:lvlJc w:val="left"/>
      <w:pPr>
        <w:ind w:left="1225" w:hanging="1080"/>
      </w:pPr>
    </w:lvl>
    <w:lvl w:ilvl="6">
      <w:start w:val="1"/>
      <w:numFmt w:val="decimal"/>
      <w:lvlText w:val="%1.%2.%3.%4.%5.%6.%7."/>
      <w:lvlJc w:val="left"/>
      <w:pPr>
        <w:ind w:left="1614" w:hanging="1440"/>
      </w:pPr>
    </w:lvl>
    <w:lvl w:ilvl="7">
      <w:start w:val="1"/>
      <w:numFmt w:val="decimal"/>
      <w:lvlText w:val="%1.%2.%3.%4.%5.%6.%7.%8."/>
      <w:lvlJc w:val="left"/>
      <w:pPr>
        <w:ind w:left="1643" w:hanging="1440"/>
      </w:pPr>
    </w:lvl>
    <w:lvl w:ilvl="8">
      <w:start w:val="1"/>
      <w:numFmt w:val="decimal"/>
      <w:lvlText w:val="%1.%2.%3.%4.%5.%6.%7.%8.%9."/>
      <w:lvlJc w:val="left"/>
      <w:pPr>
        <w:ind w:left="2032" w:hanging="1800"/>
      </w:pPr>
    </w:lvl>
  </w:abstractNum>
  <w:abstractNum w:abstractNumId="17" w15:restartNumberingAfterBreak="0">
    <w:nsid w:val="2F174430"/>
    <w:multiLevelType w:val="multilevel"/>
    <w:tmpl w:val="39D29A64"/>
    <w:lvl w:ilvl="0">
      <w:start w:val="3"/>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BE13E3"/>
    <w:multiLevelType w:val="multilevel"/>
    <w:tmpl w:val="D012D08C"/>
    <w:lvl w:ilvl="0">
      <w:start w:val="1"/>
      <w:numFmt w:val="decimal"/>
      <w:lvlText w:val="%1."/>
      <w:lvlJc w:val="left"/>
      <w:pPr>
        <w:ind w:left="616" w:hanging="360"/>
        <w:jc w:val="right"/>
      </w:pPr>
      <w:rPr>
        <w:rFonts w:ascii="Times New Roman" w:eastAsia="Times New Roman" w:hAnsi="Times New Roman" w:cs="Times New Roman" w:hint="default"/>
        <w:b/>
        <w:bCs/>
        <w:i w:val="0"/>
        <w:iCs/>
        <w:spacing w:val="0"/>
        <w:w w:val="100"/>
        <w:sz w:val="22"/>
        <w:szCs w:val="22"/>
        <w:lang w:val="pt-PT" w:eastAsia="pt-PT" w:bidi="pt-PT"/>
      </w:rPr>
    </w:lvl>
    <w:lvl w:ilvl="1">
      <w:start w:val="1"/>
      <w:numFmt w:val="decimal"/>
      <w:lvlText w:val="%1.%2"/>
      <w:lvlJc w:val="left"/>
      <w:pPr>
        <w:ind w:left="908" w:hanging="495"/>
      </w:pPr>
      <w:rPr>
        <w:rFonts w:ascii="Times New Roman" w:eastAsia="Times New Roman" w:hAnsi="Times New Roman" w:cs="Times New Roman" w:hint="default"/>
        <w:b/>
        <w:i w:val="0"/>
        <w:iCs/>
        <w:spacing w:val="-1"/>
        <w:w w:val="100"/>
        <w:sz w:val="22"/>
        <w:szCs w:val="22"/>
        <w:lang w:val="pt-PT" w:eastAsia="pt-PT" w:bidi="pt-PT"/>
      </w:rPr>
    </w:lvl>
    <w:lvl w:ilvl="2">
      <w:numFmt w:val="bullet"/>
      <w:lvlText w:val="•"/>
      <w:lvlJc w:val="left"/>
      <w:pPr>
        <w:ind w:left="2000" w:hanging="495"/>
      </w:pPr>
      <w:rPr>
        <w:rFonts w:hint="default"/>
        <w:lang w:val="pt-PT" w:eastAsia="pt-PT" w:bidi="pt-PT"/>
      </w:rPr>
    </w:lvl>
    <w:lvl w:ilvl="3">
      <w:numFmt w:val="bullet"/>
      <w:lvlText w:val="•"/>
      <w:lvlJc w:val="left"/>
      <w:pPr>
        <w:ind w:left="3100" w:hanging="495"/>
      </w:pPr>
      <w:rPr>
        <w:rFonts w:hint="default"/>
        <w:lang w:val="pt-PT" w:eastAsia="pt-PT" w:bidi="pt-PT"/>
      </w:rPr>
    </w:lvl>
    <w:lvl w:ilvl="4">
      <w:numFmt w:val="bullet"/>
      <w:lvlText w:val="•"/>
      <w:lvlJc w:val="left"/>
      <w:pPr>
        <w:ind w:left="4200" w:hanging="495"/>
      </w:pPr>
      <w:rPr>
        <w:rFonts w:hint="default"/>
        <w:lang w:val="pt-PT" w:eastAsia="pt-PT" w:bidi="pt-PT"/>
      </w:rPr>
    </w:lvl>
    <w:lvl w:ilvl="5">
      <w:numFmt w:val="bullet"/>
      <w:lvlText w:val="•"/>
      <w:lvlJc w:val="left"/>
      <w:pPr>
        <w:ind w:left="5300" w:hanging="495"/>
      </w:pPr>
      <w:rPr>
        <w:rFonts w:hint="default"/>
        <w:lang w:val="pt-PT" w:eastAsia="pt-PT" w:bidi="pt-PT"/>
      </w:rPr>
    </w:lvl>
    <w:lvl w:ilvl="6">
      <w:numFmt w:val="bullet"/>
      <w:lvlText w:val="•"/>
      <w:lvlJc w:val="left"/>
      <w:pPr>
        <w:ind w:left="6400" w:hanging="495"/>
      </w:pPr>
      <w:rPr>
        <w:rFonts w:hint="default"/>
        <w:lang w:val="pt-PT" w:eastAsia="pt-PT" w:bidi="pt-PT"/>
      </w:rPr>
    </w:lvl>
    <w:lvl w:ilvl="7">
      <w:numFmt w:val="bullet"/>
      <w:lvlText w:val="•"/>
      <w:lvlJc w:val="left"/>
      <w:pPr>
        <w:ind w:left="7500" w:hanging="495"/>
      </w:pPr>
      <w:rPr>
        <w:rFonts w:hint="default"/>
        <w:lang w:val="pt-PT" w:eastAsia="pt-PT" w:bidi="pt-PT"/>
      </w:rPr>
    </w:lvl>
    <w:lvl w:ilvl="8">
      <w:numFmt w:val="bullet"/>
      <w:lvlText w:val="•"/>
      <w:lvlJc w:val="left"/>
      <w:pPr>
        <w:ind w:left="8600" w:hanging="495"/>
      </w:pPr>
      <w:rPr>
        <w:rFonts w:hint="default"/>
        <w:lang w:val="pt-PT" w:eastAsia="pt-PT" w:bidi="pt-PT"/>
      </w:rPr>
    </w:lvl>
  </w:abstractNum>
  <w:abstractNum w:abstractNumId="19" w15:restartNumberingAfterBreak="0">
    <w:nsid w:val="40D60588"/>
    <w:multiLevelType w:val="multilevel"/>
    <w:tmpl w:val="C9B257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746A5E"/>
    <w:multiLevelType w:val="multilevel"/>
    <w:tmpl w:val="C18CCDFC"/>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7F7E29"/>
    <w:multiLevelType w:val="multilevel"/>
    <w:tmpl w:val="77B82E16"/>
    <w:lvl w:ilvl="0">
      <w:start w:val="2"/>
      <w:numFmt w:val="decimal"/>
      <w:lvlText w:val="%1."/>
      <w:lvlJc w:val="left"/>
      <w:pPr>
        <w:ind w:left="540" w:hanging="540"/>
      </w:pPr>
    </w:lvl>
    <w:lvl w:ilvl="1">
      <w:start w:val="1"/>
      <w:numFmt w:val="decimal"/>
      <w:lvlText w:val="%1.%2."/>
      <w:lvlJc w:val="left"/>
      <w:pPr>
        <w:ind w:left="682" w:hanging="540"/>
      </w:pPr>
      <w:rPr>
        <w:b w:val="0"/>
      </w:rPr>
    </w:lvl>
    <w:lvl w:ilvl="2">
      <w:start w:val="1"/>
      <w:numFmt w:val="decimal"/>
      <w:lvlText w:val="%1.%2.%3."/>
      <w:lvlJc w:val="left"/>
      <w:pPr>
        <w:ind w:left="778" w:hanging="720"/>
      </w:pPr>
      <w:rPr>
        <w:b w:val="0"/>
      </w:rPr>
    </w:lvl>
    <w:lvl w:ilvl="3">
      <w:start w:val="1"/>
      <w:numFmt w:val="decimal"/>
      <w:lvlText w:val="%1.%2.%3.%4."/>
      <w:lvlJc w:val="left"/>
      <w:pPr>
        <w:ind w:left="807" w:hanging="720"/>
      </w:pPr>
    </w:lvl>
    <w:lvl w:ilvl="4">
      <w:start w:val="1"/>
      <w:numFmt w:val="decimal"/>
      <w:lvlText w:val="%1.%2.%3.%4.%5."/>
      <w:lvlJc w:val="left"/>
      <w:pPr>
        <w:ind w:left="1196" w:hanging="1080"/>
      </w:pPr>
    </w:lvl>
    <w:lvl w:ilvl="5">
      <w:start w:val="1"/>
      <w:numFmt w:val="decimal"/>
      <w:lvlText w:val="%1.%2.%3.%4.%5.%6."/>
      <w:lvlJc w:val="left"/>
      <w:pPr>
        <w:ind w:left="1225" w:hanging="1080"/>
      </w:pPr>
    </w:lvl>
    <w:lvl w:ilvl="6">
      <w:start w:val="1"/>
      <w:numFmt w:val="decimal"/>
      <w:lvlText w:val="%1.%2.%3.%4.%5.%6.%7."/>
      <w:lvlJc w:val="left"/>
      <w:pPr>
        <w:ind w:left="1614" w:hanging="1440"/>
      </w:pPr>
    </w:lvl>
    <w:lvl w:ilvl="7">
      <w:start w:val="1"/>
      <w:numFmt w:val="decimal"/>
      <w:lvlText w:val="%1.%2.%3.%4.%5.%6.%7.%8."/>
      <w:lvlJc w:val="left"/>
      <w:pPr>
        <w:ind w:left="1643" w:hanging="1440"/>
      </w:pPr>
    </w:lvl>
    <w:lvl w:ilvl="8">
      <w:start w:val="1"/>
      <w:numFmt w:val="decimal"/>
      <w:lvlText w:val="%1.%2.%3.%4.%5.%6.%7.%8.%9."/>
      <w:lvlJc w:val="left"/>
      <w:pPr>
        <w:ind w:left="2032" w:hanging="1800"/>
      </w:pPr>
    </w:lvl>
  </w:abstractNum>
  <w:abstractNum w:abstractNumId="22" w15:restartNumberingAfterBreak="0">
    <w:nsid w:val="49130F61"/>
    <w:multiLevelType w:val="multilevel"/>
    <w:tmpl w:val="7E842D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403D6D"/>
    <w:multiLevelType w:val="multilevel"/>
    <w:tmpl w:val="661811DE"/>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5E41E5"/>
    <w:multiLevelType w:val="multilevel"/>
    <w:tmpl w:val="42D8B5A4"/>
    <w:lvl w:ilvl="0">
      <w:start w:val="7"/>
      <w:numFmt w:val="decimal"/>
      <w:lvlText w:val="%1."/>
      <w:lvlJc w:val="left"/>
      <w:pPr>
        <w:ind w:left="976" w:hanging="360"/>
      </w:pPr>
      <w:rPr>
        <w:rFonts w:hint="default"/>
      </w:rPr>
    </w:lvl>
    <w:lvl w:ilvl="1">
      <w:start w:val="1"/>
      <w:numFmt w:val="decimal"/>
      <w:isLgl/>
      <w:lvlText w:val="%1.%2"/>
      <w:lvlJc w:val="left"/>
      <w:pPr>
        <w:ind w:left="502" w:hanging="360"/>
      </w:pPr>
      <w:rPr>
        <w:rFonts w:ascii="Times New Roman" w:hAnsi="Times New Roman" w:cs="Times New Roman" w:hint="default"/>
        <w:b/>
        <w:i w:val="0"/>
        <w:iCs/>
      </w:rPr>
    </w:lvl>
    <w:lvl w:ilvl="2">
      <w:start w:val="1"/>
      <w:numFmt w:val="decimal"/>
      <w:isLgl/>
      <w:lvlText w:val="%1.%2.%3"/>
      <w:lvlJc w:val="left"/>
      <w:pPr>
        <w:ind w:left="1806" w:hanging="720"/>
      </w:pPr>
      <w:rPr>
        <w:rFonts w:hint="default"/>
        <w:b/>
        <w:i/>
      </w:rPr>
    </w:lvl>
    <w:lvl w:ilvl="3">
      <w:start w:val="1"/>
      <w:numFmt w:val="decimal"/>
      <w:isLgl/>
      <w:lvlText w:val="%1.%2.%3.%4"/>
      <w:lvlJc w:val="left"/>
      <w:pPr>
        <w:ind w:left="2041" w:hanging="720"/>
      </w:pPr>
      <w:rPr>
        <w:rFonts w:hint="default"/>
        <w:b/>
        <w:i/>
      </w:rPr>
    </w:lvl>
    <w:lvl w:ilvl="4">
      <w:start w:val="1"/>
      <w:numFmt w:val="decimal"/>
      <w:isLgl/>
      <w:lvlText w:val="%1.%2.%3.%4.%5"/>
      <w:lvlJc w:val="left"/>
      <w:pPr>
        <w:ind w:left="2636" w:hanging="1080"/>
      </w:pPr>
      <w:rPr>
        <w:rFonts w:hint="default"/>
        <w:b/>
        <w:i/>
      </w:rPr>
    </w:lvl>
    <w:lvl w:ilvl="5">
      <w:start w:val="1"/>
      <w:numFmt w:val="decimal"/>
      <w:isLgl/>
      <w:lvlText w:val="%1.%2.%3.%4.%5.%6"/>
      <w:lvlJc w:val="left"/>
      <w:pPr>
        <w:ind w:left="2871" w:hanging="1080"/>
      </w:pPr>
      <w:rPr>
        <w:rFonts w:hint="default"/>
        <w:b/>
        <w:i/>
      </w:rPr>
    </w:lvl>
    <w:lvl w:ilvl="6">
      <w:start w:val="1"/>
      <w:numFmt w:val="decimal"/>
      <w:isLgl/>
      <w:lvlText w:val="%1.%2.%3.%4.%5.%6.%7"/>
      <w:lvlJc w:val="left"/>
      <w:pPr>
        <w:ind w:left="3466" w:hanging="1440"/>
      </w:pPr>
      <w:rPr>
        <w:rFonts w:hint="default"/>
        <w:b/>
        <w:i/>
      </w:rPr>
    </w:lvl>
    <w:lvl w:ilvl="7">
      <w:start w:val="1"/>
      <w:numFmt w:val="decimal"/>
      <w:isLgl/>
      <w:lvlText w:val="%1.%2.%3.%4.%5.%6.%7.%8"/>
      <w:lvlJc w:val="left"/>
      <w:pPr>
        <w:ind w:left="3701" w:hanging="1440"/>
      </w:pPr>
      <w:rPr>
        <w:rFonts w:hint="default"/>
        <w:b/>
        <w:i/>
      </w:rPr>
    </w:lvl>
    <w:lvl w:ilvl="8">
      <w:start w:val="1"/>
      <w:numFmt w:val="decimal"/>
      <w:isLgl/>
      <w:lvlText w:val="%1.%2.%3.%4.%5.%6.%7.%8.%9"/>
      <w:lvlJc w:val="left"/>
      <w:pPr>
        <w:ind w:left="4296" w:hanging="1800"/>
      </w:pPr>
      <w:rPr>
        <w:rFonts w:hint="default"/>
        <w:b/>
        <w:i/>
      </w:rPr>
    </w:lvl>
  </w:abstractNum>
  <w:abstractNum w:abstractNumId="25" w15:restartNumberingAfterBreak="0">
    <w:nsid w:val="4E1E0BA0"/>
    <w:multiLevelType w:val="multilevel"/>
    <w:tmpl w:val="495CD6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8D79A2"/>
    <w:multiLevelType w:val="multilevel"/>
    <w:tmpl w:val="361AE2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545C2E"/>
    <w:multiLevelType w:val="hybridMultilevel"/>
    <w:tmpl w:val="FAA8879A"/>
    <w:lvl w:ilvl="0" w:tplc="98C89568">
      <w:start w:val="1"/>
      <w:numFmt w:val="lowerRoman"/>
      <w:lvlText w:val="%1."/>
      <w:lvlJc w:val="left"/>
      <w:pPr>
        <w:ind w:left="1931" w:hanging="720"/>
      </w:pPr>
      <w:rPr>
        <w:rFonts w:hint="default"/>
        <w:i/>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8"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9" w15:restartNumberingAfterBreak="0">
    <w:nsid w:val="54A44C3D"/>
    <w:multiLevelType w:val="hybridMultilevel"/>
    <w:tmpl w:val="BE10F194"/>
    <w:lvl w:ilvl="0" w:tplc="B310152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0" w15:restartNumberingAfterBreak="0">
    <w:nsid w:val="598B010C"/>
    <w:multiLevelType w:val="multilevel"/>
    <w:tmpl w:val="C7F23F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647A29"/>
    <w:multiLevelType w:val="multilevel"/>
    <w:tmpl w:val="A2A4FC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AD78D3"/>
    <w:multiLevelType w:val="multilevel"/>
    <w:tmpl w:val="271A90B4"/>
    <w:lvl w:ilvl="0">
      <w:start w:val="1"/>
      <w:numFmt w:val="decimal"/>
      <w:lvlText w:val="%1."/>
      <w:lvlJc w:val="left"/>
      <w:pPr>
        <w:ind w:left="360" w:hanging="360"/>
      </w:pPr>
      <w:rPr>
        <w:b w:val="0"/>
      </w:r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0B63FD"/>
    <w:multiLevelType w:val="multilevel"/>
    <w:tmpl w:val="6DC807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EA3804"/>
    <w:multiLevelType w:val="multilevel"/>
    <w:tmpl w:val="3CC0DEEE"/>
    <w:lvl w:ilvl="0">
      <w:start w:val="3"/>
      <w:numFmt w:val="decimal"/>
      <w:lvlText w:val="%1."/>
      <w:lvlJc w:val="left"/>
      <w:pPr>
        <w:ind w:left="540" w:hanging="540"/>
      </w:pPr>
    </w:lvl>
    <w:lvl w:ilvl="1">
      <w:start w:val="1"/>
      <w:numFmt w:val="decimal"/>
      <w:lvlText w:val="%1.%2."/>
      <w:lvlJc w:val="left"/>
      <w:pPr>
        <w:ind w:left="682" w:hanging="540"/>
      </w:pPr>
      <w:rPr>
        <w:b w:val="0"/>
      </w:rPr>
    </w:lvl>
    <w:lvl w:ilvl="2">
      <w:start w:val="1"/>
      <w:numFmt w:val="decimal"/>
      <w:lvlText w:val="%1.%2.%3."/>
      <w:lvlJc w:val="left"/>
      <w:pPr>
        <w:ind w:left="778" w:hanging="720"/>
      </w:pPr>
      <w:rPr>
        <w:b w:val="0"/>
      </w:rPr>
    </w:lvl>
    <w:lvl w:ilvl="3">
      <w:start w:val="1"/>
      <w:numFmt w:val="decimal"/>
      <w:lvlText w:val="%1.%2.%3.%4."/>
      <w:lvlJc w:val="left"/>
      <w:pPr>
        <w:ind w:left="807" w:hanging="720"/>
      </w:pPr>
    </w:lvl>
    <w:lvl w:ilvl="4">
      <w:start w:val="1"/>
      <w:numFmt w:val="decimal"/>
      <w:lvlText w:val="%1.%2.%3.%4.%5."/>
      <w:lvlJc w:val="left"/>
      <w:pPr>
        <w:ind w:left="1196" w:hanging="1080"/>
      </w:pPr>
    </w:lvl>
    <w:lvl w:ilvl="5">
      <w:start w:val="1"/>
      <w:numFmt w:val="decimal"/>
      <w:lvlText w:val="%1.%2.%3.%4.%5.%6."/>
      <w:lvlJc w:val="left"/>
      <w:pPr>
        <w:ind w:left="1225" w:hanging="1080"/>
      </w:pPr>
    </w:lvl>
    <w:lvl w:ilvl="6">
      <w:start w:val="1"/>
      <w:numFmt w:val="decimal"/>
      <w:lvlText w:val="%1.%2.%3.%4.%5.%6.%7."/>
      <w:lvlJc w:val="left"/>
      <w:pPr>
        <w:ind w:left="1614" w:hanging="1440"/>
      </w:pPr>
    </w:lvl>
    <w:lvl w:ilvl="7">
      <w:start w:val="1"/>
      <w:numFmt w:val="decimal"/>
      <w:lvlText w:val="%1.%2.%3.%4.%5.%6.%7.%8."/>
      <w:lvlJc w:val="left"/>
      <w:pPr>
        <w:ind w:left="1643" w:hanging="1440"/>
      </w:pPr>
    </w:lvl>
    <w:lvl w:ilvl="8">
      <w:start w:val="1"/>
      <w:numFmt w:val="decimal"/>
      <w:lvlText w:val="%1.%2.%3.%4.%5.%6.%7.%8.%9."/>
      <w:lvlJc w:val="left"/>
      <w:pPr>
        <w:ind w:left="2032" w:hanging="1800"/>
      </w:pPr>
    </w:lvl>
  </w:abstractNum>
  <w:abstractNum w:abstractNumId="35" w15:restartNumberingAfterBreak="0">
    <w:nsid w:val="651B0BC0"/>
    <w:multiLevelType w:val="multilevel"/>
    <w:tmpl w:val="E522D76C"/>
    <w:lvl w:ilvl="0">
      <w:start w:val="1"/>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D06F96"/>
    <w:multiLevelType w:val="multilevel"/>
    <w:tmpl w:val="3AF683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501DEE"/>
    <w:multiLevelType w:val="multilevel"/>
    <w:tmpl w:val="E1866F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031F72"/>
    <w:multiLevelType w:val="multilevel"/>
    <w:tmpl w:val="2196CF50"/>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DC110B"/>
    <w:multiLevelType w:val="multilevel"/>
    <w:tmpl w:val="2BD6F9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A74441"/>
    <w:multiLevelType w:val="multilevel"/>
    <w:tmpl w:val="4BC65BBC"/>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448822617">
    <w:abstractNumId w:val="18"/>
  </w:num>
  <w:num w:numId="2" w16cid:durableId="402726532">
    <w:abstractNumId w:val="15"/>
  </w:num>
  <w:num w:numId="3" w16cid:durableId="20090186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361615">
    <w:abstractNumId w:val="14"/>
  </w:num>
  <w:num w:numId="5" w16cid:durableId="1069040588">
    <w:abstractNumId w:val="24"/>
  </w:num>
  <w:num w:numId="6" w16cid:durableId="640959916">
    <w:abstractNumId w:val="1"/>
  </w:num>
  <w:num w:numId="7" w16cid:durableId="919947790">
    <w:abstractNumId w:val="27"/>
  </w:num>
  <w:num w:numId="8" w16cid:durableId="584612771">
    <w:abstractNumId w:val="29"/>
  </w:num>
  <w:num w:numId="9" w16cid:durableId="2038506612">
    <w:abstractNumId w:val="7"/>
  </w:num>
  <w:num w:numId="10" w16cid:durableId="145216675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5583560">
    <w:abstractNumId w:val="0"/>
  </w:num>
  <w:num w:numId="12" w16cid:durableId="898858180">
    <w:abstractNumId w:val="41"/>
  </w:num>
  <w:num w:numId="13" w16cid:durableId="2126073321">
    <w:abstractNumId w:val="28"/>
  </w:num>
  <w:num w:numId="14" w16cid:durableId="1242106572">
    <w:abstractNumId w:val="38"/>
  </w:num>
  <w:num w:numId="15" w16cid:durableId="3297980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9020173">
    <w:abstractNumId w:val="13"/>
  </w:num>
  <w:num w:numId="17" w16cid:durableId="25716843">
    <w:abstractNumId w:val="16"/>
  </w:num>
  <w:num w:numId="18" w16cid:durableId="503712405">
    <w:abstractNumId w:val="21"/>
  </w:num>
  <w:num w:numId="19" w16cid:durableId="739447370">
    <w:abstractNumId w:val="34"/>
  </w:num>
  <w:num w:numId="20" w16cid:durableId="1626691181">
    <w:abstractNumId w:val="19"/>
  </w:num>
  <w:num w:numId="21" w16cid:durableId="1501966958">
    <w:abstractNumId w:val="2"/>
  </w:num>
  <w:num w:numId="22" w16cid:durableId="1674456919">
    <w:abstractNumId w:val="20"/>
  </w:num>
  <w:num w:numId="23" w16cid:durableId="1569343903">
    <w:abstractNumId w:val="40"/>
  </w:num>
  <w:num w:numId="24" w16cid:durableId="304624582">
    <w:abstractNumId w:val="23"/>
  </w:num>
  <w:num w:numId="25" w16cid:durableId="1615743386">
    <w:abstractNumId w:val="9"/>
  </w:num>
  <w:num w:numId="26" w16cid:durableId="1827551791">
    <w:abstractNumId w:val="33"/>
  </w:num>
  <w:num w:numId="27" w16cid:durableId="1782262012">
    <w:abstractNumId w:val="4"/>
  </w:num>
  <w:num w:numId="28" w16cid:durableId="319584517">
    <w:abstractNumId w:val="32"/>
  </w:num>
  <w:num w:numId="29" w16cid:durableId="218977116">
    <w:abstractNumId w:val="26"/>
  </w:num>
  <w:num w:numId="30" w16cid:durableId="1178500173">
    <w:abstractNumId w:val="39"/>
  </w:num>
  <w:num w:numId="31" w16cid:durableId="1501970611">
    <w:abstractNumId w:val="8"/>
  </w:num>
  <w:num w:numId="32" w16cid:durableId="1687439899">
    <w:abstractNumId w:val="37"/>
  </w:num>
  <w:num w:numId="33" w16cid:durableId="543520077">
    <w:abstractNumId w:val="3"/>
  </w:num>
  <w:num w:numId="34" w16cid:durableId="1478449692">
    <w:abstractNumId w:val="6"/>
  </w:num>
  <w:num w:numId="35" w16cid:durableId="519777414">
    <w:abstractNumId w:val="30"/>
  </w:num>
  <w:num w:numId="36" w16cid:durableId="1218276237">
    <w:abstractNumId w:val="25"/>
  </w:num>
  <w:num w:numId="37" w16cid:durableId="1083574437">
    <w:abstractNumId w:val="36"/>
  </w:num>
  <w:num w:numId="38" w16cid:durableId="1172571778">
    <w:abstractNumId w:val="5"/>
  </w:num>
  <w:num w:numId="39" w16cid:durableId="1645892224">
    <w:abstractNumId w:val="35"/>
  </w:num>
  <w:num w:numId="40" w16cid:durableId="967592066">
    <w:abstractNumId w:val="17"/>
  </w:num>
  <w:num w:numId="41" w16cid:durableId="1689135036">
    <w:abstractNumId w:val="12"/>
  </w:num>
  <w:num w:numId="42" w16cid:durableId="441461350">
    <w:abstractNumId w:val="31"/>
  </w:num>
  <w:num w:numId="43" w16cid:durableId="1042906308">
    <w:abstractNumId w:val="22"/>
  </w:num>
  <w:num w:numId="44" w16cid:durableId="370954921">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A85"/>
    <w:rsid w:val="00000454"/>
    <w:rsid w:val="000133B0"/>
    <w:rsid w:val="0001544A"/>
    <w:rsid w:val="0003086C"/>
    <w:rsid w:val="00040DE0"/>
    <w:rsid w:val="00072F75"/>
    <w:rsid w:val="00085523"/>
    <w:rsid w:val="000856AA"/>
    <w:rsid w:val="00085833"/>
    <w:rsid w:val="000C0E67"/>
    <w:rsid w:val="000C6176"/>
    <w:rsid w:val="000D7C17"/>
    <w:rsid w:val="000E2F95"/>
    <w:rsid w:val="000F3DB4"/>
    <w:rsid w:val="001109B0"/>
    <w:rsid w:val="0013004C"/>
    <w:rsid w:val="00160177"/>
    <w:rsid w:val="001618B9"/>
    <w:rsid w:val="00170A33"/>
    <w:rsid w:val="00193543"/>
    <w:rsid w:val="001A2906"/>
    <w:rsid w:val="001B76C9"/>
    <w:rsid w:val="001C5172"/>
    <w:rsid w:val="001C64A8"/>
    <w:rsid w:val="001C7432"/>
    <w:rsid w:val="001D5AD0"/>
    <w:rsid w:val="001E3AB8"/>
    <w:rsid w:val="00213027"/>
    <w:rsid w:val="0021684C"/>
    <w:rsid w:val="00257FE7"/>
    <w:rsid w:val="00264BEA"/>
    <w:rsid w:val="002675DF"/>
    <w:rsid w:val="0027265F"/>
    <w:rsid w:val="0027400F"/>
    <w:rsid w:val="00293EA9"/>
    <w:rsid w:val="00301680"/>
    <w:rsid w:val="0030478E"/>
    <w:rsid w:val="00304D5D"/>
    <w:rsid w:val="00317342"/>
    <w:rsid w:val="00324723"/>
    <w:rsid w:val="00325CDA"/>
    <w:rsid w:val="00340429"/>
    <w:rsid w:val="003410D3"/>
    <w:rsid w:val="00341B62"/>
    <w:rsid w:val="0034457C"/>
    <w:rsid w:val="00354FAE"/>
    <w:rsid w:val="0036544E"/>
    <w:rsid w:val="00370399"/>
    <w:rsid w:val="00393947"/>
    <w:rsid w:val="003B575E"/>
    <w:rsid w:val="003C74E6"/>
    <w:rsid w:val="003F4ABA"/>
    <w:rsid w:val="00406D9B"/>
    <w:rsid w:val="004338C0"/>
    <w:rsid w:val="004428E1"/>
    <w:rsid w:val="00443D7D"/>
    <w:rsid w:val="00457BE0"/>
    <w:rsid w:val="00463BEF"/>
    <w:rsid w:val="004668AC"/>
    <w:rsid w:val="004851A3"/>
    <w:rsid w:val="00492291"/>
    <w:rsid w:val="00496B4F"/>
    <w:rsid w:val="004A3E7E"/>
    <w:rsid w:val="004C7DE0"/>
    <w:rsid w:val="004D28E6"/>
    <w:rsid w:val="004E230A"/>
    <w:rsid w:val="004E62C0"/>
    <w:rsid w:val="004F766C"/>
    <w:rsid w:val="00521143"/>
    <w:rsid w:val="0053027B"/>
    <w:rsid w:val="005323E2"/>
    <w:rsid w:val="00543821"/>
    <w:rsid w:val="00550107"/>
    <w:rsid w:val="00563C37"/>
    <w:rsid w:val="00592D78"/>
    <w:rsid w:val="005941AD"/>
    <w:rsid w:val="005B0C4C"/>
    <w:rsid w:val="005C2632"/>
    <w:rsid w:val="005E5A95"/>
    <w:rsid w:val="005F317E"/>
    <w:rsid w:val="006035E1"/>
    <w:rsid w:val="00624DCA"/>
    <w:rsid w:val="00635705"/>
    <w:rsid w:val="00635E9D"/>
    <w:rsid w:val="00662C42"/>
    <w:rsid w:val="006852DB"/>
    <w:rsid w:val="006A3896"/>
    <w:rsid w:val="006C0314"/>
    <w:rsid w:val="006C2A8A"/>
    <w:rsid w:val="006D0D89"/>
    <w:rsid w:val="0071037D"/>
    <w:rsid w:val="00735765"/>
    <w:rsid w:val="00744AB7"/>
    <w:rsid w:val="00753639"/>
    <w:rsid w:val="00773168"/>
    <w:rsid w:val="00774117"/>
    <w:rsid w:val="007A1241"/>
    <w:rsid w:val="007B005B"/>
    <w:rsid w:val="007B30AF"/>
    <w:rsid w:val="007B451E"/>
    <w:rsid w:val="007B5311"/>
    <w:rsid w:val="007C3632"/>
    <w:rsid w:val="007D2B4D"/>
    <w:rsid w:val="007D4671"/>
    <w:rsid w:val="007D6B55"/>
    <w:rsid w:val="007E1E92"/>
    <w:rsid w:val="007E5645"/>
    <w:rsid w:val="007F3D72"/>
    <w:rsid w:val="008331F3"/>
    <w:rsid w:val="00835B76"/>
    <w:rsid w:val="008473C5"/>
    <w:rsid w:val="00862FE8"/>
    <w:rsid w:val="00877153"/>
    <w:rsid w:val="008835F8"/>
    <w:rsid w:val="00923B35"/>
    <w:rsid w:val="00925CEC"/>
    <w:rsid w:val="00954799"/>
    <w:rsid w:val="009636F8"/>
    <w:rsid w:val="009755C7"/>
    <w:rsid w:val="009A115D"/>
    <w:rsid w:val="009A7C4E"/>
    <w:rsid w:val="009B0620"/>
    <w:rsid w:val="009B42AB"/>
    <w:rsid w:val="009D39B8"/>
    <w:rsid w:val="009D4D57"/>
    <w:rsid w:val="009D6012"/>
    <w:rsid w:val="009E0BA6"/>
    <w:rsid w:val="009E1CC7"/>
    <w:rsid w:val="009F7028"/>
    <w:rsid w:val="00A00730"/>
    <w:rsid w:val="00A03915"/>
    <w:rsid w:val="00A14C34"/>
    <w:rsid w:val="00A26212"/>
    <w:rsid w:val="00A7148A"/>
    <w:rsid w:val="00A80012"/>
    <w:rsid w:val="00A837B4"/>
    <w:rsid w:val="00AB3BFA"/>
    <w:rsid w:val="00AC74C9"/>
    <w:rsid w:val="00AF74DE"/>
    <w:rsid w:val="00B05915"/>
    <w:rsid w:val="00B14794"/>
    <w:rsid w:val="00B27014"/>
    <w:rsid w:val="00B35EDA"/>
    <w:rsid w:val="00B46DC7"/>
    <w:rsid w:val="00B6355A"/>
    <w:rsid w:val="00B93110"/>
    <w:rsid w:val="00BA2A4B"/>
    <w:rsid w:val="00BA4349"/>
    <w:rsid w:val="00C202B2"/>
    <w:rsid w:val="00C45168"/>
    <w:rsid w:val="00C63308"/>
    <w:rsid w:val="00C64FA1"/>
    <w:rsid w:val="00C75356"/>
    <w:rsid w:val="00C75CA6"/>
    <w:rsid w:val="00C81994"/>
    <w:rsid w:val="00CB53F6"/>
    <w:rsid w:val="00CB5F95"/>
    <w:rsid w:val="00D224E7"/>
    <w:rsid w:val="00D25E19"/>
    <w:rsid w:val="00D30D97"/>
    <w:rsid w:val="00D62925"/>
    <w:rsid w:val="00D7236D"/>
    <w:rsid w:val="00D76A85"/>
    <w:rsid w:val="00DE42EB"/>
    <w:rsid w:val="00DF5205"/>
    <w:rsid w:val="00E063E4"/>
    <w:rsid w:val="00E1155A"/>
    <w:rsid w:val="00E20A71"/>
    <w:rsid w:val="00E23F71"/>
    <w:rsid w:val="00E30586"/>
    <w:rsid w:val="00E56E1B"/>
    <w:rsid w:val="00E63024"/>
    <w:rsid w:val="00E751AB"/>
    <w:rsid w:val="00E95766"/>
    <w:rsid w:val="00EA0CA9"/>
    <w:rsid w:val="00EB5178"/>
    <w:rsid w:val="00ED0ADF"/>
    <w:rsid w:val="00F319D8"/>
    <w:rsid w:val="00F361B9"/>
    <w:rsid w:val="00F423D2"/>
    <w:rsid w:val="00F42D24"/>
    <w:rsid w:val="00F500B0"/>
    <w:rsid w:val="00F7243A"/>
    <w:rsid w:val="00F86D4F"/>
    <w:rsid w:val="00FB1C43"/>
    <w:rsid w:val="00FB1D76"/>
    <w:rsid w:val="00FC09CE"/>
    <w:rsid w:val="00FF51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D8213AD"/>
  <w15:chartTrackingRefBased/>
  <w15:docId w15:val="{26E4E8CA-DB62-4EEA-BDDB-74FC2A06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F3D72"/>
    <w:pPr>
      <w:widowControl w:val="0"/>
      <w:autoSpaceDE w:val="0"/>
      <w:autoSpaceDN w:val="0"/>
      <w:spacing w:after="0" w:line="240" w:lineRule="auto"/>
    </w:pPr>
    <w:rPr>
      <w:rFonts w:ascii="Times New Roman" w:eastAsia="Times New Roman" w:hAnsi="Times New Roman" w:cs="Times New Roman"/>
      <w:lang w:val="pt-PT" w:eastAsia="pt-PT" w:bidi="pt-PT"/>
    </w:rPr>
  </w:style>
  <w:style w:type="paragraph" w:styleId="Ttulo1">
    <w:name w:val="heading 1"/>
    <w:basedOn w:val="Normal"/>
    <w:link w:val="Ttulo1Char"/>
    <w:uiPriority w:val="1"/>
    <w:qFormat/>
    <w:rsid w:val="00D76A85"/>
    <w:pPr>
      <w:ind w:left="478"/>
      <w:outlineLvl w:val="0"/>
    </w:pPr>
    <w:rPr>
      <w:b/>
      <w:bCs/>
      <w:sz w:val="28"/>
      <w:szCs w:val="28"/>
    </w:rPr>
  </w:style>
  <w:style w:type="paragraph" w:styleId="Ttulo3">
    <w:name w:val="heading 3"/>
    <w:basedOn w:val="Normal"/>
    <w:next w:val="Normal"/>
    <w:link w:val="Ttulo3Char"/>
    <w:uiPriority w:val="9"/>
    <w:semiHidden/>
    <w:unhideWhenUsed/>
    <w:qFormat/>
    <w:rsid w:val="00D76A8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D76A85"/>
    <w:rPr>
      <w:rFonts w:ascii="Times New Roman" w:eastAsia="Times New Roman" w:hAnsi="Times New Roman" w:cs="Times New Roman"/>
      <w:b/>
      <w:bCs/>
      <w:sz w:val="28"/>
      <w:szCs w:val="28"/>
      <w:lang w:val="pt-PT" w:eastAsia="pt-PT" w:bidi="pt-PT"/>
    </w:rPr>
  </w:style>
  <w:style w:type="character" w:customStyle="1" w:styleId="Ttulo3Char">
    <w:name w:val="Título 3 Char"/>
    <w:basedOn w:val="Fontepargpadro"/>
    <w:link w:val="Ttulo3"/>
    <w:uiPriority w:val="9"/>
    <w:semiHidden/>
    <w:rsid w:val="00D76A85"/>
    <w:rPr>
      <w:rFonts w:asciiTheme="majorHAnsi" w:eastAsiaTheme="majorEastAsia" w:hAnsiTheme="majorHAnsi" w:cstheme="majorBidi"/>
      <w:color w:val="1F4D78" w:themeColor="accent1" w:themeShade="7F"/>
      <w:sz w:val="24"/>
      <w:szCs w:val="24"/>
      <w:lang w:val="pt-PT" w:eastAsia="pt-PT" w:bidi="pt-PT"/>
    </w:rPr>
  </w:style>
  <w:style w:type="table" w:customStyle="1" w:styleId="TableNormal">
    <w:name w:val="Table Normal"/>
    <w:uiPriority w:val="2"/>
    <w:semiHidden/>
    <w:unhideWhenUsed/>
    <w:qFormat/>
    <w:rsid w:val="00D76A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D76A85"/>
    <w:rPr>
      <w:sz w:val="28"/>
      <w:szCs w:val="28"/>
    </w:rPr>
  </w:style>
  <w:style w:type="character" w:customStyle="1" w:styleId="CorpodetextoChar">
    <w:name w:val="Corpo de texto Char"/>
    <w:basedOn w:val="Fontepargpadro"/>
    <w:link w:val="Corpodetexto"/>
    <w:uiPriority w:val="1"/>
    <w:rsid w:val="00D76A85"/>
    <w:rPr>
      <w:rFonts w:ascii="Times New Roman" w:eastAsia="Times New Roman" w:hAnsi="Times New Roman" w:cs="Times New Roman"/>
      <w:sz w:val="28"/>
      <w:szCs w:val="28"/>
      <w:lang w:val="pt-PT" w:eastAsia="pt-PT" w:bidi="pt-PT"/>
    </w:rPr>
  </w:style>
  <w:style w:type="paragraph" w:styleId="PargrafodaLista">
    <w:name w:val="List Paragraph"/>
    <w:basedOn w:val="Normal"/>
    <w:qFormat/>
    <w:rsid w:val="00D76A85"/>
    <w:pPr>
      <w:ind w:left="188"/>
      <w:jc w:val="both"/>
    </w:pPr>
  </w:style>
  <w:style w:type="paragraph" w:customStyle="1" w:styleId="TableParagraph">
    <w:name w:val="Table Paragraph"/>
    <w:basedOn w:val="Normal"/>
    <w:uiPriority w:val="1"/>
    <w:qFormat/>
    <w:rsid w:val="00D76A85"/>
  </w:style>
  <w:style w:type="paragraph" w:styleId="Textodebalo">
    <w:name w:val="Balloon Text"/>
    <w:basedOn w:val="Normal"/>
    <w:link w:val="TextodebaloChar"/>
    <w:uiPriority w:val="99"/>
    <w:semiHidden/>
    <w:unhideWhenUsed/>
    <w:rsid w:val="00D76A85"/>
    <w:rPr>
      <w:rFonts w:ascii="Segoe UI" w:hAnsi="Segoe UI" w:cs="Segoe UI"/>
      <w:sz w:val="18"/>
      <w:szCs w:val="18"/>
    </w:rPr>
  </w:style>
  <w:style w:type="character" w:customStyle="1" w:styleId="TextodebaloChar">
    <w:name w:val="Texto de balão Char"/>
    <w:basedOn w:val="Fontepargpadro"/>
    <w:link w:val="Textodebalo"/>
    <w:uiPriority w:val="99"/>
    <w:semiHidden/>
    <w:rsid w:val="00D76A85"/>
    <w:rPr>
      <w:rFonts w:ascii="Segoe UI" w:eastAsia="Times New Roman" w:hAnsi="Segoe UI" w:cs="Segoe UI"/>
      <w:sz w:val="18"/>
      <w:szCs w:val="18"/>
      <w:lang w:val="pt-PT" w:eastAsia="pt-PT" w:bidi="pt-PT"/>
    </w:rPr>
  </w:style>
  <w:style w:type="paragraph" w:styleId="Cabealho">
    <w:name w:val="header"/>
    <w:basedOn w:val="Normal"/>
    <w:link w:val="CabealhoChar"/>
    <w:unhideWhenUsed/>
    <w:rsid w:val="00D76A85"/>
    <w:pPr>
      <w:tabs>
        <w:tab w:val="center" w:pos="4252"/>
        <w:tab w:val="right" w:pos="8504"/>
      </w:tabs>
    </w:pPr>
  </w:style>
  <w:style w:type="character" w:customStyle="1" w:styleId="CabealhoChar">
    <w:name w:val="Cabeçalho Char"/>
    <w:basedOn w:val="Fontepargpadro"/>
    <w:link w:val="Cabealho"/>
    <w:rsid w:val="00D76A85"/>
    <w:rPr>
      <w:rFonts w:ascii="Times New Roman" w:eastAsia="Times New Roman" w:hAnsi="Times New Roman" w:cs="Times New Roman"/>
      <w:lang w:val="pt-PT" w:eastAsia="pt-PT" w:bidi="pt-PT"/>
    </w:rPr>
  </w:style>
  <w:style w:type="paragraph" w:styleId="Rodap">
    <w:name w:val="footer"/>
    <w:basedOn w:val="Normal"/>
    <w:link w:val="RodapChar"/>
    <w:unhideWhenUsed/>
    <w:rsid w:val="00D76A85"/>
    <w:pPr>
      <w:tabs>
        <w:tab w:val="center" w:pos="4252"/>
        <w:tab w:val="right" w:pos="8504"/>
      </w:tabs>
    </w:pPr>
  </w:style>
  <w:style w:type="character" w:customStyle="1" w:styleId="RodapChar">
    <w:name w:val="Rodapé Char"/>
    <w:basedOn w:val="Fontepargpadro"/>
    <w:link w:val="Rodap"/>
    <w:qFormat/>
    <w:rsid w:val="00D76A85"/>
    <w:rPr>
      <w:rFonts w:ascii="Times New Roman" w:eastAsia="Times New Roman" w:hAnsi="Times New Roman" w:cs="Times New Roman"/>
      <w:lang w:val="pt-PT" w:eastAsia="pt-PT" w:bidi="pt-PT"/>
    </w:rPr>
  </w:style>
  <w:style w:type="character" w:styleId="Hyperlink">
    <w:name w:val="Hyperlink"/>
    <w:basedOn w:val="Fontepargpadro"/>
    <w:uiPriority w:val="99"/>
    <w:unhideWhenUsed/>
    <w:rsid w:val="00D76A85"/>
    <w:rPr>
      <w:color w:val="0563C1" w:themeColor="hyperlink"/>
      <w:u w:val="single"/>
    </w:rPr>
  </w:style>
  <w:style w:type="paragraph" w:customStyle="1" w:styleId="ParagraphStyle">
    <w:name w:val="Paragraph Style"/>
    <w:rsid w:val="00D76A85"/>
    <w:pPr>
      <w:autoSpaceDE w:val="0"/>
      <w:autoSpaceDN w:val="0"/>
      <w:adjustRightInd w:val="0"/>
      <w:spacing w:after="0" w:line="240" w:lineRule="auto"/>
    </w:pPr>
    <w:rPr>
      <w:rFonts w:ascii="Arial" w:eastAsia="Times New Roman" w:hAnsi="Arial" w:cs="Times New Roman"/>
      <w:sz w:val="24"/>
      <w:szCs w:val="24"/>
      <w:lang w:eastAsia="pt-BR"/>
    </w:rPr>
  </w:style>
  <w:style w:type="paragraph" w:customStyle="1" w:styleId="Centered">
    <w:name w:val="Centered"/>
    <w:uiPriority w:val="99"/>
    <w:rsid w:val="00D76A85"/>
    <w:pPr>
      <w:autoSpaceDE w:val="0"/>
      <w:autoSpaceDN w:val="0"/>
      <w:adjustRightInd w:val="0"/>
      <w:spacing w:after="0" w:line="240" w:lineRule="auto"/>
      <w:jc w:val="center"/>
    </w:pPr>
    <w:rPr>
      <w:rFonts w:ascii="Arial" w:eastAsia="Calibri" w:hAnsi="Arial" w:cs="Arial"/>
      <w:sz w:val="24"/>
      <w:szCs w:val="24"/>
    </w:rPr>
  </w:style>
  <w:style w:type="character" w:styleId="Refdecomentrio">
    <w:name w:val="annotation reference"/>
    <w:basedOn w:val="Fontepargpadro"/>
    <w:unhideWhenUsed/>
    <w:qFormat/>
    <w:rsid w:val="00D76A85"/>
    <w:rPr>
      <w:sz w:val="16"/>
      <w:szCs w:val="16"/>
    </w:rPr>
  </w:style>
  <w:style w:type="paragraph" w:styleId="Textodecomentrio">
    <w:name w:val="annotation text"/>
    <w:basedOn w:val="Normal"/>
    <w:link w:val="TextodecomentrioChar"/>
    <w:uiPriority w:val="99"/>
    <w:unhideWhenUsed/>
    <w:qFormat/>
    <w:rsid w:val="00D76A85"/>
    <w:pPr>
      <w:widowControl/>
      <w:autoSpaceDE/>
      <w:autoSpaceDN/>
    </w:pPr>
    <w:rPr>
      <w:rFonts w:ascii="Ecofont_Spranq_eco_Sans" w:eastAsiaTheme="minorEastAsia" w:hAnsi="Ecofont_Spranq_eco_Sans" w:cs="Tahoma"/>
      <w:sz w:val="20"/>
      <w:szCs w:val="20"/>
      <w:lang w:val="pt-BR" w:eastAsia="pt-BR" w:bidi="ar-SA"/>
    </w:rPr>
  </w:style>
  <w:style w:type="character" w:customStyle="1" w:styleId="TextodecomentrioChar">
    <w:name w:val="Texto de comentário Char"/>
    <w:basedOn w:val="Fontepargpadro"/>
    <w:link w:val="Textodecomentrio"/>
    <w:uiPriority w:val="99"/>
    <w:qFormat/>
    <w:rsid w:val="00D76A85"/>
    <w:rPr>
      <w:rFonts w:ascii="Ecofont_Spranq_eco_Sans" w:eastAsiaTheme="minorEastAsia" w:hAnsi="Ecofont_Spranq_eco_Sans" w:cs="Tahoma"/>
      <w:sz w:val="20"/>
      <w:szCs w:val="20"/>
      <w:lang w:eastAsia="pt-BR"/>
    </w:rPr>
  </w:style>
  <w:style w:type="paragraph" w:customStyle="1" w:styleId="Nivel01">
    <w:name w:val="Nivel 01"/>
    <w:basedOn w:val="Ttulo1"/>
    <w:next w:val="Normal"/>
    <w:link w:val="Nivel01Char"/>
    <w:qFormat/>
    <w:rsid w:val="00D76A85"/>
    <w:pPr>
      <w:keepNext/>
      <w:keepLines/>
      <w:widowControl/>
      <w:numPr>
        <w:numId w:val="9"/>
      </w:numPr>
      <w:tabs>
        <w:tab w:val="left" w:pos="567"/>
      </w:tabs>
      <w:autoSpaceDE/>
      <w:autoSpaceDN/>
      <w:spacing w:before="240"/>
      <w:ind w:left="0" w:firstLine="0"/>
      <w:jc w:val="both"/>
    </w:pPr>
    <w:rPr>
      <w:rFonts w:ascii="Arial" w:eastAsiaTheme="majorEastAsia" w:hAnsi="Arial" w:cs="Arial"/>
      <w:sz w:val="20"/>
      <w:szCs w:val="20"/>
      <w:lang w:val="pt-BR" w:eastAsia="pt-BR" w:bidi="ar-SA"/>
    </w:rPr>
  </w:style>
  <w:style w:type="character" w:customStyle="1" w:styleId="Nivel01Char">
    <w:name w:val="Nivel 01 Char"/>
    <w:basedOn w:val="Fontepargpadro"/>
    <w:link w:val="Nivel01"/>
    <w:rsid w:val="00D76A85"/>
    <w:rPr>
      <w:rFonts w:ascii="Arial" w:eastAsiaTheme="majorEastAsia" w:hAnsi="Arial" w:cs="Arial"/>
      <w:b/>
      <w:bCs/>
      <w:sz w:val="20"/>
      <w:szCs w:val="20"/>
      <w:lang w:eastAsia="pt-BR"/>
    </w:rPr>
  </w:style>
  <w:style w:type="paragraph" w:customStyle="1" w:styleId="Nivel2">
    <w:name w:val="Nivel 2"/>
    <w:basedOn w:val="Normal"/>
    <w:link w:val="Nivel2Char"/>
    <w:qFormat/>
    <w:rsid w:val="00D76A85"/>
    <w:pPr>
      <w:widowControl/>
      <w:numPr>
        <w:ilvl w:val="1"/>
        <w:numId w:val="9"/>
      </w:numPr>
      <w:autoSpaceDE/>
      <w:autoSpaceDN/>
      <w:spacing w:before="120" w:after="120" w:line="276" w:lineRule="auto"/>
      <w:ind w:left="0" w:firstLine="0"/>
      <w:jc w:val="both"/>
    </w:pPr>
    <w:rPr>
      <w:rFonts w:ascii="Arial" w:eastAsiaTheme="minorEastAsia" w:hAnsi="Arial" w:cs="Arial"/>
      <w:color w:val="000000"/>
      <w:sz w:val="20"/>
      <w:szCs w:val="20"/>
      <w:lang w:val="pt-BR" w:eastAsia="pt-BR" w:bidi="ar-SA"/>
    </w:rPr>
  </w:style>
  <w:style w:type="paragraph" w:customStyle="1" w:styleId="Nivel3">
    <w:name w:val="Nivel 3"/>
    <w:basedOn w:val="Normal"/>
    <w:link w:val="Nivel3Char"/>
    <w:qFormat/>
    <w:rsid w:val="00D76A85"/>
    <w:pPr>
      <w:widowControl/>
      <w:numPr>
        <w:ilvl w:val="2"/>
        <w:numId w:val="9"/>
      </w:numPr>
      <w:autoSpaceDE/>
      <w:autoSpaceDN/>
      <w:spacing w:before="120" w:after="120" w:line="276" w:lineRule="auto"/>
      <w:ind w:left="284" w:firstLine="0"/>
      <w:jc w:val="both"/>
    </w:pPr>
    <w:rPr>
      <w:rFonts w:ascii="Arial" w:eastAsiaTheme="minorEastAsia" w:hAnsi="Arial" w:cs="Arial"/>
      <w:color w:val="000000"/>
      <w:sz w:val="20"/>
      <w:szCs w:val="20"/>
      <w:lang w:val="pt-BR" w:eastAsia="pt-BR" w:bidi="ar-SA"/>
    </w:rPr>
  </w:style>
  <w:style w:type="paragraph" w:customStyle="1" w:styleId="Nivel4">
    <w:name w:val="Nivel 4"/>
    <w:basedOn w:val="Nivel3"/>
    <w:link w:val="Nivel4Char"/>
    <w:qFormat/>
    <w:rsid w:val="00D76A85"/>
    <w:pPr>
      <w:numPr>
        <w:ilvl w:val="3"/>
      </w:numPr>
      <w:ind w:left="567" w:firstLine="0"/>
    </w:pPr>
    <w:rPr>
      <w:color w:val="auto"/>
    </w:rPr>
  </w:style>
  <w:style w:type="paragraph" w:customStyle="1" w:styleId="Nivel5">
    <w:name w:val="Nivel 5"/>
    <w:basedOn w:val="Nivel4"/>
    <w:qFormat/>
    <w:rsid w:val="00D76A85"/>
    <w:pPr>
      <w:numPr>
        <w:ilvl w:val="4"/>
      </w:numPr>
      <w:ind w:left="851" w:firstLine="0"/>
    </w:pPr>
  </w:style>
  <w:style w:type="character" w:customStyle="1" w:styleId="Nivel4Char">
    <w:name w:val="Nivel 4 Char"/>
    <w:basedOn w:val="Fontepargpadro"/>
    <w:link w:val="Nivel4"/>
    <w:rsid w:val="00D76A85"/>
    <w:rPr>
      <w:rFonts w:ascii="Arial" w:eastAsiaTheme="minorEastAsia" w:hAnsi="Arial" w:cs="Arial"/>
      <w:sz w:val="20"/>
      <w:szCs w:val="20"/>
      <w:lang w:eastAsia="pt-BR"/>
    </w:rPr>
  </w:style>
  <w:style w:type="character" w:customStyle="1" w:styleId="Nivel2Char">
    <w:name w:val="Nivel 2 Char"/>
    <w:basedOn w:val="Fontepargpadro"/>
    <w:link w:val="Nivel2"/>
    <w:locked/>
    <w:rsid w:val="00D76A85"/>
    <w:rPr>
      <w:rFonts w:ascii="Arial" w:eastAsiaTheme="minorEastAsia" w:hAnsi="Arial" w:cs="Arial"/>
      <w:color w:val="000000"/>
      <w:sz w:val="20"/>
      <w:szCs w:val="20"/>
      <w:lang w:eastAsia="pt-BR"/>
    </w:rPr>
  </w:style>
  <w:style w:type="paragraph" w:customStyle="1" w:styleId="Nvel2-Red">
    <w:name w:val="Nível 2 -Red"/>
    <w:basedOn w:val="Nivel2"/>
    <w:link w:val="Nvel2-RedChar"/>
    <w:qFormat/>
    <w:rsid w:val="00D76A85"/>
    <w:rPr>
      <w:i/>
      <w:iCs/>
      <w:color w:val="FF0000"/>
    </w:rPr>
  </w:style>
  <w:style w:type="character" w:customStyle="1" w:styleId="Nvel2-RedChar">
    <w:name w:val="Nível 2 -Red Char"/>
    <w:basedOn w:val="Nivel2Char"/>
    <w:link w:val="Nvel2-Red"/>
    <w:rsid w:val="00D76A85"/>
    <w:rPr>
      <w:rFonts w:ascii="Arial" w:eastAsiaTheme="minorEastAsia" w:hAnsi="Arial" w:cs="Arial"/>
      <w:i/>
      <w:iCs/>
      <w:color w:val="FF0000"/>
      <w:sz w:val="20"/>
      <w:szCs w:val="20"/>
      <w:lang w:eastAsia="pt-BR"/>
    </w:rPr>
  </w:style>
  <w:style w:type="character" w:customStyle="1" w:styleId="Nivel3Char">
    <w:name w:val="Nivel 3 Char"/>
    <w:basedOn w:val="Fontepargpadro"/>
    <w:link w:val="Nivel3"/>
    <w:rsid w:val="00D76A85"/>
    <w:rPr>
      <w:rFonts w:ascii="Arial" w:eastAsiaTheme="minorEastAsia" w:hAnsi="Arial" w:cs="Arial"/>
      <w:color w:val="000000"/>
      <w:sz w:val="20"/>
      <w:szCs w:val="20"/>
      <w:lang w:eastAsia="pt-BR"/>
    </w:rPr>
  </w:style>
  <w:style w:type="paragraph" w:customStyle="1" w:styleId="Prembulo">
    <w:name w:val="Preâmbulo"/>
    <w:basedOn w:val="Normal"/>
    <w:link w:val="PrembuloChar"/>
    <w:qFormat/>
    <w:rsid w:val="00D76A85"/>
    <w:pPr>
      <w:widowControl/>
      <w:autoSpaceDE/>
      <w:autoSpaceDN/>
      <w:spacing w:before="480" w:after="120" w:line="360" w:lineRule="auto"/>
      <w:ind w:left="4253" w:right="-17"/>
      <w:jc w:val="both"/>
    </w:pPr>
    <w:rPr>
      <w:rFonts w:ascii="Arial" w:eastAsia="Arial" w:hAnsi="Arial" w:cs="Arial"/>
      <w:bCs/>
      <w:sz w:val="20"/>
      <w:szCs w:val="20"/>
      <w:lang w:val="pt-BR" w:eastAsia="pt-BR" w:bidi="ar-SA"/>
    </w:rPr>
  </w:style>
  <w:style w:type="character" w:customStyle="1" w:styleId="PrembuloChar">
    <w:name w:val="Preâmbulo Char"/>
    <w:basedOn w:val="Fontepargpadro"/>
    <w:link w:val="Prembulo"/>
    <w:rsid w:val="00D76A85"/>
    <w:rPr>
      <w:rFonts w:ascii="Arial" w:eastAsia="Arial" w:hAnsi="Arial" w:cs="Arial"/>
      <w:bCs/>
      <w:sz w:val="20"/>
      <w:szCs w:val="20"/>
      <w:lang w:eastAsia="pt-BR"/>
    </w:rPr>
  </w:style>
  <w:style w:type="character" w:styleId="HiperlinkVisitado">
    <w:name w:val="FollowedHyperlink"/>
    <w:basedOn w:val="Fontepargpadro"/>
    <w:uiPriority w:val="99"/>
    <w:semiHidden/>
    <w:unhideWhenUsed/>
    <w:rsid w:val="00D76A85"/>
    <w:rPr>
      <w:color w:val="954F72" w:themeColor="followedHyperlink"/>
      <w:u w:val="single"/>
    </w:rPr>
  </w:style>
  <w:style w:type="paragraph" w:styleId="Assuntodocomentrio">
    <w:name w:val="annotation subject"/>
    <w:basedOn w:val="Textodecomentrio"/>
    <w:next w:val="Textodecomentrio"/>
    <w:link w:val="AssuntodocomentrioChar"/>
    <w:uiPriority w:val="99"/>
    <w:semiHidden/>
    <w:unhideWhenUsed/>
    <w:rsid w:val="00D76A85"/>
    <w:pPr>
      <w:widowControl w:val="0"/>
      <w:autoSpaceDE w:val="0"/>
      <w:autoSpaceDN w:val="0"/>
    </w:pPr>
    <w:rPr>
      <w:rFonts w:ascii="Times New Roman" w:eastAsia="Times New Roman" w:hAnsi="Times New Roman" w:cs="Times New Roman"/>
      <w:b/>
      <w:bCs/>
      <w:lang w:val="pt-PT" w:eastAsia="pt-PT" w:bidi="pt-PT"/>
    </w:rPr>
  </w:style>
  <w:style w:type="character" w:customStyle="1" w:styleId="AssuntodocomentrioChar">
    <w:name w:val="Assunto do comentário Char"/>
    <w:basedOn w:val="TextodecomentrioChar"/>
    <w:link w:val="Assuntodocomentrio"/>
    <w:uiPriority w:val="99"/>
    <w:semiHidden/>
    <w:rsid w:val="00D76A85"/>
    <w:rPr>
      <w:rFonts w:ascii="Times New Roman" w:eastAsia="Times New Roman" w:hAnsi="Times New Roman" w:cs="Times New Roman"/>
      <w:b/>
      <w:bCs/>
      <w:sz w:val="20"/>
      <w:szCs w:val="20"/>
      <w:lang w:val="pt-PT" w:eastAsia="pt-PT" w:bidi="pt-PT"/>
    </w:rPr>
  </w:style>
  <w:style w:type="table" w:customStyle="1" w:styleId="Tabelacomgrade1">
    <w:name w:val="Tabela com grade1"/>
    <w:basedOn w:val="Tabelanormal"/>
    <w:next w:val="Tabelacomgrade"/>
    <w:uiPriority w:val="39"/>
    <w:rsid w:val="00923B35"/>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923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1684C"/>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8331F3"/>
    <w:pPr>
      <w:spacing w:after="140" w:line="276" w:lineRule="auto"/>
      <w:ind w:left="-1" w:hanging="1"/>
      <w:textAlignment w:val="top"/>
      <w:outlineLvl w:val="0"/>
    </w:pPr>
    <w:rPr>
      <w:rFonts w:ascii="Times New Roman" w:eastAsia="Times New Roman" w:hAnsi="Times New Roman" w:cs="Times New Roman"/>
      <w:kern w:val="0"/>
      <w:lang w:eastAsia="pt-BR" w:bidi="ar-SA"/>
    </w:rPr>
  </w:style>
  <w:style w:type="paragraph" w:customStyle="1" w:styleId="Contedodoquadro">
    <w:name w:val="Conteúdo do quadro"/>
    <w:basedOn w:val="Normal"/>
    <w:rsid w:val="008331F3"/>
    <w:pPr>
      <w:suppressAutoHyphens/>
      <w:autoSpaceDE/>
      <w:spacing w:line="1" w:lineRule="atLeast"/>
      <w:ind w:left="-1" w:hanging="1"/>
      <w:textAlignment w:val="top"/>
      <w:outlineLvl w:val="0"/>
    </w:pPr>
    <w:rPr>
      <w:kern w:val="3"/>
      <w:sz w:val="24"/>
      <w:szCs w:val="24"/>
      <w:lang w:val="pt-BR" w:eastAsia="zh-CN" w:bidi="hi-IN"/>
    </w:rPr>
  </w:style>
  <w:style w:type="numbering" w:customStyle="1" w:styleId="WWNum4">
    <w:name w:val="WWNum4"/>
    <w:basedOn w:val="Semlista"/>
    <w:rsid w:val="008331F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91468">
      <w:bodyDiv w:val="1"/>
      <w:marLeft w:val="0"/>
      <w:marRight w:val="0"/>
      <w:marTop w:val="0"/>
      <w:marBottom w:val="0"/>
      <w:divBdr>
        <w:top w:val="none" w:sz="0" w:space="0" w:color="auto"/>
        <w:left w:val="none" w:sz="0" w:space="0" w:color="auto"/>
        <w:bottom w:val="none" w:sz="0" w:space="0" w:color="auto"/>
        <w:right w:val="none" w:sz="0" w:space="0" w:color="auto"/>
      </w:divBdr>
    </w:div>
    <w:div w:id="506597584">
      <w:bodyDiv w:val="1"/>
      <w:marLeft w:val="0"/>
      <w:marRight w:val="0"/>
      <w:marTop w:val="0"/>
      <w:marBottom w:val="0"/>
      <w:divBdr>
        <w:top w:val="none" w:sz="0" w:space="0" w:color="auto"/>
        <w:left w:val="none" w:sz="0" w:space="0" w:color="auto"/>
        <w:bottom w:val="none" w:sz="0" w:space="0" w:color="auto"/>
        <w:right w:val="none" w:sz="0" w:space="0" w:color="auto"/>
      </w:divBdr>
    </w:div>
    <w:div w:id="578254515">
      <w:bodyDiv w:val="1"/>
      <w:marLeft w:val="0"/>
      <w:marRight w:val="0"/>
      <w:marTop w:val="0"/>
      <w:marBottom w:val="0"/>
      <w:divBdr>
        <w:top w:val="none" w:sz="0" w:space="0" w:color="auto"/>
        <w:left w:val="none" w:sz="0" w:space="0" w:color="auto"/>
        <w:bottom w:val="none" w:sz="0" w:space="0" w:color="auto"/>
        <w:right w:val="none" w:sz="0" w:space="0" w:color="auto"/>
      </w:divBdr>
    </w:div>
    <w:div w:id="622150298">
      <w:bodyDiv w:val="1"/>
      <w:marLeft w:val="0"/>
      <w:marRight w:val="0"/>
      <w:marTop w:val="0"/>
      <w:marBottom w:val="0"/>
      <w:divBdr>
        <w:top w:val="none" w:sz="0" w:space="0" w:color="auto"/>
        <w:left w:val="none" w:sz="0" w:space="0" w:color="auto"/>
        <w:bottom w:val="none" w:sz="0" w:space="0" w:color="auto"/>
        <w:right w:val="none" w:sz="0" w:space="0" w:color="auto"/>
      </w:divBdr>
    </w:div>
    <w:div w:id="1457602095">
      <w:bodyDiv w:val="1"/>
      <w:marLeft w:val="0"/>
      <w:marRight w:val="0"/>
      <w:marTop w:val="0"/>
      <w:marBottom w:val="0"/>
      <w:divBdr>
        <w:top w:val="none" w:sz="0" w:space="0" w:color="auto"/>
        <w:left w:val="none" w:sz="0" w:space="0" w:color="auto"/>
        <w:bottom w:val="none" w:sz="0" w:space="0" w:color="auto"/>
        <w:right w:val="none" w:sz="0" w:space="0" w:color="auto"/>
      </w:divBdr>
    </w:div>
    <w:div w:id="155034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eader" Target="header1.xm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1-2014/2012/decreto/d7724.htm"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leis/lcp/lcp12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1-2014/2013/lei/l12846.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image" Target="media/image4.emf"/><Relationship Id="rId14" Type="http://schemas.openxmlformats.org/officeDocument/2006/relationships/hyperlink" Target="https://www.gov.br/empresas-e-negocios/pt-br/empreendedor" TargetMode="External"/><Relationship Id="rId22" Type="http://schemas.openxmlformats.org/officeDocument/2006/relationships/footer" Target="footer1.xm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theme" Target="theme/theme1.xml"/><Relationship Id="rId8" Type="http://schemas.openxmlformats.org/officeDocument/2006/relationships/hyperlink" Target="mailto:licita&#231;&#227;o@bandeirantes.pr.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gov.br/compras/pt-br/acesso-a-informacao/legislacao/instrucoes-normativas/instrucao-normativa-no-53-de-8-de-julho-de-2020" TargetMode="External"/><Relationship Id="rId17" Type="http://schemas.openxmlformats.org/officeDocument/2006/relationships/image" Target="media/image2.emf"/><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footer" Target="footer2.xml"/><Relationship Id="rId20" Type="http://schemas.openxmlformats.org/officeDocument/2006/relationships/image" Target="media/image5.emf"/><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leis/l5764.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comprasparana.pr.gov.br/" TargetMode="External"/><Relationship Id="rId31" Type="http://schemas.openxmlformats.org/officeDocument/2006/relationships/hyperlink" Target="https://www.planalto.gov.br/ccivil_03/leis/l8078compilad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mailto:licitacao@bandeirantes.pr.gov.br" TargetMode="External"/><Relationship Id="rId13" Type="http://schemas.openxmlformats.org/officeDocument/2006/relationships/hyperlink" Target="https://www.planalto.gov.br/ccivil_03/leis/l8429.htm" TargetMode="External"/><Relationship Id="rId18" Type="http://schemas.openxmlformats.org/officeDocument/2006/relationships/image" Target="media/image3.png"/><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gov.br/compras/pt-br/acesso-a-informacao/legislacao/instrucoes-normativas/instrucao-normativa-seges-me-no-26-de-13-de-abril-de-2022" TargetMode="External"/><Relationship Id="rId5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277E4-D3CE-47BE-9D1F-03F268627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42</Pages>
  <Words>16118</Words>
  <Characters>87041</Characters>
  <Application>Microsoft Office Word</Application>
  <DocSecurity>0</DocSecurity>
  <Lines>725</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Computador</cp:lastModifiedBy>
  <cp:revision>15</cp:revision>
  <cp:lastPrinted>2025-07-30T18:35:00Z</cp:lastPrinted>
  <dcterms:created xsi:type="dcterms:W3CDTF">2025-12-04T13:58:00Z</dcterms:created>
  <dcterms:modified xsi:type="dcterms:W3CDTF">2025-12-04T14:12:00Z</dcterms:modified>
</cp:coreProperties>
</file>