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BB68B4" w14:textId="4B82E786" w:rsidR="00A90C06" w:rsidRPr="008203CF" w:rsidRDefault="00EF0A8B" w:rsidP="007770FE">
      <w:pPr>
        <w:shd w:val="clear" w:color="auto" w:fill="C2D69B" w:themeFill="accent3" w:themeFillTint="99"/>
        <w:jc w:val="center"/>
        <w:rPr>
          <w:b/>
          <w:sz w:val="22"/>
          <w:szCs w:val="22"/>
          <w:u w:val="single"/>
        </w:rPr>
      </w:pPr>
      <w:r w:rsidRPr="008203CF">
        <w:rPr>
          <w:b/>
          <w:sz w:val="22"/>
          <w:szCs w:val="22"/>
          <w:u w:val="single"/>
        </w:rPr>
        <w:t xml:space="preserve">ESTUDO TÉCNICO PRELIMINAR PARA </w:t>
      </w:r>
      <w:r w:rsidR="00472B9E">
        <w:rPr>
          <w:b/>
          <w:sz w:val="22"/>
          <w:szCs w:val="22"/>
          <w:u w:val="single"/>
        </w:rPr>
        <w:t>AQUISIÇÃO</w:t>
      </w:r>
    </w:p>
    <w:p w14:paraId="2EAC8008" w14:textId="4EB41617" w:rsidR="00A90C06" w:rsidRPr="008203CF" w:rsidRDefault="00EF0A8B" w:rsidP="005656B5">
      <w:pPr>
        <w:jc w:val="both"/>
        <w:rPr>
          <w:sz w:val="22"/>
          <w:szCs w:val="22"/>
        </w:rPr>
      </w:pPr>
      <w:r w:rsidRPr="008203CF">
        <w:rPr>
          <w:sz w:val="22"/>
          <w:szCs w:val="22"/>
        </w:rPr>
        <w:t xml:space="preserve">O presente documento visa analisar a viabilidade da futura </w:t>
      </w:r>
      <w:r w:rsidR="005656B5" w:rsidRPr="005656B5">
        <w:rPr>
          <w:sz w:val="22"/>
          <w:szCs w:val="22"/>
        </w:rPr>
        <w:t>contratação de pessoa jurídica</w:t>
      </w:r>
      <w:r w:rsidR="004C50D0">
        <w:rPr>
          <w:sz w:val="22"/>
          <w:szCs w:val="22"/>
        </w:rPr>
        <w:t xml:space="preserve"> para </w:t>
      </w:r>
      <w:r w:rsidR="004C50D0" w:rsidRPr="004C50D0">
        <w:rPr>
          <w:sz w:val="22"/>
          <w:szCs w:val="22"/>
        </w:rPr>
        <w:t>a aquisição de equipamentos e materiais permanentes para Unidade de Atenção Especializada em Saúde de Bandeirantes – Centro de Atenção Psicossocial (CAPS), conforme proposta nº09520756000123002/2023</w:t>
      </w:r>
      <w:r w:rsidR="005656B5">
        <w:rPr>
          <w:sz w:val="22"/>
          <w:szCs w:val="22"/>
        </w:rPr>
        <w:t xml:space="preserve">, </w:t>
      </w:r>
      <w:r w:rsidRPr="008203CF">
        <w:rPr>
          <w:sz w:val="22"/>
          <w:szCs w:val="22"/>
        </w:rPr>
        <w:t xml:space="preserve">bem como, compilar as demandas e os elementos essenciais que servirão para compor o Termo de Referência de forma a melhor atender as necessidades </w:t>
      </w:r>
      <w:r w:rsidR="00243DCC">
        <w:rPr>
          <w:sz w:val="22"/>
          <w:szCs w:val="22"/>
        </w:rPr>
        <w:t>da Secretaria de Saúde do</w:t>
      </w:r>
      <w:r w:rsidR="00745AA4">
        <w:rPr>
          <w:sz w:val="22"/>
          <w:szCs w:val="22"/>
        </w:rPr>
        <w:t xml:space="preserve"> </w:t>
      </w:r>
      <w:r w:rsidRPr="008203CF">
        <w:rPr>
          <w:sz w:val="22"/>
          <w:szCs w:val="22"/>
        </w:rPr>
        <w:t>Munic</w:t>
      </w:r>
      <w:r w:rsidR="00745AA4">
        <w:rPr>
          <w:sz w:val="22"/>
          <w:szCs w:val="22"/>
        </w:rPr>
        <w:t>ípio</w:t>
      </w:r>
      <w:r w:rsidRPr="008203CF">
        <w:rPr>
          <w:sz w:val="22"/>
          <w:szCs w:val="22"/>
        </w:rPr>
        <w:t xml:space="preserve"> de </w:t>
      </w:r>
      <w:r w:rsidR="00745AA4">
        <w:rPr>
          <w:sz w:val="22"/>
          <w:szCs w:val="22"/>
        </w:rPr>
        <w:t>Ba</w:t>
      </w:r>
      <w:r w:rsidR="00A847F5">
        <w:rPr>
          <w:sz w:val="22"/>
          <w:szCs w:val="22"/>
        </w:rPr>
        <w:t>n</w:t>
      </w:r>
      <w:r w:rsidR="00745AA4">
        <w:rPr>
          <w:sz w:val="22"/>
          <w:szCs w:val="22"/>
        </w:rPr>
        <w:t>deirantes-Pr</w:t>
      </w:r>
      <w:r w:rsidRPr="008203CF">
        <w:rPr>
          <w:sz w:val="22"/>
          <w:szCs w:val="22"/>
        </w:rPr>
        <w:t>.</w:t>
      </w:r>
    </w:p>
    <w:p w14:paraId="2AB8870D" w14:textId="77777777" w:rsidR="00A90C06" w:rsidRPr="008203CF" w:rsidRDefault="00EF0A8B" w:rsidP="00EC3DE2">
      <w:pPr>
        <w:shd w:val="clear" w:color="auto" w:fill="C2D69B" w:themeFill="accent3" w:themeFillTint="99"/>
        <w:ind w:left="0" w:hanging="2"/>
        <w:rPr>
          <w:b/>
          <w:sz w:val="22"/>
          <w:szCs w:val="22"/>
          <w:u w:val="single"/>
        </w:rPr>
      </w:pPr>
      <w:r w:rsidRPr="008203CF">
        <w:rPr>
          <w:b/>
          <w:sz w:val="22"/>
          <w:szCs w:val="22"/>
          <w:u w:val="single"/>
        </w:rPr>
        <w:t>I – Informações Gerais:</w:t>
      </w:r>
    </w:p>
    <w:tbl>
      <w:tblPr>
        <w:tblW w:w="9781" w:type="dxa"/>
        <w:tblInd w:w="-5" w:type="dxa"/>
        <w:tblLayout w:type="fixed"/>
        <w:tblCellMar>
          <w:top w:w="55" w:type="dxa"/>
          <w:left w:w="55" w:type="dxa"/>
          <w:bottom w:w="55" w:type="dxa"/>
          <w:right w:w="55" w:type="dxa"/>
        </w:tblCellMar>
        <w:tblLook w:val="04A0" w:firstRow="1" w:lastRow="0" w:firstColumn="1" w:lastColumn="0" w:noHBand="0" w:noVBand="1"/>
      </w:tblPr>
      <w:tblGrid>
        <w:gridCol w:w="3086"/>
        <w:gridCol w:w="6695"/>
      </w:tblGrid>
      <w:tr w:rsidR="00A90C06" w:rsidRPr="008203CF" w14:paraId="548263EB" w14:textId="77777777" w:rsidTr="00A26519">
        <w:trPr>
          <w:trHeight w:val="328"/>
        </w:trPr>
        <w:tc>
          <w:tcPr>
            <w:tcW w:w="3086" w:type="dxa"/>
            <w:tcBorders>
              <w:top w:val="single" w:sz="4" w:space="0" w:color="E36C0A"/>
              <w:left w:val="single" w:sz="4" w:space="0" w:color="E36C0A"/>
              <w:bottom w:val="single" w:sz="4" w:space="0" w:color="E36C0A"/>
              <w:right w:val="single" w:sz="4" w:space="0" w:color="E36C0A"/>
            </w:tcBorders>
          </w:tcPr>
          <w:p w14:paraId="0421D6E4" w14:textId="77777777" w:rsidR="00A90C06" w:rsidRPr="008203CF" w:rsidRDefault="00EF0A8B">
            <w:pPr>
              <w:widowControl w:val="0"/>
              <w:tabs>
                <w:tab w:val="right" w:pos="9071"/>
              </w:tabs>
              <w:spacing w:line="240" w:lineRule="auto"/>
              <w:ind w:left="0" w:hanging="2"/>
              <w:jc w:val="both"/>
              <w:textAlignment w:val="baseline"/>
              <w:rPr>
                <w:rFonts w:eastAsia="SimSun"/>
                <w:b/>
                <w:bCs/>
                <w:kern w:val="2"/>
                <w:sz w:val="22"/>
                <w:szCs w:val="22"/>
                <w:lang w:eastAsia="zh-CN" w:bidi="hi-IN"/>
              </w:rPr>
            </w:pPr>
            <w:r w:rsidRPr="008203CF">
              <w:rPr>
                <w:rFonts w:eastAsia="SimSun"/>
                <w:b/>
                <w:bCs/>
                <w:kern w:val="2"/>
                <w:sz w:val="22"/>
                <w:szCs w:val="22"/>
                <w:lang w:eastAsia="zh-CN" w:bidi="hi-IN"/>
              </w:rPr>
              <w:t>1. Número do Processo Administrativo:</w:t>
            </w:r>
          </w:p>
        </w:tc>
        <w:tc>
          <w:tcPr>
            <w:tcW w:w="6695" w:type="dxa"/>
            <w:tcBorders>
              <w:top w:val="single" w:sz="4" w:space="0" w:color="E36C0A"/>
              <w:left w:val="single" w:sz="4" w:space="0" w:color="E36C0A"/>
              <w:bottom w:val="single" w:sz="4" w:space="0" w:color="E36C0A"/>
              <w:right w:val="single" w:sz="4" w:space="0" w:color="E36C0A"/>
            </w:tcBorders>
          </w:tcPr>
          <w:p w14:paraId="213DA227" w14:textId="77777777" w:rsidR="00A90C06" w:rsidRPr="008203CF" w:rsidRDefault="00A90C06">
            <w:pPr>
              <w:widowControl w:val="0"/>
              <w:tabs>
                <w:tab w:val="right" w:pos="9071"/>
              </w:tabs>
              <w:spacing w:line="240" w:lineRule="auto"/>
              <w:ind w:left="0" w:hanging="2"/>
              <w:jc w:val="both"/>
              <w:textAlignment w:val="baseline"/>
              <w:rPr>
                <w:rFonts w:eastAsia="SimSun"/>
                <w:kern w:val="2"/>
                <w:sz w:val="22"/>
                <w:szCs w:val="22"/>
                <w:lang w:eastAsia="zh-CN" w:bidi="hi-IN"/>
              </w:rPr>
            </w:pPr>
          </w:p>
        </w:tc>
      </w:tr>
      <w:tr w:rsidR="00A90C06" w:rsidRPr="008203CF" w14:paraId="1B00C1E2" w14:textId="77777777" w:rsidTr="00A26519">
        <w:trPr>
          <w:trHeight w:val="328"/>
        </w:trPr>
        <w:tc>
          <w:tcPr>
            <w:tcW w:w="3086" w:type="dxa"/>
            <w:tcBorders>
              <w:top w:val="single" w:sz="4" w:space="0" w:color="E36C0A"/>
              <w:left w:val="single" w:sz="4" w:space="0" w:color="E36C0A"/>
              <w:bottom w:val="single" w:sz="4" w:space="0" w:color="E36C0A"/>
              <w:right w:val="single" w:sz="4" w:space="0" w:color="E36C0A"/>
            </w:tcBorders>
          </w:tcPr>
          <w:p w14:paraId="29401F97" w14:textId="77777777" w:rsidR="00A90C06" w:rsidRPr="008203CF" w:rsidRDefault="00EF0A8B">
            <w:pPr>
              <w:widowControl w:val="0"/>
              <w:tabs>
                <w:tab w:val="right" w:pos="9071"/>
              </w:tabs>
              <w:spacing w:line="240" w:lineRule="auto"/>
              <w:ind w:left="0" w:hanging="2"/>
              <w:jc w:val="both"/>
              <w:textAlignment w:val="baseline"/>
              <w:rPr>
                <w:rFonts w:eastAsia="SimSun"/>
                <w:b/>
                <w:bCs/>
                <w:kern w:val="2"/>
                <w:sz w:val="22"/>
                <w:szCs w:val="22"/>
                <w:lang w:eastAsia="zh-CN" w:bidi="hi-IN"/>
              </w:rPr>
            </w:pPr>
            <w:r w:rsidRPr="008203CF">
              <w:rPr>
                <w:rFonts w:eastAsia="SimSun"/>
                <w:b/>
                <w:bCs/>
                <w:kern w:val="2"/>
                <w:sz w:val="22"/>
                <w:szCs w:val="22"/>
                <w:lang w:eastAsia="zh-CN" w:bidi="hi-IN"/>
              </w:rPr>
              <w:t>2. Setor Requisitante:</w:t>
            </w:r>
          </w:p>
        </w:tc>
        <w:tc>
          <w:tcPr>
            <w:tcW w:w="6695" w:type="dxa"/>
            <w:tcBorders>
              <w:top w:val="single" w:sz="4" w:space="0" w:color="E36C0A"/>
              <w:left w:val="single" w:sz="4" w:space="0" w:color="E36C0A"/>
              <w:bottom w:val="single" w:sz="4" w:space="0" w:color="E36C0A"/>
              <w:right w:val="single" w:sz="4" w:space="0" w:color="E36C0A"/>
            </w:tcBorders>
          </w:tcPr>
          <w:p w14:paraId="7C5B53EA" w14:textId="7865B847" w:rsidR="00A90C06" w:rsidRPr="008203CF" w:rsidRDefault="00EF0A8B">
            <w:pPr>
              <w:widowControl w:val="0"/>
              <w:tabs>
                <w:tab w:val="right" w:pos="9071"/>
              </w:tabs>
              <w:spacing w:line="240" w:lineRule="auto"/>
              <w:ind w:left="0" w:hanging="2"/>
              <w:jc w:val="both"/>
              <w:textAlignment w:val="baseline"/>
              <w:rPr>
                <w:rFonts w:eastAsia="SimSun"/>
                <w:kern w:val="2"/>
                <w:sz w:val="22"/>
                <w:szCs w:val="22"/>
                <w:lang w:eastAsia="zh-CN" w:bidi="hi-IN"/>
              </w:rPr>
            </w:pPr>
            <w:r w:rsidRPr="008203CF">
              <w:rPr>
                <w:rFonts w:eastAsia="SimSun"/>
                <w:kern w:val="2"/>
                <w:sz w:val="22"/>
                <w:szCs w:val="22"/>
                <w:lang w:eastAsia="zh-CN" w:bidi="hi-IN"/>
              </w:rPr>
              <w:t xml:space="preserve">SECRETARIA </w:t>
            </w:r>
            <w:r w:rsidR="009F32A7">
              <w:rPr>
                <w:rFonts w:eastAsia="SimSun"/>
                <w:kern w:val="2"/>
                <w:sz w:val="22"/>
                <w:szCs w:val="22"/>
                <w:lang w:eastAsia="zh-CN" w:bidi="hi-IN"/>
              </w:rPr>
              <w:t xml:space="preserve">MUNICIPAL DE </w:t>
            </w:r>
            <w:r w:rsidRPr="008203CF">
              <w:rPr>
                <w:rFonts w:eastAsia="SimSun"/>
                <w:kern w:val="2"/>
                <w:sz w:val="22"/>
                <w:szCs w:val="22"/>
                <w:lang w:eastAsia="zh-CN" w:bidi="hi-IN"/>
              </w:rPr>
              <w:t>SAÚDE</w:t>
            </w:r>
          </w:p>
          <w:p w14:paraId="56AF37E9" w14:textId="648BD4C2" w:rsidR="00A90C06" w:rsidRPr="008203CF" w:rsidRDefault="00A90C06">
            <w:pPr>
              <w:widowControl w:val="0"/>
              <w:tabs>
                <w:tab w:val="right" w:pos="9071"/>
              </w:tabs>
              <w:spacing w:line="240" w:lineRule="auto"/>
              <w:ind w:left="0" w:hanging="2"/>
              <w:jc w:val="both"/>
              <w:textAlignment w:val="baseline"/>
              <w:rPr>
                <w:rFonts w:eastAsia="SimSun"/>
                <w:kern w:val="2"/>
                <w:sz w:val="22"/>
                <w:szCs w:val="22"/>
                <w:u w:val="single"/>
                <w:lang w:eastAsia="zh-CN" w:bidi="hi-IN"/>
              </w:rPr>
            </w:pPr>
          </w:p>
        </w:tc>
      </w:tr>
      <w:tr w:rsidR="00A90C06" w:rsidRPr="008203CF" w14:paraId="1A9672BE" w14:textId="77777777" w:rsidTr="00A26519">
        <w:trPr>
          <w:trHeight w:val="328"/>
        </w:trPr>
        <w:tc>
          <w:tcPr>
            <w:tcW w:w="3086" w:type="dxa"/>
            <w:tcBorders>
              <w:top w:val="single" w:sz="4" w:space="0" w:color="E36C0A"/>
              <w:left w:val="single" w:sz="4" w:space="0" w:color="E36C0A"/>
              <w:bottom w:val="single" w:sz="4" w:space="0" w:color="E36C0A"/>
              <w:right w:val="single" w:sz="4" w:space="0" w:color="E36C0A"/>
            </w:tcBorders>
          </w:tcPr>
          <w:p w14:paraId="071AC596" w14:textId="77777777" w:rsidR="00A90C06" w:rsidRPr="008203CF" w:rsidRDefault="00EF0A8B">
            <w:pPr>
              <w:widowControl w:val="0"/>
              <w:tabs>
                <w:tab w:val="right" w:pos="9071"/>
              </w:tabs>
              <w:spacing w:line="240" w:lineRule="auto"/>
              <w:ind w:left="0" w:hanging="2"/>
              <w:jc w:val="both"/>
              <w:textAlignment w:val="baseline"/>
              <w:rPr>
                <w:rFonts w:eastAsia="SimSun"/>
                <w:b/>
                <w:bCs/>
                <w:kern w:val="2"/>
                <w:sz w:val="22"/>
                <w:szCs w:val="22"/>
                <w:lang w:eastAsia="zh-CN" w:bidi="hi-IN"/>
              </w:rPr>
            </w:pPr>
            <w:r w:rsidRPr="008203CF">
              <w:rPr>
                <w:rFonts w:eastAsia="SimSun"/>
                <w:b/>
                <w:bCs/>
                <w:kern w:val="2"/>
                <w:sz w:val="22"/>
                <w:szCs w:val="22"/>
                <w:lang w:eastAsia="zh-CN" w:bidi="hi-IN"/>
              </w:rPr>
              <w:t>3. Equipe de Planejamento da Contratação:</w:t>
            </w:r>
          </w:p>
        </w:tc>
        <w:tc>
          <w:tcPr>
            <w:tcW w:w="6695" w:type="dxa"/>
            <w:tcBorders>
              <w:top w:val="single" w:sz="4" w:space="0" w:color="E36C0A"/>
              <w:left w:val="single" w:sz="4" w:space="0" w:color="E36C0A"/>
              <w:bottom w:val="single" w:sz="4" w:space="0" w:color="E36C0A"/>
              <w:right w:val="single" w:sz="4" w:space="0" w:color="E36C0A"/>
            </w:tcBorders>
          </w:tcPr>
          <w:p w14:paraId="2B573716" w14:textId="3B1998A0" w:rsidR="004C50D0" w:rsidRDefault="004C50D0" w:rsidP="009F32A7">
            <w:pPr>
              <w:widowControl w:val="0"/>
              <w:tabs>
                <w:tab w:val="right" w:pos="9071"/>
              </w:tabs>
              <w:spacing w:line="240" w:lineRule="auto"/>
              <w:ind w:left="0" w:hanging="2"/>
              <w:jc w:val="both"/>
              <w:textAlignment w:val="baseline"/>
              <w:rPr>
                <w:rFonts w:eastAsia="SimSun"/>
                <w:kern w:val="2"/>
                <w:sz w:val="22"/>
                <w:szCs w:val="22"/>
                <w:lang w:eastAsia="zh-CN" w:bidi="hi-IN"/>
              </w:rPr>
            </w:pPr>
            <w:r w:rsidRPr="004C50D0">
              <w:rPr>
                <w:rFonts w:eastAsia="SimSun"/>
                <w:kern w:val="2"/>
                <w:sz w:val="22"/>
                <w:szCs w:val="22"/>
                <w:lang w:eastAsia="zh-CN" w:bidi="hi-IN"/>
              </w:rPr>
              <w:t xml:space="preserve">MARCOS BATISTA DA SILVA </w:t>
            </w:r>
          </w:p>
          <w:p w14:paraId="7F87DF82" w14:textId="22549E7E" w:rsidR="00CC4EAE" w:rsidRPr="008203CF" w:rsidRDefault="004C50D0" w:rsidP="009F32A7">
            <w:pPr>
              <w:widowControl w:val="0"/>
              <w:tabs>
                <w:tab w:val="right" w:pos="9071"/>
              </w:tabs>
              <w:spacing w:line="240" w:lineRule="auto"/>
              <w:ind w:left="0" w:hanging="2"/>
              <w:jc w:val="both"/>
              <w:textAlignment w:val="baseline"/>
              <w:rPr>
                <w:b/>
                <w:bCs/>
                <w:color w:val="050505"/>
                <w:sz w:val="22"/>
                <w:szCs w:val="22"/>
              </w:rPr>
            </w:pPr>
            <w:r w:rsidRPr="004C50D0">
              <w:rPr>
                <w:rFonts w:eastAsia="SimSun"/>
                <w:kern w:val="2"/>
                <w:sz w:val="22"/>
                <w:szCs w:val="22"/>
                <w:lang w:eastAsia="zh-CN" w:bidi="hi-IN"/>
              </w:rPr>
              <w:t>PATRÍCIA DE OLIVEIRA PEDROSO</w:t>
            </w:r>
          </w:p>
        </w:tc>
      </w:tr>
    </w:tbl>
    <w:p w14:paraId="18BCA7E3" w14:textId="77777777" w:rsidR="00A90C06" w:rsidRPr="008203CF" w:rsidRDefault="00EF0A8B">
      <w:pPr>
        <w:shd w:val="clear" w:color="auto" w:fill="A8D08D"/>
        <w:tabs>
          <w:tab w:val="left" w:pos="284"/>
        </w:tabs>
        <w:suppressAutoHyphens w:val="0"/>
        <w:spacing w:before="240" w:after="200" w:line="276" w:lineRule="auto"/>
        <w:ind w:left="0" w:firstLine="0"/>
        <w:textAlignment w:val="auto"/>
        <w:outlineLvl w:val="9"/>
        <w:rPr>
          <w:b/>
          <w:sz w:val="22"/>
          <w:szCs w:val="22"/>
        </w:rPr>
      </w:pPr>
      <w:r w:rsidRPr="008203CF">
        <w:rPr>
          <w:b/>
          <w:bCs/>
          <w:sz w:val="22"/>
          <w:szCs w:val="22"/>
        </w:rPr>
        <w:t>II – Diagnóstico da Situação Atual:</w:t>
      </w:r>
    </w:p>
    <w:p w14:paraId="1881602C" w14:textId="77777777" w:rsidR="00A90C06" w:rsidRPr="008203CF" w:rsidRDefault="00EF0A8B">
      <w:pPr>
        <w:pStyle w:val="PargrafodaLista"/>
        <w:numPr>
          <w:ilvl w:val="0"/>
          <w:numId w:val="1"/>
        </w:numPr>
        <w:tabs>
          <w:tab w:val="left" w:pos="567"/>
        </w:tabs>
        <w:jc w:val="both"/>
        <w:rPr>
          <w:b/>
          <w:sz w:val="22"/>
          <w:szCs w:val="22"/>
        </w:rPr>
      </w:pPr>
      <w:r w:rsidRPr="008203CF">
        <w:rPr>
          <w:b/>
          <w:sz w:val="22"/>
          <w:szCs w:val="22"/>
        </w:rPr>
        <w:t>Descrição do problema a ser resolvido ou da necessidade apresentada (artigo 15, caput, §1º do Decreto nº 3.537/2023):</w:t>
      </w:r>
    </w:p>
    <w:p w14:paraId="1AF85121" w14:textId="00B39491" w:rsidR="00A067EE" w:rsidRPr="00A067EE" w:rsidRDefault="005656B5" w:rsidP="00A067EE">
      <w:pPr>
        <w:suppressAutoHyphens w:val="0"/>
        <w:spacing w:line="240" w:lineRule="auto"/>
        <w:ind w:left="-2" w:firstLine="0"/>
        <w:outlineLvl w:val="9"/>
        <w:rPr>
          <w:sz w:val="22"/>
          <w:szCs w:val="22"/>
        </w:rPr>
      </w:pPr>
      <w:r>
        <w:rPr>
          <w:sz w:val="22"/>
          <w:szCs w:val="22"/>
        </w:rPr>
        <w:t xml:space="preserve">1.1.           </w:t>
      </w:r>
      <w:r w:rsidR="00A067EE" w:rsidRPr="00A067EE">
        <w:rPr>
          <w:sz w:val="22"/>
          <w:szCs w:val="22"/>
        </w:rPr>
        <w:t>Justificamos nossa solicitação para a realização de um processo visando à aquisição de equipamentos e materiais permanentes para a Unidade de Atenção Especializada em Saúde de Bandeirantes -</w:t>
      </w:r>
      <w:r w:rsidR="006A1762" w:rsidRPr="006A1762">
        <w:rPr>
          <w:sz w:val="22"/>
          <w:szCs w:val="22"/>
        </w:rPr>
        <w:t xml:space="preserve"> Centro de Atenção Psicossocial (CAPS</w:t>
      </w:r>
      <w:r w:rsidR="006A1762">
        <w:rPr>
          <w:sz w:val="22"/>
          <w:szCs w:val="22"/>
        </w:rPr>
        <w:t>)</w:t>
      </w:r>
      <w:r w:rsidR="00A067EE" w:rsidRPr="00A067EE">
        <w:rPr>
          <w:sz w:val="22"/>
          <w:szCs w:val="22"/>
        </w:rPr>
        <w:t>, conforme a proposta nº 09520756000123002/2023, apresentando os seguintes argumentos:</w:t>
      </w:r>
    </w:p>
    <w:p w14:paraId="434D2F50" w14:textId="77777777" w:rsidR="00A067EE" w:rsidRPr="00A067EE" w:rsidRDefault="00A067EE" w:rsidP="00A067EE">
      <w:pPr>
        <w:numPr>
          <w:ilvl w:val="0"/>
          <w:numId w:val="8"/>
        </w:numPr>
        <w:suppressAutoHyphens w:val="0"/>
        <w:spacing w:line="240" w:lineRule="auto"/>
        <w:ind w:leftChars="-1" w:left="0" w:hangingChars="1" w:hanging="2"/>
        <w:jc w:val="both"/>
        <w:outlineLvl w:val="9"/>
        <w:rPr>
          <w:sz w:val="22"/>
          <w:szCs w:val="22"/>
        </w:rPr>
      </w:pPr>
      <w:r w:rsidRPr="00A067EE">
        <w:rPr>
          <w:sz w:val="22"/>
          <w:szCs w:val="22"/>
        </w:rPr>
        <w:t>De acordo com o cadastro da proposta nº 09520756000123002/2023, foram pleiteados recursos por meio de emenda parlamentar com o objetivo de adquirir equipamentos e materiais permanentes para a unidade de atenção especializada em saúde.</w:t>
      </w:r>
    </w:p>
    <w:p w14:paraId="031CDF1E" w14:textId="77777777" w:rsidR="00A067EE" w:rsidRPr="00A067EE" w:rsidRDefault="00A067EE" w:rsidP="00A067EE">
      <w:pPr>
        <w:numPr>
          <w:ilvl w:val="0"/>
          <w:numId w:val="8"/>
        </w:numPr>
        <w:suppressAutoHyphens w:val="0"/>
        <w:spacing w:line="240" w:lineRule="auto"/>
        <w:ind w:leftChars="-1" w:left="0" w:hangingChars="1" w:hanging="2"/>
        <w:jc w:val="both"/>
        <w:outlineLvl w:val="9"/>
        <w:rPr>
          <w:sz w:val="22"/>
          <w:szCs w:val="22"/>
        </w:rPr>
      </w:pPr>
      <w:r w:rsidRPr="00A067EE">
        <w:rPr>
          <w:sz w:val="22"/>
          <w:szCs w:val="22"/>
        </w:rPr>
        <w:t>Considerando que a unidade beneficiada com os recursos será o Centro de Atenção Psicossocial - CAPS.</w:t>
      </w:r>
    </w:p>
    <w:p w14:paraId="05A82737" w14:textId="77777777" w:rsidR="00A067EE" w:rsidRPr="00A067EE" w:rsidRDefault="00A067EE" w:rsidP="00A067EE">
      <w:pPr>
        <w:numPr>
          <w:ilvl w:val="0"/>
          <w:numId w:val="8"/>
        </w:numPr>
        <w:suppressAutoHyphens w:val="0"/>
        <w:spacing w:line="240" w:lineRule="auto"/>
        <w:ind w:leftChars="-1" w:left="0" w:hangingChars="1" w:hanging="2"/>
        <w:jc w:val="both"/>
        <w:outlineLvl w:val="9"/>
        <w:rPr>
          <w:sz w:val="22"/>
          <w:szCs w:val="22"/>
        </w:rPr>
      </w:pPr>
      <w:r w:rsidRPr="00A067EE">
        <w:rPr>
          <w:sz w:val="22"/>
          <w:szCs w:val="22"/>
        </w:rPr>
        <w:t>Conforme o extrato de repasses do Fundo Nacional de Saúde, na data de 25/03/2024, o município recebeu o montante de R$ 99.561,00 (noventa e nove mil quinhentos e sessenta e um reais) destinado à aquisição dos equipamentos, conforme a proposta cadastrada em 2023.</w:t>
      </w:r>
    </w:p>
    <w:p w14:paraId="1EF52DFE" w14:textId="77777777" w:rsidR="00A067EE" w:rsidRPr="00A067EE" w:rsidRDefault="00A067EE" w:rsidP="00A067EE">
      <w:pPr>
        <w:numPr>
          <w:ilvl w:val="0"/>
          <w:numId w:val="8"/>
        </w:numPr>
        <w:suppressAutoHyphens w:val="0"/>
        <w:spacing w:line="240" w:lineRule="auto"/>
        <w:ind w:leftChars="-1" w:left="0" w:hangingChars="1" w:hanging="2"/>
        <w:jc w:val="both"/>
        <w:outlineLvl w:val="9"/>
        <w:rPr>
          <w:sz w:val="22"/>
          <w:szCs w:val="22"/>
        </w:rPr>
      </w:pPr>
      <w:r w:rsidRPr="00A067EE">
        <w:rPr>
          <w:sz w:val="22"/>
          <w:szCs w:val="22"/>
        </w:rPr>
        <w:t>De acordo com a proposta em anexo, foram elencados os itens que melhor atenderão às necessidades do setor no momento, considerando as seguintes justificativas:</w:t>
      </w:r>
    </w:p>
    <w:p w14:paraId="3EF23EE8" w14:textId="77777777" w:rsidR="00A067EE" w:rsidRPr="00A067EE" w:rsidRDefault="00A067EE" w:rsidP="00A067EE">
      <w:pPr>
        <w:numPr>
          <w:ilvl w:val="1"/>
          <w:numId w:val="8"/>
        </w:numPr>
        <w:suppressAutoHyphens w:val="0"/>
        <w:spacing w:line="240" w:lineRule="auto"/>
        <w:ind w:leftChars="-1" w:left="0" w:hangingChars="1" w:hanging="2"/>
        <w:jc w:val="both"/>
        <w:outlineLvl w:val="9"/>
        <w:rPr>
          <w:sz w:val="22"/>
          <w:szCs w:val="22"/>
        </w:rPr>
      </w:pPr>
      <w:r w:rsidRPr="00A067EE">
        <w:rPr>
          <w:sz w:val="22"/>
          <w:szCs w:val="22"/>
        </w:rPr>
        <w:t>A necessidade de manter as salas de atendimento climatizadas, proporcionando um ambiente favorável tanto para os pacientes quanto para os servidores alocados no setor.</w:t>
      </w:r>
    </w:p>
    <w:p w14:paraId="6E642C79" w14:textId="77777777" w:rsidR="00A067EE" w:rsidRPr="00A067EE" w:rsidRDefault="00A067EE" w:rsidP="00A067EE">
      <w:pPr>
        <w:numPr>
          <w:ilvl w:val="1"/>
          <w:numId w:val="8"/>
        </w:numPr>
        <w:suppressAutoHyphens w:val="0"/>
        <w:spacing w:line="240" w:lineRule="auto"/>
        <w:ind w:leftChars="-1" w:left="0" w:hangingChars="1" w:hanging="2"/>
        <w:jc w:val="both"/>
        <w:outlineLvl w:val="9"/>
        <w:rPr>
          <w:sz w:val="22"/>
          <w:szCs w:val="22"/>
        </w:rPr>
      </w:pPr>
      <w:r w:rsidRPr="00A067EE">
        <w:rPr>
          <w:sz w:val="22"/>
          <w:szCs w:val="22"/>
        </w:rPr>
        <w:t>A aquisição de móveis adequados, que proporcionará melhor acomodação dos serviços, criando um ambiente acolhedor e essencial para que os usuários se sintam confortáveis e seguros durante o atendimento, além de garantir um espaço organizado.</w:t>
      </w:r>
    </w:p>
    <w:p w14:paraId="140B0C8E" w14:textId="77777777" w:rsidR="00A067EE" w:rsidRPr="00A067EE" w:rsidRDefault="00A067EE" w:rsidP="00A067EE">
      <w:pPr>
        <w:numPr>
          <w:ilvl w:val="1"/>
          <w:numId w:val="8"/>
        </w:numPr>
        <w:suppressAutoHyphens w:val="0"/>
        <w:spacing w:line="240" w:lineRule="auto"/>
        <w:ind w:leftChars="-1" w:left="0" w:hangingChars="1" w:hanging="2"/>
        <w:jc w:val="both"/>
        <w:outlineLvl w:val="9"/>
        <w:rPr>
          <w:sz w:val="22"/>
          <w:szCs w:val="22"/>
        </w:rPr>
      </w:pPr>
      <w:r w:rsidRPr="00A067EE">
        <w:rPr>
          <w:sz w:val="22"/>
          <w:szCs w:val="22"/>
        </w:rPr>
        <w:t>A necessidade de adquirir equipamentos de informática, que são fundamentais para a agilidade e eficiência dos serviços prestados, uma vez que se tornaram itens essenciais para o desenvolvimento das atividades.</w:t>
      </w:r>
    </w:p>
    <w:p w14:paraId="06ED5AF6" w14:textId="77777777" w:rsidR="00A067EE" w:rsidRPr="00A067EE" w:rsidRDefault="00A067EE" w:rsidP="00A067EE">
      <w:pPr>
        <w:numPr>
          <w:ilvl w:val="1"/>
          <w:numId w:val="8"/>
        </w:numPr>
        <w:suppressAutoHyphens w:val="0"/>
        <w:spacing w:line="240" w:lineRule="auto"/>
        <w:ind w:leftChars="-1" w:left="0" w:hangingChars="1" w:hanging="2"/>
        <w:jc w:val="both"/>
        <w:outlineLvl w:val="9"/>
        <w:rPr>
          <w:sz w:val="22"/>
          <w:szCs w:val="22"/>
        </w:rPr>
      </w:pPr>
      <w:r w:rsidRPr="00A067EE">
        <w:rPr>
          <w:sz w:val="22"/>
          <w:szCs w:val="22"/>
        </w:rPr>
        <w:t>A preparação de refeições para os pacientes em regime intensivo demanda a aquisição de eletrodomésticos, especialmente para a cozinha, a fim de otimizar as condições de armazenamento e preparo de alimentos.</w:t>
      </w:r>
    </w:p>
    <w:p w14:paraId="5AC74BC2" w14:textId="77777777" w:rsidR="00A067EE" w:rsidRPr="00A067EE" w:rsidRDefault="00A067EE" w:rsidP="00A067EE">
      <w:pPr>
        <w:numPr>
          <w:ilvl w:val="1"/>
          <w:numId w:val="8"/>
        </w:numPr>
        <w:suppressAutoHyphens w:val="0"/>
        <w:spacing w:line="240" w:lineRule="auto"/>
        <w:ind w:leftChars="-1" w:left="0" w:hangingChars="1" w:hanging="2"/>
        <w:jc w:val="both"/>
        <w:outlineLvl w:val="9"/>
        <w:rPr>
          <w:sz w:val="22"/>
          <w:szCs w:val="22"/>
        </w:rPr>
      </w:pPr>
      <w:r w:rsidRPr="00A067EE">
        <w:rPr>
          <w:sz w:val="22"/>
          <w:szCs w:val="22"/>
        </w:rPr>
        <w:t>A aquisição de aparelhos de TV é importante para criar um ambiente acolhedor, oferecendo momentos de descontração que ajudam os usuários a relaxar e a se distrair, contribuindo para o seu bem-estar mental.</w:t>
      </w:r>
    </w:p>
    <w:p w14:paraId="2AB23AC1" w14:textId="77777777" w:rsidR="00A067EE" w:rsidRPr="00A067EE" w:rsidRDefault="00A067EE" w:rsidP="00A067EE">
      <w:pPr>
        <w:numPr>
          <w:ilvl w:val="1"/>
          <w:numId w:val="8"/>
        </w:numPr>
        <w:suppressAutoHyphens w:val="0"/>
        <w:spacing w:line="240" w:lineRule="auto"/>
        <w:ind w:leftChars="-1" w:left="0" w:hangingChars="1" w:hanging="2"/>
        <w:jc w:val="both"/>
        <w:outlineLvl w:val="9"/>
        <w:rPr>
          <w:sz w:val="22"/>
          <w:szCs w:val="22"/>
        </w:rPr>
      </w:pPr>
      <w:r w:rsidRPr="00A067EE">
        <w:rPr>
          <w:sz w:val="22"/>
          <w:szCs w:val="22"/>
        </w:rPr>
        <w:t>A necessidade de adquirir uma furadeira, que será utilizada para a realização de pequenos reparos, garantindo, assim, a manutenção do prédio.</w:t>
      </w:r>
    </w:p>
    <w:p w14:paraId="1284B976" w14:textId="77777777" w:rsidR="00A067EE" w:rsidRPr="00A067EE" w:rsidRDefault="00A067EE" w:rsidP="00A067EE">
      <w:pPr>
        <w:suppressAutoHyphens w:val="0"/>
        <w:spacing w:line="240" w:lineRule="auto"/>
        <w:ind w:left="-2" w:firstLine="0"/>
        <w:jc w:val="both"/>
        <w:outlineLvl w:val="9"/>
        <w:rPr>
          <w:sz w:val="22"/>
          <w:szCs w:val="22"/>
        </w:rPr>
      </w:pPr>
      <w:r w:rsidRPr="00A067EE">
        <w:rPr>
          <w:sz w:val="22"/>
          <w:szCs w:val="22"/>
        </w:rPr>
        <w:t xml:space="preserve">                   Pelo exposto, entendemos que nossa solicitação está devidamente justificada e que a aquisição dos equipamentos atenderá às necessidades do Centro de Atenção Psicossocial do Município. Dessa forma, </w:t>
      </w:r>
      <w:r w:rsidRPr="00A067EE">
        <w:rPr>
          <w:sz w:val="22"/>
          <w:szCs w:val="22"/>
        </w:rPr>
        <w:lastRenderedPageBreak/>
        <w:t>estaremos utilizando os recursos recebidos para o fim a que se destinam, com o intuito de melhorar o atendimento à população e acomodar adequadamente os servidores.</w:t>
      </w:r>
    </w:p>
    <w:p w14:paraId="23B80764" w14:textId="08CB91F4" w:rsidR="00A90C06" w:rsidRPr="008203CF" w:rsidRDefault="00A90C06" w:rsidP="00A067EE">
      <w:pPr>
        <w:suppressAutoHyphens w:val="0"/>
        <w:spacing w:line="240" w:lineRule="auto"/>
        <w:ind w:left="-2" w:firstLine="0"/>
        <w:jc w:val="both"/>
        <w:outlineLvl w:val="9"/>
        <w:rPr>
          <w:sz w:val="22"/>
          <w:szCs w:val="22"/>
        </w:rPr>
      </w:pPr>
    </w:p>
    <w:p w14:paraId="66003F4C" w14:textId="4F131024" w:rsidR="00A90C06" w:rsidRPr="001823B1" w:rsidRDefault="00EF0A8B" w:rsidP="001823B1">
      <w:pPr>
        <w:pStyle w:val="PargrafodaLista"/>
        <w:numPr>
          <w:ilvl w:val="0"/>
          <w:numId w:val="1"/>
        </w:numPr>
        <w:suppressAutoHyphens w:val="0"/>
        <w:spacing w:line="240" w:lineRule="auto"/>
        <w:jc w:val="both"/>
        <w:textAlignment w:val="auto"/>
        <w:outlineLvl w:val="9"/>
        <w:rPr>
          <w:b/>
          <w:sz w:val="22"/>
          <w:szCs w:val="22"/>
        </w:rPr>
      </w:pPr>
      <w:r w:rsidRPr="001823B1">
        <w:rPr>
          <w:b/>
          <w:sz w:val="22"/>
          <w:szCs w:val="22"/>
        </w:rPr>
        <w:t>Alinhamento entre a contratação e o planejamento da Administração (artigo 15, §1º, II, do Decreto nº 3.537/2023):</w:t>
      </w:r>
    </w:p>
    <w:p w14:paraId="5E12D1C9" w14:textId="459B4EBA" w:rsidR="00937028" w:rsidRDefault="00E35B87" w:rsidP="00E35B87">
      <w:pPr>
        <w:pStyle w:val="SemEspaamento"/>
        <w:jc w:val="both"/>
        <w:rPr>
          <w:rFonts w:ascii="Times New Roman" w:hAnsi="Times New Roman" w:cs="Times New Roman"/>
          <w:sz w:val="24"/>
          <w:szCs w:val="24"/>
        </w:rPr>
      </w:pPr>
      <w:r w:rsidRPr="001B497D">
        <w:rPr>
          <w:rFonts w:ascii="Times New Roman" w:hAnsi="Times New Roman" w:cs="Times New Roman"/>
          <w:sz w:val="24"/>
          <w:szCs w:val="24"/>
        </w:rPr>
        <w:t xml:space="preserve">Considerando que o objeto da contratação não se enquadra como sendo bem de luxo, conforme previsão legal no artigo 384 e seguintes do Decreto nº 3.537, de 09 de maio de 2023, pois, </w:t>
      </w:r>
      <w:r w:rsidR="00A067EE">
        <w:rPr>
          <w:rFonts w:ascii="Times New Roman" w:hAnsi="Times New Roman" w:cs="Times New Roman"/>
          <w:sz w:val="24"/>
          <w:szCs w:val="24"/>
        </w:rPr>
        <w:t>as aquisições</w:t>
      </w:r>
      <w:r w:rsidRPr="001B497D">
        <w:rPr>
          <w:rFonts w:ascii="Times New Roman" w:hAnsi="Times New Roman" w:cs="Times New Roman"/>
          <w:sz w:val="24"/>
          <w:szCs w:val="24"/>
        </w:rPr>
        <w:t xml:space="preserve"> aqui tratad</w:t>
      </w:r>
      <w:r w:rsidR="00A067EE">
        <w:rPr>
          <w:rFonts w:ascii="Times New Roman" w:hAnsi="Times New Roman" w:cs="Times New Roman"/>
          <w:sz w:val="24"/>
          <w:szCs w:val="24"/>
        </w:rPr>
        <w:t>a</w:t>
      </w:r>
      <w:r w:rsidRPr="001B497D">
        <w:rPr>
          <w:rFonts w:ascii="Times New Roman" w:hAnsi="Times New Roman" w:cs="Times New Roman"/>
          <w:sz w:val="24"/>
          <w:szCs w:val="24"/>
        </w:rPr>
        <w:t xml:space="preserve">s são </w:t>
      </w:r>
      <w:r w:rsidR="00A067EE" w:rsidRPr="001B497D">
        <w:rPr>
          <w:rFonts w:ascii="Times New Roman" w:hAnsi="Times New Roman" w:cs="Times New Roman"/>
          <w:sz w:val="24"/>
          <w:szCs w:val="24"/>
        </w:rPr>
        <w:t>caracterizadas</w:t>
      </w:r>
      <w:r w:rsidRPr="001B497D">
        <w:rPr>
          <w:rFonts w:ascii="Times New Roman" w:hAnsi="Times New Roman" w:cs="Times New Roman"/>
          <w:sz w:val="24"/>
          <w:szCs w:val="24"/>
        </w:rPr>
        <w:t xml:space="preserve"> como bens comuns</w:t>
      </w:r>
      <w:r w:rsidR="00A067EE">
        <w:rPr>
          <w:rFonts w:ascii="Times New Roman" w:hAnsi="Times New Roman" w:cs="Times New Roman"/>
          <w:sz w:val="24"/>
          <w:szCs w:val="24"/>
        </w:rPr>
        <w:t>.</w:t>
      </w:r>
    </w:p>
    <w:p w14:paraId="257487A8" w14:textId="77777777" w:rsidR="00A067EE" w:rsidRDefault="00A067EE" w:rsidP="00E35B87">
      <w:pPr>
        <w:pStyle w:val="SemEspaamento"/>
        <w:jc w:val="both"/>
        <w:rPr>
          <w:rFonts w:ascii="Times New Roman" w:hAnsi="Times New Roman" w:cs="Times New Roman"/>
          <w:sz w:val="24"/>
          <w:szCs w:val="24"/>
        </w:rPr>
      </w:pPr>
    </w:p>
    <w:p w14:paraId="133C7316" w14:textId="0CC9DAD6" w:rsidR="00937028" w:rsidRPr="00937028" w:rsidRDefault="00937028" w:rsidP="00E35B87">
      <w:pPr>
        <w:pStyle w:val="SemEspaamento"/>
        <w:jc w:val="both"/>
        <w:rPr>
          <w:rFonts w:ascii="Times New Roman" w:hAnsi="Times New Roman" w:cs="Times New Roman"/>
          <w:b/>
          <w:bCs/>
          <w:sz w:val="24"/>
          <w:szCs w:val="24"/>
        </w:rPr>
      </w:pPr>
      <w:r w:rsidRPr="00937028">
        <w:rPr>
          <w:rFonts w:ascii="Times New Roman" w:hAnsi="Times New Roman" w:cs="Times New Roman"/>
          <w:b/>
          <w:bCs/>
          <w:sz w:val="24"/>
          <w:szCs w:val="24"/>
        </w:rPr>
        <w:t>Previsão no PAC:</w:t>
      </w:r>
      <w:r w:rsidR="00547289">
        <w:rPr>
          <w:rFonts w:ascii="Times New Roman" w:hAnsi="Times New Roman" w:cs="Times New Roman"/>
          <w:b/>
          <w:bCs/>
          <w:sz w:val="24"/>
          <w:szCs w:val="24"/>
        </w:rPr>
        <w:t xml:space="preserve"> Public</w:t>
      </w:r>
      <w:r w:rsidR="009D03DA">
        <w:rPr>
          <w:rFonts w:ascii="Times New Roman" w:hAnsi="Times New Roman" w:cs="Times New Roman"/>
          <w:b/>
          <w:bCs/>
          <w:sz w:val="24"/>
          <w:szCs w:val="24"/>
        </w:rPr>
        <w:t>ado</w:t>
      </w:r>
      <w:r w:rsidR="00547289">
        <w:rPr>
          <w:rFonts w:ascii="Times New Roman" w:hAnsi="Times New Roman" w:cs="Times New Roman"/>
          <w:b/>
          <w:bCs/>
          <w:sz w:val="24"/>
          <w:szCs w:val="24"/>
        </w:rPr>
        <w:t xml:space="preserve"> no Diário Oficial Eletrônico nos dias </w:t>
      </w:r>
      <w:r w:rsidR="005656B5">
        <w:rPr>
          <w:rFonts w:ascii="Times New Roman" w:hAnsi="Times New Roman" w:cs="Times New Roman"/>
          <w:b/>
          <w:bCs/>
          <w:sz w:val="24"/>
          <w:szCs w:val="24"/>
        </w:rPr>
        <w:t>17 de setembro</w:t>
      </w:r>
      <w:r w:rsidR="00547289">
        <w:rPr>
          <w:rFonts w:ascii="Times New Roman" w:hAnsi="Times New Roman" w:cs="Times New Roman"/>
          <w:b/>
          <w:bCs/>
          <w:sz w:val="24"/>
          <w:szCs w:val="24"/>
        </w:rPr>
        <w:t xml:space="preserve"> de 2024</w:t>
      </w:r>
      <w:r w:rsidR="006766FF">
        <w:rPr>
          <w:rFonts w:ascii="Times New Roman" w:hAnsi="Times New Roman" w:cs="Times New Roman"/>
          <w:b/>
          <w:bCs/>
          <w:sz w:val="24"/>
          <w:szCs w:val="24"/>
        </w:rPr>
        <w:t xml:space="preserve">, página </w:t>
      </w:r>
      <w:r w:rsidR="000B7B15">
        <w:rPr>
          <w:rFonts w:ascii="Times New Roman" w:hAnsi="Times New Roman" w:cs="Times New Roman"/>
          <w:b/>
          <w:bCs/>
          <w:sz w:val="24"/>
          <w:szCs w:val="24"/>
        </w:rPr>
        <w:t>48</w:t>
      </w:r>
      <w:r w:rsidR="006766FF">
        <w:rPr>
          <w:rFonts w:ascii="Times New Roman" w:hAnsi="Times New Roman" w:cs="Times New Roman"/>
          <w:b/>
          <w:bCs/>
          <w:sz w:val="24"/>
          <w:szCs w:val="24"/>
        </w:rPr>
        <w:t>.</w:t>
      </w:r>
    </w:p>
    <w:tbl>
      <w:tblPr>
        <w:tblStyle w:val="Tabelacomgrade"/>
        <w:tblW w:w="9778" w:type="dxa"/>
        <w:tblInd w:w="-2" w:type="dxa"/>
        <w:tblLayout w:type="fixed"/>
        <w:tblLook w:val="04A0" w:firstRow="1" w:lastRow="0" w:firstColumn="1" w:lastColumn="0" w:noHBand="0" w:noVBand="1"/>
      </w:tblPr>
      <w:tblGrid>
        <w:gridCol w:w="3399"/>
        <w:gridCol w:w="6379"/>
      </w:tblGrid>
      <w:tr w:rsidR="00A90C06" w:rsidRPr="008203CF" w14:paraId="67CC1DCA" w14:textId="77777777" w:rsidTr="00037811">
        <w:trPr>
          <w:trHeight w:val="256"/>
        </w:trPr>
        <w:tc>
          <w:tcPr>
            <w:tcW w:w="3399" w:type="dxa"/>
          </w:tcPr>
          <w:p w14:paraId="32893AC0" w14:textId="77777777" w:rsidR="00A90C06" w:rsidRPr="008203CF" w:rsidRDefault="00EF0A8B">
            <w:pPr>
              <w:ind w:left="0" w:hanging="2"/>
              <w:rPr>
                <w:sz w:val="22"/>
                <w:szCs w:val="22"/>
              </w:rPr>
            </w:pPr>
            <w:r w:rsidRPr="008203CF">
              <w:rPr>
                <w:b/>
                <w:sz w:val="22"/>
                <w:szCs w:val="22"/>
              </w:rPr>
              <w:t>( x ) Sim</w:t>
            </w:r>
            <w:r w:rsidRPr="008203CF">
              <w:rPr>
                <w:sz w:val="22"/>
                <w:szCs w:val="22"/>
              </w:rPr>
              <w:t xml:space="preserve"> – Especificar Ano: 2024</w:t>
            </w:r>
          </w:p>
        </w:tc>
        <w:tc>
          <w:tcPr>
            <w:tcW w:w="6379" w:type="dxa"/>
          </w:tcPr>
          <w:p w14:paraId="559FA00E" w14:textId="654BB291" w:rsidR="00A90C06" w:rsidRPr="008203CF" w:rsidRDefault="006766FF">
            <w:pPr>
              <w:ind w:left="0" w:hanging="2"/>
              <w:rPr>
                <w:b/>
                <w:sz w:val="22"/>
                <w:szCs w:val="22"/>
              </w:rPr>
            </w:pPr>
            <w:r>
              <w:rPr>
                <w:b/>
                <w:sz w:val="22"/>
                <w:szCs w:val="22"/>
              </w:rPr>
              <w:t xml:space="preserve">                                   </w:t>
            </w:r>
            <w:r w:rsidR="00A45E0B">
              <w:rPr>
                <w:b/>
                <w:sz w:val="22"/>
                <w:szCs w:val="22"/>
              </w:rPr>
              <w:t xml:space="preserve">           </w:t>
            </w:r>
            <w:r>
              <w:rPr>
                <w:b/>
                <w:sz w:val="22"/>
                <w:szCs w:val="22"/>
              </w:rPr>
              <w:t xml:space="preserve">   </w:t>
            </w:r>
            <w:r w:rsidR="00EF0A8B" w:rsidRPr="008203CF">
              <w:rPr>
                <w:b/>
                <w:sz w:val="22"/>
                <w:szCs w:val="22"/>
              </w:rPr>
              <w:t>(   ) Não</w:t>
            </w:r>
          </w:p>
        </w:tc>
      </w:tr>
      <w:tr w:rsidR="00A90C06" w:rsidRPr="008203CF" w14:paraId="5F832FA1" w14:textId="77777777" w:rsidTr="00037811">
        <w:trPr>
          <w:trHeight w:val="241"/>
        </w:trPr>
        <w:tc>
          <w:tcPr>
            <w:tcW w:w="3399" w:type="dxa"/>
          </w:tcPr>
          <w:p w14:paraId="1C9FAD05" w14:textId="77777777" w:rsidR="00A90C06" w:rsidRPr="008203CF" w:rsidRDefault="00EF0A8B">
            <w:pPr>
              <w:ind w:left="0" w:hanging="2"/>
              <w:jc w:val="center"/>
              <w:rPr>
                <w:b/>
                <w:sz w:val="22"/>
                <w:szCs w:val="22"/>
              </w:rPr>
            </w:pPr>
            <w:r w:rsidRPr="008203CF">
              <w:rPr>
                <w:b/>
                <w:sz w:val="22"/>
                <w:szCs w:val="22"/>
              </w:rPr>
              <w:t>SECRETARIA</w:t>
            </w:r>
          </w:p>
        </w:tc>
        <w:tc>
          <w:tcPr>
            <w:tcW w:w="6379" w:type="dxa"/>
          </w:tcPr>
          <w:p w14:paraId="34BD5C1A" w14:textId="77777777" w:rsidR="00A90C06" w:rsidRPr="008203CF" w:rsidRDefault="00EF0A8B">
            <w:pPr>
              <w:ind w:left="0" w:hanging="2"/>
              <w:jc w:val="center"/>
              <w:rPr>
                <w:b/>
                <w:sz w:val="22"/>
                <w:szCs w:val="22"/>
              </w:rPr>
            </w:pPr>
            <w:r w:rsidRPr="008203CF">
              <w:rPr>
                <w:b/>
                <w:sz w:val="22"/>
                <w:szCs w:val="22"/>
              </w:rPr>
              <w:t xml:space="preserve">ITEM: </w:t>
            </w:r>
          </w:p>
        </w:tc>
      </w:tr>
      <w:tr w:rsidR="00A90C06" w:rsidRPr="008203CF" w14:paraId="54D38CC9" w14:textId="77777777" w:rsidTr="00037811">
        <w:trPr>
          <w:trHeight w:val="502"/>
        </w:trPr>
        <w:tc>
          <w:tcPr>
            <w:tcW w:w="3399" w:type="dxa"/>
          </w:tcPr>
          <w:p w14:paraId="060347CA" w14:textId="77777777" w:rsidR="00A90C06" w:rsidRPr="008203CF" w:rsidRDefault="00EF0A8B">
            <w:pPr>
              <w:ind w:left="0" w:hanging="2"/>
              <w:jc w:val="center"/>
              <w:rPr>
                <w:sz w:val="22"/>
                <w:szCs w:val="22"/>
              </w:rPr>
            </w:pPr>
            <w:r w:rsidRPr="008203CF">
              <w:rPr>
                <w:sz w:val="22"/>
                <w:szCs w:val="22"/>
              </w:rPr>
              <w:t xml:space="preserve">SAÚDE </w:t>
            </w:r>
          </w:p>
          <w:p w14:paraId="46E5CFB2" w14:textId="17AEB760" w:rsidR="00A90C06" w:rsidRPr="008203CF" w:rsidRDefault="00A90C06">
            <w:pPr>
              <w:ind w:left="0" w:hanging="2"/>
              <w:jc w:val="center"/>
              <w:rPr>
                <w:color w:val="FF0000"/>
                <w:sz w:val="22"/>
                <w:szCs w:val="22"/>
              </w:rPr>
            </w:pPr>
          </w:p>
        </w:tc>
        <w:tc>
          <w:tcPr>
            <w:tcW w:w="6379" w:type="dxa"/>
          </w:tcPr>
          <w:p w14:paraId="147E857B" w14:textId="34BC624A" w:rsidR="00A90C06" w:rsidRPr="00A45E0B" w:rsidRDefault="00EF0A8B" w:rsidP="00A45E0B">
            <w:pPr>
              <w:ind w:left="0" w:firstLine="0"/>
              <w:jc w:val="both"/>
              <w:rPr>
                <w:sz w:val="22"/>
                <w:szCs w:val="22"/>
              </w:rPr>
            </w:pPr>
            <w:r w:rsidRPr="008203CF">
              <w:rPr>
                <w:sz w:val="22"/>
                <w:szCs w:val="22"/>
              </w:rPr>
              <w:t xml:space="preserve">                          </w:t>
            </w:r>
            <w:r w:rsidR="00AF77DD">
              <w:rPr>
                <w:sz w:val="22"/>
                <w:szCs w:val="22"/>
              </w:rPr>
              <w:t xml:space="preserve">      </w:t>
            </w:r>
            <w:r w:rsidR="00A45E0B">
              <w:rPr>
                <w:sz w:val="22"/>
                <w:szCs w:val="22"/>
              </w:rPr>
              <w:t xml:space="preserve">                </w:t>
            </w:r>
            <w:r w:rsidRPr="008203CF">
              <w:rPr>
                <w:sz w:val="22"/>
                <w:szCs w:val="22"/>
              </w:rPr>
              <w:t>SEQ.</w:t>
            </w:r>
            <w:r w:rsidR="00021A32">
              <w:rPr>
                <w:sz w:val="22"/>
                <w:szCs w:val="22"/>
              </w:rPr>
              <w:t>153</w:t>
            </w:r>
            <w:r w:rsidRPr="008203CF">
              <w:rPr>
                <w:sz w:val="22"/>
                <w:szCs w:val="22"/>
              </w:rPr>
              <w:t>SA</w:t>
            </w:r>
          </w:p>
        </w:tc>
      </w:tr>
      <w:tr w:rsidR="00AF77DD" w:rsidRPr="008203CF" w14:paraId="42A829CD" w14:textId="77777777" w:rsidTr="00037811">
        <w:trPr>
          <w:trHeight w:val="256"/>
        </w:trPr>
        <w:tc>
          <w:tcPr>
            <w:tcW w:w="3399" w:type="dxa"/>
          </w:tcPr>
          <w:p w14:paraId="2F41D7EC" w14:textId="77777777" w:rsidR="00AF77DD" w:rsidRPr="008203CF" w:rsidRDefault="00AF77DD">
            <w:pPr>
              <w:ind w:left="0" w:hanging="2"/>
              <w:jc w:val="center"/>
              <w:rPr>
                <w:sz w:val="22"/>
                <w:szCs w:val="22"/>
              </w:rPr>
            </w:pPr>
          </w:p>
        </w:tc>
        <w:tc>
          <w:tcPr>
            <w:tcW w:w="6379" w:type="dxa"/>
          </w:tcPr>
          <w:p w14:paraId="0C054EAE" w14:textId="77777777" w:rsidR="00AF77DD" w:rsidRPr="008203CF" w:rsidRDefault="00AF77DD">
            <w:pPr>
              <w:ind w:left="0" w:firstLine="0"/>
              <w:jc w:val="both"/>
              <w:rPr>
                <w:sz w:val="22"/>
                <w:szCs w:val="22"/>
              </w:rPr>
            </w:pPr>
          </w:p>
        </w:tc>
      </w:tr>
      <w:tr w:rsidR="00A90C06" w:rsidRPr="008203CF" w14:paraId="0E3BB708" w14:textId="77777777" w:rsidTr="00037811">
        <w:trPr>
          <w:trHeight w:val="2334"/>
        </w:trPr>
        <w:tc>
          <w:tcPr>
            <w:tcW w:w="9778" w:type="dxa"/>
            <w:gridSpan w:val="2"/>
          </w:tcPr>
          <w:p w14:paraId="0050E1E1" w14:textId="77777777" w:rsidR="00EF0A8B" w:rsidRPr="00223656" w:rsidRDefault="00EF0A8B">
            <w:pPr>
              <w:ind w:left="0" w:hanging="2"/>
              <w:rPr>
                <w:sz w:val="22"/>
                <w:szCs w:val="22"/>
              </w:rPr>
            </w:pPr>
            <w:r w:rsidRPr="00223656">
              <w:rPr>
                <w:sz w:val="22"/>
                <w:szCs w:val="22"/>
              </w:rPr>
              <w:t xml:space="preserve">Créditos orçamentários: </w:t>
            </w:r>
          </w:p>
          <w:tbl>
            <w:tblPr>
              <w:tblStyle w:val="Tabelacomgrade"/>
              <w:tblW w:w="0" w:type="auto"/>
              <w:tblLook w:val="04A0" w:firstRow="1" w:lastRow="0" w:firstColumn="1" w:lastColumn="0" w:noHBand="0" w:noVBand="1"/>
            </w:tblPr>
            <w:tblGrid>
              <w:gridCol w:w="3790"/>
              <w:gridCol w:w="2786"/>
              <w:gridCol w:w="2953"/>
            </w:tblGrid>
            <w:tr w:rsidR="00AF77DD" w:rsidRPr="00547289" w14:paraId="29D5DA4B" w14:textId="77777777" w:rsidTr="00BB14CC">
              <w:trPr>
                <w:trHeight w:val="69"/>
              </w:trPr>
              <w:tc>
                <w:tcPr>
                  <w:tcW w:w="3790" w:type="dxa"/>
                  <w:tcBorders>
                    <w:top w:val="single" w:sz="4" w:space="0" w:color="auto"/>
                    <w:left w:val="single" w:sz="4" w:space="0" w:color="auto"/>
                    <w:bottom w:val="single" w:sz="4" w:space="0" w:color="auto"/>
                    <w:right w:val="single" w:sz="4" w:space="0" w:color="auto"/>
                  </w:tcBorders>
                  <w:hideMark/>
                </w:tcPr>
                <w:p w14:paraId="42C55A8E" w14:textId="77777777" w:rsidR="00AF77DD" w:rsidRPr="00223656" w:rsidRDefault="00AF77DD" w:rsidP="00AF77DD">
                  <w:pPr>
                    <w:ind w:left="0" w:hanging="2"/>
                    <w:jc w:val="both"/>
                    <w:rPr>
                      <w:rFonts w:asciiTheme="majorHAnsi" w:hAnsiTheme="majorHAnsi" w:cstheme="majorHAnsi"/>
                      <w:sz w:val="20"/>
                      <w:szCs w:val="20"/>
                    </w:rPr>
                  </w:pPr>
                  <w:bookmarkStart w:id="0" w:name="_Hlk176334906"/>
                  <w:r w:rsidRPr="00223656">
                    <w:rPr>
                      <w:rFonts w:asciiTheme="majorHAnsi" w:eastAsia="Merriweather" w:hAnsiTheme="majorHAnsi" w:cstheme="majorHAnsi"/>
                      <w:sz w:val="20"/>
                      <w:szCs w:val="20"/>
                    </w:rPr>
                    <w:t>DOTAÇÃO</w:t>
                  </w:r>
                </w:p>
              </w:tc>
              <w:tc>
                <w:tcPr>
                  <w:tcW w:w="2786" w:type="dxa"/>
                  <w:tcBorders>
                    <w:top w:val="single" w:sz="4" w:space="0" w:color="auto"/>
                    <w:left w:val="single" w:sz="4" w:space="0" w:color="auto"/>
                    <w:bottom w:val="single" w:sz="4" w:space="0" w:color="auto"/>
                    <w:right w:val="single" w:sz="4" w:space="0" w:color="auto"/>
                  </w:tcBorders>
                  <w:hideMark/>
                </w:tcPr>
                <w:p w14:paraId="282FC318" w14:textId="77777777" w:rsidR="00AF77DD" w:rsidRPr="00223656" w:rsidRDefault="00AF77DD" w:rsidP="00AF77DD">
                  <w:pPr>
                    <w:ind w:left="0" w:hanging="2"/>
                    <w:jc w:val="both"/>
                    <w:rPr>
                      <w:rFonts w:asciiTheme="majorHAnsi" w:eastAsia="Merriweather" w:hAnsiTheme="majorHAnsi" w:cstheme="majorHAnsi"/>
                      <w:sz w:val="20"/>
                      <w:szCs w:val="20"/>
                    </w:rPr>
                  </w:pPr>
                  <w:r w:rsidRPr="00223656">
                    <w:rPr>
                      <w:rFonts w:asciiTheme="majorHAnsi" w:eastAsia="Merriweather" w:hAnsiTheme="majorHAnsi" w:cstheme="majorHAnsi"/>
                      <w:sz w:val="20"/>
                      <w:szCs w:val="20"/>
                    </w:rPr>
                    <w:t>DESCRIÇÃO</w:t>
                  </w:r>
                </w:p>
              </w:tc>
              <w:tc>
                <w:tcPr>
                  <w:tcW w:w="2953" w:type="dxa"/>
                  <w:tcBorders>
                    <w:top w:val="single" w:sz="4" w:space="0" w:color="auto"/>
                    <w:left w:val="single" w:sz="4" w:space="0" w:color="auto"/>
                    <w:bottom w:val="single" w:sz="4" w:space="0" w:color="auto"/>
                    <w:right w:val="single" w:sz="4" w:space="0" w:color="auto"/>
                  </w:tcBorders>
                  <w:hideMark/>
                </w:tcPr>
                <w:p w14:paraId="4B5C2A76" w14:textId="77777777" w:rsidR="00AF77DD" w:rsidRPr="00223656" w:rsidRDefault="00AF77DD" w:rsidP="00AF77DD">
                  <w:pPr>
                    <w:ind w:left="0" w:hanging="2"/>
                    <w:jc w:val="both"/>
                    <w:rPr>
                      <w:rFonts w:asciiTheme="majorHAnsi" w:eastAsia="Merriweather" w:hAnsiTheme="majorHAnsi" w:cstheme="majorHAnsi"/>
                      <w:sz w:val="20"/>
                      <w:szCs w:val="20"/>
                    </w:rPr>
                  </w:pPr>
                  <w:r w:rsidRPr="00223656">
                    <w:rPr>
                      <w:rFonts w:asciiTheme="majorHAnsi" w:eastAsia="Merriweather" w:hAnsiTheme="majorHAnsi" w:cstheme="majorHAnsi"/>
                      <w:sz w:val="20"/>
                      <w:szCs w:val="20"/>
                    </w:rPr>
                    <w:t>RECURSO</w:t>
                  </w:r>
                </w:p>
              </w:tc>
            </w:tr>
            <w:tr w:rsidR="00AF77DD" w:rsidRPr="00547289" w14:paraId="583C9C38" w14:textId="77777777" w:rsidTr="00BB14CC">
              <w:trPr>
                <w:trHeight w:val="756"/>
              </w:trPr>
              <w:tc>
                <w:tcPr>
                  <w:tcW w:w="3790" w:type="dxa"/>
                  <w:tcBorders>
                    <w:top w:val="single" w:sz="4" w:space="0" w:color="auto"/>
                    <w:left w:val="single" w:sz="4" w:space="0" w:color="auto"/>
                    <w:bottom w:val="single" w:sz="4" w:space="0" w:color="auto"/>
                    <w:right w:val="single" w:sz="4" w:space="0" w:color="auto"/>
                  </w:tcBorders>
                </w:tcPr>
                <w:p w14:paraId="0C243888" w14:textId="78E4B4E4" w:rsidR="00AF77DD" w:rsidRPr="00547289" w:rsidRDefault="00757FA3" w:rsidP="00AF77DD">
                  <w:pPr>
                    <w:ind w:left="0" w:hanging="2"/>
                    <w:jc w:val="both"/>
                    <w:rPr>
                      <w:rFonts w:asciiTheme="majorHAnsi" w:hAnsiTheme="majorHAnsi" w:cstheme="majorHAnsi"/>
                      <w:sz w:val="20"/>
                      <w:szCs w:val="20"/>
                      <w:highlight w:val="yellow"/>
                    </w:rPr>
                  </w:pPr>
                  <w:r w:rsidRPr="00757FA3">
                    <w:rPr>
                      <w:rFonts w:asciiTheme="majorHAnsi" w:hAnsiTheme="majorHAnsi" w:cstheme="majorHAnsi"/>
                      <w:sz w:val="20"/>
                      <w:szCs w:val="20"/>
                    </w:rPr>
                    <w:t>393 - 11.006.10.301.1001.6083.4.4.90.52.00</w:t>
                  </w:r>
                </w:p>
              </w:tc>
              <w:tc>
                <w:tcPr>
                  <w:tcW w:w="2786" w:type="dxa"/>
                  <w:tcBorders>
                    <w:top w:val="single" w:sz="4" w:space="0" w:color="auto"/>
                    <w:left w:val="single" w:sz="4" w:space="0" w:color="auto"/>
                    <w:bottom w:val="single" w:sz="4" w:space="0" w:color="auto"/>
                    <w:right w:val="single" w:sz="4" w:space="0" w:color="auto"/>
                  </w:tcBorders>
                </w:tcPr>
                <w:p w14:paraId="64995F3E" w14:textId="4DFBF40A" w:rsidR="00AF77DD" w:rsidRPr="00547289" w:rsidRDefault="00757FA3" w:rsidP="00AF77DD">
                  <w:pPr>
                    <w:ind w:left="0" w:hanging="2"/>
                    <w:jc w:val="both"/>
                    <w:rPr>
                      <w:rFonts w:asciiTheme="majorHAnsi" w:eastAsia="Merriweather" w:hAnsiTheme="majorHAnsi" w:cstheme="majorHAnsi"/>
                      <w:sz w:val="20"/>
                      <w:szCs w:val="20"/>
                      <w:highlight w:val="yellow"/>
                    </w:rPr>
                  </w:pPr>
                  <w:r w:rsidRPr="00757FA3">
                    <w:rPr>
                      <w:rFonts w:asciiTheme="majorHAnsi" w:eastAsia="Merriweather" w:hAnsiTheme="majorHAnsi" w:cstheme="majorHAnsi"/>
                      <w:sz w:val="20"/>
                      <w:szCs w:val="20"/>
                    </w:rPr>
                    <w:t>MANUTENÇÃO DA ATENÇÃO BÁSICA</w:t>
                  </w:r>
                </w:p>
              </w:tc>
              <w:tc>
                <w:tcPr>
                  <w:tcW w:w="2953" w:type="dxa"/>
                  <w:tcBorders>
                    <w:top w:val="single" w:sz="4" w:space="0" w:color="auto"/>
                    <w:left w:val="single" w:sz="4" w:space="0" w:color="auto"/>
                    <w:bottom w:val="single" w:sz="4" w:space="0" w:color="auto"/>
                    <w:right w:val="single" w:sz="4" w:space="0" w:color="auto"/>
                  </w:tcBorders>
                </w:tcPr>
                <w:p w14:paraId="4BB0C89D" w14:textId="77777777" w:rsidR="00757FA3" w:rsidRPr="00757FA3" w:rsidRDefault="00757FA3" w:rsidP="00757FA3">
                  <w:pPr>
                    <w:ind w:left="0" w:hanging="2"/>
                    <w:jc w:val="both"/>
                    <w:rPr>
                      <w:rFonts w:asciiTheme="majorHAnsi" w:eastAsia="Merriweather" w:hAnsiTheme="majorHAnsi" w:cstheme="majorHAnsi"/>
                      <w:sz w:val="20"/>
                      <w:szCs w:val="20"/>
                    </w:rPr>
                  </w:pPr>
                  <w:r w:rsidRPr="00757FA3">
                    <w:rPr>
                      <w:rFonts w:asciiTheme="majorHAnsi" w:eastAsia="Merriweather" w:hAnsiTheme="majorHAnsi" w:cstheme="majorHAnsi"/>
                      <w:sz w:val="20"/>
                      <w:szCs w:val="20"/>
                    </w:rPr>
                    <w:t>00303/00303.01.02.</w:t>
                  </w:r>
                </w:p>
                <w:p w14:paraId="6AE7C34F" w14:textId="580CF9BD" w:rsidR="00AF77DD" w:rsidRPr="00547289" w:rsidRDefault="00757FA3" w:rsidP="00757FA3">
                  <w:pPr>
                    <w:ind w:left="0" w:hanging="2"/>
                    <w:jc w:val="both"/>
                    <w:rPr>
                      <w:rFonts w:asciiTheme="majorHAnsi" w:eastAsia="Merriweather" w:hAnsiTheme="majorHAnsi" w:cstheme="majorHAnsi"/>
                      <w:sz w:val="20"/>
                      <w:szCs w:val="20"/>
                      <w:highlight w:val="yellow"/>
                    </w:rPr>
                  </w:pPr>
                  <w:r w:rsidRPr="00757FA3">
                    <w:rPr>
                      <w:rFonts w:asciiTheme="majorHAnsi" w:eastAsia="Merriweather" w:hAnsiTheme="majorHAnsi" w:cstheme="majorHAnsi"/>
                      <w:sz w:val="20"/>
                      <w:szCs w:val="20"/>
                    </w:rPr>
                    <w:t>00.00.1.500.1002</w:t>
                  </w:r>
                </w:p>
              </w:tc>
            </w:tr>
            <w:tr w:rsidR="000B7B15" w:rsidRPr="00547289" w14:paraId="1D3EDD18" w14:textId="77777777" w:rsidTr="00BB14CC">
              <w:trPr>
                <w:trHeight w:val="756"/>
              </w:trPr>
              <w:tc>
                <w:tcPr>
                  <w:tcW w:w="3790" w:type="dxa"/>
                  <w:tcBorders>
                    <w:top w:val="single" w:sz="4" w:space="0" w:color="auto"/>
                    <w:left w:val="single" w:sz="4" w:space="0" w:color="auto"/>
                    <w:bottom w:val="single" w:sz="4" w:space="0" w:color="auto"/>
                    <w:right w:val="single" w:sz="4" w:space="0" w:color="auto"/>
                  </w:tcBorders>
                </w:tcPr>
                <w:p w14:paraId="259FCCCE" w14:textId="0E922964" w:rsidR="000B7B15" w:rsidRPr="00547289" w:rsidRDefault="00757FA3" w:rsidP="00AF77DD">
                  <w:pPr>
                    <w:ind w:left="0" w:hanging="2"/>
                    <w:jc w:val="both"/>
                    <w:rPr>
                      <w:rFonts w:asciiTheme="majorHAnsi" w:hAnsiTheme="majorHAnsi" w:cstheme="majorHAnsi"/>
                      <w:sz w:val="20"/>
                      <w:szCs w:val="20"/>
                      <w:highlight w:val="yellow"/>
                    </w:rPr>
                  </w:pPr>
                  <w:r w:rsidRPr="00757FA3">
                    <w:rPr>
                      <w:rFonts w:asciiTheme="majorHAnsi" w:hAnsiTheme="majorHAnsi" w:cstheme="majorHAnsi"/>
                      <w:sz w:val="20"/>
                      <w:szCs w:val="20"/>
                    </w:rPr>
                    <w:t>346 - 11.002.10.301.1019.6070.4.4.90.52.00</w:t>
                  </w:r>
                </w:p>
              </w:tc>
              <w:tc>
                <w:tcPr>
                  <w:tcW w:w="2786" w:type="dxa"/>
                  <w:tcBorders>
                    <w:top w:val="single" w:sz="4" w:space="0" w:color="auto"/>
                    <w:left w:val="single" w:sz="4" w:space="0" w:color="auto"/>
                    <w:bottom w:val="single" w:sz="4" w:space="0" w:color="auto"/>
                    <w:right w:val="single" w:sz="4" w:space="0" w:color="auto"/>
                  </w:tcBorders>
                </w:tcPr>
                <w:p w14:paraId="4C3C597C" w14:textId="77777777" w:rsidR="00757FA3" w:rsidRPr="00757FA3" w:rsidRDefault="00757FA3" w:rsidP="00757FA3">
                  <w:pPr>
                    <w:ind w:left="0" w:hanging="2"/>
                    <w:jc w:val="both"/>
                    <w:rPr>
                      <w:rFonts w:asciiTheme="majorHAnsi" w:eastAsia="Merriweather" w:hAnsiTheme="majorHAnsi" w:cstheme="majorHAnsi"/>
                      <w:sz w:val="20"/>
                      <w:szCs w:val="20"/>
                    </w:rPr>
                  </w:pPr>
                  <w:r w:rsidRPr="00757FA3">
                    <w:rPr>
                      <w:rFonts w:asciiTheme="majorHAnsi" w:eastAsia="Merriweather" w:hAnsiTheme="majorHAnsi" w:cstheme="majorHAnsi"/>
                      <w:sz w:val="20"/>
                      <w:szCs w:val="20"/>
                    </w:rPr>
                    <w:t>BLOCO INVEST. DOS SERVIÇOS PUBLICOS DE SAÚDE AT.</w:t>
                  </w:r>
                </w:p>
                <w:p w14:paraId="7E80B474" w14:textId="060D7D2A" w:rsidR="000B7B15" w:rsidRPr="00547289" w:rsidRDefault="00757FA3" w:rsidP="00757FA3">
                  <w:pPr>
                    <w:ind w:left="0" w:hanging="2"/>
                    <w:jc w:val="both"/>
                    <w:rPr>
                      <w:rFonts w:asciiTheme="majorHAnsi" w:eastAsia="Merriweather" w:hAnsiTheme="majorHAnsi" w:cstheme="majorHAnsi"/>
                      <w:sz w:val="20"/>
                      <w:szCs w:val="20"/>
                      <w:highlight w:val="yellow"/>
                    </w:rPr>
                  </w:pPr>
                  <w:r w:rsidRPr="00757FA3">
                    <w:rPr>
                      <w:rFonts w:asciiTheme="majorHAnsi" w:eastAsia="Merriweather" w:hAnsiTheme="majorHAnsi" w:cstheme="majorHAnsi"/>
                      <w:sz w:val="20"/>
                      <w:szCs w:val="20"/>
                    </w:rPr>
                    <w:t>BÁSICA - FEDERA</w:t>
                  </w:r>
                  <w:r>
                    <w:rPr>
                      <w:rFonts w:asciiTheme="majorHAnsi" w:eastAsia="Merriweather" w:hAnsiTheme="majorHAnsi" w:cstheme="majorHAnsi"/>
                      <w:sz w:val="20"/>
                      <w:szCs w:val="20"/>
                    </w:rPr>
                    <w:t>L</w:t>
                  </w:r>
                </w:p>
              </w:tc>
              <w:tc>
                <w:tcPr>
                  <w:tcW w:w="2953" w:type="dxa"/>
                  <w:tcBorders>
                    <w:top w:val="single" w:sz="4" w:space="0" w:color="auto"/>
                    <w:left w:val="single" w:sz="4" w:space="0" w:color="auto"/>
                    <w:bottom w:val="single" w:sz="4" w:space="0" w:color="auto"/>
                    <w:right w:val="single" w:sz="4" w:space="0" w:color="auto"/>
                  </w:tcBorders>
                </w:tcPr>
                <w:p w14:paraId="5CAF2191" w14:textId="77777777" w:rsidR="00757FA3" w:rsidRPr="00757FA3" w:rsidRDefault="00757FA3" w:rsidP="00757FA3">
                  <w:pPr>
                    <w:ind w:left="0" w:hanging="2"/>
                    <w:jc w:val="both"/>
                    <w:rPr>
                      <w:rFonts w:asciiTheme="majorHAnsi" w:eastAsia="Merriweather" w:hAnsiTheme="majorHAnsi" w:cstheme="majorHAnsi"/>
                      <w:sz w:val="20"/>
                      <w:szCs w:val="20"/>
                    </w:rPr>
                  </w:pPr>
                  <w:r w:rsidRPr="00757FA3">
                    <w:rPr>
                      <w:rFonts w:asciiTheme="majorHAnsi" w:eastAsia="Merriweather" w:hAnsiTheme="majorHAnsi" w:cstheme="majorHAnsi"/>
                      <w:sz w:val="20"/>
                      <w:szCs w:val="20"/>
                    </w:rPr>
                    <w:t>00518/00518.09.02.</w:t>
                  </w:r>
                </w:p>
                <w:p w14:paraId="2A97D122" w14:textId="45A7A944" w:rsidR="000B7B15" w:rsidRPr="00547289" w:rsidRDefault="00757FA3" w:rsidP="00757FA3">
                  <w:pPr>
                    <w:ind w:left="0" w:hanging="2"/>
                    <w:jc w:val="both"/>
                    <w:rPr>
                      <w:rFonts w:asciiTheme="majorHAnsi" w:eastAsia="Merriweather" w:hAnsiTheme="majorHAnsi" w:cstheme="majorHAnsi"/>
                      <w:sz w:val="20"/>
                      <w:szCs w:val="20"/>
                      <w:highlight w:val="yellow"/>
                    </w:rPr>
                  </w:pPr>
                  <w:r w:rsidRPr="00757FA3">
                    <w:rPr>
                      <w:rFonts w:asciiTheme="majorHAnsi" w:eastAsia="Merriweather" w:hAnsiTheme="majorHAnsi" w:cstheme="majorHAnsi"/>
                      <w:sz w:val="20"/>
                      <w:szCs w:val="20"/>
                    </w:rPr>
                    <w:t>06.20.1.601.0000</w:t>
                  </w:r>
                </w:p>
              </w:tc>
            </w:tr>
            <w:bookmarkEnd w:id="0"/>
          </w:tbl>
          <w:p w14:paraId="1840EFC9" w14:textId="19097AE5" w:rsidR="0019024E" w:rsidRPr="0019024E" w:rsidRDefault="0019024E" w:rsidP="0019024E">
            <w:pPr>
              <w:tabs>
                <w:tab w:val="left" w:pos="1470"/>
              </w:tabs>
              <w:ind w:left="0" w:firstLine="0"/>
              <w:rPr>
                <w:sz w:val="22"/>
                <w:szCs w:val="22"/>
                <w:highlight w:val="yellow"/>
              </w:rPr>
            </w:pPr>
          </w:p>
        </w:tc>
      </w:tr>
      <w:tr w:rsidR="00A90C06" w:rsidRPr="008203CF" w14:paraId="6563E2C2" w14:textId="77777777" w:rsidTr="00037811">
        <w:trPr>
          <w:trHeight w:val="266"/>
        </w:trPr>
        <w:tc>
          <w:tcPr>
            <w:tcW w:w="9778" w:type="dxa"/>
            <w:gridSpan w:val="2"/>
          </w:tcPr>
          <w:p w14:paraId="23E96C8C" w14:textId="77777777" w:rsidR="00A90C06" w:rsidRPr="008203CF" w:rsidRDefault="00EF0A8B">
            <w:pPr>
              <w:ind w:left="0" w:hanging="2"/>
              <w:rPr>
                <w:sz w:val="22"/>
                <w:szCs w:val="22"/>
              </w:rPr>
            </w:pPr>
            <w:r w:rsidRPr="008203CF">
              <w:rPr>
                <w:sz w:val="22"/>
                <w:szCs w:val="22"/>
              </w:rPr>
              <w:t>Em conformidade com as normas constantes dos arts. 16 e 17 da Lei Complementar n° 101, de 04 de maio de 2000 - Lei de Responsabilidade Fiscal, apresente contratação enquadra-se em:</w:t>
            </w:r>
          </w:p>
          <w:tbl>
            <w:tblPr>
              <w:tblStyle w:val="Tabelacomgrade"/>
              <w:tblW w:w="8819" w:type="dxa"/>
              <w:tblLayout w:type="fixed"/>
              <w:tblLook w:val="04A0" w:firstRow="1" w:lastRow="0" w:firstColumn="1" w:lastColumn="0" w:noHBand="0" w:noVBand="1"/>
            </w:tblPr>
            <w:tblGrid>
              <w:gridCol w:w="3678"/>
              <w:gridCol w:w="1939"/>
              <w:gridCol w:w="3202"/>
            </w:tblGrid>
            <w:tr w:rsidR="00A90C06" w:rsidRPr="008203CF" w14:paraId="40E897B0" w14:textId="77777777" w:rsidTr="00CE59CF">
              <w:trPr>
                <w:trHeight w:val="279"/>
              </w:trPr>
              <w:tc>
                <w:tcPr>
                  <w:tcW w:w="3678" w:type="dxa"/>
                  <w:tcBorders>
                    <w:top w:val="nil"/>
                    <w:left w:val="nil"/>
                    <w:bottom w:val="nil"/>
                    <w:right w:val="nil"/>
                  </w:tcBorders>
                </w:tcPr>
                <w:p w14:paraId="4CF60B01" w14:textId="77777777" w:rsidR="00A90C06" w:rsidRPr="008203CF" w:rsidRDefault="00EF0A8B">
                  <w:pPr>
                    <w:spacing w:line="240" w:lineRule="auto"/>
                    <w:ind w:left="0" w:hanging="2"/>
                    <w:rPr>
                      <w:sz w:val="22"/>
                      <w:szCs w:val="22"/>
                    </w:rPr>
                  </w:pPr>
                  <w:r w:rsidRPr="008203CF">
                    <w:rPr>
                      <w:sz w:val="22"/>
                      <w:szCs w:val="22"/>
                    </w:rPr>
                    <w:t>Criação ação de governo</w:t>
                  </w:r>
                </w:p>
              </w:tc>
              <w:tc>
                <w:tcPr>
                  <w:tcW w:w="1939" w:type="dxa"/>
                  <w:tcBorders>
                    <w:top w:val="nil"/>
                    <w:left w:val="nil"/>
                    <w:bottom w:val="nil"/>
                    <w:right w:val="nil"/>
                  </w:tcBorders>
                </w:tcPr>
                <w:p w14:paraId="1610FE88" w14:textId="77777777" w:rsidR="00A90C06" w:rsidRPr="008203CF" w:rsidRDefault="00EF0A8B">
                  <w:pPr>
                    <w:spacing w:line="240" w:lineRule="auto"/>
                    <w:ind w:left="0" w:hanging="2"/>
                    <w:rPr>
                      <w:sz w:val="22"/>
                      <w:szCs w:val="22"/>
                    </w:rPr>
                  </w:pPr>
                  <w:r w:rsidRPr="008203CF">
                    <w:rPr>
                      <w:sz w:val="22"/>
                      <w:szCs w:val="22"/>
                    </w:rPr>
                    <w:t>(   ) Sim</w:t>
                  </w:r>
                </w:p>
              </w:tc>
              <w:tc>
                <w:tcPr>
                  <w:tcW w:w="3202" w:type="dxa"/>
                  <w:tcBorders>
                    <w:top w:val="nil"/>
                    <w:left w:val="nil"/>
                    <w:bottom w:val="nil"/>
                    <w:right w:val="nil"/>
                  </w:tcBorders>
                </w:tcPr>
                <w:p w14:paraId="250160BA" w14:textId="12333278" w:rsidR="00A90C06" w:rsidRPr="008203CF" w:rsidRDefault="00EF0A8B">
                  <w:pPr>
                    <w:spacing w:line="240" w:lineRule="auto"/>
                    <w:ind w:left="0" w:hanging="2"/>
                    <w:rPr>
                      <w:color w:val="000000" w:themeColor="text1"/>
                      <w:sz w:val="22"/>
                      <w:szCs w:val="22"/>
                    </w:rPr>
                  </w:pPr>
                  <w:r w:rsidRPr="008203CF">
                    <w:rPr>
                      <w:color w:val="000000" w:themeColor="text1"/>
                      <w:sz w:val="22"/>
                      <w:szCs w:val="22"/>
                    </w:rPr>
                    <w:t>(x) Não</w:t>
                  </w:r>
                </w:p>
              </w:tc>
            </w:tr>
            <w:tr w:rsidR="00A90C06" w:rsidRPr="008203CF" w14:paraId="551F72EF" w14:textId="77777777" w:rsidTr="00CE59CF">
              <w:trPr>
                <w:trHeight w:val="282"/>
              </w:trPr>
              <w:tc>
                <w:tcPr>
                  <w:tcW w:w="3678" w:type="dxa"/>
                  <w:tcBorders>
                    <w:top w:val="nil"/>
                    <w:left w:val="nil"/>
                    <w:bottom w:val="nil"/>
                    <w:right w:val="nil"/>
                  </w:tcBorders>
                </w:tcPr>
                <w:p w14:paraId="361005CB" w14:textId="77777777" w:rsidR="00A90C06" w:rsidRPr="008203CF" w:rsidRDefault="00EF0A8B">
                  <w:pPr>
                    <w:spacing w:line="240" w:lineRule="auto"/>
                    <w:ind w:left="0" w:hanging="2"/>
                    <w:rPr>
                      <w:sz w:val="22"/>
                      <w:szCs w:val="22"/>
                    </w:rPr>
                  </w:pPr>
                  <w:r w:rsidRPr="008203CF">
                    <w:rPr>
                      <w:sz w:val="22"/>
                      <w:szCs w:val="22"/>
                    </w:rPr>
                    <w:t>Expansão ação de governo</w:t>
                  </w:r>
                </w:p>
              </w:tc>
              <w:tc>
                <w:tcPr>
                  <w:tcW w:w="1939" w:type="dxa"/>
                  <w:tcBorders>
                    <w:top w:val="nil"/>
                    <w:left w:val="nil"/>
                    <w:bottom w:val="nil"/>
                    <w:right w:val="nil"/>
                  </w:tcBorders>
                </w:tcPr>
                <w:p w14:paraId="1FBB01D5" w14:textId="77777777" w:rsidR="00A90C06" w:rsidRPr="008203CF" w:rsidRDefault="00EF0A8B">
                  <w:pPr>
                    <w:spacing w:line="240" w:lineRule="auto"/>
                    <w:ind w:left="0" w:hanging="2"/>
                    <w:rPr>
                      <w:sz w:val="22"/>
                      <w:szCs w:val="22"/>
                    </w:rPr>
                  </w:pPr>
                  <w:r w:rsidRPr="008203CF">
                    <w:rPr>
                      <w:sz w:val="22"/>
                      <w:szCs w:val="22"/>
                    </w:rPr>
                    <w:t>(   ) Sim</w:t>
                  </w:r>
                </w:p>
              </w:tc>
              <w:tc>
                <w:tcPr>
                  <w:tcW w:w="3202" w:type="dxa"/>
                  <w:tcBorders>
                    <w:top w:val="nil"/>
                    <w:left w:val="nil"/>
                    <w:bottom w:val="nil"/>
                    <w:right w:val="nil"/>
                  </w:tcBorders>
                </w:tcPr>
                <w:p w14:paraId="64420DFC" w14:textId="5123D46C" w:rsidR="00A90C06" w:rsidRPr="008203CF" w:rsidRDefault="00EF0A8B">
                  <w:pPr>
                    <w:spacing w:line="240" w:lineRule="auto"/>
                    <w:ind w:left="0" w:hanging="2"/>
                    <w:rPr>
                      <w:color w:val="000000" w:themeColor="text1"/>
                      <w:sz w:val="22"/>
                      <w:szCs w:val="22"/>
                    </w:rPr>
                  </w:pPr>
                  <w:r w:rsidRPr="008203CF">
                    <w:rPr>
                      <w:color w:val="000000" w:themeColor="text1"/>
                      <w:sz w:val="22"/>
                      <w:szCs w:val="22"/>
                    </w:rPr>
                    <w:t>(x) Não</w:t>
                  </w:r>
                </w:p>
              </w:tc>
            </w:tr>
            <w:tr w:rsidR="00A90C06" w:rsidRPr="008203CF" w14:paraId="5DEC321C" w14:textId="77777777" w:rsidTr="00691AC4">
              <w:trPr>
                <w:trHeight w:val="80"/>
              </w:trPr>
              <w:tc>
                <w:tcPr>
                  <w:tcW w:w="3678" w:type="dxa"/>
                  <w:tcBorders>
                    <w:top w:val="nil"/>
                    <w:left w:val="nil"/>
                    <w:bottom w:val="nil"/>
                    <w:right w:val="nil"/>
                  </w:tcBorders>
                </w:tcPr>
                <w:p w14:paraId="3289145D" w14:textId="77777777" w:rsidR="00A90C06" w:rsidRPr="008203CF" w:rsidRDefault="00EF0A8B">
                  <w:pPr>
                    <w:spacing w:line="240" w:lineRule="auto"/>
                    <w:ind w:left="0" w:hanging="2"/>
                    <w:rPr>
                      <w:sz w:val="22"/>
                      <w:szCs w:val="22"/>
                    </w:rPr>
                  </w:pPr>
                  <w:r w:rsidRPr="008203CF">
                    <w:rPr>
                      <w:sz w:val="22"/>
                      <w:szCs w:val="22"/>
                    </w:rPr>
                    <w:t>Aperfeiçoamento ação de governo</w:t>
                  </w:r>
                </w:p>
              </w:tc>
              <w:tc>
                <w:tcPr>
                  <w:tcW w:w="1939" w:type="dxa"/>
                  <w:tcBorders>
                    <w:top w:val="nil"/>
                    <w:left w:val="nil"/>
                    <w:bottom w:val="nil"/>
                    <w:right w:val="nil"/>
                  </w:tcBorders>
                </w:tcPr>
                <w:p w14:paraId="4FDF0FF2" w14:textId="77777777" w:rsidR="00A90C06" w:rsidRPr="008203CF" w:rsidRDefault="00EF0A8B">
                  <w:pPr>
                    <w:spacing w:line="240" w:lineRule="auto"/>
                    <w:ind w:left="0" w:hanging="2"/>
                    <w:rPr>
                      <w:sz w:val="22"/>
                      <w:szCs w:val="22"/>
                    </w:rPr>
                  </w:pPr>
                  <w:r w:rsidRPr="008203CF">
                    <w:rPr>
                      <w:sz w:val="22"/>
                      <w:szCs w:val="22"/>
                    </w:rPr>
                    <w:t>(   ) Sim</w:t>
                  </w:r>
                </w:p>
              </w:tc>
              <w:tc>
                <w:tcPr>
                  <w:tcW w:w="3202" w:type="dxa"/>
                  <w:tcBorders>
                    <w:top w:val="nil"/>
                    <w:left w:val="nil"/>
                    <w:bottom w:val="nil"/>
                    <w:right w:val="nil"/>
                  </w:tcBorders>
                </w:tcPr>
                <w:p w14:paraId="3B73A0CA" w14:textId="6699213A" w:rsidR="00A90C06" w:rsidRPr="008203CF" w:rsidRDefault="00EF0A8B">
                  <w:pPr>
                    <w:spacing w:line="240" w:lineRule="auto"/>
                    <w:ind w:left="0" w:hanging="2"/>
                    <w:rPr>
                      <w:color w:val="000000" w:themeColor="text1"/>
                      <w:sz w:val="22"/>
                      <w:szCs w:val="22"/>
                    </w:rPr>
                  </w:pPr>
                  <w:r w:rsidRPr="008203CF">
                    <w:rPr>
                      <w:color w:val="000000" w:themeColor="text1"/>
                      <w:sz w:val="22"/>
                      <w:szCs w:val="22"/>
                    </w:rPr>
                    <w:t>(x) Não</w:t>
                  </w:r>
                </w:p>
              </w:tc>
            </w:tr>
          </w:tbl>
          <w:p w14:paraId="494B3603" w14:textId="77777777" w:rsidR="00A90C06" w:rsidRPr="008203CF" w:rsidRDefault="00A90C06">
            <w:pPr>
              <w:ind w:left="0" w:hanging="2"/>
              <w:rPr>
                <w:sz w:val="22"/>
                <w:szCs w:val="22"/>
              </w:rPr>
            </w:pPr>
          </w:p>
        </w:tc>
      </w:tr>
    </w:tbl>
    <w:p w14:paraId="43FF2C3B" w14:textId="77777777" w:rsidR="00A90C06" w:rsidRPr="008203CF" w:rsidRDefault="00A90C06">
      <w:pPr>
        <w:tabs>
          <w:tab w:val="left" w:pos="567"/>
        </w:tabs>
        <w:ind w:left="-2" w:firstLine="0"/>
        <w:jc w:val="both"/>
        <w:rPr>
          <w:sz w:val="22"/>
          <w:szCs w:val="22"/>
        </w:rPr>
      </w:pPr>
    </w:p>
    <w:p w14:paraId="2F50A1A9" w14:textId="77777777" w:rsidR="00A90C06" w:rsidRPr="008203CF" w:rsidRDefault="00A90C06">
      <w:pPr>
        <w:ind w:left="-2" w:firstLine="0"/>
        <w:rPr>
          <w:b/>
          <w:sz w:val="22"/>
          <w:szCs w:val="22"/>
        </w:rPr>
      </w:pPr>
    </w:p>
    <w:p w14:paraId="43569C26" w14:textId="23408F63" w:rsidR="00A90C06" w:rsidRPr="008203CF" w:rsidRDefault="00EF0A8B">
      <w:pPr>
        <w:pStyle w:val="PargrafodaLista"/>
        <w:numPr>
          <w:ilvl w:val="0"/>
          <w:numId w:val="1"/>
        </w:numPr>
        <w:ind w:left="426" w:hanging="426"/>
        <w:jc w:val="both"/>
        <w:rPr>
          <w:b/>
          <w:sz w:val="22"/>
          <w:szCs w:val="22"/>
        </w:rPr>
      </w:pPr>
      <w:r w:rsidRPr="008203CF">
        <w:rPr>
          <w:b/>
          <w:sz w:val="22"/>
          <w:szCs w:val="22"/>
        </w:rPr>
        <w:t>Descrição dos requisitos d</w:t>
      </w:r>
      <w:r w:rsidR="007770FE">
        <w:rPr>
          <w:b/>
          <w:sz w:val="22"/>
          <w:szCs w:val="22"/>
        </w:rPr>
        <w:t>a</w:t>
      </w:r>
      <w:r w:rsidRPr="008203CF">
        <w:rPr>
          <w:b/>
          <w:sz w:val="22"/>
          <w:szCs w:val="22"/>
        </w:rPr>
        <w:t xml:space="preserve"> potencial contratação (artigo 15, §1º, III, do Decreto nº 3.537/2023):</w:t>
      </w:r>
    </w:p>
    <w:p w14:paraId="3157AAFC" w14:textId="0E944E3A" w:rsidR="009E1B06" w:rsidRPr="000D0C69" w:rsidRDefault="001823B1" w:rsidP="00691AC4">
      <w:pPr>
        <w:suppressAutoHyphens w:val="0"/>
        <w:spacing w:line="240" w:lineRule="auto"/>
        <w:ind w:left="0" w:firstLine="0"/>
        <w:jc w:val="both"/>
        <w:outlineLvl w:val="9"/>
        <w:rPr>
          <w:rFonts w:eastAsia="Merriweather"/>
          <w:sz w:val="22"/>
          <w:szCs w:val="22"/>
        </w:rPr>
      </w:pPr>
      <w:r>
        <w:rPr>
          <w:b/>
          <w:sz w:val="22"/>
          <w:szCs w:val="22"/>
        </w:rPr>
        <w:t>3</w:t>
      </w:r>
      <w:r w:rsidR="008409F8">
        <w:rPr>
          <w:b/>
          <w:sz w:val="22"/>
          <w:szCs w:val="22"/>
        </w:rPr>
        <w:t xml:space="preserve">.1 </w:t>
      </w:r>
      <w:r w:rsidR="00EF0A8B" w:rsidRPr="008203CF">
        <w:rPr>
          <w:b/>
          <w:sz w:val="22"/>
          <w:szCs w:val="22"/>
        </w:rPr>
        <w:t xml:space="preserve">DO OBJETO: </w:t>
      </w:r>
      <w:r w:rsidR="00445271" w:rsidRPr="00445271">
        <w:rPr>
          <w:rFonts w:eastAsia="Merriweather"/>
          <w:sz w:val="22"/>
          <w:szCs w:val="22"/>
        </w:rPr>
        <w:t>AQUISIÇÃO DE EQUIPAMENTOS E MATERIAIS PERMANENTES PARA UNIDADE DE ATENÇÃO ESPECIALIZADA EM SAÚDE DE BANDEIRANTES – CENTRO DE ATENÇÃO PSICOSSOCIAL (CAPS), CONFORME PROPOSTA Nº09520756000123002/2023</w:t>
      </w:r>
      <w:r w:rsidR="00445271">
        <w:rPr>
          <w:rFonts w:eastAsia="Merriweather"/>
          <w:sz w:val="22"/>
          <w:szCs w:val="22"/>
        </w:rPr>
        <w:t>.</w:t>
      </w:r>
    </w:p>
    <w:p w14:paraId="0F4688BB" w14:textId="2175A0BD" w:rsidR="00A90C06" w:rsidRPr="008203CF" w:rsidRDefault="001823B1" w:rsidP="00691AC4">
      <w:pPr>
        <w:ind w:firstLine="0"/>
        <w:jc w:val="both"/>
        <w:rPr>
          <w:sz w:val="22"/>
          <w:szCs w:val="22"/>
        </w:rPr>
      </w:pPr>
      <w:r>
        <w:rPr>
          <w:b/>
          <w:sz w:val="22"/>
          <w:szCs w:val="22"/>
        </w:rPr>
        <w:t>3</w:t>
      </w:r>
      <w:r w:rsidR="00EF0A8B" w:rsidRPr="008203CF">
        <w:rPr>
          <w:b/>
          <w:sz w:val="22"/>
          <w:szCs w:val="22"/>
        </w:rPr>
        <w:t xml:space="preserve">.2. NATUREZA </w:t>
      </w:r>
      <w:r w:rsidR="00D6090A">
        <w:rPr>
          <w:b/>
          <w:sz w:val="22"/>
          <w:szCs w:val="22"/>
        </w:rPr>
        <w:t>DA CONTRATAÇÃO:</w:t>
      </w:r>
      <w:r w:rsidR="00EF0A8B" w:rsidRPr="008203CF">
        <w:rPr>
          <w:b/>
          <w:sz w:val="22"/>
          <w:szCs w:val="22"/>
        </w:rPr>
        <w:t xml:space="preserve">  </w:t>
      </w:r>
      <w:r w:rsidR="00DD7DD6">
        <w:rPr>
          <w:sz w:val="22"/>
          <w:szCs w:val="22"/>
        </w:rPr>
        <w:t>Equipamentos e Materiais Permanentes</w:t>
      </w:r>
    </w:p>
    <w:p w14:paraId="1FF8242F" w14:textId="606807D0" w:rsidR="00A90C06" w:rsidRPr="008203CF" w:rsidRDefault="001823B1" w:rsidP="00691AC4">
      <w:pPr>
        <w:ind w:firstLine="0"/>
        <w:jc w:val="both"/>
        <w:rPr>
          <w:sz w:val="22"/>
          <w:szCs w:val="22"/>
        </w:rPr>
      </w:pPr>
      <w:r>
        <w:rPr>
          <w:b/>
          <w:sz w:val="22"/>
          <w:szCs w:val="22"/>
        </w:rPr>
        <w:t>3</w:t>
      </w:r>
      <w:r w:rsidR="00EF0A8B" w:rsidRPr="008203CF">
        <w:rPr>
          <w:b/>
          <w:sz w:val="22"/>
          <w:szCs w:val="22"/>
        </w:rPr>
        <w:t xml:space="preserve">.3. LEGISLAÇÃO APLICAVEL CONTRATAÇÃO: </w:t>
      </w:r>
      <w:r w:rsidR="00EF0A8B" w:rsidRPr="008203CF">
        <w:rPr>
          <w:sz w:val="22"/>
          <w:szCs w:val="22"/>
        </w:rPr>
        <w:t>A contratação deverá obedecer, no que couber:</w:t>
      </w:r>
    </w:p>
    <w:p w14:paraId="0D90E609" w14:textId="18E015C3" w:rsidR="00A90C06" w:rsidRPr="008203CF" w:rsidRDefault="001823B1" w:rsidP="00691AC4">
      <w:pPr>
        <w:spacing w:line="240" w:lineRule="auto"/>
        <w:ind w:firstLine="0"/>
        <w:jc w:val="both"/>
        <w:rPr>
          <w:sz w:val="22"/>
          <w:szCs w:val="22"/>
        </w:rPr>
      </w:pPr>
      <w:r>
        <w:rPr>
          <w:sz w:val="22"/>
          <w:szCs w:val="22"/>
        </w:rPr>
        <w:t>3</w:t>
      </w:r>
      <w:r w:rsidR="008409F8">
        <w:rPr>
          <w:sz w:val="22"/>
          <w:szCs w:val="22"/>
        </w:rPr>
        <w:t>.3</w:t>
      </w:r>
      <w:r w:rsidR="00EF0A8B" w:rsidRPr="008203CF">
        <w:rPr>
          <w:sz w:val="22"/>
          <w:szCs w:val="22"/>
        </w:rPr>
        <w:t xml:space="preserve">.1. Lei </w:t>
      </w:r>
      <w:r w:rsidR="00267D9B">
        <w:rPr>
          <w:sz w:val="22"/>
          <w:szCs w:val="22"/>
        </w:rPr>
        <w:t>nº</w:t>
      </w:r>
      <w:r w:rsidR="00EF0A8B" w:rsidRPr="008203CF">
        <w:rPr>
          <w:sz w:val="22"/>
          <w:szCs w:val="22"/>
        </w:rPr>
        <w:t>14.133 de 01 de abril de 2021 e suas alterações.</w:t>
      </w:r>
    </w:p>
    <w:p w14:paraId="0AD59B46" w14:textId="1C93141D" w:rsidR="00A90C06" w:rsidRPr="008203CF" w:rsidRDefault="001823B1" w:rsidP="00691AC4">
      <w:pPr>
        <w:spacing w:line="240" w:lineRule="auto"/>
        <w:ind w:firstLine="0"/>
        <w:jc w:val="both"/>
        <w:rPr>
          <w:sz w:val="22"/>
          <w:szCs w:val="22"/>
        </w:rPr>
      </w:pPr>
      <w:r>
        <w:rPr>
          <w:sz w:val="22"/>
          <w:szCs w:val="22"/>
        </w:rPr>
        <w:t>3</w:t>
      </w:r>
      <w:r w:rsidR="008409F8">
        <w:rPr>
          <w:sz w:val="22"/>
          <w:szCs w:val="22"/>
        </w:rPr>
        <w:t>.3</w:t>
      </w:r>
      <w:r w:rsidR="00EF0A8B" w:rsidRPr="008203CF">
        <w:rPr>
          <w:sz w:val="22"/>
          <w:szCs w:val="22"/>
        </w:rPr>
        <w:t>.2. Decreto Municipal nº 3.537/2023.</w:t>
      </w:r>
    </w:p>
    <w:p w14:paraId="3FB28227" w14:textId="6D58C5D0" w:rsidR="00A90C06" w:rsidRPr="008203CF" w:rsidRDefault="001823B1" w:rsidP="00691AC4">
      <w:pPr>
        <w:spacing w:line="240" w:lineRule="auto"/>
        <w:ind w:firstLine="0"/>
        <w:jc w:val="both"/>
        <w:rPr>
          <w:sz w:val="22"/>
          <w:szCs w:val="22"/>
        </w:rPr>
      </w:pPr>
      <w:r>
        <w:rPr>
          <w:sz w:val="22"/>
          <w:szCs w:val="22"/>
        </w:rPr>
        <w:t>3</w:t>
      </w:r>
      <w:r w:rsidR="008409F8">
        <w:rPr>
          <w:sz w:val="22"/>
          <w:szCs w:val="22"/>
        </w:rPr>
        <w:t>.3</w:t>
      </w:r>
      <w:r w:rsidR="00EF0A8B" w:rsidRPr="008203CF">
        <w:rPr>
          <w:sz w:val="22"/>
          <w:szCs w:val="22"/>
        </w:rPr>
        <w:t>.3. Lei nº 8.078, de 1990 - Código de Defesa do Consumidor.</w:t>
      </w:r>
    </w:p>
    <w:p w14:paraId="3E37F513" w14:textId="67B2DD43" w:rsidR="00A90C06" w:rsidRPr="008203CF" w:rsidRDefault="001823B1" w:rsidP="00691AC4">
      <w:pPr>
        <w:ind w:firstLine="0"/>
        <w:jc w:val="both"/>
        <w:rPr>
          <w:sz w:val="22"/>
          <w:szCs w:val="22"/>
        </w:rPr>
      </w:pPr>
      <w:r>
        <w:rPr>
          <w:sz w:val="22"/>
          <w:szCs w:val="22"/>
        </w:rPr>
        <w:t>3</w:t>
      </w:r>
      <w:r w:rsidR="008409F8">
        <w:rPr>
          <w:sz w:val="22"/>
          <w:szCs w:val="22"/>
        </w:rPr>
        <w:t>.3</w:t>
      </w:r>
      <w:r w:rsidR="00EF0A8B" w:rsidRPr="008203CF">
        <w:rPr>
          <w:sz w:val="22"/>
          <w:szCs w:val="22"/>
        </w:rPr>
        <w:t>.4. Lei Complementar nº 123/2006, com alterações da Lei Complementar nº 147/2014.</w:t>
      </w:r>
    </w:p>
    <w:p w14:paraId="03C1AAC1" w14:textId="359E2649" w:rsidR="00A90C06" w:rsidRPr="008203CF" w:rsidRDefault="001823B1" w:rsidP="00691AC4">
      <w:pPr>
        <w:ind w:firstLine="0"/>
        <w:jc w:val="both"/>
        <w:rPr>
          <w:b/>
          <w:sz w:val="22"/>
          <w:szCs w:val="22"/>
        </w:rPr>
      </w:pPr>
      <w:r>
        <w:rPr>
          <w:b/>
          <w:sz w:val="22"/>
          <w:szCs w:val="22"/>
        </w:rPr>
        <w:t>3</w:t>
      </w:r>
      <w:r w:rsidR="00EF0A8B" w:rsidRPr="008203CF">
        <w:rPr>
          <w:b/>
          <w:sz w:val="22"/>
          <w:szCs w:val="22"/>
        </w:rPr>
        <w:t>.4. PADR</w:t>
      </w:r>
      <w:r w:rsidR="002508D7">
        <w:rPr>
          <w:b/>
          <w:sz w:val="22"/>
          <w:szCs w:val="22"/>
        </w:rPr>
        <w:t>Õ</w:t>
      </w:r>
      <w:r w:rsidR="00EF0A8B" w:rsidRPr="008203CF">
        <w:rPr>
          <w:b/>
          <w:sz w:val="22"/>
          <w:szCs w:val="22"/>
        </w:rPr>
        <w:t>ES M</w:t>
      </w:r>
      <w:r w:rsidR="00E35B87">
        <w:rPr>
          <w:b/>
          <w:sz w:val="22"/>
          <w:szCs w:val="22"/>
        </w:rPr>
        <w:t>Í</w:t>
      </w:r>
      <w:r w:rsidR="00EF0A8B" w:rsidRPr="008203CF">
        <w:rPr>
          <w:b/>
          <w:sz w:val="22"/>
          <w:szCs w:val="22"/>
        </w:rPr>
        <w:t xml:space="preserve">NIMOS DE QUALIDADE E DESEMPENHO:  </w:t>
      </w:r>
    </w:p>
    <w:p w14:paraId="4EE9DBCF" w14:textId="6E3736BD" w:rsidR="005E0831" w:rsidRPr="005E0831" w:rsidRDefault="001823B1" w:rsidP="005E0831">
      <w:pPr>
        <w:ind w:firstLine="0"/>
        <w:jc w:val="both"/>
        <w:rPr>
          <w:sz w:val="22"/>
          <w:szCs w:val="22"/>
        </w:rPr>
      </w:pPr>
      <w:r>
        <w:rPr>
          <w:sz w:val="22"/>
          <w:szCs w:val="22"/>
        </w:rPr>
        <w:t>3</w:t>
      </w:r>
      <w:r w:rsidR="00EF0A8B" w:rsidRPr="008203CF">
        <w:rPr>
          <w:sz w:val="22"/>
          <w:szCs w:val="22"/>
        </w:rPr>
        <w:t>.4.1.</w:t>
      </w:r>
      <w:r w:rsidR="0028203E">
        <w:rPr>
          <w:sz w:val="22"/>
          <w:szCs w:val="22"/>
        </w:rPr>
        <w:t xml:space="preserve"> </w:t>
      </w:r>
      <w:r w:rsidR="005E0831" w:rsidRPr="005E0831">
        <w:rPr>
          <w:sz w:val="22"/>
          <w:szCs w:val="22"/>
        </w:rPr>
        <w:t>Para a aquisição de móveis, equipamentos de informática e eletrodomésticos, os padrões mínimos de qualidade e desempenho são essenciais para garantir a durabilidade e funcionalidade dos produtos. Aqui estão os critérios específicos para cada categoria:</w:t>
      </w:r>
    </w:p>
    <w:p w14:paraId="7CA27275" w14:textId="77777777" w:rsidR="005E0831" w:rsidRPr="005E0831" w:rsidRDefault="005E0831" w:rsidP="005E0831">
      <w:pPr>
        <w:ind w:firstLine="0"/>
        <w:jc w:val="both"/>
        <w:rPr>
          <w:sz w:val="22"/>
          <w:szCs w:val="22"/>
          <w:u w:val="single"/>
        </w:rPr>
      </w:pPr>
      <w:r w:rsidRPr="005E0831">
        <w:rPr>
          <w:sz w:val="22"/>
          <w:szCs w:val="22"/>
          <w:u w:val="single"/>
        </w:rPr>
        <w:t>Móveis:</w:t>
      </w:r>
    </w:p>
    <w:p w14:paraId="7F0DDFAC" w14:textId="77777777" w:rsidR="005E0831" w:rsidRPr="005E0831" w:rsidRDefault="005E0831" w:rsidP="005E0831">
      <w:pPr>
        <w:numPr>
          <w:ilvl w:val="0"/>
          <w:numId w:val="9"/>
        </w:numPr>
        <w:ind w:leftChars="-1" w:left="0" w:hangingChars="1" w:hanging="2"/>
        <w:jc w:val="both"/>
        <w:rPr>
          <w:sz w:val="22"/>
          <w:szCs w:val="22"/>
        </w:rPr>
      </w:pPr>
      <w:r w:rsidRPr="005E0831">
        <w:rPr>
          <w:sz w:val="22"/>
          <w:szCs w:val="22"/>
        </w:rPr>
        <w:t>Materiais:</w:t>
      </w:r>
    </w:p>
    <w:p w14:paraId="524ABC59" w14:textId="77777777" w:rsidR="005E0831" w:rsidRPr="005E0831" w:rsidRDefault="005E0831" w:rsidP="005E0831">
      <w:pPr>
        <w:ind w:firstLine="0"/>
        <w:jc w:val="both"/>
        <w:rPr>
          <w:sz w:val="22"/>
          <w:szCs w:val="22"/>
        </w:rPr>
      </w:pPr>
      <w:r w:rsidRPr="005E0831">
        <w:rPr>
          <w:sz w:val="22"/>
          <w:szCs w:val="22"/>
        </w:rPr>
        <w:t xml:space="preserve">             -Uso de madeira de qualidade (certificada), compensados ou MDF com tratamento adequado.</w:t>
      </w:r>
    </w:p>
    <w:p w14:paraId="18288DB5" w14:textId="77777777" w:rsidR="005E0831" w:rsidRPr="005E0831" w:rsidRDefault="005E0831" w:rsidP="005E0831">
      <w:pPr>
        <w:ind w:firstLine="0"/>
        <w:jc w:val="both"/>
        <w:rPr>
          <w:sz w:val="22"/>
          <w:szCs w:val="22"/>
        </w:rPr>
      </w:pPr>
      <w:r w:rsidRPr="005E0831">
        <w:rPr>
          <w:sz w:val="22"/>
          <w:szCs w:val="22"/>
        </w:rPr>
        <w:t xml:space="preserve">             -Acabamentos resistentes à umidade e não tóxicos.</w:t>
      </w:r>
    </w:p>
    <w:p w14:paraId="66D11764" w14:textId="77777777" w:rsidR="005E0831" w:rsidRPr="005E0831" w:rsidRDefault="005E0831" w:rsidP="005E0831">
      <w:pPr>
        <w:numPr>
          <w:ilvl w:val="0"/>
          <w:numId w:val="9"/>
        </w:numPr>
        <w:ind w:leftChars="-1" w:left="0" w:hangingChars="1" w:hanging="2"/>
        <w:jc w:val="both"/>
        <w:rPr>
          <w:sz w:val="22"/>
          <w:szCs w:val="22"/>
        </w:rPr>
      </w:pPr>
      <w:r w:rsidRPr="005E0831">
        <w:rPr>
          <w:sz w:val="22"/>
          <w:szCs w:val="22"/>
        </w:rPr>
        <w:lastRenderedPageBreak/>
        <w:t>Estrutura:</w:t>
      </w:r>
    </w:p>
    <w:p w14:paraId="7E7B51D5" w14:textId="77777777" w:rsidR="005E0831" w:rsidRPr="005E0831" w:rsidRDefault="005E0831" w:rsidP="005E0831">
      <w:pPr>
        <w:ind w:firstLine="0"/>
        <w:jc w:val="both"/>
        <w:rPr>
          <w:sz w:val="22"/>
          <w:szCs w:val="22"/>
        </w:rPr>
      </w:pPr>
      <w:r w:rsidRPr="005E0831">
        <w:rPr>
          <w:sz w:val="22"/>
          <w:szCs w:val="22"/>
        </w:rPr>
        <w:t xml:space="preserve">             -Estabilidade e resistência, especialmente em mesas e cadeiras.</w:t>
      </w:r>
    </w:p>
    <w:p w14:paraId="5BFF57E8" w14:textId="77777777" w:rsidR="005E0831" w:rsidRPr="005E0831" w:rsidRDefault="005E0831" w:rsidP="005E0831">
      <w:pPr>
        <w:ind w:firstLine="0"/>
        <w:jc w:val="both"/>
        <w:rPr>
          <w:sz w:val="22"/>
          <w:szCs w:val="22"/>
        </w:rPr>
      </w:pPr>
      <w:r w:rsidRPr="005E0831">
        <w:rPr>
          <w:sz w:val="22"/>
          <w:szCs w:val="22"/>
        </w:rPr>
        <w:t xml:space="preserve">             -Juntas e fixações bem acabadas e reforçadas.</w:t>
      </w:r>
    </w:p>
    <w:p w14:paraId="6DDC3F1D" w14:textId="77777777" w:rsidR="005E0831" w:rsidRPr="005E0831" w:rsidRDefault="005E0831" w:rsidP="005E0831">
      <w:pPr>
        <w:numPr>
          <w:ilvl w:val="0"/>
          <w:numId w:val="9"/>
        </w:numPr>
        <w:ind w:leftChars="-1" w:left="0" w:hangingChars="1" w:hanging="2"/>
        <w:jc w:val="both"/>
        <w:rPr>
          <w:sz w:val="22"/>
          <w:szCs w:val="22"/>
        </w:rPr>
      </w:pPr>
      <w:r w:rsidRPr="005E0831">
        <w:rPr>
          <w:sz w:val="22"/>
          <w:szCs w:val="22"/>
        </w:rPr>
        <w:t>Ergonomia:</w:t>
      </w:r>
    </w:p>
    <w:p w14:paraId="356E2197" w14:textId="77777777" w:rsidR="005E0831" w:rsidRPr="005E0831" w:rsidRDefault="005E0831" w:rsidP="005E0831">
      <w:pPr>
        <w:ind w:firstLine="0"/>
        <w:jc w:val="both"/>
        <w:rPr>
          <w:sz w:val="22"/>
          <w:szCs w:val="22"/>
        </w:rPr>
      </w:pPr>
      <w:r w:rsidRPr="005E0831">
        <w:rPr>
          <w:sz w:val="22"/>
          <w:szCs w:val="22"/>
        </w:rPr>
        <w:t xml:space="preserve">             -Conforto no uso, considerando altura e suporte, especialmente em cadeiras e mesas de trabalho.</w:t>
      </w:r>
    </w:p>
    <w:p w14:paraId="5D0B609D" w14:textId="77777777" w:rsidR="005E0831" w:rsidRPr="005E0831" w:rsidRDefault="005E0831" w:rsidP="005E0831">
      <w:pPr>
        <w:numPr>
          <w:ilvl w:val="0"/>
          <w:numId w:val="9"/>
        </w:numPr>
        <w:ind w:leftChars="-1" w:left="0" w:hangingChars="1" w:hanging="2"/>
        <w:jc w:val="both"/>
        <w:rPr>
          <w:sz w:val="22"/>
          <w:szCs w:val="22"/>
        </w:rPr>
      </w:pPr>
      <w:r w:rsidRPr="005E0831">
        <w:rPr>
          <w:sz w:val="22"/>
          <w:szCs w:val="22"/>
        </w:rPr>
        <w:t>Durabilidade:</w:t>
      </w:r>
    </w:p>
    <w:p w14:paraId="1886612C" w14:textId="77777777" w:rsidR="005E0831" w:rsidRPr="005E0831" w:rsidRDefault="005E0831" w:rsidP="005E0831">
      <w:pPr>
        <w:ind w:firstLine="0"/>
        <w:jc w:val="both"/>
        <w:rPr>
          <w:sz w:val="22"/>
          <w:szCs w:val="22"/>
        </w:rPr>
      </w:pPr>
      <w:r w:rsidRPr="005E0831">
        <w:rPr>
          <w:sz w:val="22"/>
          <w:szCs w:val="22"/>
        </w:rPr>
        <w:t xml:space="preserve">             -Resistência ao desgaste e fácil manutenção.</w:t>
      </w:r>
    </w:p>
    <w:p w14:paraId="764A8B4E" w14:textId="77777777" w:rsidR="005E0831" w:rsidRPr="005E0831" w:rsidRDefault="005E0831" w:rsidP="005E0831">
      <w:pPr>
        <w:numPr>
          <w:ilvl w:val="0"/>
          <w:numId w:val="9"/>
        </w:numPr>
        <w:ind w:leftChars="-1" w:left="0" w:hangingChars="1" w:hanging="2"/>
        <w:jc w:val="both"/>
        <w:rPr>
          <w:sz w:val="22"/>
          <w:szCs w:val="22"/>
        </w:rPr>
      </w:pPr>
      <w:r w:rsidRPr="005E0831">
        <w:rPr>
          <w:sz w:val="22"/>
          <w:szCs w:val="22"/>
        </w:rPr>
        <w:t>Design e Estética:</w:t>
      </w:r>
    </w:p>
    <w:p w14:paraId="24CF23A0" w14:textId="77777777" w:rsidR="005E0831" w:rsidRPr="005E0831" w:rsidRDefault="005E0831" w:rsidP="005E0831">
      <w:pPr>
        <w:ind w:firstLine="0"/>
        <w:jc w:val="both"/>
        <w:rPr>
          <w:sz w:val="22"/>
          <w:szCs w:val="22"/>
        </w:rPr>
      </w:pPr>
      <w:r w:rsidRPr="005E0831">
        <w:rPr>
          <w:sz w:val="22"/>
          <w:szCs w:val="22"/>
        </w:rPr>
        <w:t xml:space="preserve">             -Compatibilidade com o ambiente onde serão utilizados.</w:t>
      </w:r>
    </w:p>
    <w:p w14:paraId="3996875E" w14:textId="77777777" w:rsidR="005E0831" w:rsidRPr="005E0831" w:rsidRDefault="005E0831" w:rsidP="005E0831">
      <w:pPr>
        <w:ind w:firstLine="0"/>
        <w:jc w:val="both"/>
        <w:rPr>
          <w:sz w:val="22"/>
          <w:szCs w:val="22"/>
          <w:u w:val="single"/>
        </w:rPr>
      </w:pPr>
      <w:r w:rsidRPr="005E0831">
        <w:rPr>
          <w:sz w:val="22"/>
          <w:szCs w:val="22"/>
          <w:u w:val="single"/>
        </w:rPr>
        <w:t>Equipamentos de Informática:</w:t>
      </w:r>
    </w:p>
    <w:p w14:paraId="5ED3FD9C" w14:textId="77777777" w:rsidR="005E0831" w:rsidRPr="005E0831" w:rsidRDefault="005E0831" w:rsidP="005E0831">
      <w:pPr>
        <w:numPr>
          <w:ilvl w:val="0"/>
          <w:numId w:val="10"/>
        </w:numPr>
        <w:ind w:leftChars="-1" w:left="0" w:hangingChars="1" w:hanging="2"/>
        <w:jc w:val="both"/>
        <w:rPr>
          <w:sz w:val="22"/>
          <w:szCs w:val="22"/>
        </w:rPr>
      </w:pPr>
      <w:r w:rsidRPr="005E0831">
        <w:rPr>
          <w:sz w:val="22"/>
          <w:szCs w:val="22"/>
        </w:rPr>
        <w:t>Desempenho:</w:t>
      </w:r>
    </w:p>
    <w:p w14:paraId="4AB01964" w14:textId="77777777" w:rsidR="002E7B74" w:rsidRDefault="005E0831" w:rsidP="002E7B74">
      <w:pPr>
        <w:ind w:firstLine="0"/>
        <w:jc w:val="both"/>
        <w:rPr>
          <w:sz w:val="22"/>
          <w:szCs w:val="22"/>
        </w:rPr>
      </w:pPr>
      <w:r w:rsidRPr="005E0831">
        <w:rPr>
          <w:sz w:val="22"/>
          <w:szCs w:val="22"/>
        </w:rPr>
        <w:t xml:space="preserve">             -Processadores e memória que atendam às necessidades de uso </w:t>
      </w:r>
    </w:p>
    <w:p w14:paraId="11F4E0B2" w14:textId="7A82F9A3" w:rsidR="005E0831" w:rsidRPr="005E0831" w:rsidRDefault="002E7B74" w:rsidP="002E7B74">
      <w:pPr>
        <w:ind w:firstLine="0"/>
        <w:jc w:val="both"/>
        <w:rPr>
          <w:sz w:val="22"/>
          <w:szCs w:val="22"/>
        </w:rPr>
      </w:pPr>
      <w:r>
        <w:rPr>
          <w:sz w:val="22"/>
          <w:szCs w:val="22"/>
        </w:rPr>
        <w:t xml:space="preserve">             </w:t>
      </w:r>
      <w:r w:rsidR="005E0831" w:rsidRPr="005E0831">
        <w:rPr>
          <w:sz w:val="22"/>
          <w:szCs w:val="22"/>
        </w:rPr>
        <w:t>Confiabilidade:</w:t>
      </w:r>
    </w:p>
    <w:p w14:paraId="7A5CC1A3" w14:textId="77777777" w:rsidR="005E0831" w:rsidRPr="005E0831" w:rsidRDefault="005E0831" w:rsidP="005E0831">
      <w:pPr>
        <w:ind w:firstLine="0"/>
        <w:jc w:val="both"/>
        <w:rPr>
          <w:sz w:val="22"/>
          <w:szCs w:val="22"/>
        </w:rPr>
      </w:pPr>
      <w:r w:rsidRPr="005E0831">
        <w:rPr>
          <w:sz w:val="22"/>
          <w:szCs w:val="22"/>
        </w:rPr>
        <w:t xml:space="preserve">             -Garantias e avaliações de performance de marcas reconhecidas.</w:t>
      </w:r>
    </w:p>
    <w:p w14:paraId="537D742A" w14:textId="77777777" w:rsidR="005E0831" w:rsidRPr="005E0831" w:rsidRDefault="005E0831" w:rsidP="005E0831">
      <w:pPr>
        <w:numPr>
          <w:ilvl w:val="0"/>
          <w:numId w:val="10"/>
        </w:numPr>
        <w:ind w:leftChars="-1" w:left="0" w:hangingChars="1" w:hanging="2"/>
        <w:jc w:val="both"/>
        <w:rPr>
          <w:sz w:val="22"/>
          <w:szCs w:val="22"/>
        </w:rPr>
      </w:pPr>
      <w:r w:rsidRPr="005E0831">
        <w:rPr>
          <w:sz w:val="22"/>
          <w:szCs w:val="22"/>
        </w:rPr>
        <w:t>Conectividade:</w:t>
      </w:r>
    </w:p>
    <w:p w14:paraId="0EDE431B" w14:textId="77777777" w:rsidR="005E0831" w:rsidRPr="005E0831" w:rsidRDefault="005E0831" w:rsidP="005E0831">
      <w:pPr>
        <w:ind w:firstLine="0"/>
        <w:jc w:val="both"/>
        <w:rPr>
          <w:sz w:val="22"/>
          <w:szCs w:val="22"/>
        </w:rPr>
      </w:pPr>
      <w:r w:rsidRPr="005E0831">
        <w:rPr>
          <w:sz w:val="22"/>
          <w:szCs w:val="22"/>
        </w:rPr>
        <w:t xml:space="preserve">              -Portas e opções de conectividade (USB, HDMI, Wi-Fi).</w:t>
      </w:r>
    </w:p>
    <w:p w14:paraId="7FC12019" w14:textId="77777777" w:rsidR="005E0831" w:rsidRPr="005E0831" w:rsidRDefault="005E0831" w:rsidP="005E0831">
      <w:pPr>
        <w:numPr>
          <w:ilvl w:val="0"/>
          <w:numId w:val="10"/>
        </w:numPr>
        <w:ind w:leftChars="-1" w:left="0" w:hangingChars="1" w:hanging="2"/>
        <w:jc w:val="both"/>
        <w:rPr>
          <w:sz w:val="22"/>
          <w:szCs w:val="22"/>
        </w:rPr>
      </w:pPr>
      <w:r w:rsidRPr="005E0831">
        <w:rPr>
          <w:sz w:val="22"/>
          <w:szCs w:val="22"/>
        </w:rPr>
        <w:t>Suporte e Assistência Técnica:</w:t>
      </w:r>
    </w:p>
    <w:p w14:paraId="2EF94F40" w14:textId="77777777" w:rsidR="005E0831" w:rsidRPr="005E0831" w:rsidRDefault="005E0831" w:rsidP="005E0831">
      <w:pPr>
        <w:ind w:firstLine="0"/>
        <w:jc w:val="both"/>
        <w:rPr>
          <w:sz w:val="22"/>
          <w:szCs w:val="22"/>
        </w:rPr>
      </w:pPr>
      <w:r w:rsidRPr="005E0831">
        <w:rPr>
          <w:sz w:val="22"/>
          <w:szCs w:val="22"/>
        </w:rPr>
        <w:t xml:space="preserve">              -Disponibilidade de suporte técnico e peças de reposição.</w:t>
      </w:r>
    </w:p>
    <w:p w14:paraId="2D6220F2" w14:textId="77777777" w:rsidR="005E0831" w:rsidRPr="005E0831" w:rsidRDefault="005E0831" w:rsidP="005E0831">
      <w:pPr>
        <w:ind w:firstLine="0"/>
        <w:jc w:val="both"/>
        <w:rPr>
          <w:sz w:val="22"/>
          <w:szCs w:val="22"/>
          <w:u w:val="single"/>
        </w:rPr>
      </w:pPr>
      <w:r w:rsidRPr="005E0831">
        <w:rPr>
          <w:sz w:val="22"/>
          <w:szCs w:val="22"/>
          <w:u w:val="single"/>
        </w:rPr>
        <w:t>Eletrodomésticos:</w:t>
      </w:r>
    </w:p>
    <w:p w14:paraId="28969D76" w14:textId="77777777" w:rsidR="005E0831" w:rsidRPr="005E0831" w:rsidRDefault="005E0831" w:rsidP="005E0831">
      <w:pPr>
        <w:numPr>
          <w:ilvl w:val="0"/>
          <w:numId w:val="11"/>
        </w:numPr>
        <w:ind w:leftChars="-1" w:left="0" w:hangingChars="1" w:hanging="2"/>
        <w:jc w:val="both"/>
        <w:rPr>
          <w:sz w:val="22"/>
          <w:szCs w:val="22"/>
        </w:rPr>
      </w:pPr>
      <w:r w:rsidRPr="005E0831">
        <w:rPr>
          <w:sz w:val="22"/>
          <w:szCs w:val="22"/>
        </w:rPr>
        <w:t>Eficiência Energética:</w:t>
      </w:r>
    </w:p>
    <w:p w14:paraId="35237E87" w14:textId="77777777" w:rsidR="005E0831" w:rsidRPr="005E0831" w:rsidRDefault="005E0831" w:rsidP="005E0831">
      <w:pPr>
        <w:ind w:firstLine="0"/>
        <w:jc w:val="both"/>
        <w:rPr>
          <w:sz w:val="22"/>
          <w:szCs w:val="22"/>
        </w:rPr>
      </w:pPr>
      <w:r w:rsidRPr="005E0831">
        <w:rPr>
          <w:sz w:val="22"/>
          <w:szCs w:val="22"/>
        </w:rPr>
        <w:t xml:space="preserve">             -Classificação de eficiência (ex.: selo Procel, Energy Star) para redução de consumo.</w:t>
      </w:r>
    </w:p>
    <w:p w14:paraId="2DB9BF89" w14:textId="77777777" w:rsidR="005E0831" w:rsidRPr="005E0831" w:rsidRDefault="005E0831" w:rsidP="005E0831">
      <w:pPr>
        <w:numPr>
          <w:ilvl w:val="0"/>
          <w:numId w:val="11"/>
        </w:numPr>
        <w:ind w:leftChars="-1" w:left="0" w:hangingChars="1" w:hanging="2"/>
        <w:jc w:val="both"/>
        <w:rPr>
          <w:sz w:val="22"/>
          <w:szCs w:val="22"/>
        </w:rPr>
      </w:pPr>
      <w:r w:rsidRPr="005E0831">
        <w:rPr>
          <w:sz w:val="22"/>
          <w:szCs w:val="22"/>
        </w:rPr>
        <w:t>Segurança:</w:t>
      </w:r>
    </w:p>
    <w:p w14:paraId="49F5B0FA" w14:textId="77777777" w:rsidR="005E0831" w:rsidRPr="005E0831" w:rsidRDefault="005E0831" w:rsidP="005E0831">
      <w:pPr>
        <w:ind w:firstLine="0"/>
        <w:jc w:val="both"/>
        <w:rPr>
          <w:sz w:val="22"/>
          <w:szCs w:val="22"/>
        </w:rPr>
      </w:pPr>
      <w:r w:rsidRPr="005E0831">
        <w:rPr>
          <w:sz w:val="22"/>
          <w:szCs w:val="22"/>
        </w:rPr>
        <w:t xml:space="preserve">             -Certificações de segurança que garantam uso seguro (ex.: INMETRO).</w:t>
      </w:r>
    </w:p>
    <w:p w14:paraId="71934839" w14:textId="77777777" w:rsidR="005E0831" w:rsidRPr="005E0831" w:rsidRDefault="005E0831" w:rsidP="005E0831">
      <w:pPr>
        <w:numPr>
          <w:ilvl w:val="0"/>
          <w:numId w:val="11"/>
        </w:numPr>
        <w:ind w:leftChars="-1" w:left="0" w:hangingChars="1" w:hanging="2"/>
        <w:jc w:val="both"/>
        <w:rPr>
          <w:sz w:val="22"/>
          <w:szCs w:val="22"/>
        </w:rPr>
      </w:pPr>
      <w:r w:rsidRPr="005E0831">
        <w:rPr>
          <w:sz w:val="22"/>
          <w:szCs w:val="22"/>
        </w:rPr>
        <w:t>Desempenho:</w:t>
      </w:r>
    </w:p>
    <w:p w14:paraId="3A46B801" w14:textId="77777777" w:rsidR="005E0831" w:rsidRPr="005E0831" w:rsidRDefault="005E0831" w:rsidP="005E0831">
      <w:pPr>
        <w:ind w:firstLine="0"/>
        <w:jc w:val="both"/>
        <w:rPr>
          <w:sz w:val="22"/>
          <w:szCs w:val="22"/>
        </w:rPr>
      </w:pPr>
      <w:r w:rsidRPr="005E0831">
        <w:rPr>
          <w:sz w:val="22"/>
          <w:szCs w:val="22"/>
        </w:rPr>
        <w:t xml:space="preserve">             -Funcionalidade adequada e confiabilidade no desempenho (ex.: tempo de cozimento, capacidade de armazenamento).</w:t>
      </w:r>
    </w:p>
    <w:p w14:paraId="460DDD99" w14:textId="77777777" w:rsidR="005E0831" w:rsidRPr="005E0831" w:rsidRDefault="005E0831" w:rsidP="005E0831">
      <w:pPr>
        <w:numPr>
          <w:ilvl w:val="0"/>
          <w:numId w:val="11"/>
        </w:numPr>
        <w:ind w:leftChars="-1" w:left="0" w:hangingChars="1" w:hanging="2"/>
        <w:jc w:val="both"/>
        <w:rPr>
          <w:sz w:val="22"/>
          <w:szCs w:val="22"/>
        </w:rPr>
      </w:pPr>
      <w:r w:rsidRPr="005E0831">
        <w:rPr>
          <w:sz w:val="22"/>
          <w:szCs w:val="22"/>
        </w:rPr>
        <w:t>Facilidade de Uso:</w:t>
      </w:r>
    </w:p>
    <w:p w14:paraId="1CFB0B41" w14:textId="77777777" w:rsidR="005E0831" w:rsidRPr="005E0831" w:rsidRDefault="005E0831" w:rsidP="005E0831">
      <w:pPr>
        <w:ind w:firstLine="0"/>
        <w:jc w:val="both"/>
        <w:rPr>
          <w:sz w:val="22"/>
          <w:szCs w:val="22"/>
        </w:rPr>
      </w:pPr>
      <w:r w:rsidRPr="005E0831">
        <w:rPr>
          <w:sz w:val="22"/>
          <w:szCs w:val="22"/>
        </w:rPr>
        <w:t xml:space="preserve">             -Interface intuitiva, manuais claros e fácil operação.</w:t>
      </w:r>
    </w:p>
    <w:p w14:paraId="65EB79D4" w14:textId="77777777" w:rsidR="005E0831" w:rsidRPr="005E0831" w:rsidRDefault="005E0831" w:rsidP="005E0831">
      <w:pPr>
        <w:numPr>
          <w:ilvl w:val="0"/>
          <w:numId w:val="11"/>
        </w:numPr>
        <w:ind w:leftChars="-1" w:left="0" w:hangingChars="1" w:hanging="2"/>
        <w:jc w:val="both"/>
        <w:rPr>
          <w:sz w:val="22"/>
          <w:szCs w:val="22"/>
        </w:rPr>
      </w:pPr>
      <w:r w:rsidRPr="005E0831">
        <w:rPr>
          <w:sz w:val="22"/>
          <w:szCs w:val="22"/>
        </w:rPr>
        <w:t>Durabilidade e Garantia:</w:t>
      </w:r>
    </w:p>
    <w:p w14:paraId="15ADA338" w14:textId="77777777" w:rsidR="005E0831" w:rsidRPr="005E0831" w:rsidRDefault="005E0831" w:rsidP="005E0831">
      <w:pPr>
        <w:ind w:firstLine="0"/>
        <w:jc w:val="both"/>
        <w:rPr>
          <w:sz w:val="22"/>
          <w:szCs w:val="22"/>
        </w:rPr>
      </w:pPr>
      <w:r w:rsidRPr="005E0831">
        <w:rPr>
          <w:sz w:val="22"/>
          <w:szCs w:val="22"/>
        </w:rPr>
        <w:t xml:space="preserve">             -Produtos com garantias de pelo menos um ano e durabilidade comprovada.</w:t>
      </w:r>
    </w:p>
    <w:p w14:paraId="415B4FB8" w14:textId="77777777" w:rsidR="005E0831" w:rsidRPr="005E0831" w:rsidRDefault="005E0831" w:rsidP="005E0831">
      <w:pPr>
        <w:numPr>
          <w:ilvl w:val="0"/>
          <w:numId w:val="11"/>
        </w:numPr>
        <w:ind w:leftChars="-1" w:left="0" w:hangingChars="1" w:hanging="2"/>
        <w:jc w:val="both"/>
        <w:rPr>
          <w:sz w:val="22"/>
          <w:szCs w:val="22"/>
        </w:rPr>
      </w:pPr>
      <w:r w:rsidRPr="005E0831">
        <w:rPr>
          <w:sz w:val="22"/>
          <w:szCs w:val="22"/>
        </w:rPr>
        <w:t>Impacto Ambiental:</w:t>
      </w:r>
    </w:p>
    <w:p w14:paraId="670E1E68" w14:textId="77777777" w:rsidR="005E0831" w:rsidRPr="005E0831" w:rsidRDefault="005E0831" w:rsidP="005E0831">
      <w:pPr>
        <w:ind w:firstLine="0"/>
        <w:jc w:val="both"/>
        <w:rPr>
          <w:sz w:val="22"/>
          <w:szCs w:val="22"/>
        </w:rPr>
      </w:pPr>
      <w:r w:rsidRPr="005E0831">
        <w:rPr>
          <w:sz w:val="22"/>
          <w:szCs w:val="22"/>
        </w:rPr>
        <w:t xml:space="preserve">             -Materiais recicláveis e eficiência na utilização de recursos.</w:t>
      </w:r>
    </w:p>
    <w:p w14:paraId="5017EA90" w14:textId="23B17072" w:rsidR="00FB4C21" w:rsidRDefault="00FB4C21" w:rsidP="005E0831">
      <w:pPr>
        <w:ind w:firstLine="0"/>
        <w:jc w:val="both"/>
        <w:rPr>
          <w:sz w:val="22"/>
          <w:szCs w:val="22"/>
        </w:rPr>
      </w:pPr>
    </w:p>
    <w:p w14:paraId="15724BEA" w14:textId="0ACED778" w:rsidR="000D0C69" w:rsidRPr="008203CF" w:rsidRDefault="001823B1">
      <w:pPr>
        <w:ind w:left="0" w:firstLine="0"/>
        <w:jc w:val="both"/>
        <w:rPr>
          <w:sz w:val="22"/>
          <w:szCs w:val="22"/>
        </w:rPr>
      </w:pPr>
      <w:r>
        <w:rPr>
          <w:b/>
          <w:sz w:val="22"/>
          <w:szCs w:val="22"/>
        </w:rPr>
        <w:t>3</w:t>
      </w:r>
      <w:r w:rsidR="00EF0A8B" w:rsidRPr="008203CF">
        <w:rPr>
          <w:b/>
          <w:sz w:val="22"/>
          <w:szCs w:val="22"/>
        </w:rPr>
        <w:t xml:space="preserve">.5. DA SUBCONTRATAÇÃO: </w:t>
      </w:r>
      <w:r w:rsidR="00EF0A8B" w:rsidRPr="008203CF">
        <w:rPr>
          <w:sz w:val="22"/>
          <w:szCs w:val="22"/>
        </w:rPr>
        <w:t>Não será permitida a subcontratação integral e nem parcial do objeto.</w:t>
      </w:r>
    </w:p>
    <w:p w14:paraId="3F3695FB" w14:textId="314757E8" w:rsidR="00A90C06" w:rsidRPr="008203CF" w:rsidRDefault="001823B1">
      <w:pPr>
        <w:ind w:left="-2" w:firstLine="0"/>
        <w:jc w:val="both"/>
        <w:rPr>
          <w:sz w:val="22"/>
          <w:szCs w:val="22"/>
        </w:rPr>
      </w:pPr>
      <w:r w:rsidRPr="00BC25A7">
        <w:rPr>
          <w:b/>
          <w:sz w:val="22"/>
          <w:szCs w:val="22"/>
        </w:rPr>
        <w:t>3</w:t>
      </w:r>
      <w:r w:rsidR="00EF0A8B" w:rsidRPr="00BC25A7">
        <w:rPr>
          <w:b/>
          <w:sz w:val="22"/>
          <w:szCs w:val="22"/>
        </w:rPr>
        <w:t xml:space="preserve">.6. DA PARTICIPAÇÃO DE MEI'S, ME'S OU EPP'S: </w:t>
      </w:r>
      <w:r w:rsidR="00EF0A8B" w:rsidRPr="00BC25A7">
        <w:rPr>
          <w:sz w:val="22"/>
          <w:szCs w:val="22"/>
        </w:rPr>
        <w:t xml:space="preserve">Nos limites previstos da Lei Complementar nº 123/2006, com alterações da Lei Complementar nº 147/2014, </w:t>
      </w:r>
      <w:r w:rsidR="00BC25A7" w:rsidRPr="00BC25A7">
        <w:rPr>
          <w:sz w:val="22"/>
          <w:szCs w:val="22"/>
        </w:rPr>
        <w:t>nesse processo não será aplicado o critério de exclusividade, uma vez que não obtivemos no mínimo 3 (três) orçamentos de empresas com classificação de portes ME, MEI ou EPP.</w:t>
      </w:r>
    </w:p>
    <w:p w14:paraId="2DC0C42F" w14:textId="1942840C" w:rsidR="007665DD" w:rsidRDefault="001823B1">
      <w:pPr>
        <w:ind w:firstLine="0"/>
        <w:jc w:val="both"/>
        <w:rPr>
          <w:sz w:val="22"/>
          <w:szCs w:val="22"/>
        </w:rPr>
      </w:pPr>
      <w:r>
        <w:rPr>
          <w:b/>
          <w:sz w:val="22"/>
          <w:szCs w:val="22"/>
        </w:rPr>
        <w:t>3</w:t>
      </w:r>
      <w:r w:rsidR="00EF0A8B" w:rsidRPr="008203CF">
        <w:rPr>
          <w:b/>
          <w:sz w:val="22"/>
          <w:szCs w:val="22"/>
        </w:rPr>
        <w:t xml:space="preserve">.7. </w:t>
      </w:r>
      <w:r w:rsidR="00EF0A8B" w:rsidRPr="007665DD">
        <w:rPr>
          <w:b/>
          <w:sz w:val="22"/>
          <w:szCs w:val="22"/>
        </w:rPr>
        <w:t>DA PARTICIPAÇÃO COOPERATIVAS</w:t>
      </w:r>
      <w:r w:rsidR="00EF0A8B" w:rsidRPr="008203CF">
        <w:rPr>
          <w:b/>
          <w:sz w:val="22"/>
          <w:szCs w:val="22"/>
        </w:rPr>
        <w:t xml:space="preserve">: </w:t>
      </w:r>
      <w:r w:rsidR="007665DD" w:rsidRPr="007665DD">
        <w:rPr>
          <w:sz w:val="22"/>
          <w:szCs w:val="22"/>
        </w:rPr>
        <w:t>No que se refere a cooperativa</w:t>
      </w:r>
      <w:r w:rsidR="00244EBE">
        <w:rPr>
          <w:sz w:val="22"/>
          <w:szCs w:val="22"/>
        </w:rPr>
        <w:t>, não será restringido</w:t>
      </w:r>
      <w:r w:rsidR="007665DD" w:rsidRPr="007665DD">
        <w:rPr>
          <w:sz w:val="22"/>
          <w:szCs w:val="22"/>
        </w:rPr>
        <w:t xml:space="preserve">, </w:t>
      </w:r>
      <w:r w:rsidR="00244EBE">
        <w:rPr>
          <w:sz w:val="22"/>
          <w:szCs w:val="22"/>
        </w:rPr>
        <w:t xml:space="preserve">porém conforme documentos necessários, </w:t>
      </w:r>
      <w:r w:rsidR="007665DD" w:rsidRPr="007665DD">
        <w:rPr>
          <w:sz w:val="22"/>
          <w:szCs w:val="22"/>
        </w:rPr>
        <w:t>deverá possuir ainda o objeto social compatível: Como regra geral, é possível a participação de cooperativas em licitações desde que o objeto social da cooperativa seja compatível com o objeto licitado.</w:t>
      </w:r>
    </w:p>
    <w:p w14:paraId="10E38722" w14:textId="7ECA30D8" w:rsidR="00A90C06" w:rsidRPr="008203CF" w:rsidRDefault="001823B1">
      <w:pPr>
        <w:ind w:firstLine="0"/>
        <w:jc w:val="both"/>
        <w:rPr>
          <w:sz w:val="22"/>
          <w:szCs w:val="22"/>
        </w:rPr>
      </w:pPr>
      <w:r>
        <w:rPr>
          <w:b/>
          <w:sz w:val="22"/>
          <w:szCs w:val="22"/>
        </w:rPr>
        <w:t>3</w:t>
      </w:r>
      <w:r w:rsidR="00EF0A8B" w:rsidRPr="008203CF">
        <w:rPr>
          <w:b/>
          <w:sz w:val="22"/>
          <w:szCs w:val="22"/>
        </w:rPr>
        <w:t xml:space="preserve">.8. DA PARTICIPAÇÃO DE CONSÓRCIOS: </w:t>
      </w:r>
      <w:r w:rsidR="00EF0A8B" w:rsidRPr="008203CF">
        <w:rPr>
          <w:sz w:val="22"/>
          <w:szCs w:val="22"/>
        </w:rPr>
        <w:t>Não será permitido o consorcio de empresas; justificando-se uma vez que o objeto em si mesmo é comercializado por várias empresas do ramo, sendo desnecessária a formação de consórcio para o cumprimento das obrigações de fornecimento;</w:t>
      </w:r>
    </w:p>
    <w:p w14:paraId="79F5F9DB" w14:textId="5E2CF945" w:rsidR="00B9515F" w:rsidRPr="00B9515F" w:rsidRDefault="001823B1" w:rsidP="00B9515F">
      <w:pPr>
        <w:ind w:left="-2" w:firstLine="0"/>
        <w:jc w:val="both"/>
        <w:rPr>
          <w:sz w:val="22"/>
          <w:szCs w:val="22"/>
        </w:rPr>
      </w:pPr>
      <w:r>
        <w:rPr>
          <w:b/>
          <w:sz w:val="22"/>
          <w:szCs w:val="22"/>
        </w:rPr>
        <w:t>3</w:t>
      </w:r>
      <w:r w:rsidR="00EF0A8B" w:rsidRPr="008203CF">
        <w:rPr>
          <w:b/>
          <w:sz w:val="22"/>
          <w:szCs w:val="22"/>
        </w:rPr>
        <w:t>.9. DOS CRIT</w:t>
      </w:r>
      <w:r w:rsidR="007665DD">
        <w:rPr>
          <w:b/>
          <w:sz w:val="22"/>
          <w:szCs w:val="22"/>
        </w:rPr>
        <w:t>É</w:t>
      </w:r>
      <w:r w:rsidR="00EF0A8B" w:rsidRPr="008203CF">
        <w:rPr>
          <w:b/>
          <w:sz w:val="22"/>
          <w:szCs w:val="22"/>
        </w:rPr>
        <w:t xml:space="preserve">RIOS DE SUSTENTABILIDADE: </w:t>
      </w:r>
      <w:r w:rsidR="00EF0A8B" w:rsidRPr="008203CF">
        <w:rPr>
          <w:sz w:val="22"/>
          <w:szCs w:val="22"/>
        </w:rPr>
        <w:t xml:space="preserve">Incluir previsão no Termo de Referência cláusulas que </w:t>
      </w:r>
      <w:r w:rsidR="006A02CD">
        <w:rPr>
          <w:sz w:val="22"/>
          <w:szCs w:val="22"/>
        </w:rPr>
        <w:t>orientem</w:t>
      </w:r>
      <w:r w:rsidR="00EF0A8B" w:rsidRPr="008203CF">
        <w:rPr>
          <w:sz w:val="22"/>
          <w:szCs w:val="22"/>
        </w:rPr>
        <w:t xml:space="preserve"> a contratada a utilizar de práticas sustentáveis, tais como:</w:t>
      </w:r>
    </w:p>
    <w:p w14:paraId="6C7F384C" w14:textId="77777777" w:rsidR="00B9515F" w:rsidRPr="00B9515F" w:rsidRDefault="00B9515F" w:rsidP="00B9515F">
      <w:pPr>
        <w:ind w:left="-2" w:firstLine="0"/>
        <w:jc w:val="both"/>
        <w:rPr>
          <w:sz w:val="22"/>
          <w:szCs w:val="22"/>
        </w:rPr>
      </w:pPr>
      <w:r w:rsidRPr="00B9515F">
        <w:rPr>
          <w:sz w:val="22"/>
          <w:szCs w:val="22"/>
        </w:rPr>
        <w:t>a)</w:t>
      </w:r>
      <w:r w:rsidRPr="00B9515F">
        <w:rPr>
          <w:sz w:val="22"/>
          <w:szCs w:val="22"/>
        </w:rPr>
        <w:tab/>
        <w:t xml:space="preserve">     Dar preferência a envio de documentos na forma digital, a fim de reduzir a impressão de documentos;</w:t>
      </w:r>
    </w:p>
    <w:p w14:paraId="679FB19F" w14:textId="77777777" w:rsidR="00B9515F" w:rsidRPr="00B9515F" w:rsidRDefault="00B9515F" w:rsidP="00B9515F">
      <w:pPr>
        <w:ind w:left="-2" w:firstLine="0"/>
        <w:jc w:val="both"/>
        <w:rPr>
          <w:sz w:val="22"/>
          <w:szCs w:val="22"/>
        </w:rPr>
      </w:pPr>
      <w:r w:rsidRPr="00B9515F">
        <w:rPr>
          <w:sz w:val="22"/>
          <w:szCs w:val="22"/>
        </w:rPr>
        <w:t>b)</w:t>
      </w:r>
      <w:r w:rsidRPr="00B9515F">
        <w:rPr>
          <w:sz w:val="22"/>
          <w:szCs w:val="22"/>
        </w:rPr>
        <w:tab/>
        <w:t xml:space="preserve">     Em caso de necessidade de envio de documentos à CONTRATANTE, usar preferencialmente a função “duplex” (frente e verso), bem como de papel confeccionado com madeira de origem legal;</w:t>
      </w:r>
    </w:p>
    <w:p w14:paraId="746DFDE5" w14:textId="77777777" w:rsidR="00B9515F" w:rsidRPr="00B9515F" w:rsidRDefault="00B9515F" w:rsidP="00B9515F">
      <w:pPr>
        <w:ind w:left="-2" w:firstLine="0"/>
        <w:jc w:val="both"/>
        <w:rPr>
          <w:sz w:val="22"/>
          <w:szCs w:val="22"/>
        </w:rPr>
      </w:pPr>
      <w:r w:rsidRPr="00B9515F">
        <w:rPr>
          <w:sz w:val="22"/>
          <w:szCs w:val="22"/>
        </w:rPr>
        <w:t>c)                De preferência priorizar produtos que tenham selo de eficiência energética, como o selo Procel, que indica menor consumo de energia;</w:t>
      </w:r>
    </w:p>
    <w:p w14:paraId="3AB231ED" w14:textId="77777777" w:rsidR="00B9515F" w:rsidRPr="00B9515F" w:rsidRDefault="00B9515F" w:rsidP="00B9515F">
      <w:pPr>
        <w:ind w:left="-2" w:firstLine="0"/>
        <w:jc w:val="both"/>
        <w:rPr>
          <w:sz w:val="22"/>
          <w:szCs w:val="22"/>
        </w:rPr>
      </w:pPr>
      <w:r w:rsidRPr="00B9515F">
        <w:rPr>
          <w:sz w:val="22"/>
          <w:szCs w:val="22"/>
        </w:rPr>
        <w:lastRenderedPageBreak/>
        <w:t>d)         Se possível optar por produtos feitos de materiais reciclados ou que utilizem matérias-primas sustentáveis.</w:t>
      </w:r>
    </w:p>
    <w:p w14:paraId="61323520" w14:textId="77777777" w:rsidR="00B9515F" w:rsidRPr="00B9515F" w:rsidRDefault="00B9515F" w:rsidP="00B9515F">
      <w:pPr>
        <w:ind w:left="-2" w:firstLine="0"/>
        <w:jc w:val="both"/>
        <w:rPr>
          <w:sz w:val="22"/>
          <w:szCs w:val="22"/>
        </w:rPr>
      </w:pPr>
      <w:r w:rsidRPr="00B9515F">
        <w:rPr>
          <w:sz w:val="22"/>
          <w:szCs w:val="22"/>
        </w:rPr>
        <w:t>e)             Ofertar de preferência equipamentos que tenham maior vida útil e que sejam fáceis de reparar, o que reduz o desperdício e a necessidade de reposição frequente.</w:t>
      </w:r>
    </w:p>
    <w:p w14:paraId="16B315FE" w14:textId="77777777" w:rsidR="00B9515F" w:rsidRPr="008203CF" w:rsidRDefault="00B9515F">
      <w:pPr>
        <w:ind w:left="-2" w:firstLine="0"/>
        <w:jc w:val="both"/>
        <w:rPr>
          <w:sz w:val="22"/>
          <w:szCs w:val="22"/>
        </w:rPr>
      </w:pPr>
    </w:p>
    <w:p w14:paraId="09351B01" w14:textId="346AB6AE" w:rsidR="00A90C06" w:rsidRPr="008203CF" w:rsidRDefault="001823B1">
      <w:pPr>
        <w:ind w:firstLine="0"/>
        <w:jc w:val="both"/>
        <w:rPr>
          <w:b/>
          <w:sz w:val="22"/>
          <w:szCs w:val="22"/>
        </w:rPr>
      </w:pPr>
      <w:r>
        <w:rPr>
          <w:b/>
          <w:sz w:val="22"/>
          <w:szCs w:val="22"/>
        </w:rPr>
        <w:t>3</w:t>
      </w:r>
      <w:r w:rsidR="00EF0A8B" w:rsidRPr="008203CF">
        <w:rPr>
          <w:b/>
          <w:sz w:val="22"/>
          <w:szCs w:val="22"/>
        </w:rPr>
        <w:t>.10. ACOMPANHAMENTO E FISCALIZAÇÃO</w:t>
      </w:r>
    </w:p>
    <w:p w14:paraId="5559AB03" w14:textId="59637577" w:rsidR="00A90C06" w:rsidRPr="008203CF" w:rsidRDefault="001823B1">
      <w:pPr>
        <w:ind w:left="-2" w:firstLine="0"/>
        <w:jc w:val="both"/>
        <w:rPr>
          <w:color w:val="000000" w:themeColor="text1"/>
          <w:sz w:val="22"/>
          <w:szCs w:val="22"/>
        </w:rPr>
      </w:pPr>
      <w:r w:rsidRPr="004849B2">
        <w:rPr>
          <w:color w:val="000000" w:themeColor="text1"/>
          <w:sz w:val="22"/>
          <w:szCs w:val="22"/>
        </w:rPr>
        <w:t>3</w:t>
      </w:r>
      <w:r w:rsidR="00EF0A8B" w:rsidRPr="004849B2">
        <w:rPr>
          <w:color w:val="000000" w:themeColor="text1"/>
          <w:sz w:val="22"/>
          <w:szCs w:val="22"/>
        </w:rPr>
        <w:t xml:space="preserve">.10.1. </w:t>
      </w:r>
      <w:bookmarkStart w:id="1" w:name="_Hlk176349003"/>
      <w:r w:rsidR="00EF0A8B" w:rsidRPr="004849B2">
        <w:rPr>
          <w:color w:val="000000" w:themeColor="text1"/>
          <w:sz w:val="22"/>
          <w:szCs w:val="22"/>
        </w:rPr>
        <w:t>A execução do contrato deverá ser acompanhada e fiscalizada pel</w:t>
      </w:r>
      <w:r w:rsidR="004849B2">
        <w:rPr>
          <w:color w:val="000000" w:themeColor="text1"/>
          <w:sz w:val="22"/>
          <w:szCs w:val="22"/>
        </w:rPr>
        <w:t>o</w:t>
      </w:r>
      <w:r w:rsidR="00EF0A8B" w:rsidRPr="004849B2">
        <w:rPr>
          <w:color w:val="000000" w:themeColor="text1"/>
          <w:sz w:val="22"/>
          <w:szCs w:val="22"/>
        </w:rPr>
        <w:t xml:space="preserve"> fiscal técnico e administrativo</w:t>
      </w:r>
      <w:r w:rsidR="00EF0A8B" w:rsidRPr="008203CF">
        <w:rPr>
          <w:color w:val="000000" w:themeColor="text1"/>
          <w:sz w:val="22"/>
          <w:szCs w:val="22"/>
        </w:rPr>
        <w:t xml:space="preserve"> do contrato, sendo el</w:t>
      </w:r>
      <w:r w:rsidR="00F73732">
        <w:rPr>
          <w:color w:val="000000" w:themeColor="text1"/>
          <w:sz w:val="22"/>
          <w:szCs w:val="22"/>
        </w:rPr>
        <w:t>a</w:t>
      </w:r>
      <w:r w:rsidR="00EF0A8B" w:rsidRPr="008203CF">
        <w:rPr>
          <w:color w:val="000000" w:themeColor="text1"/>
          <w:sz w:val="22"/>
          <w:szCs w:val="22"/>
        </w:rPr>
        <w:t xml:space="preserve">: </w:t>
      </w:r>
      <w:bookmarkEnd w:id="1"/>
      <w:r w:rsidR="00F73732">
        <w:rPr>
          <w:color w:val="000000" w:themeColor="text1"/>
          <w:sz w:val="22"/>
          <w:szCs w:val="22"/>
        </w:rPr>
        <w:t>JANAÍNA MARTINS SANT ANNA</w:t>
      </w:r>
    </w:p>
    <w:p w14:paraId="6C026E06" w14:textId="01ECE806" w:rsidR="00A90C06" w:rsidRPr="008203CF" w:rsidRDefault="001823B1">
      <w:pPr>
        <w:ind w:left="-2" w:firstLine="0"/>
        <w:jc w:val="both"/>
        <w:rPr>
          <w:color w:val="000000" w:themeColor="text1"/>
          <w:sz w:val="22"/>
          <w:szCs w:val="22"/>
        </w:rPr>
      </w:pPr>
      <w:r>
        <w:rPr>
          <w:color w:val="000000" w:themeColor="text1"/>
          <w:sz w:val="22"/>
          <w:szCs w:val="22"/>
        </w:rPr>
        <w:t>3</w:t>
      </w:r>
      <w:r w:rsidR="00EF0A8B" w:rsidRPr="008203CF">
        <w:rPr>
          <w:color w:val="000000" w:themeColor="text1"/>
          <w:sz w:val="22"/>
          <w:szCs w:val="22"/>
        </w:rPr>
        <w:t xml:space="preserve">.10.2. </w:t>
      </w:r>
      <w:bookmarkStart w:id="2" w:name="_Hlk176349035"/>
      <w:r w:rsidR="00EF0A8B" w:rsidRPr="008203CF">
        <w:rPr>
          <w:color w:val="000000" w:themeColor="text1"/>
          <w:sz w:val="22"/>
          <w:szCs w:val="22"/>
        </w:rPr>
        <w:t>A gestão do contrato deverá ser realizada pel</w:t>
      </w:r>
      <w:r w:rsidR="00015B9A">
        <w:rPr>
          <w:color w:val="000000" w:themeColor="text1"/>
          <w:sz w:val="22"/>
          <w:szCs w:val="22"/>
        </w:rPr>
        <w:t>o</w:t>
      </w:r>
      <w:r w:rsidR="00EF0A8B" w:rsidRPr="008203CF">
        <w:rPr>
          <w:color w:val="000000" w:themeColor="text1"/>
          <w:sz w:val="22"/>
          <w:szCs w:val="22"/>
        </w:rPr>
        <w:t xml:space="preserve"> Sr. </w:t>
      </w:r>
      <w:r w:rsidR="00015B9A">
        <w:rPr>
          <w:color w:val="000000" w:themeColor="text1"/>
          <w:sz w:val="22"/>
          <w:szCs w:val="22"/>
        </w:rPr>
        <w:t>ALEXANDRO BERETTA</w:t>
      </w:r>
      <w:r w:rsidR="004849B2">
        <w:rPr>
          <w:color w:val="000000" w:themeColor="text1"/>
          <w:sz w:val="22"/>
          <w:szCs w:val="22"/>
        </w:rPr>
        <w:t>.</w:t>
      </w:r>
    </w:p>
    <w:bookmarkEnd w:id="2"/>
    <w:p w14:paraId="3443D783" w14:textId="3B0E7849" w:rsidR="00A90C06" w:rsidRPr="008203CF" w:rsidRDefault="001823B1">
      <w:pPr>
        <w:ind w:left="-2" w:firstLine="0"/>
        <w:jc w:val="both"/>
        <w:rPr>
          <w:sz w:val="22"/>
          <w:szCs w:val="22"/>
        </w:rPr>
      </w:pPr>
      <w:r>
        <w:rPr>
          <w:sz w:val="22"/>
          <w:szCs w:val="22"/>
        </w:rPr>
        <w:t>3</w:t>
      </w:r>
      <w:r w:rsidR="00EF0A8B" w:rsidRPr="008203CF">
        <w:rPr>
          <w:sz w:val="22"/>
          <w:szCs w:val="22"/>
        </w:rPr>
        <w:t>.10.3.  O contrato deverá ser executado fielmente pelas partes, de acordo com as cláusulas avençadas e as normas da Lei nº 14.133, de 2021 e cada parte responderá pelas consequências de sua inexecução total ou parcial.</w:t>
      </w:r>
    </w:p>
    <w:p w14:paraId="29AF95D5" w14:textId="6A5C4C48" w:rsidR="00A90C06" w:rsidRPr="008203CF" w:rsidRDefault="001823B1">
      <w:pPr>
        <w:ind w:left="-2" w:firstLine="0"/>
        <w:jc w:val="both"/>
        <w:rPr>
          <w:sz w:val="22"/>
          <w:szCs w:val="22"/>
        </w:rPr>
      </w:pPr>
      <w:r>
        <w:rPr>
          <w:sz w:val="22"/>
          <w:szCs w:val="22"/>
        </w:rPr>
        <w:t>3</w:t>
      </w:r>
      <w:r w:rsidR="00EF0A8B" w:rsidRPr="008203CF">
        <w:rPr>
          <w:sz w:val="22"/>
          <w:szCs w:val="22"/>
        </w:rPr>
        <w:t>.10.4. Deve ser atentado para o disposto do Decreto Municipal nº 3.537/2023, quanto as atribuições do gestor e fiscal do contrato.</w:t>
      </w:r>
    </w:p>
    <w:p w14:paraId="5013CCAB" w14:textId="50947F8A" w:rsidR="00A90C06" w:rsidRPr="008203CF" w:rsidRDefault="001823B1">
      <w:pPr>
        <w:ind w:left="-2" w:firstLine="0"/>
        <w:jc w:val="both"/>
        <w:rPr>
          <w:sz w:val="22"/>
          <w:szCs w:val="22"/>
        </w:rPr>
      </w:pPr>
      <w:r>
        <w:rPr>
          <w:sz w:val="22"/>
          <w:szCs w:val="22"/>
        </w:rPr>
        <w:t>3</w:t>
      </w:r>
      <w:r w:rsidR="00EF0A8B" w:rsidRPr="008203CF">
        <w:rPr>
          <w:sz w:val="22"/>
          <w:szCs w:val="22"/>
        </w:rPr>
        <w:t>.10.5. As comunicações entre o órgão ou entidade e o contratado devem ser realizadas por escrito sempre que o ato exigir tal formalidade, admitindo-se o uso de mensagem eletrônica para esse fim.</w:t>
      </w:r>
    </w:p>
    <w:p w14:paraId="229F901E" w14:textId="190115E8" w:rsidR="00A90C06" w:rsidRPr="008203CF" w:rsidRDefault="001823B1">
      <w:pPr>
        <w:ind w:left="-2" w:firstLine="0"/>
        <w:jc w:val="both"/>
        <w:rPr>
          <w:sz w:val="22"/>
          <w:szCs w:val="22"/>
        </w:rPr>
      </w:pPr>
      <w:r>
        <w:rPr>
          <w:sz w:val="22"/>
          <w:szCs w:val="22"/>
        </w:rPr>
        <w:t>3</w:t>
      </w:r>
      <w:r w:rsidR="00EF0A8B" w:rsidRPr="008203CF">
        <w:rPr>
          <w:sz w:val="22"/>
          <w:szCs w:val="22"/>
        </w:rPr>
        <w:t>.10.6. O fiscal do contrato acompanhará a execução do contrato, para que sejam cumpridas todas as condições estabelecidas no contrato, de modo a assegurar os melhores resultados para a Administração.</w:t>
      </w:r>
    </w:p>
    <w:p w14:paraId="5E689A20" w14:textId="216990C5" w:rsidR="00A90C06" w:rsidRPr="008203CF" w:rsidRDefault="001823B1">
      <w:pPr>
        <w:ind w:left="-2" w:firstLine="0"/>
        <w:jc w:val="both"/>
        <w:rPr>
          <w:sz w:val="22"/>
          <w:szCs w:val="22"/>
        </w:rPr>
      </w:pPr>
      <w:r>
        <w:rPr>
          <w:sz w:val="22"/>
          <w:szCs w:val="22"/>
        </w:rPr>
        <w:t>3</w:t>
      </w:r>
      <w:r w:rsidR="00EF0A8B" w:rsidRPr="008203CF">
        <w:rPr>
          <w:sz w:val="22"/>
          <w:szCs w:val="22"/>
        </w:rPr>
        <w:t>.10.7. O fiscal do contrato anotará no histórico de gerenciamento do contrato todas as ocorrências relacionadas à execução do contrato, com a descrição do que for necessário para a regularização das faltas ou dos defeitos observados.</w:t>
      </w:r>
    </w:p>
    <w:p w14:paraId="6DEDA58C" w14:textId="5C20D93B" w:rsidR="00A90C06" w:rsidRPr="008203CF" w:rsidRDefault="001823B1">
      <w:pPr>
        <w:ind w:left="-2" w:firstLine="0"/>
        <w:jc w:val="both"/>
        <w:rPr>
          <w:sz w:val="22"/>
          <w:szCs w:val="22"/>
        </w:rPr>
      </w:pPr>
      <w:r>
        <w:rPr>
          <w:sz w:val="22"/>
          <w:szCs w:val="22"/>
        </w:rPr>
        <w:t>3</w:t>
      </w:r>
      <w:r w:rsidR="00EF0A8B" w:rsidRPr="008203CF">
        <w:rPr>
          <w:sz w:val="22"/>
          <w:szCs w:val="22"/>
        </w:rPr>
        <w:t>.10.8. Identificada qualquer inexatidão ou irregularidade, o fiscal do contrato emitirá notificações para a correção da execução do contrato, determinando prazo para a correção.</w:t>
      </w:r>
    </w:p>
    <w:p w14:paraId="50F4E997" w14:textId="2A6E5860" w:rsidR="00A90C06" w:rsidRPr="008203CF" w:rsidRDefault="001823B1">
      <w:pPr>
        <w:ind w:left="-2" w:firstLine="0"/>
        <w:jc w:val="both"/>
        <w:rPr>
          <w:sz w:val="22"/>
          <w:szCs w:val="22"/>
        </w:rPr>
      </w:pPr>
      <w:r>
        <w:rPr>
          <w:sz w:val="22"/>
          <w:szCs w:val="22"/>
        </w:rPr>
        <w:t>3</w:t>
      </w:r>
      <w:r w:rsidR="00EF0A8B" w:rsidRPr="008203CF">
        <w:rPr>
          <w:sz w:val="22"/>
          <w:szCs w:val="22"/>
        </w:rPr>
        <w:t>.10.9. O fiscal do contrato informará ao gestor do contato, em tempo hábil, a situação que demandar decisão ou adoção de medidas que ultrapassem sua competência, para que adote as medidas necessárias e saneadoras, se for o caso.</w:t>
      </w:r>
    </w:p>
    <w:p w14:paraId="5EB217E7" w14:textId="6B99444B" w:rsidR="00A90C06" w:rsidRPr="008203CF" w:rsidRDefault="001823B1">
      <w:pPr>
        <w:ind w:left="-2" w:firstLine="0"/>
        <w:jc w:val="both"/>
        <w:rPr>
          <w:sz w:val="22"/>
          <w:szCs w:val="22"/>
        </w:rPr>
      </w:pPr>
      <w:r>
        <w:rPr>
          <w:sz w:val="22"/>
          <w:szCs w:val="22"/>
        </w:rPr>
        <w:t>3</w:t>
      </w:r>
      <w:r w:rsidR="00EF0A8B" w:rsidRPr="008203CF">
        <w:rPr>
          <w:sz w:val="22"/>
          <w:szCs w:val="22"/>
        </w:rPr>
        <w:t>.10.10. No caso de ocorrências que possam inviabilizar a execução do contrato nas datas aprazadas, o fiscal do contrato comunicará o fato imediatamente ao gestor do contrato.</w:t>
      </w:r>
    </w:p>
    <w:p w14:paraId="714BCEC8" w14:textId="66C485B8" w:rsidR="00A90C06" w:rsidRPr="008203CF" w:rsidRDefault="001823B1">
      <w:pPr>
        <w:ind w:left="-2" w:firstLine="0"/>
        <w:jc w:val="both"/>
        <w:rPr>
          <w:sz w:val="22"/>
          <w:szCs w:val="22"/>
        </w:rPr>
      </w:pPr>
      <w:r>
        <w:rPr>
          <w:sz w:val="22"/>
          <w:szCs w:val="22"/>
        </w:rPr>
        <w:t>3</w:t>
      </w:r>
      <w:r w:rsidR="00EF0A8B" w:rsidRPr="008203CF">
        <w:rPr>
          <w:sz w:val="22"/>
          <w:szCs w:val="22"/>
        </w:rPr>
        <w:t>.10.11. O fiscal do contrato comunicará ao gestor do contrato, em tempo hábil, o término do contrato sob sua responsabilidade, com vistas à tempestiva renovação ou à prorrogação contratual.</w:t>
      </w:r>
    </w:p>
    <w:p w14:paraId="0448D502" w14:textId="7AA670E1" w:rsidR="00A90C06" w:rsidRPr="008203CF" w:rsidRDefault="001823B1">
      <w:pPr>
        <w:ind w:left="-2" w:firstLine="0"/>
        <w:jc w:val="both"/>
        <w:rPr>
          <w:sz w:val="22"/>
          <w:szCs w:val="22"/>
        </w:rPr>
      </w:pPr>
      <w:r>
        <w:rPr>
          <w:sz w:val="22"/>
          <w:szCs w:val="22"/>
        </w:rPr>
        <w:t>3</w:t>
      </w:r>
      <w:r w:rsidR="00EF0A8B" w:rsidRPr="008203CF">
        <w:rPr>
          <w:sz w:val="22"/>
          <w:szCs w:val="22"/>
        </w:rPr>
        <w:t>.10.12. O fiscal do contrato verificará a manutenção das condições de habilitação do contratado, acompanhará o empenho, o pagamento, as garantias, as glosas e a formalização de apostilamento e termos aditivos, solicitando quaisquer documentos comprobatórios pertinentes, caso necessário:</w:t>
      </w:r>
    </w:p>
    <w:p w14:paraId="79205510" w14:textId="28D0CD5E" w:rsidR="00A90C06" w:rsidRPr="008203CF" w:rsidRDefault="001823B1">
      <w:pPr>
        <w:ind w:left="-2" w:firstLine="0"/>
        <w:jc w:val="both"/>
        <w:rPr>
          <w:sz w:val="22"/>
          <w:szCs w:val="22"/>
        </w:rPr>
      </w:pPr>
      <w:r>
        <w:rPr>
          <w:sz w:val="22"/>
          <w:szCs w:val="22"/>
        </w:rPr>
        <w:t>3</w:t>
      </w:r>
      <w:r w:rsidR="00EF0A8B" w:rsidRPr="008203CF">
        <w:rPr>
          <w:sz w:val="22"/>
          <w:szCs w:val="22"/>
        </w:rPr>
        <w:t>.10.13. Caso ocorram descumprimento das obrigações contratuais, o fiscal do contrato atuará tempestivamente na solução do problema, reportando ao gestor do contrato para que tome as providências cabíveis, quando ultrapassar a sua competência;</w:t>
      </w:r>
    </w:p>
    <w:p w14:paraId="686C2E83" w14:textId="1675497A" w:rsidR="00A90C06" w:rsidRPr="008203CF" w:rsidRDefault="001823B1">
      <w:pPr>
        <w:ind w:left="-2" w:firstLine="0"/>
        <w:jc w:val="both"/>
        <w:rPr>
          <w:sz w:val="22"/>
          <w:szCs w:val="22"/>
        </w:rPr>
      </w:pPr>
      <w:r>
        <w:rPr>
          <w:sz w:val="22"/>
          <w:szCs w:val="22"/>
        </w:rPr>
        <w:t>3</w:t>
      </w:r>
      <w:r w:rsidR="00EF0A8B" w:rsidRPr="008203CF">
        <w:rPr>
          <w:sz w:val="22"/>
          <w:szCs w:val="22"/>
        </w:rPr>
        <w:t>.10.14.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14:paraId="1941406B" w14:textId="41560500" w:rsidR="00A90C06" w:rsidRPr="008203CF" w:rsidRDefault="001823B1">
      <w:pPr>
        <w:ind w:left="-2" w:firstLine="0"/>
        <w:jc w:val="both"/>
        <w:rPr>
          <w:sz w:val="22"/>
          <w:szCs w:val="22"/>
        </w:rPr>
      </w:pPr>
      <w:r>
        <w:rPr>
          <w:sz w:val="22"/>
          <w:szCs w:val="22"/>
        </w:rPr>
        <w:t>3</w:t>
      </w:r>
      <w:r w:rsidR="00EF0A8B" w:rsidRPr="008203CF">
        <w:rPr>
          <w:sz w:val="22"/>
          <w:szCs w:val="22"/>
        </w:rPr>
        <w:t>.10.15. O gestor do contrato acompanhará a manutenção das condições de habilitação do contratado, para fins de empenho de despesa e pagamento, e anotará os problemas que obstem o fluxo normal da liquidação e do pagamento da despesa no relatório de riscos eventuais.</w:t>
      </w:r>
    </w:p>
    <w:p w14:paraId="775100C4" w14:textId="62B5AFD7" w:rsidR="00A90C06" w:rsidRPr="008203CF" w:rsidRDefault="001823B1">
      <w:pPr>
        <w:ind w:left="-2" w:firstLine="0"/>
        <w:jc w:val="both"/>
        <w:rPr>
          <w:sz w:val="22"/>
          <w:szCs w:val="22"/>
        </w:rPr>
      </w:pPr>
      <w:r>
        <w:rPr>
          <w:sz w:val="22"/>
          <w:szCs w:val="22"/>
        </w:rPr>
        <w:t>3</w:t>
      </w:r>
      <w:r w:rsidR="00EF0A8B" w:rsidRPr="008203CF">
        <w:rPr>
          <w:sz w:val="22"/>
          <w:szCs w:val="22"/>
        </w:rPr>
        <w:t>.10.16. 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14:paraId="79974C5F" w14:textId="63733598" w:rsidR="00A90C06" w:rsidRPr="008203CF" w:rsidRDefault="001823B1">
      <w:pPr>
        <w:ind w:left="-2" w:firstLine="0"/>
        <w:jc w:val="both"/>
        <w:rPr>
          <w:sz w:val="22"/>
          <w:szCs w:val="22"/>
        </w:rPr>
      </w:pPr>
      <w:r>
        <w:rPr>
          <w:sz w:val="22"/>
          <w:szCs w:val="22"/>
        </w:rPr>
        <w:t>3</w:t>
      </w:r>
      <w:r w:rsidR="00EF0A8B" w:rsidRPr="008203CF">
        <w:rPr>
          <w:sz w:val="22"/>
          <w:szCs w:val="22"/>
        </w:rPr>
        <w:t>.10.17. O fiscal do contrato comunicará ao gestor do contrato, em tempo hábil, o término do contrato sob sua responsabilidade, com vistas à tempestiva renovação ou prorrogação contratual.</w:t>
      </w:r>
    </w:p>
    <w:p w14:paraId="3C59CB61" w14:textId="741C75D6" w:rsidR="00A90C06" w:rsidRPr="008203CF" w:rsidRDefault="001823B1">
      <w:pPr>
        <w:ind w:left="-2" w:firstLine="0"/>
        <w:jc w:val="both"/>
        <w:rPr>
          <w:sz w:val="22"/>
          <w:szCs w:val="22"/>
        </w:rPr>
      </w:pPr>
      <w:r>
        <w:rPr>
          <w:sz w:val="22"/>
          <w:szCs w:val="22"/>
        </w:rPr>
        <w:t>3</w:t>
      </w:r>
      <w:r w:rsidR="00EF0A8B" w:rsidRPr="008203CF">
        <w:rPr>
          <w:sz w:val="22"/>
          <w:szCs w:val="22"/>
        </w:rPr>
        <w:t>.10.18. O gestor do contrato deverá elaborar relatório final com informações sobre a consecução dos objetivos que tenham justificado a contratação e eventuais condutas a serem adotadas para o aprimoramento das atividades da Administração.</w:t>
      </w:r>
    </w:p>
    <w:p w14:paraId="5BDC0D3F" w14:textId="21427183" w:rsidR="00A90C06" w:rsidRPr="008203CF" w:rsidRDefault="001823B1">
      <w:pPr>
        <w:ind w:left="-2" w:firstLine="0"/>
        <w:jc w:val="both"/>
        <w:rPr>
          <w:sz w:val="22"/>
          <w:szCs w:val="22"/>
        </w:rPr>
      </w:pPr>
      <w:r>
        <w:rPr>
          <w:sz w:val="22"/>
          <w:szCs w:val="22"/>
        </w:rPr>
        <w:lastRenderedPageBreak/>
        <w:t>3</w:t>
      </w:r>
      <w:r w:rsidR="00EF0A8B" w:rsidRPr="008203CF">
        <w:rPr>
          <w:sz w:val="22"/>
          <w:szCs w:val="22"/>
        </w:rPr>
        <w:t>.10.19. O gestor do contrato deverá enviar a documentação pertinente ao setor de contratos para a formalização dos procedimentos de liquidação e pagamento, no valor dimensionado pela fiscalização e gestão nos termos do contrato.</w:t>
      </w:r>
    </w:p>
    <w:p w14:paraId="23F50EE4" w14:textId="3BFB6F3D" w:rsidR="00A90C06" w:rsidRPr="008203CF" w:rsidRDefault="001823B1">
      <w:pPr>
        <w:ind w:left="-2" w:firstLine="0"/>
        <w:rPr>
          <w:b/>
          <w:sz w:val="22"/>
          <w:szCs w:val="22"/>
        </w:rPr>
      </w:pPr>
      <w:r>
        <w:rPr>
          <w:b/>
          <w:sz w:val="22"/>
          <w:szCs w:val="22"/>
        </w:rPr>
        <w:t>3</w:t>
      </w:r>
      <w:r w:rsidR="00EF0A8B" w:rsidRPr="008203CF">
        <w:rPr>
          <w:b/>
          <w:sz w:val="22"/>
          <w:szCs w:val="22"/>
        </w:rPr>
        <w:t>.11. DA DURAÇÃO DO CONTRATO:</w:t>
      </w:r>
    </w:p>
    <w:p w14:paraId="0B4914FA" w14:textId="120C4EE8" w:rsidR="00A90C06" w:rsidRPr="008203CF" w:rsidRDefault="001823B1">
      <w:pPr>
        <w:ind w:left="-2" w:firstLine="0"/>
        <w:jc w:val="both"/>
        <w:rPr>
          <w:sz w:val="22"/>
          <w:szCs w:val="22"/>
        </w:rPr>
      </w:pPr>
      <w:r>
        <w:rPr>
          <w:sz w:val="22"/>
          <w:szCs w:val="22"/>
        </w:rPr>
        <w:t>3</w:t>
      </w:r>
      <w:r w:rsidR="00EF0A8B" w:rsidRPr="008203CF">
        <w:rPr>
          <w:sz w:val="22"/>
          <w:szCs w:val="22"/>
        </w:rPr>
        <w:t>.11.1. Previsão de data em que deve ser assinado o instrumento contratual: 1</w:t>
      </w:r>
      <w:r w:rsidR="00EA3150">
        <w:rPr>
          <w:sz w:val="22"/>
          <w:szCs w:val="22"/>
        </w:rPr>
        <w:t>2</w:t>
      </w:r>
      <w:r w:rsidR="00EF0A8B" w:rsidRPr="008203CF">
        <w:rPr>
          <w:sz w:val="22"/>
          <w:szCs w:val="22"/>
        </w:rPr>
        <w:t>/2024;</w:t>
      </w:r>
    </w:p>
    <w:p w14:paraId="0DB66DA0" w14:textId="00FC2484" w:rsidR="00A90C06" w:rsidRPr="008203CF" w:rsidRDefault="001823B1">
      <w:pPr>
        <w:ind w:left="-2" w:firstLine="0"/>
        <w:rPr>
          <w:sz w:val="22"/>
          <w:szCs w:val="22"/>
        </w:rPr>
      </w:pPr>
      <w:r>
        <w:rPr>
          <w:sz w:val="22"/>
          <w:szCs w:val="22"/>
        </w:rPr>
        <w:t>3</w:t>
      </w:r>
      <w:r w:rsidR="00EF0A8B" w:rsidRPr="008203CF">
        <w:rPr>
          <w:sz w:val="22"/>
          <w:szCs w:val="22"/>
        </w:rPr>
        <w:t xml:space="preserve">.11.2. Estimada de disponibilização do </w:t>
      </w:r>
      <w:r w:rsidR="00EA3150">
        <w:rPr>
          <w:sz w:val="22"/>
          <w:szCs w:val="22"/>
        </w:rPr>
        <w:t>contrat</w:t>
      </w:r>
      <w:r w:rsidR="00EF0A8B" w:rsidRPr="008203CF">
        <w:rPr>
          <w:sz w:val="22"/>
          <w:szCs w:val="22"/>
        </w:rPr>
        <w:t>o: 1</w:t>
      </w:r>
      <w:r w:rsidR="00EA3150">
        <w:rPr>
          <w:sz w:val="22"/>
          <w:szCs w:val="22"/>
        </w:rPr>
        <w:t>2</w:t>
      </w:r>
      <w:r w:rsidR="00EF0A8B" w:rsidRPr="008203CF">
        <w:rPr>
          <w:sz w:val="22"/>
          <w:szCs w:val="22"/>
        </w:rPr>
        <w:t>/2024</w:t>
      </w:r>
    </w:p>
    <w:p w14:paraId="2A984C72" w14:textId="12A6AA65" w:rsidR="00A90C06" w:rsidRDefault="001823B1">
      <w:pPr>
        <w:ind w:left="-2" w:firstLine="0"/>
        <w:rPr>
          <w:sz w:val="22"/>
          <w:szCs w:val="22"/>
        </w:rPr>
      </w:pPr>
      <w:r>
        <w:rPr>
          <w:sz w:val="22"/>
          <w:szCs w:val="22"/>
        </w:rPr>
        <w:t>3</w:t>
      </w:r>
      <w:r w:rsidR="00EF0A8B" w:rsidRPr="008203CF">
        <w:rPr>
          <w:sz w:val="22"/>
          <w:szCs w:val="22"/>
        </w:rPr>
        <w:t>.11.3. Data início da execução:1</w:t>
      </w:r>
      <w:r w:rsidR="00EA3150">
        <w:rPr>
          <w:sz w:val="22"/>
          <w:szCs w:val="22"/>
        </w:rPr>
        <w:t>2</w:t>
      </w:r>
      <w:r w:rsidR="00EF0A8B" w:rsidRPr="008203CF">
        <w:rPr>
          <w:sz w:val="22"/>
          <w:szCs w:val="22"/>
        </w:rPr>
        <w:t>/2024</w:t>
      </w:r>
    </w:p>
    <w:p w14:paraId="426996E0" w14:textId="04FE32F4" w:rsidR="006161BF" w:rsidRDefault="006161BF">
      <w:pPr>
        <w:ind w:left="-2" w:firstLine="0"/>
        <w:rPr>
          <w:sz w:val="22"/>
          <w:szCs w:val="22"/>
        </w:rPr>
      </w:pPr>
      <w:r>
        <w:rPr>
          <w:sz w:val="22"/>
          <w:szCs w:val="22"/>
        </w:rPr>
        <w:t>3.11.4. O contrato deverá possuir prazo de validade de 12 meses</w:t>
      </w:r>
      <w:r w:rsidR="00532080">
        <w:rPr>
          <w:sz w:val="22"/>
          <w:szCs w:val="22"/>
        </w:rPr>
        <w:t xml:space="preserve"> e </w:t>
      </w:r>
      <w:r w:rsidR="00EA3150">
        <w:rPr>
          <w:sz w:val="22"/>
          <w:szCs w:val="22"/>
        </w:rPr>
        <w:t>as entregas poderão ocorrer</w:t>
      </w:r>
      <w:r w:rsidR="00532080">
        <w:rPr>
          <w:sz w:val="22"/>
          <w:szCs w:val="22"/>
        </w:rPr>
        <w:t xml:space="preserve"> de segunda a sexta-feira, </w:t>
      </w:r>
      <w:r w:rsidR="00B120A0">
        <w:rPr>
          <w:sz w:val="22"/>
          <w:szCs w:val="22"/>
        </w:rPr>
        <w:t>entre os horários das 07:</w:t>
      </w:r>
      <w:r w:rsidR="001C4575">
        <w:rPr>
          <w:sz w:val="22"/>
          <w:szCs w:val="22"/>
        </w:rPr>
        <w:t>3</w:t>
      </w:r>
      <w:r w:rsidR="00B120A0">
        <w:rPr>
          <w:sz w:val="22"/>
          <w:szCs w:val="22"/>
        </w:rPr>
        <w:t xml:space="preserve">0 </w:t>
      </w:r>
      <w:r w:rsidR="001C4575">
        <w:rPr>
          <w:sz w:val="22"/>
          <w:szCs w:val="22"/>
        </w:rPr>
        <w:t>às</w:t>
      </w:r>
      <w:r w:rsidR="00EA3150">
        <w:rPr>
          <w:sz w:val="22"/>
          <w:szCs w:val="22"/>
        </w:rPr>
        <w:t xml:space="preserve"> 11:30 das 13:00 às</w:t>
      </w:r>
      <w:r w:rsidR="00B120A0">
        <w:rPr>
          <w:sz w:val="22"/>
          <w:szCs w:val="22"/>
        </w:rPr>
        <w:t xml:space="preserve"> 17:00 horas.</w:t>
      </w:r>
    </w:p>
    <w:p w14:paraId="11EF50B8" w14:textId="682DC266" w:rsidR="009D5D4D" w:rsidRPr="008203CF" w:rsidRDefault="009D5D4D">
      <w:pPr>
        <w:ind w:left="-2" w:firstLine="0"/>
        <w:rPr>
          <w:sz w:val="22"/>
          <w:szCs w:val="22"/>
        </w:rPr>
      </w:pPr>
      <w:r>
        <w:rPr>
          <w:sz w:val="22"/>
          <w:szCs w:val="22"/>
        </w:rPr>
        <w:t xml:space="preserve">3.11.5. A empresa deverá </w:t>
      </w:r>
      <w:r w:rsidR="001C4575">
        <w:rPr>
          <w:sz w:val="22"/>
          <w:szCs w:val="22"/>
        </w:rPr>
        <w:t xml:space="preserve">encaminhar </w:t>
      </w:r>
      <w:r w:rsidR="00EA3150">
        <w:rPr>
          <w:sz w:val="22"/>
          <w:szCs w:val="22"/>
        </w:rPr>
        <w:t>os equipamentos</w:t>
      </w:r>
      <w:r>
        <w:rPr>
          <w:sz w:val="22"/>
          <w:szCs w:val="22"/>
        </w:rPr>
        <w:t xml:space="preserve"> no seguinte endereço: </w:t>
      </w:r>
      <w:r w:rsidR="000A1686" w:rsidRPr="000A1686">
        <w:rPr>
          <w:sz w:val="22"/>
          <w:szCs w:val="22"/>
        </w:rPr>
        <w:t>Rua Eurípedes Mesquita Rodrigues, 160, Centro.</w:t>
      </w:r>
    </w:p>
    <w:p w14:paraId="2FB98988" w14:textId="2983BC99" w:rsidR="00A90C06" w:rsidRPr="008203CF" w:rsidRDefault="001823B1">
      <w:pPr>
        <w:ind w:left="-2" w:firstLine="0"/>
        <w:jc w:val="both"/>
        <w:rPr>
          <w:sz w:val="22"/>
          <w:szCs w:val="22"/>
        </w:rPr>
      </w:pPr>
      <w:r>
        <w:rPr>
          <w:sz w:val="22"/>
          <w:szCs w:val="22"/>
        </w:rPr>
        <w:t>3</w:t>
      </w:r>
      <w:r w:rsidR="00EF0A8B" w:rsidRPr="008203CF">
        <w:rPr>
          <w:sz w:val="22"/>
          <w:szCs w:val="22"/>
        </w:rPr>
        <w:t>.11.</w:t>
      </w:r>
      <w:r w:rsidR="009D5D4D">
        <w:rPr>
          <w:sz w:val="22"/>
          <w:szCs w:val="22"/>
        </w:rPr>
        <w:t>6</w:t>
      </w:r>
      <w:r w:rsidR="00EF0A8B" w:rsidRPr="008203CF">
        <w:rPr>
          <w:sz w:val="22"/>
          <w:szCs w:val="22"/>
        </w:rPr>
        <w:t xml:space="preserve">. </w:t>
      </w:r>
      <w:r w:rsidR="00EF0A8B" w:rsidRPr="009360F3">
        <w:rPr>
          <w:sz w:val="22"/>
          <w:szCs w:val="22"/>
          <w:shd w:val="clear" w:color="auto" w:fill="FFFFFF" w:themeFill="background1"/>
        </w:rPr>
        <w:t>Durante a vigência do contrato, a CONTRATADA fica obrigada a manter seu cadastro, endereço eletrônico, telefone e responsável pelas operações, atualizados, situação que deve ser inserida em termo de referência como obrigação da CONTRATADA.</w:t>
      </w:r>
    </w:p>
    <w:p w14:paraId="7BDDF142" w14:textId="61D02B36" w:rsidR="00A90C06" w:rsidRPr="008203CF" w:rsidRDefault="001823B1">
      <w:pPr>
        <w:ind w:left="-2" w:firstLine="0"/>
        <w:jc w:val="both"/>
        <w:rPr>
          <w:sz w:val="22"/>
          <w:szCs w:val="22"/>
        </w:rPr>
      </w:pPr>
      <w:r>
        <w:rPr>
          <w:sz w:val="22"/>
          <w:szCs w:val="22"/>
        </w:rPr>
        <w:t>3</w:t>
      </w:r>
      <w:r w:rsidR="00EF0A8B" w:rsidRPr="008203CF">
        <w:rPr>
          <w:sz w:val="22"/>
          <w:szCs w:val="22"/>
        </w:rPr>
        <w:t>.11.</w:t>
      </w:r>
      <w:r w:rsidR="009D5D4D">
        <w:rPr>
          <w:sz w:val="22"/>
          <w:szCs w:val="22"/>
        </w:rPr>
        <w:t>7</w:t>
      </w:r>
      <w:r w:rsidR="00EF0A8B" w:rsidRPr="008203CF">
        <w:rPr>
          <w:sz w:val="22"/>
          <w:szCs w:val="22"/>
        </w:rPr>
        <w:t>. GARANTIA DE EXECUÇÃO: Não haverá exigência de garantia contratual da execução.</w:t>
      </w:r>
    </w:p>
    <w:p w14:paraId="45A28A71" w14:textId="35066522" w:rsidR="009E67B9" w:rsidRPr="000A1686" w:rsidRDefault="001823B1" w:rsidP="000A1686">
      <w:pPr>
        <w:ind w:left="-2" w:firstLine="0"/>
        <w:jc w:val="both"/>
        <w:rPr>
          <w:sz w:val="22"/>
          <w:szCs w:val="22"/>
        </w:rPr>
      </w:pPr>
      <w:r>
        <w:rPr>
          <w:sz w:val="22"/>
          <w:szCs w:val="22"/>
        </w:rPr>
        <w:t>3</w:t>
      </w:r>
      <w:r w:rsidR="00EF0A8B" w:rsidRPr="008203CF">
        <w:rPr>
          <w:sz w:val="22"/>
          <w:szCs w:val="22"/>
        </w:rPr>
        <w:t>.11.</w:t>
      </w:r>
      <w:r w:rsidR="009D5D4D">
        <w:rPr>
          <w:sz w:val="22"/>
          <w:szCs w:val="22"/>
        </w:rPr>
        <w:t>8</w:t>
      </w:r>
      <w:r w:rsidR="00EF0A8B" w:rsidRPr="008203CF">
        <w:rPr>
          <w:sz w:val="22"/>
          <w:szCs w:val="22"/>
        </w:rPr>
        <w:t xml:space="preserve">. DO PAGAMENTO: </w:t>
      </w:r>
      <w:r w:rsidR="009E67B9">
        <w:t xml:space="preserve"> </w:t>
      </w:r>
      <w:bookmarkStart w:id="3" w:name="_Hlk176426775"/>
      <w:r w:rsidR="009E67B9">
        <w:t xml:space="preserve">O pagamento será efetuado no prazo de </w:t>
      </w:r>
      <w:r w:rsidR="00F41B1A">
        <w:t xml:space="preserve">até </w:t>
      </w:r>
      <w:r w:rsidR="009E67B9">
        <w:t>30 (trinta) contados a partir do atesto da Nota Fiscal.</w:t>
      </w:r>
    </w:p>
    <w:p w14:paraId="2AEE8E82" w14:textId="77777777" w:rsidR="00FB2580" w:rsidRDefault="00FB2580" w:rsidP="009E67B9">
      <w:pPr>
        <w:pStyle w:val="SemEspaamento"/>
        <w:jc w:val="both"/>
        <w:rPr>
          <w:rFonts w:ascii="Times New Roman" w:hAnsi="Times New Roman" w:cs="Times New Roman"/>
          <w:sz w:val="24"/>
          <w:szCs w:val="24"/>
        </w:rPr>
      </w:pPr>
    </w:p>
    <w:p w14:paraId="6A1F5ED9" w14:textId="7D4D4877" w:rsidR="00FB2580" w:rsidRDefault="00FB2580" w:rsidP="00FB2580">
      <w:pPr>
        <w:pStyle w:val="SemEspaamento"/>
        <w:numPr>
          <w:ilvl w:val="0"/>
          <w:numId w:val="1"/>
        </w:numPr>
        <w:jc w:val="both"/>
        <w:rPr>
          <w:rFonts w:ascii="Times New Roman" w:hAnsi="Times New Roman" w:cs="Times New Roman"/>
          <w:b/>
          <w:bCs/>
          <w:sz w:val="24"/>
          <w:szCs w:val="24"/>
        </w:rPr>
      </w:pPr>
      <w:r w:rsidRPr="00FB2580">
        <w:rPr>
          <w:rFonts w:ascii="Times New Roman" w:hAnsi="Times New Roman" w:cs="Times New Roman"/>
          <w:b/>
          <w:bCs/>
          <w:sz w:val="24"/>
          <w:szCs w:val="24"/>
        </w:rPr>
        <w:t xml:space="preserve">Estimativas das quantidades a serem contratadas: </w:t>
      </w:r>
    </w:p>
    <w:p w14:paraId="72EB1E38" w14:textId="3C75BFDC" w:rsidR="00FB2580" w:rsidRDefault="00FB2580" w:rsidP="00754780">
      <w:pPr>
        <w:pStyle w:val="SemEspaamento"/>
        <w:numPr>
          <w:ilvl w:val="1"/>
          <w:numId w:val="1"/>
        </w:numPr>
        <w:jc w:val="both"/>
        <w:rPr>
          <w:rFonts w:ascii="Times New Roman" w:hAnsi="Times New Roman" w:cs="Times New Roman"/>
          <w:sz w:val="24"/>
          <w:szCs w:val="24"/>
        </w:rPr>
      </w:pPr>
      <w:r w:rsidRPr="00FB2580">
        <w:rPr>
          <w:rFonts w:ascii="Times New Roman" w:hAnsi="Times New Roman" w:cs="Times New Roman"/>
          <w:sz w:val="24"/>
          <w:szCs w:val="24"/>
        </w:rPr>
        <w:t>A</w:t>
      </w:r>
      <w:r w:rsidR="007E0F43">
        <w:rPr>
          <w:rFonts w:ascii="Times New Roman" w:hAnsi="Times New Roman" w:cs="Times New Roman"/>
          <w:sz w:val="24"/>
          <w:szCs w:val="24"/>
        </w:rPr>
        <w:t>s</w:t>
      </w:r>
      <w:r w:rsidRPr="00FB2580">
        <w:rPr>
          <w:rFonts w:ascii="Times New Roman" w:hAnsi="Times New Roman" w:cs="Times New Roman"/>
          <w:sz w:val="24"/>
          <w:szCs w:val="24"/>
        </w:rPr>
        <w:t xml:space="preserve"> quantidade</w:t>
      </w:r>
      <w:r w:rsidR="007E0F43">
        <w:rPr>
          <w:rFonts w:ascii="Times New Roman" w:hAnsi="Times New Roman" w:cs="Times New Roman"/>
          <w:sz w:val="24"/>
          <w:szCs w:val="24"/>
        </w:rPr>
        <w:t>s</w:t>
      </w:r>
      <w:r w:rsidRPr="00FB2580">
        <w:rPr>
          <w:rFonts w:ascii="Times New Roman" w:hAnsi="Times New Roman" w:cs="Times New Roman"/>
          <w:sz w:val="24"/>
          <w:szCs w:val="24"/>
        </w:rPr>
        <w:t xml:space="preserve"> estipulada</w:t>
      </w:r>
      <w:r w:rsidR="007E0F43">
        <w:rPr>
          <w:rFonts w:ascii="Times New Roman" w:hAnsi="Times New Roman" w:cs="Times New Roman"/>
          <w:sz w:val="24"/>
          <w:szCs w:val="24"/>
        </w:rPr>
        <w:t>s</w:t>
      </w:r>
      <w:r w:rsidRPr="00FB2580">
        <w:rPr>
          <w:rFonts w:ascii="Times New Roman" w:hAnsi="Times New Roman" w:cs="Times New Roman"/>
          <w:sz w:val="24"/>
          <w:szCs w:val="24"/>
        </w:rPr>
        <w:t xml:space="preserve"> fo</w:t>
      </w:r>
      <w:r w:rsidR="007E0F43">
        <w:rPr>
          <w:rFonts w:ascii="Times New Roman" w:hAnsi="Times New Roman" w:cs="Times New Roman"/>
          <w:sz w:val="24"/>
          <w:szCs w:val="24"/>
        </w:rPr>
        <w:t>ram</w:t>
      </w:r>
      <w:r w:rsidRPr="00FB2580">
        <w:rPr>
          <w:rFonts w:ascii="Times New Roman" w:hAnsi="Times New Roman" w:cs="Times New Roman"/>
          <w:sz w:val="24"/>
          <w:szCs w:val="24"/>
        </w:rPr>
        <w:t xml:space="preserve"> de acordo </w:t>
      </w:r>
      <w:r w:rsidR="007E0F43">
        <w:rPr>
          <w:rFonts w:ascii="Times New Roman" w:hAnsi="Times New Roman" w:cs="Times New Roman"/>
          <w:sz w:val="24"/>
          <w:szCs w:val="24"/>
        </w:rPr>
        <w:t>com a proposta de nº09520756000123002 cadastra</w:t>
      </w:r>
      <w:r w:rsidR="00980EF3">
        <w:rPr>
          <w:rFonts w:ascii="Times New Roman" w:hAnsi="Times New Roman" w:cs="Times New Roman"/>
          <w:sz w:val="24"/>
          <w:szCs w:val="24"/>
        </w:rPr>
        <w:t>da</w:t>
      </w:r>
      <w:r w:rsidR="007E0F43">
        <w:rPr>
          <w:rFonts w:ascii="Times New Roman" w:hAnsi="Times New Roman" w:cs="Times New Roman"/>
          <w:sz w:val="24"/>
          <w:szCs w:val="24"/>
        </w:rPr>
        <w:t xml:space="preserve"> e conforme as necessidades do setor demandante. </w:t>
      </w:r>
    </w:p>
    <w:p w14:paraId="0D96D38C" w14:textId="77777777" w:rsidR="00754780" w:rsidRDefault="00754780" w:rsidP="00754780">
      <w:pPr>
        <w:pStyle w:val="SemEspaamento"/>
        <w:ind w:left="-2"/>
        <w:jc w:val="both"/>
        <w:rPr>
          <w:rFonts w:ascii="Times New Roman" w:hAnsi="Times New Roman" w:cs="Times New Roman"/>
          <w:sz w:val="24"/>
          <w:szCs w:val="24"/>
        </w:rPr>
      </w:pPr>
    </w:p>
    <w:tbl>
      <w:tblPr>
        <w:tblW w:w="9776" w:type="dxa"/>
        <w:tblCellMar>
          <w:left w:w="70" w:type="dxa"/>
          <w:right w:w="70" w:type="dxa"/>
        </w:tblCellMar>
        <w:tblLook w:val="04A0" w:firstRow="1" w:lastRow="0" w:firstColumn="1" w:lastColumn="0" w:noHBand="0" w:noVBand="1"/>
      </w:tblPr>
      <w:tblGrid>
        <w:gridCol w:w="616"/>
        <w:gridCol w:w="572"/>
        <w:gridCol w:w="5611"/>
        <w:gridCol w:w="1276"/>
        <w:gridCol w:w="1701"/>
      </w:tblGrid>
      <w:tr w:rsidR="00754780" w:rsidRPr="00141C22" w14:paraId="1C067EB0" w14:textId="77777777" w:rsidTr="00754780">
        <w:trPr>
          <w:trHeight w:val="771"/>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D8B903" w14:textId="77777777" w:rsidR="00754780" w:rsidRPr="00141C22" w:rsidRDefault="00754780" w:rsidP="008E01D8">
            <w:pPr>
              <w:spacing w:line="240" w:lineRule="auto"/>
              <w:ind w:left="0" w:hanging="2"/>
              <w:jc w:val="center"/>
              <w:rPr>
                <w:rFonts w:ascii="Arial" w:hAnsi="Arial" w:cs="Arial"/>
                <w:b/>
                <w:bCs/>
                <w:color w:val="000000"/>
                <w:sz w:val="20"/>
                <w:szCs w:val="20"/>
              </w:rPr>
            </w:pPr>
            <w:r w:rsidRPr="00141C22">
              <w:rPr>
                <w:rFonts w:ascii="Arial" w:hAnsi="Arial" w:cs="Arial"/>
                <w:b/>
                <w:bCs/>
                <w:color w:val="000000"/>
                <w:sz w:val="20"/>
                <w:szCs w:val="20"/>
              </w:rPr>
              <w:t>ITEM</w:t>
            </w:r>
          </w:p>
        </w:tc>
        <w:tc>
          <w:tcPr>
            <w:tcW w:w="572" w:type="dxa"/>
            <w:tcBorders>
              <w:top w:val="single" w:sz="4" w:space="0" w:color="auto"/>
              <w:left w:val="nil"/>
              <w:bottom w:val="single" w:sz="4" w:space="0" w:color="auto"/>
              <w:right w:val="single" w:sz="4" w:space="0" w:color="auto"/>
            </w:tcBorders>
            <w:shd w:val="clear" w:color="auto" w:fill="auto"/>
            <w:vAlign w:val="center"/>
            <w:hideMark/>
          </w:tcPr>
          <w:p w14:paraId="393E9303" w14:textId="77777777" w:rsidR="00754780" w:rsidRPr="00141C22" w:rsidRDefault="00754780" w:rsidP="008E01D8">
            <w:pPr>
              <w:spacing w:line="240" w:lineRule="auto"/>
              <w:ind w:left="0" w:hanging="2"/>
              <w:jc w:val="center"/>
              <w:rPr>
                <w:rFonts w:ascii="Arial" w:hAnsi="Arial" w:cs="Arial"/>
                <w:b/>
                <w:bCs/>
                <w:color w:val="000000"/>
                <w:sz w:val="20"/>
                <w:szCs w:val="20"/>
              </w:rPr>
            </w:pPr>
            <w:r w:rsidRPr="00141C22">
              <w:rPr>
                <w:rFonts w:ascii="Arial" w:hAnsi="Arial" w:cs="Arial"/>
                <w:b/>
                <w:bCs/>
                <w:color w:val="000000"/>
                <w:sz w:val="20"/>
                <w:szCs w:val="20"/>
              </w:rPr>
              <w:t>UND</w:t>
            </w:r>
          </w:p>
        </w:tc>
        <w:tc>
          <w:tcPr>
            <w:tcW w:w="5611" w:type="dxa"/>
            <w:tcBorders>
              <w:top w:val="single" w:sz="4" w:space="0" w:color="auto"/>
              <w:left w:val="nil"/>
              <w:bottom w:val="single" w:sz="4" w:space="0" w:color="auto"/>
              <w:right w:val="single" w:sz="4" w:space="0" w:color="auto"/>
            </w:tcBorders>
            <w:shd w:val="clear" w:color="auto" w:fill="auto"/>
            <w:noWrap/>
            <w:vAlign w:val="center"/>
            <w:hideMark/>
          </w:tcPr>
          <w:p w14:paraId="309ABBB9" w14:textId="77777777" w:rsidR="00754780" w:rsidRPr="00141C22" w:rsidRDefault="00754780" w:rsidP="008E01D8">
            <w:pPr>
              <w:spacing w:line="240" w:lineRule="auto"/>
              <w:ind w:left="0" w:hanging="2"/>
              <w:jc w:val="center"/>
              <w:rPr>
                <w:rFonts w:ascii="Arial" w:hAnsi="Arial" w:cs="Arial"/>
                <w:b/>
                <w:bCs/>
                <w:color w:val="000000"/>
                <w:sz w:val="20"/>
                <w:szCs w:val="20"/>
              </w:rPr>
            </w:pPr>
            <w:r w:rsidRPr="00141C22">
              <w:rPr>
                <w:rFonts w:ascii="Arial" w:hAnsi="Arial" w:cs="Arial"/>
                <w:b/>
                <w:bCs/>
                <w:color w:val="000000"/>
                <w:sz w:val="20"/>
                <w:szCs w:val="20"/>
              </w:rPr>
              <w:t>DESCRITIVO</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3B2075AF" w14:textId="77777777" w:rsidR="00754780" w:rsidRPr="00141C22" w:rsidRDefault="00754780" w:rsidP="008E01D8">
            <w:pPr>
              <w:spacing w:line="240" w:lineRule="auto"/>
              <w:ind w:left="0" w:hanging="2"/>
              <w:jc w:val="center"/>
              <w:rPr>
                <w:rFonts w:ascii="Arial" w:hAnsi="Arial" w:cs="Arial"/>
                <w:b/>
                <w:bCs/>
                <w:color w:val="000000"/>
                <w:sz w:val="20"/>
                <w:szCs w:val="20"/>
              </w:rPr>
            </w:pPr>
            <w:r w:rsidRPr="00141C22">
              <w:rPr>
                <w:rFonts w:ascii="Arial" w:hAnsi="Arial" w:cs="Arial"/>
                <w:b/>
                <w:bCs/>
                <w:color w:val="000000"/>
                <w:sz w:val="20"/>
                <w:szCs w:val="20"/>
              </w:rPr>
              <w:t>CÓDIGO CATMAT</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674F8D5E" w14:textId="77777777" w:rsidR="00754780" w:rsidRPr="00141C22" w:rsidRDefault="00754780" w:rsidP="008E01D8">
            <w:pPr>
              <w:spacing w:line="240" w:lineRule="auto"/>
              <w:ind w:left="0" w:hanging="2"/>
              <w:jc w:val="center"/>
              <w:rPr>
                <w:rFonts w:ascii="Arial" w:hAnsi="Arial" w:cs="Arial"/>
                <w:b/>
                <w:bCs/>
                <w:color w:val="000000"/>
                <w:sz w:val="20"/>
                <w:szCs w:val="20"/>
              </w:rPr>
            </w:pPr>
            <w:r w:rsidRPr="00141C22">
              <w:rPr>
                <w:rFonts w:ascii="Arial" w:hAnsi="Arial" w:cs="Arial"/>
                <w:b/>
                <w:bCs/>
                <w:color w:val="000000"/>
                <w:sz w:val="20"/>
                <w:szCs w:val="20"/>
              </w:rPr>
              <w:t>QUANTIDADE</w:t>
            </w:r>
          </w:p>
        </w:tc>
      </w:tr>
      <w:tr w:rsidR="00754780" w:rsidRPr="00141C22" w14:paraId="63507E23" w14:textId="77777777" w:rsidTr="00754780">
        <w:trPr>
          <w:trHeight w:val="699"/>
        </w:trPr>
        <w:tc>
          <w:tcPr>
            <w:tcW w:w="616" w:type="dxa"/>
            <w:tcBorders>
              <w:top w:val="nil"/>
              <w:left w:val="single" w:sz="4" w:space="0" w:color="auto"/>
              <w:bottom w:val="single" w:sz="4" w:space="0" w:color="auto"/>
              <w:right w:val="single" w:sz="4" w:space="0" w:color="auto"/>
            </w:tcBorders>
            <w:shd w:val="clear" w:color="auto" w:fill="auto"/>
            <w:noWrap/>
            <w:vAlign w:val="center"/>
            <w:hideMark/>
          </w:tcPr>
          <w:p w14:paraId="4036EA6D" w14:textId="77777777" w:rsidR="00754780" w:rsidRPr="00141C22" w:rsidRDefault="00754780" w:rsidP="008E01D8">
            <w:pPr>
              <w:spacing w:line="240" w:lineRule="auto"/>
              <w:ind w:left="0" w:hanging="2"/>
              <w:jc w:val="center"/>
              <w:rPr>
                <w:rFonts w:ascii="Calibri" w:hAnsi="Calibri" w:cs="Calibri"/>
                <w:color w:val="000000"/>
                <w:sz w:val="20"/>
                <w:szCs w:val="20"/>
              </w:rPr>
            </w:pPr>
            <w:r w:rsidRPr="00141C22">
              <w:rPr>
                <w:rFonts w:ascii="Calibri" w:hAnsi="Calibri" w:cs="Calibri"/>
                <w:color w:val="000000"/>
                <w:sz w:val="20"/>
                <w:szCs w:val="20"/>
              </w:rPr>
              <w:t>1</w:t>
            </w:r>
          </w:p>
        </w:tc>
        <w:tc>
          <w:tcPr>
            <w:tcW w:w="572" w:type="dxa"/>
            <w:tcBorders>
              <w:top w:val="nil"/>
              <w:left w:val="nil"/>
              <w:bottom w:val="single" w:sz="4" w:space="0" w:color="auto"/>
              <w:right w:val="single" w:sz="4" w:space="0" w:color="auto"/>
            </w:tcBorders>
            <w:shd w:val="clear" w:color="auto" w:fill="auto"/>
            <w:noWrap/>
            <w:vAlign w:val="center"/>
            <w:hideMark/>
          </w:tcPr>
          <w:p w14:paraId="15CC22D4" w14:textId="77777777" w:rsidR="00754780" w:rsidRPr="00141C22" w:rsidRDefault="00754780" w:rsidP="008E01D8">
            <w:pPr>
              <w:spacing w:line="240" w:lineRule="auto"/>
              <w:ind w:left="0" w:hanging="2"/>
              <w:jc w:val="center"/>
              <w:rPr>
                <w:rFonts w:ascii="Calibri" w:hAnsi="Calibri" w:cs="Calibri"/>
                <w:color w:val="000000"/>
                <w:sz w:val="20"/>
                <w:szCs w:val="20"/>
              </w:rPr>
            </w:pPr>
            <w:r w:rsidRPr="00141C22">
              <w:rPr>
                <w:rFonts w:ascii="Calibri" w:hAnsi="Calibri" w:cs="Calibri"/>
                <w:color w:val="000000"/>
                <w:sz w:val="20"/>
                <w:szCs w:val="20"/>
              </w:rPr>
              <w:t>UND</w:t>
            </w:r>
          </w:p>
        </w:tc>
        <w:tc>
          <w:tcPr>
            <w:tcW w:w="5611" w:type="dxa"/>
            <w:tcBorders>
              <w:top w:val="single" w:sz="4" w:space="0" w:color="auto"/>
              <w:left w:val="single" w:sz="4" w:space="0" w:color="auto"/>
              <w:bottom w:val="single" w:sz="4" w:space="0" w:color="auto"/>
              <w:right w:val="single" w:sz="4" w:space="0" w:color="auto"/>
            </w:tcBorders>
            <w:shd w:val="clear" w:color="auto" w:fill="auto"/>
            <w:vAlign w:val="bottom"/>
          </w:tcPr>
          <w:p w14:paraId="5360E094" w14:textId="77777777" w:rsidR="00754780" w:rsidRPr="00141C22" w:rsidRDefault="00754780" w:rsidP="008E01D8">
            <w:pPr>
              <w:spacing w:line="240" w:lineRule="auto"/>
              <w:ind w:left="0" w:hanging="2"/>
              <w:jc w:val="both"/>
              <w:rPr>
                <w:rFonts w:ascii="Arial" w:hAnsi="Arial" w:cs="Arial"/>
                <w:sz w:val="20"/>
                <w:szCs w:val="20"/>
              </w:rPr>
            </w:pPr>
            <w:r w:rsidRPr="00141C22">
              <w:rPr>
                <w:rFonts w:ascii="Calibri" w:hAnsi="Calibri" w:cs="Calibri"/>
                <w:color w:val="000000"/>
                <w:sz w:val="20"/>
                <w:szCs w:val="20"/>
              </w:rPr>
              <w:t>APARELHO DE AR CONDICIONADO 12.000 BTUS; SPLIT HIGHTWALL; CICLO FRIO; TECNOLOGIA INVERTER; FUNÇÕES DE REFRIGERAÇÃO E VENTILAÇÃO; VENTILAÇÃO COM 3 VELOCIDADES; TENSÃO 220V; CLASSIFICAÇÃO A (CONFORME, NORMATIVA DO INMETRO); GÁS REFRIGERANTE R410; CONTROLE REMOTO COM DISPLAY LCD (DEVERÁ SER ENTREGUE JÁ COM AS PILHAS NECESSÁRIAS PARA O SEU FUNCIONAMENTO); GARANTIA MÍNIMA DE 03 ANOS CONTRA DEFEITOS DE FABRICAÇÃO E CORROSÃO NATURAL DO GABINETE; UMA SAÍDA DE AR NA PARTE INFERIOR DA EVAPORADORA; SELEÇÃO DE TEMPERATURA DE 18 A 32/ COR: BRANCO, FUNÇÕES MÍNIMAS: TIMER, TURBO RESFRIAMENTO, DORMIR; FUNÇÃO DE DIRECIONAMENTO (MOVIMENTAÇÃO) AUTOMÁTICO DAS ALETAS (MODO SWING). INSTALAÇÃO (MÃO DE OBRA E MATERIAIS) INCLUSA, REALIZADA POR EMPRESA DEVIDAMENTE REGISTRADA NO CREA-PR OU CONSELHO DE CLASSE EQUIVALENTE).</w:t>
            </w:r>
          </w:p>
        </w:tc>
        <w:tc>
          <w:tcPr>
            <w:tcW w:w="1276" w:type="dxa"/>
            <w:tcBorders>
              <w:top w:val="nil"/>
              <w:left w:val="nil"/>
              <w:bottom w:val="single" w:sz="4" w:space="0" w:color="auto"/>
              <w:right w:val="single" w:sz="4" w:space="0" w:color="auto"/>
            </w:tcBorders>
            <w:shd w:val="clear" w:color="auto" w:fill="auto"/>
            <w:noWrap/>
            <w:vAlign w:val="center"/>
          </w:tcPr>
          <w:p w14:paraId="46946522" w14:textId="77777777" w:rsidR="00754780" w:rsidRPr="00141C22" w:rsidRDefault="00754780" w:rsidP="008E01D8">
            <w:pPr>
              <w:spacing w:line="240" w:lineRule="auto"/>
              <w:ind w:left="0" w:hanging="2"/>
              <w:jc w:val="center"/>
              <w:rPr>
                <w:rFonts w:ascii="Calibri" w:hAnsi="Calibri" w:cs="Calibri"/>
                <w:color w:val="000000"/>
                <w:sz w:val="20"/>
                <w:szCs w:val="20"/>
              </w:rPr>
            </w:pPr>
            <w:r w:rsidRPr="00141C22">
              <w:rPr>
                <w:rFonts w:ascii="Calibri" w:hAnsi="Calibri" w:cs="Calibri"/>
                <w:color w:val="000000"/>
                <w:sz w:val="20"/>
                <w:szCs w:val="20"/>
              </w:rPr>
              <w:t>618525</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F89B40" w14:textId="77777777" w:rsidR="00754780" w:rsidRPr="00141C22" w:rsidRDefault="00754780" w:rsidP="008E01D8">
            <w:pPr>
              <w:spacing w:line="240" w:lineRule="auto"/>
              <w:ind w:left="0" w:hanging="2"/>
              <w:jc w:val="center"/>
              <w:rPr>
                <w:rFonts w:asciiTheme="majorHAnsi" w:hAnsiTheme="majorHAnsi" w:cstheme="majorHAnsi"/>
                <w:color w:val="000000"/>
                <w:sz w:val="20"/>
                <w:szCs w:val="20"/>
              </w:rPr>
            </w:pPr>
            <w:r w:rsidRPr="00141C22">
              <w:rPr>
                <w:rFonts w:ascii="Calibri" w:hAnsi="Calibri" w:cs="Calibri"/>
                <w:color w:val="000000"/>
                <w:sz w:val="20"/>
                <w:szCs w:val="20"/>
              </w:rPr>
              <w:t>7</w:t>
            </w:r>
          </w:p>
        </w:tc>
      </w:tr>
      <w:tr w:rsidR="00754780" w:rsidRPr="00141C22" w14:paraId="2904B69A" w14:textId="77777777" w:rsidTr="00754780">
        <w:trPr>
          <w:trHeight w:val="835"/>
        </w:trPr>
        <w:tc>
          <w:tcPr>
            <w:tcW w:w="616" w:type="dxa"/>
            <w:tcBorders>
              <w:top w:val="nil"/>
              <w:left w:val="single" w:sz="4" w:space="0" w:color="auto"/>
              <w:bottom w:val="single" w:sz="4" w:space="0" w:color="auto"/>
              <w:right w:val="single" w:sz="4" w:space="0" w:color="auto"/>
            </w:tcBorders>
            <w:shd w:val="clear" w:color="auto" w:fill="auto"/>
            <w:noWrap/>
            <w:vAlign w:val="center"/>
            <w:hideMark/>
          </w:tcPr>
          <w:p w14:paraId="2203F376"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2</w:t>
            </w:r>
          </w:p>
        </w:tc>
        <w:tc>
          <w:tcPr>
            <w:tcW w:w="572" w:type="dxa"/>
            <w:tcBorders>
              <w:top w:val="nil"/>
              <w:left w:val="nil"/>
              <w:bottom w:val="single" w:sz="4" w:space="0" w:color="auto"/>
              <w:right w:val="single" w:sz="4" w:space="0" w:color="auto"/>
            </w:tcBorders>
            <w:shd w:val="clear" w:color="auto" w:fill="auto"/>
            <w:vAlign w:val="center"/>
            <w:hideMark/>
          </w:tcPr>
          <w:p w14:paraId="0C9FBB2E"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UND</w:t>
            </w:r>
          </w:p>
        </w:tc>
        <w:tc>
          <w:tcPr>
            <w:tcW w:w="5611" w:type="dxa"/>
            <w:tcBorders>
              <w:top w:val="nil"/>
              <w:left w:val="single" w:sz="4" w:space="0" w:color="auto"/>
              <w:bottom w:val="single" w:sz="4" w:space="0" w:color="auto"/>
              <w:right w:val="single" w:sz="4" w:space="0" w:color="auto"/>
            </w:tcBorders>
            <w:shd w:val="clear" w:color="auto" w:fill="auto"/>
            <w:vAlign w:val="bottom"/>
          </w:tcPr>
          <w:p w14:paraId="66DC87DC" w14:textId="77777777" w:rsidR="00754780" w:rsidRPr="00141C22" w:rsidRDefault="00754780" w:rsidP="008E01D8">
            <w:pPr>
              <w:spacing w:line="240" w:lineRule="auto"/>
              <w:ind w:left="0" w:hanging="2"/>
              <w:jc w:val="both"/>
              <w:rPr>
                <w:rFonts w:ascii="Arial" w:hAnsi="Arial" w:cs="Arial"/>
                <w:color w:val="000000"/>
                <w:sz w:val="20"/>
                <w:szCs w:val="20"/>
              </w:rPr>
            </w:pPr>
            <w:r w:rsidRPr="00141C22">
              <w:rPr>
                <w:rFonts w:ascii="Calibri" w:hAnsi="Calibri" w:cs="Calibri"/>
                <w:color w:val="000000"/>
                <w:sz w:val="20"/>
                <w:szCs w:val="20"/>
              </w:rPr>
              <w:t>APARELHO DE SOM - CAIXA DE SOM PORTÁTIL, AMPLIFICADA, CONTENDO BLUTOOTH, ALIMENTAÇÃO 110/220V, COM NO MÍNIMO 15 POLEGADAS, CONTENDO NO MÍNIMO 2 MICROFONES SEM FIO, BATERIA RECARREGÁEL, DEVERÁ CONTER RÁDIO E CONCTOR DE ENTRADA USB, AUTONOMIA MÍNIMA DA BATERIA 3 HORAS. GARANTIA MÍNIMA DE 12 MESES.  </w:t>
            </w:r>
          </w:p>
        </w:tc>
        <w:tc>
          <w:tcPr>
            <w:tcW w:w="1276" w:type="dxa"/>
            <w:tcBorders>
              <w:top w:val="nil"/>
              <w:left w:val="nil"/>
              <w:bottom w:val="single" w:sz="4" w:space="0" w:color="auto"/>
              <w:right w:val="single" w:sz="4" w:space="0" w:color="auto"/>
            </w:tcBorders>
            <w:shd w:val="clear" w:color="auto" w:fill="auto"/>
            <w:vAlign w:val="center"/>
          </w:tcPr>
          <w:p w14:paraId="3554ECF2"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485564</w:t>
            </w:r>
          </w:p>
        </w:tc>
        <w:tc>
          <w:tcPr>
            <w:tcW w:w="1701" w:type="dxa"/>
            <w:tcBorders>
              <w:top w:val="nil"/>
              <w:left w:val="single" w:sz="4" w:space="0" w:color="auto"/>
              <w:bottom w:val="single" w:sz="4" w:space="0" w:color="auto"/>
              <w:right w:val="single" w:sz="4" w:space="0" w:color="auto"/>
            </w:tcBorders>
            <w:shd w:val="clear" w:color="auto" w:fill="auto"/>
            <w:vAlign w:val="bottom"/>
          </w:tcPr>
          <w:p w14:paraId="1612DA95"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1</w:t>
            </w:r>
          </w:p>
        </w:tc>
      </w:tr>
      <w:tr w:rsidR="00754780" w:rsidRPr="00141C22" w14:paraId="1105A185" w14:textId="77777777" w:rsidTr="00754780">
        <w:trPr>
          <w:trHeight w:val="877"/>
        </w:trPr>
        <w:tc>
          <w:tcPr>
            <w:tcW w:w="616" w:type="dxa"/>
            <w:tcBorders>
              <w:top w:val="nil"/>
              <w:left w:val="single" w:sz="4" w:space="0" w:color="auto"/>
              <w:bottom w:val="single" w:sz="4" w:space="0" w:color="auto"/>
              <w:right w:val="single" w:sz="4" w:space="0" w:color="auto"/>
            </w:tcBorders>
            <w:shd w:val="clear" w:color="auto" w:fill="auto"/>
            <w:noWrap/>
            <w:vAlign w:val="center"/>
            <w:hideMark/>
          </w:tcPr>
          <w:p w14:paraId="34DDFD53"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3</w:t>
            </w:r>
          </w:p>
        </w:tc>
        <w:tc>
          <w:tcPr>
            <w:tcW w:w="572" w:type="dxa"/>
            <w:tcBorders>
              <w:top w:val="nil"/>
              <w:left w:val="nil"/>
              <w:bottom w:val="single" w:sz="4" w:space="0" w:color="auto"/>
              <w:right w:val="single" w:sz="4" w:space="0" w:color="auto"/>
            </w:tcBorders>
            <w:shd w:val="clear" w:color="auto" w:fill="auto"/>
            <w:noWrap/>
            <w:vAlign w:val="center"/>
            <w:hideMark/>
          </w:tcPr>
          <w:p w14:paraId="434C28A7" w14:textId="45118ED6" w:rsidR="00754780" w:rsidRPr="00141C22" w:rsidRDefault="00522553" w:rsidP="008E01D8">
            <w:pPr>
              <w:spacing w:line="240" w:lineRule="auto"/>
              <w:ind w:left="0" w:hanging="2"/>
              <w:jc w:val="center"/>
              <w:rPr>
                <w:rFonts w:ascii="Arial" w:hAnsi="Arial" w:cs="Arial"/>
                <w:color w:val="000000"/>
                <w:sz w:val="20"/>
                <w:szCs w:val="20"/>
              </w:rPr>
            </w:pPr>
            <w:r>
              <w:rPr>
                <w:rFonts w:ascii="Arial" w:hAnsi="Arial" w:cs="Arial"/>
                <w:color w:val="000000"/>
                <w:sz w:val="20"/>
                <w:szCs w:val="20"/>
              </w:rPr>
              <w:t>UND</w:t>
            </w:r>
          </w:p>
        </w:tc>
        <w:tc>
          <w:tcPr>
            <w:tcW w:w="5611" w:type="dxa"/>
            <w:tcBorders>
              <w:top w:val="nil"/>
              <w:left w:val="single" w:sz="4" w:space="0" w:color="auto"/>
              <w:bottom w:val="single" w:sz="4" w:space="0" w:color="auto"/>
              <w:right w:val="single" w:sz="4" w:space="0" w:color="auto"/>
            </w:tcBorders>
            <w:shd w:val="clear" w:color="auto" w:fill="auto"/>
            <w:vAlign w:val="bottom"/>
          </w:tcPr>
          <w:p w14:paraId="5BC05DCA" w14:textId="77777777" w:rsidR="00754780" w:rsidRPr="00141C22" w:rsidRDefault="00754780" w:rsidP="008E01D8">
            <w:pPr>
              <w:spacing w:line="240" w:lineRule="auto"/>
              <w:ind w:left="0" w:hanging="2"/>
              <w:jc w:val="both"/>
              <w:rPr>
                <w:rFonts w:ascii="Arial" w:hAnsi="Arial" w:cs="Arial"/>
                <w:color w:val="000000"/>
                <w:sz w:val="20"/>
                <w:szCs w:val="20"/>
              </w:rPr>
            </w:pPr>
            <w:r w:rsidRPr="00141C22">
              <w:rPr>
                <w:rFonts w:ascii="Calibri" w:hAnsi="Calibri" w:cs="Calibri"/>
                <w:color w:val="000000"/>
                <w:sz w:val="20"/>
                <w:szCs w:val="20"/>
              </w:rPr>
              <w:t>APARELHO DE TELEVISÃO - DESCRITIVO: APARELHO DE TELEVISÃO, SMART TV 50 LED FHD, ENTRADA USB E HDMI, COM CONVERSOR DIGITAL INTEGRADO. DEVERÁ POSSUIR CONTROLE REMOTO. TENSÃO ALIMENTAÇÃO: 127 V. GARANTIA MÍNIMA DE 12 MESES.</w:t>
            </w:r>
          </w:p>
        </w:tc>
        <w:tc>
          <w:tcPr>
            <w:tcW w:w="1276" w:type="dxa"/>
            <w:tcBorders>
              <w:top w:val="nil"/>
              <w:left w:val="nil"/>
              <w:bottom w:val="single" w:sz="4" w:space="0" w:color="auto"/>
              <w:right w:val="single" w:sz="4" w:space="0" w:color="auto"/>
            </w:tcBorders>
            <w:shd w:val="clear" w:color="auto" w:fill="auto"/>
            <w:noWrap/>
            <w:vAlign w:val="center"/>
          </w:tcPr>
          <w:p w14:paraId="7DDB0763"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480490</w:t>
            </w:r>
          </w:p>
        </w:tc>
        <w:tc>
          <w:tcPr>
            <w:tcW w:w="1701" w:type="dxa"/>
            <w:tcBorders>
              <w:top w:val="nil"/>
              <w:left w:val="single" w:sz="4" w:space="0" w:color="auto"/>
              <w:bottom w:val="single" w:sz="4" w:space="0" w:color="auto"/>
              <w:right w:val="single" w:sz="4" w:space="0" w:color="auto"/>
            </w:tcBorders>
            <w:shd w:val="clear" w:color="auto" w:fill="auto"/>
            <w:vAlign w:val="bottom"/>
          </w:tcPr>
          <w:p w14:paraId="56B76E94"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2</w:t>
            </w:r>
          </w:p>
        </w:tc>
      </w:tr>
      <w:tr w:rsidR="00754780" w:rsidRPr="00141C22" w14:paraId="5751C26E" w14:textId="77777777" w:rsidTr="00754780">
        <w:trPr>
          <w:trHeight w:val="849"/>
        </w:trPr>
        <w:tc>
          <w:tcPr>
            <w:tcW w:w="616" w:type="dxa"/>
            <w:tcBorders>
              <w:top w:val="nil"/>
              <w:left w:val="single" w:sz="4" w:space="0" w:color="auto"/>
              <w:bottom w:val="single" w:sz="4" w:space="0" w:color="auto"/>
              <w:right w:val="single" w:sz="4" w:space="0" w:color="auto"/>
            </w:tcBorders>
            <w:shd w:val="clear" w:color="auto" w:fill="auto"/>
            <w:noWrap/>
            <w:vAlign w:val="center"/>
            <w:hideMark/>
          </w:tcPr>
          <w:p w14:paraId="20122743"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lastRenderedPageBreak/>
              <w:t>4</w:t>
            </w:r>
          </w:p>
        </w:tc>
        <w:tc>
          <w:tcPr>
            <w:tcW w:w="572" w:type="dxa"/>
            <w:tcBorders>
              <w:top w:val="nil"/>
              <w:left w:val="nil"/>
              <w:bottom w:val="single" w:sz="4" w:space="0" w:color="auto"/>
              <w:right w:val="single" w:sz="4" w:space="0" w:color="auto"/>
            </w:tcBorders>
            <w:shd w:val="clear" w:color="auto" w:fill="auto"/>
            <w:noWrap/>
            <w:vAlign w:val="center"/>
            <w:hideMark/>
          </w:tcPr>
          <w:p w14:paraId="7378F4CD" w14:textId="794150E5" w:rsidR="00754780" w:rsidRPr="00141C22" w:rsidRDefault="00522553" w:rsidP="008E01D8">
            <w:pPr>
              <w:spacing w:line="240" w:lineRule="auto"/>
              <w:ind w:left="0" w:hanging="2"/>
              <w:jc w:val="center"/>
              <w:rPr>
                <w:rFonts w:ascii="Arial" w:hAnsi="Arial" w:cs="Arial"/>
                <w:color w:val="000000"/>
                <w:sz w:val="20"/>
                <w:szCs w:val="20"/>
              </w:rPr>
            </w:pPr>
            <w:r>
              <w:rPr>
                <w:rFonts w:ascii="Arial" w:hAnsi="Arial" w:cs="Arial"/>
                <w:color w:val="000000"/>
                <w:sz w:val="20"/>
                <w:szCs w:val="20"/>
              </w:rPr>
              <w:t>UND</w:t>
            </w:r>
          </w:p>
        </w:tc>
        <w:tc>
          <w:tcPr>
            <w:tcW w:w="5611" w:type="dxa"/>
            <w:tcBorders>
              <w:top w:val="nil"/>
              <w:left w:val="single" w:sz="4" w:space="0" w:color="auto"/>
              <w:bottom w:val="single" w:sz="4" w:space="0" w:color="auto"/>
              <w:right w:val="single" w:sz="4" w:space="0" w:color="auto"/>
            </w:tcBorders>
            <w:shd w:val="clear" w:color="auto" w:fill="auto"/>
            <w:vAlign w:val="bottom"/>
          </w:tcPr>
          <w:p w14:paraId="025456E9" w14:textId="77777777" w:rsidR="00754780" w:rsidRPr="00141C22" w:rsidRDefault="00754780" w:rsidP="008E01D8">
            <w:pPr>
              <w:spacing w:line="240" w:lineRule="auto"/>
              <w:ind w:left="0" w:hanging="2"/>
              <w:jc w:val="both"/>
              <w:rPr>
                <w:rFonts w:ascii="Arial" w:hAnsi="Arial" w:cs="Arial"/>
                <w:color w:val="000000"/>
                <w:sz w:val="20"/>
                <w:szCs w:val="20"/>
              </w:rPr>
            </w:pPr>
            <w:r w:rsidRPr="00141C22">
              <w:rPr>
                <w:rFonts w:ascii="Calibri" w:hAnsi="Calibri" w:cs="Calibri"/>
                <w:color w:val="000000"/>
                <w:sz w:val="20"/>
                <w:szCs w:val="20"/>
              </w:rPr>
              <w:t>ARMÁRIO DE AÇO PARA GUARDA DE MATERIAIS DIVERSOS (ESTANTE EM AÇO), DEVERÁ SER CONFECCIONADO EM AÇO, DIMENSÕES MÍNIMAS DE  1,90 X 0,30 X 0,90 CM, DEVERÁ POSSUIR NO MÍNIMO 6 (SEIS) PRATELEIRAS. GARANTIA MÍNIMA DE 12 MESES.</w:t>
            </w:r>
          </w:p>
        </w:tc>
        <w:tc>
          <w:tcPr>
            <w:tcW w:w="1276" w:type="dxa"/>
            <w:tcBorders>
              <w:top w:val="nil"/>
              <w:left w:val="nil"/>
              <w:bottom w:val="single" w:sz="4" w:space="0" w:color="auto"/>
              <w:right w:val="single" w:sz="4" w:space="0" w:color="auto"/>
            </w:tcBorders>
            <w:shd w:val="clear" w:color="auto" w:fill="auto"/>
            <w:noWrap/>
            <w:vAlign w:val="center"/>
          </w:tcPr>
          <w:p w14:paraId="7896D4A0"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622215</w:t>
            </w: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4D67EFDE"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3</w:t>
            </w:r>
          </w:p>
        </w:tc>
      </w:tr>
      <w:tr w:rsidR="00754780" w:rsidRPr="00141C22" w14:paraId="2BA9336D" w14:textId="77777777" w:rsidTr="00754780">
        <w:trPr>
          <w:trHeight w:val="896"/>
        </w:trPr>
        <w:tc>
          <w:tcPr>
            <w:tcW w:w="616" w:type="dxa"/>
            <w:tcBorders>
              <w:top w:val="nil"/>
              <w:left w:val="single" w:sz="4" w:space="0" w:color="auto"/>
              <w:bottom w:val="single" w:sz="4" w:space="0" w:color="auto"/>
              <w:right w:val="single" w:sz="4" w:space="0" w:color="auto"/>
            </w:tcBorders>
            <w:shd w:val="clear" w:color="auto" w:fill="auto"/>
            <w:noWrap/>
            <w:vAlign w:val="center"/>
            <w:hideMark/>
          </w:tcPr>
          <w:p w14:paraId="769CDD82"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5</w:t>
            </w:r>
          </w:p>
        </w:tc>
        <w:tc>
          <w:tcPr>
            <w:tcW w:w="572" w:type="dxa"/>
            <w:tcBorders>
              <w:top w:val="nil"/>
              <w:left w:val="nil"/>
              <w:bottom w:val="single" w:sz="4" w:space="0" w:color="auto"/>
              <w:right w:val="single" w:sz="4" w:space="0" w:color="auto"/>
            </w:tcBorders>
            <w:shd w:val="clear" w:color="auto" w:fill="auto"/>
            <w:noWrap/>
            <w:vAlign w:val="center"/>
            <w:hideMark/>
          </w:tcPr>
          <w:p w14:paraId="7AEAC579" w14:textId="24050ACD" w:rsidR="00754780" w:rsidRPr="00141C22" w:rsidRDefault="00522553" w:rsidP="008E01D8">
            <w:pPr>
              <w:spacing w:line="240" w:lineRule="auto"/>
              <w:ind w:left="0" w:hanging="2"/>
              <w:jc w:val="center"/>
              <w:rPr>
                <w:rFonts w:ascii="Arial" w:hAnsi="Arial" w:cs="Arial"/>
                <w:color w:val="000000"/>
                <w:sz w:val="20"/>
                <w:szCs w:val="20"/>
              </w:rPr>
            </w:pPr>
            <w:r>
              <w:rPr>
                <w:rFonts w:ascii="Arial" w:hAnsi="Arial" w:cs="Arial"/>
                <w:color w:val="000000"/>
                <w:sz w:val="20"/>
                <w:szCs w:val="20"/>
              </w:rPr>
              <w:t>UND</w:t>
            </w:r>
          </w:p>
        </w:tc>
        <w:tc>
          <w:tcPr>
            <w:tcW w:w="5611" w:type="dxa"/>
            <w:tcBorders>
              <w:top w:val="nil"/>
              <w:left w:val="single" w:sz="4" w:space="0" w:color="auto"/>
              <w:bottom w:val="single" w:sz="4" w:space="0" w:color="auto"/>
              <w:right w:val="single" w:sz="4" w:space="0" w:color="auto"/>
            </w:tcBorders>
            <w:shd w:val="clear" w:color="auto" w:fill="auto"/>
            <w:vAlign w:val="bottom"/>
          </w:tcPr>
          <w:p w14:paraId="1BA6BFE6" w14:textId="77777777" w:rsidR="00754780" w:rsidRPr="00141C22" w:rsidRDefault="00754780" w:rsidP="008E01D8">
            <w:pPr>
              <w:spacing w:line="240" w:lineRule="auto"/>
              <w:ind w:left="-2" w:firstLine="0"/>
              <w:jc w:val="both"/>
              <w:rPr>
                <w:rFonts w:ascii="Arial" w:hAnsi="Arial" w:cs="Arial"/>
                <w:color w:val="000000"/>
                <w:sz w:val="20"/>
                <w:szCs w:val="20"/>
              </w:rPr>
            </w:pPr>
            <w:r w:rsidRPr="00141C22">
              <w:rPr>
                <w:rFonts w:ascii="Calibri" w:hAnsi="Calibri" w:cs="Calibri"/>
                <w:color w:val="000000"/>
                <w:sz w:val="20"/>
                <w:szCs w:val="20"/>
              </w:rPr>
              <w:t xml:space="preserve">ARMÁRIO ESCRITÓRIO MATERIAL: MDP. QUANTIDADE PORTAS COM NO MÍNIMO 2 UN. MATERIAL PORTA: MADEIRA MDP. QUANTIDADE PRATELEIRAS COM NO MÍNIMO: 4 UN. LARGURA MÍNIMA: 80 CM. ALTURA MÍNIMA DE: 160 CM. CARACTERÍSTICAS ADICIONAIS: COM FECHADURA FRONTAL, E PUXADORES. PROFUNDIDADE COM APROXIMADAMENTE: 500 MM. ACABAMENTO SUPERFICIAL: LAMINADO MELAMÍNICO. COR: A DEFINIR. MATERIAL BASE: AÇO COM SAPATAS NIVELADORAS. TIPO: ALTO. ESPESSURA TAMPO COM NO MÍNIMO: 25 MM DESCRIÇÃO COMPLEMENTAR – ARMÁRIO EM MDP, COMPOSTO DE LATERAIS, FUNDO, BASE, 04 PRATELEIRAS NO MÍNIMO, PORTAS E TAMPO, CONFORME ESPECIFICAÇÕES A SEGUIR:TAMPO: EM PARTÍCULAS DE MÉDIA DENSIDADE, EM CHAPA ÚNICA COM NO MÍNIMO 25MM DE ESPESSURA; REVESTIMENTO EM LAMINADO MELAMÍNICO DE ALTA RESISTÊNCIA, TEXTURIZADO, COM NO MÍNIMO 0,3MM DE ESPESSURA NA PARTE SUPERIOR E INFERIOR DO TAMPO; PORTAS: DUAS PORTAS DE ABRIR EM PARTÍCULAS DE MÉDIA DENSIDADE, EM CHAPA ÚNICA COM NO MÍNIMO DE 18MM DE ESPESSURA; REVESTIMENTO EM LAMINADO MELAMÍNICO DE ALTA RESISTÊNCIA, TEXTURIZADO; CADA PORTA DEVERÁ POSSUIR, NO MÍNIMO, TRÊS DOBRADIÇAS EM ZAMAK, ADONISADO, QUE PERMITA ABERTURA DE NO MÍNIMO 270º, FIXADAS POR PARAFUSOS ANODIZADOS, AUTO ATARRAXANTES; DEVERÁ APRESENTAR SISTEMA DE PRESSÃO ACIONADO AO SER FECHADA, POR MEIO DE MOLAS DE ALTA RESISTÊNCIA EM AÇO ZINCADO E LUBRIFICADO, EVITANDO CORROSÃO; DEVERÁ POSSUIR UM PUXADOR EM CADA PORTA, EM ALUMÍNIO EXTRUDADO E ARQUEADO COM FORMATO CONVEXO, COM DIÂMETRO MÍNIMO DE 10MM E LARGURA DE NO MÍNIMO 100MM. FECHADURA: COM MECANISMO EM AÇO ESCOVADO, MEDINDO CERCA DE 74X30X14MM E CILINDRO EM AÇO CROMADO COM DIÂMETRO DE 19MM E ALTURA DE 22MM APROXIMADAMENTE; AS CHAVES DEVERÃO POSSUIR ACABAMENTO EM POLIURETANO INJETADO. PRATELEIRAS: 03 PRATELEIRAS REGULÁVEIS E 01 FIXA PARA TRAVAMENTO, EM PARTÍCULAS DE MÉDIA DENSIDADE, CHAPA ÚNICA COM NO MÍNIMO 18MM DE ESPESSURA; REVESTIMENTO EM LAMINADO MELAMÍNICO DE ALTA RESISTÊNCIA EM SUA SUPERFÍCIE SUPERIOR E INFERIOR, NA MESMA COR DO TAMPO; CADA PRATELEIRA DEVERÁ CONTER QUATRO SUPORTES EM POLIURETANO RÍGIDO COM SISTEMA DE ENGATE PARA OS PINOS DE REGULAGEM; BASE: EM PARTÍCULAS DE MÉDIA DENSIDADE, CHAPA ÚNICA COM NO MÍNIMO 18MM DE ESPESSURA; REVESTIMENTO EM LAMINADO MELAMÍNICO DE ALTA RESISTÊNCIA EM SUA SUPERFÍCIE SUPERIOR E INFERIOR, NA MESMA COR DO TAMPO; DEVERÁ POSSUIR RECORTE QUE PROPICIA ACABAMENTO PERFEITO NA UNIÃO DAS PEÇAS; DEVERÁ POSSUIR REGULADORES </w:t>
            </w:r>
            <w:r w:rsidRPr="00141C22">
              <w:rPr>
                <w:rFonts w:ascii="Calibri" w:hAnsi="Calibri" w:cs="Calibri"/>
                <w:color w:val="000000"/>
                <w:sz w:val="20"/>
                <w:szCs w:val="20"/>
              </w:rPr>
              <w:lastRenderedPageBreak/>
              <w:t>DE NÍVEL EM POLIPROPILENO INJETADO, COM FORMA TELESCÓPICA CILÍNDRICA, DIÂMETRO DE 55MM E ALTURA DE 35MM APROXIMADAMENTE, E AJUSTE DE NO MÍNIMO 20MM. LATERAIS: EM PARTÍCULAS DE MÉDIA DENSIDADE, CHAPA ÚNICA COM NO MÍNIMO 18MM DE ESPESSURA, REVESTIMENTO EM LAMINADO MELAMÍNICO DE  ALTA RESISTÊNCIA EM AMBAS AS FACES DAS PEÇAS, NA MESMA COR DO TAMPO, DEVERÁ POSSUIR RECORTE QUE PROPICIA ACABAMENTO PERFEITO NA MONTAGEM DAS PEÇAS; TAMPO SUPERIOR E INFERIOR, COM PERFEITA JUNÇÃO, SEM FRESTAS E MANTENDO TRAVAMENTO E ESTABILIDADE DO CORPO DO MÓVEL. SAPATAS NIVELADORAS EM POLIPROPILENO INJETADO, COM FORMATO TELESCÓPICO CILÍNDRICO, COM DIÂMETRO DE 55MM E ALTURA DE 35MM APROXIMADAMENTE, POSSIBILITANDO AJUSTE DE NO MÍNIMO 20MM, POR MEIO DE PARAFUSO DE AÇO ZINCADO E ROSCA PADRÃO, FIXADA A UM SUPORTE DE POLIURETANO INJETADO; MONTAGEM: O TRAVAMENTO DAS LATERAIS AO TAMPO SUPERIOR E INFERIOR DEVERÁ SER FEITO POR MEIO DE CAVILHAS EM MADEIRA ESTRIADA E PINOS DE AÇO INOXIDÁVEL COM ROSCA PADRÃO. A COR PODERÁ SER CARVALHO OU DE ACORDO COM A ESCOLHA DO SETOR E OS TAMANHOS DESCRITOS PODERÃO SOFRER VARIAÇÃO DE 5% PARA + OU PARA -. INCLUSA MONTAGEM. GARANTIA DE 12 MESES.</w:t>
            </w:r>
          </w:p>
        </w:tc>
        <w:tc>
          <w:tcPr>
            <w:tcW w:w="1276" w:type="dxa"/>
            <w:tcBorders>
              <w:top w:val="nil"/>
              <w:left w:val="nil"/>
              <w:bottom w:val="single" w:sz="4" w:space="0" w:color="auto"/>
              <w:right w:val="single" w:sz="4" w:space="0" w:color="auto"/>
            </w:tcBorders>
            <w:shd w:val="clear" w:color="auto" w:fill="auto"/>
            <w:noWrap/>
            <w:vAlign w:val="center"/>
          </w:tcPr>
          <w:p w14:paraId="671CA7A7"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lastRenderedPageBreak/>
              <w:t>391199</w:t>
            </w: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5158AE59"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4</w:t>
            </w:r>
          </w:p>
        </w:tc>
      </w:tr>
      <w:tr w:rsidR="00754780" w:rsidRPr="00141C22" w14:paraId="5B907A6F" w14:textId="77777777" w:rsidTr="00754780">
        <w:trPr>
          <w:trHeight w:val="825"/>
        </w:trPr>
        <w:tc>
          <w:tcPr>
            <w:tcW w:w="616" w:type="dxa"/>
            <w:tcBorders>
              <w:top w:val="nil"/>
              <w:left w:val="single" w:sz="4" w:space="0" w:color="auto"/>
              <w:bottom w:val="single" w:sz="4" w:space="0" w:color="auto"/>
              <w:right w:val="single" w:sz="4" w:space="0" w:color="auto"/>
            </w:tcBorders>
            <w:shd w:val="clear" w:color="auto" w:fill="auto"/>
            <w:noWrap/>
            <w:vAlign w:val="center"/>
            <w:hideMark/>
          </w:tcPr>
          <w:p w14:paraId="1526B46B"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6</w:t>
            </w:r>
          </w:p>
        </w:tc>
        <w:tc>
          <w:tcPr>
            <w:tcW w:w="572" w:type="dxa"/>
            <w:tcBorders>
              <w:top w:val="nil"/>
              <w:left w:val="nil"/>
              <w:bottom w:val="single" w:sz="4" w:space="0" w:color="auto"/>
              <w:right w:val="single" w:sz="4" w:space="0" w:color="auto"/>
            </w:tcBorders>
            <w:shd w:val="clear" w:color="auto" w:fill="auto"/>
            <w:noWrap/>
            <w:vAlign w:val="center"/>
            <w:hideMark/>
          </w:tcPr>
          <w:p w14:paraId="08E4275B" w14:textId="262E952F" w:rsidR="00754780" w:rsidRPr="00141C22" w:rsidRDefault="00522553" w:rsidP="008E01D8">
            <w:pPr>
              <w:spacing w:line="240" w:lineRule="auto"/>
              <w:ind w:left="0" w:hanging="2"/>
              <w:jc w:val="center"/>
              <w:rPr>
                <w:rFonts w:ascii="Arial" w:hAnsi="Arial" w:cs="Arial"/>
                <w:color w:val="000000"/>
                <w:sz w:val="20"/>
                <w:szCs w:val="20"/>
              </w:rPr>
            </w:pPr>
            <w:r>
              <w:rPr>
                <w:rFonts w:ascii="Arial" w:hAnsi="Arial" w:cs="Arial"/>
                <w:color w:val="000000"/>
                <w:sz w:val="20"/>
                <w:szCs w:val="20"/>
              </w:rPr>
              <w:t>UND</w:t>
            </w:r>
          </w:p>
        </w:tc>
        <w:tc>
          <w:tcPr>
            <w:tcW w:w="5611" w:type="dxa"/>
            <w:tcBorders>
              <w:top w:val="nil"/>
              <w:left w:val="single" w:sz="4" w:space="0" w:color="auto"/>
              <w:bottom w:val="single" w:sz="4" w:space="0" w:color="auto"/>
              <w:right w:val="single" w:sz="4" w:space="0" w:color="auto"/>
            </w:tcBorders>
            <w:shd w:val="clear" w:color="auto" w:fill="auto"/>
            <w:vAlign w:val="bottom"/>
          </w:tcPr>
          <w:p w14:paraId="33C68BEA" w14:textId="77777777" w:rsidR="00754780" w:rsidRPr="00141C22" w:rsidRDefault="00754780" w:rsidP="008E01D8">
            <w:pPr>
              <w:spacing w:line="240" w:lineRule="auto"/>
              <w:ind w:left="0" w:hanging="2"/>
              <w:jc w:val="both"/>
              <w:rPr>
                <w:rFonts w:ascii="Arial" w:hAnsi="Arial" w:cs="Arial"/>
                <w:color w:val="000000"/>
                <w:sz w:val="20"/>
                <w:szCs w:val="20"/>
              </w:rPr>
            </w:pPr>
            <w:r w:rsidRPr="00141C22">
              <w:rPr>
                <w:rFonts w:ascii="Calibri" w:hAnsi="Calibri" w:cs="Calibri"/>
                <w:color w:val="000000"/>
                <w:sz w:val="20"/>
                <w:szCs w:val="20"/>
              </w:rPr>
              <w:t xml:space="preserve">BEBEDOURO ÁGUA; TIPO: VERTICAL ELÉTRICO; CARACTERÍSTICAS ADICIONAIS: 2 SAÍDAS UMA P/ ÁGUA GELADA E UMA P/ ÁGUA NATURAL; VOLTAGEM: 127 V; MATERIAL GABINETE: AÇO INOXIDÁVEL; CAPACIDADE ÁGUA: 20 L; MATERIAL CORPO: AÇO INOXIDÁVEL. TIPO COLUNA, PARA GALÃO. GARANTIA MÍNIMA DE 1 ANO. </w:t>
            </w:r>
          </w:p>
        </w:tc>
        <w:tc>
          <w:tcPr>
            <w:tcW w:w="1276" w:type="dxa"/>
            <w:tcBorders>
              <w:top w:val="nil"/>
              <w:left w:val="nil"/>
              <w:bottom w:val="single" w:sz="4" w:space="0" w:color="auto"/>
              <w:right w:val="single" w:sz="4" w:space="0" w:color="auto"/>
            </w:tcBorders>
            <w:shd w:val="clear" w:color="auto" w:fill="auto"/>
            <w:noWrap/>
            <w:vAlign w:val="center"/>
          </w:tcPr>
          <w:p w14:paraId="62F25487"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472083</w:t>
            </w:r>
          </w:p>
        </w:tc>
        <w:tc>
          <w:tcPr>
            <w:tcW w:w="1701" w:type="dxa"/>
            <w:tcBorders>
              <w:top w:val="nil"/>
              <w:left w:val="single" w:sz="4" w:space="0" w:color="auto"/>
              <w:bottom w:val="single" w:sz="4" w:space="0" w:color="auto"/>
              <w:right w:val="single" w:sz="4" w:space="0" w:color="auto"/>
            </w:tcBorders>
            <w:shd w:val="clear" w:color="auto" w:fill="auto"/>
            <w:vAlign w:val="bottom"/>
          </w:tcPr>
          <w:p w14:paraId="05A1B04D"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2</w:t>
            </w:r>
          </w:p>
        </w:tc>
      </w:tr>
      <w:tr w:rsidR="00754780" w:rsidRPr="00141C22" w14:paraId="04E9330D" w14:textId="77777777" w:rsidTr="00754780">
        <w:trPr>
          <w:trHeight w:val="2395"/>
        </w:trPr>
        <w:tc>
          <w:tcPr>
            <w:tcW w:w="616" w:type="dxa"/>
            <w:tcBorders>
              <w:top w:val="nil"/>
              <w:left w:val="single" w:sz="4" w:space="0" w:color="auto"/>
              <w:bottom w:val="single" w:sz="4" w:space="0" w:color="auto"/>
              <w:right w:val="single" w:sz="4" w:space="0" w:color="auto"/>
            </w:tcBorders>
            <w:shd w:val="clear" w:color="auto" w:fill="auto"/>
            <w:noWrap/>
            <w:vAlign w:val="center"/>
            <w:hideMark/>
          </w:tcPr>
          <w:p w14:paraId="50B5CBEA"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7</w:t>
            </w:r>
          </w:p>
        </w:tc>
        <w:tc>
          <w:tcPr>
            <w:tcW w:w="572" w:type="dxa"/>
            <w:tcBorders>
              <w:top w:val="nil"/>
              <w:left w:val="nil"/>
              <w:bottom w:val="single" w:sz="4" w:space="0" w:color="auto"/>
              <w:right w:val="single" w:sz="4" w:space="0" w:color="auto"/>
            </w:tcBorders>
            <w:shd w:val="clear" w:color="auto" w:fill="auto"/>
            <w:noWrap/>
            <w:vAlign w:val="center"/>
            <w:hideMark/>
          </w:tcPr>
          <w:p w14:paraId="695CB6CF"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UND</w:t>
            </w:r>
          </w:p>
        </w:tc>
        <w:tc>
          <w:tcPr>
            <w:tcW w:w="5611" w:type="dxa"/>
            <w:tcBorders>
              <w:top w:val="nil"/>
              <w:left w:val="single" w:sz="4" w:space="0" w:color="auto"/>
              <w:bottom w:val="single" w:sz="4" w:space="0" w:color="auto"/>
              <w:right w:val="single" w:sz="4" w:space="0" w:color="auto"/>
            </w:tcBorders>
            <w:shd w:val="clear" w:color="auto" w:fill="auto"/>
            <w:vAlign w:val="bottom"/>
          </w:tcPr>
          <w:p w14:paraId="24DE0522" w14:textId="77777777" w:rsidR="00754780" w:rsidRPr="00141C22" w:rsidRDefault="00754780" w:rsidP="008E01D8">
            <w:pPr>
              <w:spacing w:line="240" w:lineRule="auto"/>
              <w:ind w:left="0" w:hanging="2"/>
              <w:jc w:val="both"/>
              <w:rPr>
                <w:rFonts w:ascii="Arial" w:hAnsi="Arial" w:cs="Arial"/>
                <w:color w:val="000000"/>
                <w:sz w:val="20"/>
                <w:szCs w:val="20"/>
              </w:rPr>
            </w:pPr>
            <w:r w:rsidRPr="00141C22">
              <w:rPr>
                <w:rFonts w:ascii="Calibri" w:hAnsi="Calibri" w:cs="Calibri"/>
                <w:color w:val="000000"/>
                <w:sz w:val="20"/>
                <w:szCs w:val="20"/>
              </w:rPr>
              <w:t xml:space="preserve">CADEIRA. MATERIAL ESTRUTURA: TUBO AÇO. MATERIAL ASSENTO: ESPUMA POLIURETANO INJETADO. MATERIAL ENCOSTO: ESPUMA POLIURETANO INJETADO. MATERIAL REVESTIMENTO: COURVIN. TIPO BASE: GIRATÓRIA. COR REVESTIMENTO: PRETA. CARACTERÍSTICAS ADICIONAIS: BASE COM CAPA PROTEÇÃO EM POLIPROPILENO NA COR PRETA. APOIO BRAÇO: COM BRAÇO EM FORMA DE "T". TRATAMENTO SUPERFICIAL ESTRUTURA: ANTI-FERRUGINOSO E PINTURA ELETROSTÁTICA EPOXI-PÓ. COR: PRETA. TIPO RODÍZIO: DUPLO. QUANTIDADE PÉS: 5 UN DESCRIÇÃO COMPLEMENTAR: ESPALDAR MÉDIO- PESO SUPORTADO DIMENSIONADOS DE NO MÍNIMO (KG): 150. ASSENTO: ESTRUTURA DO ASSENTO EM MADEIRA MULTILAMINADA MOLDADA ANATOMICAMENTE A QUENTE, COM BORDAS ARREDONDADAS, SUPORTE PARA ENCOSTO COM REGULAGEM DE ALTURA CONFECCIONADO EM TUBO DE AÇO, DEVERÁ POSSUIR A PARTE TRASEIRA PROTEGIDA POR CAPA INJETADA EM POLIPROPILENO COPOLÍMERO. DEVERÁ POSSUIR BUCHA GUIA PARA O SISTEMA GIRATÓRIO E DE REGULAGEM COM ALTURA DE 100MM APROXIMADAMENTE. DEVERÁ POSSUIR JUNÇÃO PARA ENCAIXE DE RODÍZIOS OU SAPATAS COM Ø DE 11 MM, INJETADA EM POLIPROPILENO COPOLÍMERO. DEVERÁ CONTER RODÍZIO DUPLO, COM CAPAS E RODAS INJETADAS, RODAS COM DIÂMETRO DE APROXIMADAMENTE 50MM. DEVERÁ POSSUIR LUBRIFICAÇÃO </w:t>
            </w:r>
            <w:r w:rsidRPr="00141C22">
              <w:rPr>
                <w:rFonts w:ascii="Calibri" w:hAnsi="Calibri" w:cs="Calibri"/>
                <w:color w:val="000000"/>
                <w:sz w:val="20"/>
                <w:szCs w:val="20"/>
              </w:rPr>
              <w:lastRenderedPageBreak/>
              <w:t xml:space="preserve">INTERNA PERMANENTE E CAPA DE ACABAMENTO QUE ENVOLVE O EIXO. ACABAMENTO E PINTURA: DEVE SER USADA SOLDA ELETRÔNICA EM TODOS OS LOCAIS ONDE HOUVER SOLDA; TODAS AS PEÇAS METÁLICAS DEVERÃO RECEBER PINTURA EPÓXI-PÓ, FIXADA POR MEIO DE CARGA ELÉTRICA OPOSTA, CURADA EM ESTUFA DE ALTA TEMPERATURA, NA COR PRETA ACABAMENTO FOSCO. APOIA BRAÇOS: BRAÇOS REGULÁVEIS EM FORMA DE “T”, MEDINDO 250X70X35MM APROXIMADAMENTE; UNIÃO ENTRE O ASSENTO E APÓIA-BRAÇOS EM CHAPA DE AÇO COM ESPESSURA MÍNIMA DE 6MM. DEVERÁ POSSUIR MECANISMO INTERNO QUE PERMITA O AJUSTE DE ALTURA. INCLUSA MONTAGEM. GARANTIA DE 12 MESES. </w:t>
            </w:r>
          </w:p>
        </w:tc>
        <w:tc>
          <w:tcPr>
            <w:tcW w:w="1276" w:type="dxa"/>
            <w:tcBorders>
              <w:top w:val="nil"/>
              <w:left w:val="nil"/>
              <w:bottom w:val="single" w:sz="4" w:space="0" w:color="auto"/>
              <w:right w:val="single" w:sz="4" w:space="0" w:color="auto"/>
            </w:tcBorders>
            <w:shd w:val="clear" w:color="auto" w:fill="auto"/>
            <w:noWrap/>
            <w:vAlign w:val="center"/>
          </w:tcPr>
          <w:p w14:paraId="7477AC56"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lastRenderedPageBreak/>
              <w:t>621974</w:t>
            </w:r>
          </w:p>
        </w:tc>
        <w:tc>
          <w:tcPr>
            <w:tcW w:w="1701" w:type="dxa"/>
            <w:tcBorders>
              <w:top w:val="nil"/>
              <w:left w:val="single" w:sz="4" w:space="0" w:color="auto"/>
              <w:bottom w:val="single" w:sz="4" w:space="0" w:color="auto"/>
              <w:right w:val="single" w:sz="4" w:space="0" w:color="auto"/>
            </w:tcBorders>
            <w:shd w:val="clear" w:color="auto" w:fill="auto"/>
            <w:vAlign w:val="bottom"/>
          </w:tcPr>
          <w:p w14:paraId="2E1B47EB"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15</w:t>
            </w:r>
          </w:p>
        </w:tc>
      </w:tr>
      <w:tr w:rsidR="00754780" w:rsidRPr="00141C22" w14:paraId="6E2E5EFB" w14:textId="77777777" w:rsidTr="00754780">
        <w:trPr>
          <w:trHeight w:val="1850"/>
        </w:trPr>
        <w:tc>
          <w:tcPr>
            <w:tcW w:w="616" w:type="dxa"/>
            <w:tcBorders>
              <w:top w:val="nil"/>
              <w:left w:val="single" w:sz="4" w:space="0" w:color="auto"/>
              <w:bottom w:val="single" w:sz="4" w:space="0" w:color="auto"/>
              <w:right w:val="single" w:sz="4" w:space="0" w:color="auto"/>
            </w:tcBorders>
            <w:shd w:val="clear" w:color="auto" w:fill="auto"/>
            <w:noWrap/>
            <w:vAlign w:val="center"/>
          </w:tcPr>
          <w:p w14:paraId="01583F2F"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8</w:t>
            </w:r>
          </w:p>
        </w:tc>
        <w:tc>
          <w:tcPr>
            <w:tcW w:w="572" w:type="dxa"/>
            <w:tcBorders>
              <w:top w:val="nil"/>
              <w:left w:val="nil"/>
              <w:bottom w:val="single" w:sz="4" w:space="0" w:color="auto"/>
              <w:right w:val="single" w:sz="4" w:space="0" w:color="auto"/>
            </w:tcBorders>
            <w:shd w:val="clear" w:color="auto" w:fill="auto"/>
            <w:noWrap/>
            <w:vAlign w:val="center"/>
          </w:tcPr>
          <w:p w14:paraId="317CB02A"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UND</w:t>
            </w:r>
          </w:p>
        </w:tc>
        <w:tc>
          <w:tcPr>
            <w:tcW w:w="5611" w:type="dxa"/>
            <w:tcBorders>
              <w:top w:val="nil"/>
              <w:left w:val="single" w:sz="4" w:space="0" w:color="auto"/>
              <w:bottom w:val="single" w:sz="4" w:space="0" w:color="auto"/>
              <w:right w:val="single" w:sz="4" w:space="0" w:color="auto"/>
            </w:tcBorders>
            <w:shd w:val="clear" w:color="auto" w:fill="auto"/>
            <w:vAlign w:val="bottom"/>
          </w:tcPr>
          <w:p w14:paraId="177EF6AE" w14:textId="77777777" w:rsidR="00754780" w:rsidRPr="00141C22" w:rsidRDefault="00754780" w:rsidP="008E01D8">
            <w:pPr>
              <w:spacing w:line="240" w:lineRule="auto"/>
              <w:ind w:left="0" w:hanging="2"/>
              <w:jc w:val="both"/>
              <w:rPr>
                <w:rFonts w:ascii="Arial" w:hAnsi="Arial" w:cs="Arial"/>
                <w:color w:val="000000"/>
                <w:sz w:val="20"/>
                <w:szCs w:val="20"/>
              </w:rPr>
            </w:pPr>
            <w:r w:rsidRPr="00141C22">
              <w:rPr>
                <w:rFonts w:ascii="Calibri" w:hAnsi="Calibri" w:cs="Calibri"/>
                <w:color w:val="000000"/>
                <w:sz w:val="20"/>
                <w:szCs w:val="20"/>
              </w:rPr>
              <w:t>CADEIRA ESPAÇO SAÚDE E RECEPÇÃO (CADEIRA EMPILHÁVEL) -DESCRITIVO:  CONFECCIONADA EM TUBO DE AÇO OBLONGO, COM ENCAIXES LATERAIS PARA TRANSFORMAR EM LONGARINA. ASSENTO E ENCOSTO EM POLIPROPILENO NA COR PRETA. PESO SUPORTADO DE NO MÍNIMO: 150 KG. GARANTIA 12 MESES. EXIGÊNCIA: FABRICADO COM BASE NAS NORMAS DA ABNT.</w:t>
            </w:r>
          </w:p>
        </w:tc>
        <w:tc>
          <w:tcPr>
            <w:tcW w:w="1276" w:type="dxa"/>
            <w:tcBorders>
              <w:top w:val="nil"/>
              <w:left w:val="nil"/>
              <w:bottom w:val="single" w:sz="4" w:space="0" w:color="auto"/>
              <w:right w:val="single" w:sz="4" w:space="0" w:color="auto"/>
            </w:tcBorders>
            <w:shd w:val="clear" w:color="auto" w:fill="auto"/>
            <w:noWrap/>
            <w:vAlign w:val="center"/>
          </w:tcPr>
          <w:p w14:paraId="7CCA31C2"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287945</w:t>
            </w:r>
          </w:p>
        </w:tc>
        <w:tc>
          <w:tcPr>
            <w:tcW w:w="1701" w:type="dxa"/>
            <w:tcBorders>
              <w:top w:val="nil"/>
              <w:left w:val="single" w:sz="4" w:space="0" w:color="auto"/>
              <w:bottom w:val="single" w:sz="4" w:space="0" w:color="auto"/>
              <w:right w:val="single" w:sz="4" w:space="0" w:color="auto"/>
            </w:tcBorders>
            <w:shd w:val="clear" w:color="auto" w:fill="auto"/>
            <w:vAlign w:val="bottom"/>
          </w:tcPr>
          <w:p w14:paraId="73E3DF0A"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30</w:t>
            </w:r>
          </w:p>
        </w:tc>
      </w:tr>
      <w:tr w:rsidR="00754780" w:rsidRPr="00141C22" w14:paraId="4A677071" w14:textId="77777777" w:rsidTr="00754780">
        <w:trPr>
          <w:trHeight w:val="1850"/>
        </w:trPr>
        <w:tc>
          <w:tcPr>
            <w:tcW w:w="616" w:type="dxa"/>
            <w:tcBorders>
              <w:top w:val="nil"/>
              <w:left w:val="single" w:sz="4" w:space="0" w:color="auto"/>
              <w:bottom w:val="single" w:sz="4" w:space="0" w:color="auto"/>
              <w:right w:val="single" w:sz="4" w:space="0" w:color="auto"/>
            </w:tcBorders>
            <w:shd w:val="clear" w:color="auto" w:fill="auto"/>
            <w:noWrap/>
            <w:vAlign w:val="center"/>
          </w:tcPr>
          <w:p w14:paraId="03FEA951"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9</w:t>
            </w:r>
          </w:p>
        </w:tc>
        <w:tc>
          <w:tcPr>
            <w:tcW w:w="572" w:type="dxa"/>
            <w:tcBorders>
              <w:top w:val="nil"/>
              <w:left w:val="nil"/>
              <w:bottom w:val="single" w:sz="4" w:space="0" w:color="auto"/>
              <w:right w:val="single" w:sz="4" w:space="0" w:color="auto"/>
            </w:tcBorders>
            <w:shd w:val="clear" w:color="auto" w:fill="auto"/>
            <w:noWrap/>
            <w:vAlign w:val="center"/>
          </w:tcPr>
          <w:p w14:paraId="5BB22BB7"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UND</w:t>
            </w:r>
          </w:p>
        </w:tc>
        <w:tc>
          <w:tcPr>
            <w:tcW w:w="5611" w:type="dxa"/>
            <w:tcBorders>
              <w:top w:val="nil"/>
              <w:left w:val="single" w:sz="4" w:space="0" w:color="auto"/>
              <w:bottom w:val="single" w:sz="4" w:space="0" w:color="auto"/>
              <w:right w:val="single" w:sz="4" w:space="0" w:color="auto"/>
            </w:tcBorders>
            <w:shd w:val="clear" w:color="auto" w:fill="auto"/>
            <w:vAlign w:val="bottom"/>
          </w:tcPr>
          <w:p w14:paraId="5D43FA86" w14:textId="77777777" w:rsidR="00754780" w:rsidRPr="00141C22" w:rsidRDefault="00754780" w:rsidP="008E01D8">
            <w:pPr>
              <w:spacing w:line="240" w:lineRule="auto"/>
              <w:ind w:left="0" w:hanging="2"/>
              <w:jc w:val="both"/>
              <w:rPr>
                <w:rFonts w:ascii="Arial" w:hAnsi="Arial" w:cs="Arial"/>
                <w:color w:val="000000"/>
                <w:sz w:val="20"/>
                <w:szCs w:val="20"/>
              </w:rPr>
            </w:pPr>
            <w:r w:rsidRPr="00141C22">
              <w:rPr>
                <w:rFonts w:ascii="Calibri" w:hAnsi="Calibri" w:cs="Calibri"/>
                <w:color w:val="000000"/>
                <w:sz w:val="20"/>
                <w:szCs w:val="20"/>
              </w:rPr>
              <w:t xml:space="preserve">COMPUTADOR DESKTOP - PROCESSADOR (MODELO REFERÊNCIA INTEL I5-12400), CONTENDO NO MÍNIMO AS SEGUINTES CARACTERÍSTICAS: PROCESSADOR SOQUET DE 1700 PINOS COM 6 NÚCLEOS FÍSICOS, CAPAZ DE EXECUTAR 6 THREADS SIMULTÂNEAS COM CLOCK DE NO MÍNIMO 2,5 GHZ, COM FUNÇÃO TURBO CLOCK 4,40 GHZ OU SUPERIOR. MEMÓRIA CACHE L3 DE NO MÍNIMO 18MB; MEMÓRIA CACHE L2 DE NO MÍNIMO 7,5MB; COMPATÍVEL COM A PLACA MÃE; DEVERÁ SUPORTAR MEMÓRIA DDR4 3200 MHZ OU SUPERIOR; VÍDEO INTEGRADO AO PROCESSADOR, COM SUPORTE NATIVO A RESOLUÇÃO 4K; DIRECTX 12; </w:t>
            </w:r>
            <w:r w:rsidRPr="00141C22">
              <w:rPr>
                <w:rFonts w:ascii="Calibri" w:hAnsi="Calibri" w:cs="Calibri"/>
                <w:color w:val="000000"/>
                <w:sz w:val="20"/>
                <w:szCs w:val="20"/>
              </w:rPr>
              <w:br/>
              <w:t xml:space="preserve">PLACA MÂE (MODELO REFERENCIA GIGABYTE H610M H DDR4): SOQUET LGA 1700 PINOS; CHIPSET H610 COMPATÍVEL COM O PROCESSADOR ACIMA; PORTAS NO PAINEL TRASEIRO: 1X PS/2 TECLADO (ROXO); 1X PS/2 MOUSE (VERDE); 1X HDMI; 1X VGA; 3X CONECTOR(ES) DE ÁUDIO; 4X PORTAS USB 2.0; 2X USB 3.2; 1X LAN (RJ45). CONECTORES DE E / S INTRERNAIS: 2 X SOQUETES DDR4 (SUPORTE DUAL CHANEL); 1X 4 PINOS CPU FAN HEADER; 2 CONECTORES DE VENTILADOR DO CHASSI DE 4 PINOS;  1 X CONECTOR DE ALIMENTAÇÃO PRINCIPAL DE 24 PINOS; 1 X 8 PINOS + 12V CONECTOR DE ALIMENTAÇÃO; 1 X SLOT M.2 (CHAVE M); 4 PORTAS SATA DE 6 GB/S; 1 X CONECTOR USB 3.2 GEN 1 SUPORTA 2 PORTAS USB 3.2 GEN 1 ADICIONAIS; 2 CONECTORES USB 2.0 SUPORTAM 4 PORTAS USB 2.0 ADICIONAIS; 1 X CABEÇALHO CMOS CLARO 1 X CABEÇALHO DA PORTA COM 1 X CONECTOR DE ÁUDIO DO PAINEL FRONTAL (AAFP) 1 X CABEÇALHO DE ALTO-FALANTE. </w:t>
            </w:r>
            <w:r w:rsidRPr="00141C22">
              <w:rPr>
                <w:rFonts w:ascii="Calibri" w:hAnsi="Calibri" w:cs="Calibri"/>
                <w:color w:val="000000"/>
                <w:sz w:val="20"/>
                <w:szCs w:val="20"/>
              </w:rPr>
              <w:br/>
              <w:t xml:space="preserve">MEMORIA RAM: 2 PENTES DE MEMÓRIA 8GB (TOTALIZANDO 16GB EM DUAL CHANEL) DDR4 CL16 DE VELOCIDADE MÍNIMA 3200MHZ, COM DISSIPADOR DE CALOR EM ALUMÍNIO, COMPATÍVEL COM O PROCESSADOR E A PLACA MÃE ACIMA DESCRITO); ARMAZENAMENTO M.2 2280 NVME 500GB (MODELO REFERENCIA WD_BLACK SN770 NVME) SSD PRETO EM INTERFACE PCIE GEN4X4; VELOCIDADE DE LEITURA: 5000 MBPS, VELOCIDADE DE GRAVAÇÃO </w:t>
            </w:r>
            <w:r w:rsidRPr="00141C22">
              <w:rPr>
                <w:rFonts w:ascii="Calibri" w:hAnsi="Calibri" w:cs="Calibri"/>
                <w:color w:val="000000"/>
                <w:sz w:val="20"/>
                <w:szCs w:val="20"/>
              </w:rPr>
              <w:lastRenderedPageBreak/>
              <w:t>4000 MBPS, LEITURA ALEATORIA 4600004KB IOPS, ESCRITA ALEATORIA 8000004KB IOPS, GARANTIA DE FABRICANTE DE 5 ANOS.FONTE:  PADRÃO ATX 24P DE 350W OU SUPERIOR COM CERTIFICADO 80 PLUS BRONZE OU SUPERIOR; FPC ATIVO; BIVOLT AUTOMÁTICA; GABINETE: PADRÃO ATX OU MICRO ATX COMPATÍVEL COM A PLACA MÃE, NA COR PRETA; SEM EFEITOS DE ILUMINAÇÃO OU TRANSPARÊNCIAS (JANELAS). POSSUIR BOTÃO LIGA/DESLIGA; BOTÃO COM FUNÇÃO RESET; 1 CONEXÕES USB 2.0 FRONTAL; 1 CONEXÃO USB 3.0 FRONTAL; POSSUIR INDICADORES LIGA/DESLIGA NA PARTE FRONTAL; PERIFÉRICO: MOUSE OPTICO USB NA COR PRETA, COM NO MÍNIMO 4 BOTOES, COM MUDANÇA DE DPI (MÍNIMO 800 DPI, MÁXIMA 3200 DPI); TECLADO PARA COMPUTADOR, COM CONEXÃO USB, PADRÃO ABNT2, EM ABS NA COR PRETA. SISTEMA OPERACIONAL WINDOWS 11 PRO 64 BITS INSTALADO E ATUALIZADO; COM REGISTRO VITALÍCIO E COM O SERIAL COLADO NA LATERAL DA CPU; PACOTE OFFICE 2019 OU SUPERIOR, INSTALADO E ATUALIZADO, EM VERSÃO 64 BITS E COMPATÍVEL COM O SISTEMA OPERACIONAL, COM REGISTRO VITALÍCIO E COM O SERIAL COLADO NA LATERAL DA CPU. GARANTIA MÍNIMA DE 12 MESES.</w:t>
            </w:r>
          </w:p>
        </w:tc>
        <w:tc>
          <w:tcPr>
            <w:tcW w:w="1276" w:type="dxa"/>
            <w:tcBorders>
              <w:top w:val="nil"/>
              <w:left w:val="nil"/>
              <w:bottom w:val="single" w:sz="4" w:space="0" w:color="auto"/>
              <w:right w:val="single" w:sz="4" w:space="0" w:color="auto"/>
            </w:tcBorders>
            <w:shd w:val="clear" w:color="auto" w:fill="auto"/>
            <w:noWrap/>
            <w:vAlign w:val="center"/>
          </w:tcPr>
          <w:p w14:paraId="13EEC7DD"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lastRenderedPageBreak/>
              <w:t>362833</w:t>
            </w:r>
          </w:p>
        </w:tc>
        <w:tc>
          <w:tcPr>
            <w:tcW w:w="1701" w:type="dxa"/>
            <w:tcBorders>
              <w:top w:val="nil"/>
              <w:left w:val="single" w:sz="4" w:space="0" w:color="auto"/>
              <w:bottom w:val="single" w:sz="4" w:space="0" w:color="auto"/>
              <w:right w:val="single" w:sz="4" w:space="0" w:color="auto"/>
            </w:tcBorders>
            <w:shd w:val="clear" w:color="auto" w:fill="auto"/>
            <w:vAlign w:val="bottom"/>
          </w:tcPr>
          <w:p w14:paraId="4A763350"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2</w:t>
            </w:r>
          </w:p>
        </w:tc>
      </w:tr>
      <w:tr w:rsidR="00754780" w:rsidRPr="00141C22" w14:paraId="520CCDF4" w14:textId="77777777" w:rsidTr="00754780">
        <w:trPr>
          <w:trHeight w:val="854"/>
        </w:trPr>
        <w:tc>
          <w:tcPr>
            <w:tcW w:w="616" w:type="dxa"/>
            <w:tcBorders>
              <w:top w:val="nil"/>
              <w:left w:val="single" w:sz="4" w:space="0" w:color="auto"/>
              <w:bottom w:val="single" w:sz="4" w:space="0" w:color="auto"/>
              <w:right w:val="single" w:sz="4" w:space="0" w:color="auto"/>
            </w:tcBorders>
            <w:shd w:val="clear" w:color="auto" w:fill="auto"/>
            <w:noWrap/>
            <w:vAlign w:val="center"/>
          </w:tcPr>
          <w:p w14:paraId="7D517909"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10</w:t>
            </w:r>
          </w:p>
        </w:tc>
        <w:tc>
          <w:tcPr>
            <w:tcW w:w="572" w:type="dxa"/>
            <w:tcBorders>
              <w:top w:val="nil"/>
              <w:left w:val="nil"/>
              <w:bottom w:val="single" w:sz="4" w:space="0" w:color="auto"/>
              <w:right w:val="single" w:sz="4" w:space="0" w:color="auto"/>
            </w:tcBorders>
            <w:shd w:val="clear" w:color="auto" w:fill="auto"/>
            <w:noWrap/>
            <w:vAlign w:val="center"/>
          </w:tcPr>
          <w:p w14:paraId="399D543E"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UND</w:t>
            </w:r>
          </w:p>
        </w:tc>
        <w:tc>
          <w:tcPr>
            <w:tcW w:w="5611" w:type="dxa"/>
            <w:tcBorders>
              <w:top w:val="nil"/>
              <w:left w:val="single" w:sz="4" w:space="0" w:color="auto"/>
              <w:bottom w:val="single" w:sz="4" w:space="0" w:color="auto"/>
              <w:right w:val="single" w:sz="4" w:space="0" w:color="auto"/>
            </w:tcBorders>
            <w:shd w:val="clear" w:color="auto" w:fill="auto"/>
            <w:vAlign w:val="bottom"/>
          </w:tcPr>
          <w:p w14:paraId="63B59FAB" w14:textId="77777777" w:rsidR="00754780" w:rsidRPr="00141C22" w:rsidRDefault="00754780" w:rsidP="008E01D8">
            <w:pPr>
              <w:spacing w:line="240" w:lineRule="auto"/>
              <w:ind w:left="0" w:hanging="2"/>
              <w:jc w:val="both"/>
              <w:rPr>
                <w:rFonts w:ascii="Arial" w:hAnsi="Arial" w:cs="Arial"/>
                <w:color w:val="000000"/>
                <w:sz w:val="20"/>
                <w:szCs w:val="20"/>
              </w:rPr>
            </w:pPr>
            <w:r w:rsidRPr="00141C22">
              <w:rPr>
                <w:rFonts w:ascii="Calibri" w:hAnsi="Calibri" w:cs="Calibri"/>
                <w:color w:val="000000"/>
                <w:sz w:val="20"/>
                <w:szCs w:val="20"/>
              </w:rPr>
              <w:t xml:space="preserve">ESCADA DE NO MÍNIMO 7 DEGRAUS, COM REVESTIMENTO ANTIDERRAPANTE. DEVERÁ SER CONFECCIONADA EM ALUMÍNIO. </w:t>
            </w:r>
          </w:p>
        </w:tc>
        <w:tc>
          <w:tcPr>
            <w:tcW w:w="1276" w:type="dxa"/>
            <w:tcBorders>
              <w:top w:val="nil"/>
              <w:left w:val="nil"/>
              <w:bottom w:val="single" w:sz="4" w:space="0" w:color="auto"/>
              <w:right w:val="single" w:sz="4" w:space="0" w:color="auto"/>
            </w:tcBorders>
            <w:shd w:val="clear" w:color="auto" w:fill="auto"/>
            <w:noWrap/>
            <w:vAlign w:val="center"/>
          </w:tcPr>
          <w:p w14:paraId="49BB5875"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345809</w:t>
            </w:r>
          </w:p>
        </w:tc>
        <w:tc>
          <w:tcPr>
            <w:tcW w:w="1701" w:type="dxa"/>
            <w:tcBorders>
              <w:top w:val="nil"/>
              <w:left w:val="single" w:sz="4" w:space="0" w:color="auto"/>
              <w:bottom w:val="single" w:sz="4" w:space="0" w:color="auto"/>
              <w:right w:val="single" w:sz="4" w:space="0" w:color="auto"/>
            </w:tcBorders>
            <w:shd w:val="clear" w:color="auto" w:fill="auto"/>
            <w:vAlign w:val="bottom"/>
          </w:tcPr>
          <w:p w14:paraId="333D6B94"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1</w:t>
            </w:r>
          </w:p>
        </w:tc>
      </w:tr>
      <w:tr w:rsidR="00754780" w:rsidRPr="00141C22" w14:paraId="6FA8790A" w14:textId="77777777" w:rsidTr="00754780">
        <w:trPr>
          <w:trHeight w:val="1547"/>
        </w:trPr>
        <w:tc>
          <w:tcPr>
            <w:tcW w:w="616" w:type="dxa"/>
            <w:tcBorders>
              <w:top w:val="nil"/>
              <w:left w:val="single" w:sz="4" w:space="0" w:color="auto"/>
              <w:bottom w:val="single" w:sz="4" w:space="0" w:color="auto"/>
              <w:right w:val="single" w:sz="4" w:space="0" w:color="auto"/>
            </w:tcBorders>
            <w:shd w:val="clear" w:color="auto" w:fill="auto"/>
            <w:noWrap/>
            <w:vAlign w:val="center"/>
          </w:tcPr>
          <w:p w14:paraId="5045F769"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11</w:t>
            </w:r>
          </w:p>
        </w:tc>
        <w:tc>
          <w:tcPr>
            <w:tcW w:w="572" w:type="dxa"/>
            <w:tcBorders>
              <w:top w:val="nil"/>
              <w:left w:val="nil"/>
              <w:bottom w:val="single" w:sz="4" w:space="0" w:color="auto"/>
              <w:right w:val="single" w:sz="4" w:space="0" w:color="auto"/>
            </w:tcBorders>
            <w:shd w:val="clear" w:color="auto" w:fill="auto"/>
            <w:noWrap/>
            <w:vAlign w:val="center"/>
          </w:tcPr>
          <w:p w14:paraId="273154F5"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UND</w:t>
            </w:r>
          </w:p>
        </w:tc>
        <w:tc>
          <w:tcPr>
            <w:tcW w:w="5611" w:type="dxa"/>
            <w:tcBorders>
              <w:top w:val="nil"/>
              <w:left w:val="single" w:sz="4" w:space="0" w:color="auto"/>
              <w:bottom w:val="single" w:sz="4" w:space="0" w:color="auto"/>
              <w:right w:val="single" w:sz="4" w:space="0" w:color="auto"/>
            </w:tcBorders>
            <w:shd w:val="clear" w:color="auto" w:fill="auto"/>
            <w:vAlign w:val="bottom"/>
          </w:tcPr>
          <w:p w14:paraId="2A94FE5E" w14:textId="77777777" w:rsidR="00754780" w:rsidRPr="00141C22" w:rsidRDefault="00754780" w:rsidP="008E01D8">
            <w:pPr>
              <w:spacing w:line="240" w:lineRule="auto"/>
              <w:ind w:left="0" w:hanging="2"/>
              <w:jc w:val="both"/>
              <w:rPr>
                <w:rFonts w:ascii="Arial" w:hAnsi="Arial" w:cs="Arial"/>
                <w:color w:val="000000"/>
                <w:sz w:val="20"/>
                <w:szCs w:val="20"/>
              </w:rPr>
            </w:pPr>
            <w:r w:rsidRPr="00141C22">
              <w:rPr>
                <w:rFonts w:ascii="Calibri" w:hAnsi="Calibri" w:cs="Calibri"/>
                <w:color w:val="000000"/>
                <w:sz w:val="20"/>
                <w:szCs w:val="20"/>
              </w:rPr>
              <w:t>FOGÃO A GÁS NA COR BRANCO, CONTENDO BOTÕES REMOVÍVEIS, TIPO DE PORTA DE FORNO: COM VISOR, CONTENDO 6 (SEIS) QUEIMADORES, CAPACIDADE DO FORNO DE NO MÍNIMO 90 LITROS. TIPO DE IGNIÇÃO: AUTOMÁTICO, DIMENSÕES APROXIMADAS DE 0,75 CMX0,97X0,68 CM; TENSÃO ALIMENTAÇÃO: 110 V. GARANTIA MÍNIMA DE 12 MESES.</w:t>
            </w:r>
          </w:p>
        </w:tc>
        <w:tc>
          <w:tcPr>
            <w:tcW w:w="1276" w:type="dxa"/>
            <w:tcBorders>
              <w:top w:val="nil"/>
              <w:left w:val="nil"/>
              <w:bottom w:val="single" w:sz="4" w:space="0" w:color="auto"/>
              <w:right w:val="single" w:sz="4" w:space="0" w:color="auto"/>
            </w:tcBorders>
            <w:shd w:val="clear" w:color="auto" w:fill="auto"/>
            <w:noWrap/>
            <w:vAlign w:val="center"/>
          </w:tcPr>
          <w:p w14:paraId="30EF1AF1"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413060</w:t>
            </w:r>
          </w:p>
        </w:tc>
        <w:tc>
          <w:tcPr>
            <w:tcW w:w="1701" w:type="dxa"/>
            <w:tcBorders>
              <w:top w:val="nil"/>
              <w:left w:val="single" w:sz="4" w:space="0" w:color="auto"/>
              <w:bottom w:val="single" w:sz="4" w:space="0" w:color="auto"/>
              <w:right w:val="single" w:sz="4" w:space="0" w:color="auto"/>
            </w:tcBorders>
            <w:shd w:val="clear" w:color="auto" w:fill="auto"/>
            <w:vAlign w:val="bottom"/>
          </w:tcPr>
          <w:p w14:paraId="5FE94B44"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1</w:t>
            </w:r>
          </w:p>
        </w:tc>
      </w:tr>
      <w:tr w:rsidR="00754780" w:rsidRPr="00141C22" w14:paraId="5F21C96A" w14:textId="77777777" w:rsidTr="00754780">
        <w:trPr>
          <w:trHeight w:val="1116"/>
        </w:trPr>
        <w:tc>
          <w:tcPr>
            <w:tcW w:w="616" w:type="dxa"/>
            <w:tcBorders>
              <w:top w:val="nil"/>
              <w:left w:val="single" w:sz="4" w:space="0" w:color="auto"/>
              <w:bottom w:val="single" w:sz="4" w:space="0" w:color="auto"/>
              <w:right w:val="single" w:sz="4" w:space="0" w:color="auto"/>
            </w:tcBorders>
            <w:shd w:val="clear" w:color="auto" w:fill="auto"/>
            <w:noWrap/>
            <w:vAlign w:val="center"/>
          </w:tcPr>
          <w:p w14:paraId="2D386301"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12</w:t>
            </w:r>
          </w:p>
        </w:tc>
        <w:tc>
          <w:tcPr>
            <w:tcW w:w="572" w:type="dxa"/>
            <w:tcBorders>
              <w:top w:val="nil"/>
              <w:left w:val="nil"/>
              <w:bottom w:val="single" w:sz="4" w:space="0" w:color="auto"/>
              <w:right w:val="single" w:sz="4" w:space="0" w:color="auto"/>
            </w:tcBorders>
            <w:shd w:val="clear" w:color="auto" w:fill="auto"/>
            <w:noWrap/>
            <w:vAlign w:val="center"/>
          </w:tcPr>
          <w:p w14:paraId="673AE644"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UND</w:t>
            </w:r>
          </w:p>
        </w:tc>
        <w:tc>
          <w:tcPr>
            <w:tcW w:w="5611" w:type="dxa"/>
            <w:tcBorders>
              <w:top w:val="nil"/>
              <w:left w:val="single" w:sz="4" w:space="0" w:color="auto"/>
              <w:bottom w:val="single" w:sz="4" w:space="0" w:color="auto"/>
              <w:right w:val="single" w:sz="4" w:space="0" w:color="auto"/>
            </w:tcBorders>
            <w:shd w:val="clear" w:color="auto" w:fill="auto"/>
            <w:vAlign w:val="bottom"/>
          </w:tcPr>
          <w:p w14:paraId="59A0B4CA" w14:textId="77777777" w:rsidR="00754780" w:rsidRPr="00141C22" w:rsidRDefault="00754780" w:rsidP="008E01D8">
            <w:pPr>
              <w:spacing w:line="240" w:lineRule="auto"/>
              <w:ind w:left="0" w:hanging="2"/>
              <w:jc w:val="both"/>
              <w:rPr>
                <w:rFonts w:ascii="Arial" w:hAnsi="Arial" w:cs="Arial"/>
                <w:color w:val="000000"/>
                <w:sz w:val="20"/>
                <w:szCs w:val="20"/>
              </w:rPr>
            </w:pPr>
            <w:r w:rsidRPr="00141C22">
              <w:rPr>
                <w:rFonts w:ascii="Calibri" w:hAnsi="Calibri" w:cs="Calibri"/>
                <w:color w:val="000000"/>
                <w:sz w:val="20"/>
                <w:szCs w:val="20"/>
              </w:rPr>
              <w:t>FORNO MICRO-ONDAS COM CAPACIDADE MÍNIMA 31L – NA COR BRANCO. DEVERÁ POSSUIR FUNÇÃO DESCONGELAR. DEVERÁ POSSUIR UM SISTEMA QUE PROGRAMA RECEITAS DE SEU GOSTO. TENSÃO ALIMENTAÇÃO: 110 V. GARANTIA MÍNIMA DE 12 MESES</w:t>
            </w:r>
          </w:p>
        </w:tc>
        <w:tc>
          <w:tcPr>
            <w:tcW w:w="1276" w:type="dxa"/>
            <w:tcBorders>
              <w:top w:val="nil"/>
              <w:left w:val="nil"/>
              <w:bottom w:val="single" w:sz="4" w:space="0" w:color="auto"/>
              <w:right w:val="single" w:sz="4" w:space="0" w:color="auto"/>
            </w:tcBorders>
            <w:shd w:val="clear" w:color="auto" w:fill="auto"/>
            <w:noWrap/>
            <w:vAlign w:val="center"/>
          </w:tcPr>
          <w:p w14:paraId="05448D6A"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613924</w:t>
            </w:r>
          </w:p>
        </w:tc>
        <w:tc>
          <w:tcPr>
            <w:tcW w:w="1701" w:type="dxa"/>
            <w:tcBorders>
              <w:top w:val="nil"/>
              <w:left w:val="single" w:sz="4" w:space="0" w:color="auto"/>
              <w:bottom w:val="single" w:sz="4" w:space="0" w:color="auto"/>
              <w:right w:val="single" w:sz="4" w:space="0" w:color="auto"/>
            </w:tcBorders>
            <w:shd w:val="clear" w:color="auto" w:fill="auto"/>
            <w:vAlign w:val="bottom"/>
          </w:tcPr>
          <w:p w14:paraId="31F1E1CB"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1</w:t>
            </w:r>
          </w:p>
        </w:tc>
      </w:tr>
      <w:tr w:rsidR="00754780" w:rsidRPr="00141C22" w14:paraId="6D502C68" w14:textId="77777777" w:rsidTr="00754780">
        <w:trPr>
          <w:trHeight w:val="1850"/>
        </w:trPr>
        <w:tc>
          <w:tcPr>
            <w:tcW w:w="616" w:type="dxa"/>
            <w:tcBorders>
              <w:top w:val="nil"/>
              <w:left w:val="single" w:sz="4" w:space="0" w:color="auto"/>
              <w:bottom w:val="single" w:sz="4" w:space="0" w:color="auto"/>
              <w:right w:val="single" w:sz="4" w:space="0" w:color="auto"/>
            </w:tcBorders>
            <w:shd w:val="clear" w:color="auto" w:fill="auto"/>
            <w:noWrap/>
            <w:vAlign w:val="center"/>
          </w:tcPr>
          <w:p w14:paraId="2E38D80D"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13</w:t>
            </w:r>
          </w:p>
        </w:tc>
        <w:tc>
          <w:tcPr>
            <w:tcW w:w="572" w:type="dxa"/>
            <w:tcBorders>
              <w:top w:val="nil"/>
              <w:left w:val="nil"/>
              <w:bottom w:val="single" w:sz="4" w:space="0" w:color="auto"/>
              <w:right w:val="single" w:sz="4" w:space="0" w:color="auto"/>
            </w:tcBorders>
            <w:shd w:val="clear" w:color="auto" w:fill="auto"/>
            <w:noWrap/>
            <w:vAlign w:val="center"/>
          </w:tcPr>
          <w:p w14:paraId="55C53DD1"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UND</w:t>
            </w:r>
          </w:p>
        </w:tc>
        <w:tc>
          <w:tcPr>
            <w:tcW w:w="5611" w:type="dxa"/>
            <w:tcBorders>
              <w:top w:val="nil"/>
              <w:left w:val="single" w:sz="4" w:space="0" w:color="auto"/>
              <w:bottom w:val="single" w:sz="4" w:space="0" w:color="auto"/>
              <w:right w:val="single" w:sz="4" w:space="0" w:color="auto"/>
            </w:tcBorders>
            <w:shd w:val="clear" w:color="auto" w:fill="auto"/>
            <w:vAlign w:val="bottom"/>
          </w:tcPr>
          <w:p w14:paraId="0AE165A1" w14:textId="77777777" w:rsidR="00754780" w:rsidRPr="00141C22" w:rsidRDefault="00754780" w:rsidP="008E01D8">
            <w:pPr>
              <w:spacing w:line="240" w:lineRule="auto"/>
              <w:ind w:left="0" w:hanging="2"/>
              <w:jc w:val="both"/>
              <w:rPr>
                <w:rFonts w:ascii="Arial" w:hAnsi="Arial" w:cs="Arial"/>
                <w:color w:val="000000"/>
                <w:sz w:val="20"/>
                <w:szCs w:val="20"/>
              </w:rPr>
            </w:pPr>
            <w:r w:rsidRPr="00141C22">
              <w:rPr>
                <w:rFonts w:ascii="Calibri" w:hAnsi="Calibri" w:cs="Calibri"/>
                <w:color w:val="000000"/>
                <w:sz w:val="20"/>
                <w:szCs w:val="20"/>
              </w:rPr>
              <w:t>FURADEIRA MANUAL INDUSTRIAL / FURADEIRA MANUAL ELÉTRICA DE USO PROFISSIONAL. 1/2 POTÊNCIA MÍNIMA 600W; ROTAÇÃO MÁXIMA DE PELO MENOS 1.300RPM. GARANTIA MÍNIMA DE 12 MESES.</w:t>
            </w:r>
          </w:p>
        </w:tc>
        <w:tc>
          <w:tcPr>
            <w:tcW w:w="1276" w:type="dxa"/>
            <w:tcBorders>
              <w:top w:val="nil"/>
              <w:left w:val="nil"/>
              <w:bottom w:val="single" w:sz="4" w:space="0" w:color="auto"/>
              <w:right w:val="single" w:sz="4" w:space="0" w:color="auto"/>
            </w:tcBorders>
            <w:shd w:val="clear" w:color="auto" w:fill="auto"/>
            <w:noWrap/>
            <w:vAlign w:val="center"/>
          </w:tcPr>
          <w:p w14:paraId="040477C8"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613831</w:t>
            </w:r>
          </w:p>
        </w:tc>
        <w:tc>
          <w:tcPr>
            <w:tcW w:w="1701" w:type="dxa"/>
            <w:tcBorders>
              <w:top w:val="nil"/>
              <w:left w:val="single" w:sz="4" w:space="0" w:color="auto"/>
              <w:bottom w:val="single" w:sz="4" w:space="0" w:color="auto"/>
              <w:right w:val="single" w:sz="4" w:space="0" w:color="auto"/>
            </w:tcBorders>
            <w:shd w:val="clear" w:color="auto" w:fill="auto"/>
            <w:vAlign w:val="bottom"/>
          </w:tcPr>
          <w:p w14:paraId="3A73E02A"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1</w:t>
            </w:r>
          </w:p>
        </w:tc>
      </w:tr>
      <w:tr w:rsidR="00754780" w:rsidRPr="00141C22" w14:paraId="79E8E235" w14:textId="77777777" w:rsidTr="00754780">
        <w:trPr>
          <w:trHeight w:val="5371"/>
        </w:trPr>
        <w:tc>
          <w:tcPr>
            <w:tcW w:w="616" w:type="dxa"/>
            <w:tcBorders>
              <w:top w:val="nil"/>
              <w:left w:val="single" w:sz="4" w:space="0" w:color="auto"/>
              <w:bottom w:val="single" w:sz="4" w:space="0" w:color="auto"/>
              <w:right w:val="single" w:sz="4" w:space="0" w:color="auto"/>
            </w:tcBorders>
            <w:shd w:val="clear" w:color="auto" w:fill="auto"/>
            <w:noWrap/>
            <w:vAlign w:val="center"/>
          </w:tcPr>
          <w:p w14:paraId="37C47224"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lastRenderedPageBreak/>
              <w:t>14</w:t>
            </w:r>
          </w:p>
        </w:tc>
        <w:tc>
          <w:tcPr>
            <w:tcW w:w="572" w:type="dxa"/>
            <w:tcBorders>
              <w:top w:val="nil"/>
              <w:left w:val="nil"/>
              <w:bottom w:val="single" w:sz="4" w:space="0" w:color="auto"/>
              <w:right w:val="single" w:sz="4" w:space="0" w:color="auto"/>
            </w:tcBorders>
            <w:shd w:val="clear" w:color="auto" w:fill="auto"/>
            <w:noWrap/>
            <w:vAlign w:val="center"/>
          </w:tcPr>
          <w:p w14:paraId="065B9956"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UND</w:t>
            </w:r>
          </w:p>
        </w:tc>
        <w:tc>
          <w:tcPr>
            <w:tcW w:w="5611" w:type="dxa"/>
            <w:tcBorders>
              <w:top w:val="nil"/>
              <w:left w:val="single" w:sz="4" w:space="0" w:color="auto"/>
              <w:bottom w:val="single" w:sz="4" w:space="0" w:color="auto"/>
              <w:right w:val="single" w:sz="4" w:space="0" w:color="auto"/>
            </w:tcBorders>
            <w:shd w:val="clear" w:color="auto" w:fill="auto"/>
            <w:vAlign w:val="bottom"/>
          </w:tcPr>
          <w:p w14:paraId="03162BF2" w14:textId="77777777" w:rsidR="00754780" w:rsidRPr="00141C22" w:rsidRDefault="00754780" w:rsidP="008E01D8">
            <w:pPr>
              <w:spacing w:line="240" w:lineRule="auto"/>
              <w:ind w:left="0" w:hanging="2"/>
              <w:jc w:val="both"/>
              <w:rPr>
                <w:rFonts w:ascii="Arial" w:hAnsi="Arial" w:cs="Arial"/>
                <w:color w:val="000000"/>
                <w:sz w:val="20"/>
                <w:szCs w:val="20"/>
              </w:rPr>
            </w:pPr>
            <w:r w:rsidRPr="00141C22">
              <w:rPr>
                <w:rFonts w:ascii="Calibri" w:hAnsi="Calibri" w:cs="Calibri"/>
                <w:color w:val="000000"/>
                <w:sz w:val="20"/>
                <w:szCs w:val="20"/>
              </w:rPr>
              <w:t xml:space="preserve"> </w:t>
            </w:r>
            <w:r w:rsidRPr="00141C22">
              <w:rPr>
                <w:rFonts w:ascii="Calibri" w:hAnsi="Calibri" w:cs="Calibri"/>
                <w:color w:val="000000"/>
                <w:sz w:val="20"/>
                <w:szCs w:val="20"/>
              </w:rPr>
              <w:br/>
              <w:t xml:space="preserve">IMPRESSORA MULTIFUNCIONAL, TIPO LASER MONOCROMATICA, VELOCIDADE DE IMPRESSÃO CARTA/A4: 48/50 PPM OU SUPERIOR; COM MONITOR TOUCHSCREEN COLORIDO DE 3,5" OU SUPERIOR;  </w:t>
            </w:r>
            <w:r w:rsidRPr="00141C22">
              <w:rPr>
                <w:rFonts w:ascii="Calibri" w:hAnsi="Calibri" w:cs="Calibri"/>
                <w:color w:val="000000"/>
                <w:sz w:val="20"/>
                <w:szCs w:val="20"/>
              </w:rPr>
              <w:br/>
              <w:t xml:space="preserve">COMPATÍVEL COM TONER: TN3602XL (APROX. 6.000 PÁGINAS), TN3602XXL (APROX. 11.000 PÁGINAS), TN3612 APROX. 18.000 PÁGINAS); TN3612XL (APROX. 25.000 PÁGINAS); COMPATIVEL COM UNIDADE DO CILINDRO DR3602 (APROX. 75.000 PÁGINAS); TAMANHO DO PAPEL MÍNIMO SUPORTADO NA BANDEJA PADRÃO: CARTA, A4, A5, A6. </w:t>
            </w:r>
            <w:r w:rsidRPr="00141C22">
              <w:rPr>
                <w:rFonts w:ascii="Calibri" w:hAnsi="Calibri" w:cs="Calibri"/>
                <w:color w:val="000000"/>
                <w:sz w:val="20"/>
                <w:szCs w:val="20"/>
              </w:rPr>
              <w:br/>
              <w:t xml:space="preserve">RESOLUÇÃO DE IMPRESSÃO DE APROXIMADAMENTE 1200X1200DPI; MEMÓRIA PADRÃO/MÁXIMA 512MB; TEMPO DE IMPRESSÃO DA PRIMEIRA PÁGINA MENOS DE 7 SEGUNDOS; PROCESSADOR 1200MHZ; VELOCIDADES MÍNIMAS: SIMPLES 28 IPM / 20 IPM (PRETO/COLORIDO) DUPLEX: 56 IPM /40 IPM (PRETO/COLORIDO); VELOCIDADE DA CÓPIA 48 PPM (A4) / 50 PPM (CARTA); </w:t>
            </w:r>
            <w:r w:rsidRPr="00141C22">
              <w:rPr>
                <w:rFonts w:ascii="Calibri" w:hAnsi="Calibri" w:cs="Calibri"/>
                <w:color w:val="000000"/>
                <w:sz w:val="20"/>
                <w:szCs w:val="20"/>
              </w:rPr>
              <w:br/>
              <w:t xml:space="preserve">IMPRESSÃO DUPLEX AUTOMATICA; BANDEJA MULTIUSO: ATÉ 100 FOLHAS; BANDEJA PADRÃO: 250 FOLHAS; CAPACIDADE DE SAÍDA (MÁXIMA) 150 FOLHAS;  </w:t>
            </w:r>
            <w:r w:rsidRPr="00141C22">
              <w:rPr>
                <w:rFonts w:ascii="Calibri" w:hAnsi="Calibri" w:cs="Calibri"/>
                <w:color w:val="000000"/>
                <w:sz w:val="20"/>
                <w:szCs w:val="20"/>
              </w:rPr>
              <w:br/>
              <w:t>CONEXÕES: ETHERNET GIGABIT,  USB 2.0; CICLO DE TRABALHO MENSAL MÁXIMO ATÉ 90.000 PÁGINAS/MÊS; GARANTIA MÍNIMA DE 12 MESES COM O FABRICANTE; ITENS INCLUSO:1 IMPRESSORA, 1 CARTUCHO DE TONER, 1 CILINDRO DE IMAGEM, CABO DE ALIMENTAÇÃO; GUIA DE INSTALAÇÃO.</w:t>
            </w:r>
          </w:p>
        </w:tc>
        <w:tc>
          <w:tcPr>
            <w:tcW w:w="1276" w:type="dxa"/>
            <w:tcBorders>
              <w:top w:val="nil"/>
              <w:left w:val="nil"/>
              <w:bottom w:val="single" w:sz="4" w:space="0" w:color="auto"/>
              <w:right w:val="single" w:sz="4" w:space="0" w:color="auto"/>
            </w:tcBorders>
            <w:shd w:val="clear" w:color="auto" w:fill="auto"/>
            <w:noWrap/>
            <w:vAlign w:val="center"/>
          </w:tcPr>
          <w:p w14:paraId="04A0A322"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615988</w:t>
            </w:r>
          </w:p>
        </w:tc>
        <w:tc>
          <w:tcPr>
            <w:tcW w:w="1701" w:type="dxa"/>
            <w:tcBorders>
              <w:top w:val="nil"/>
              <w:left w:val="single" w:sz="4" w:space="0" w:color="auto"/>
              <w:bottom w:val="single" w:sz="4" w:space="0" w:color="auto"/>
              <w:right w:val="single" w:sz="4" w:space="0" w:color="auto"/>
            </w:tcBorders>
            <w:shd w:val="clear" w:color="auto" w:fill="auto"/>
            <w:vAlign w:val="bottom"/>
          </w:tcPr>
          <w:p w14:paraId="219EF605"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1</w:t>
            </w:r>
          </w:p>
        </w:tc>
      </w:tr>
      <w:tr w:rsidR="00754780" w:rsidRPr="00141C22" w14:paraId="295C0239" w14:textId="77777777" w:rsidTr="00754780">
        <w:trPr>
          <w:trHeight w:val="902"/>
        </w:trPr>
        <w:tc>
          <w:tcPr>
            <w:tcW w:w="616" w:type="dxa"/>
            <w:tcBorders>
              <w:top w:val="nil"/>
              <w:left w:val="single" w:sz="4" w:space="0" w:color="auto"/>
              <w:bottom w:val="single" w:sz="4" w:space="0" w:color="auto"/>
              <w:right w:val="single" w:sz="4" w:space="0" w:color="auto"/>
            </w:tcBorders>
            <w:shd w:val="clear" w:color="auto" w:fill="auto"/>
            <w:noWrap/>
            <w:vAlign w:val="center"/>
          </w:tcPr>
          <w:p w14:paraId="763B0F33"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15</w:t>
            </w:r>
          </w:p>
        </w:tc>
        <w:tc>
          <w:tcPr>
            <w:tcW w:w="572" w:type="dxa"/>
            <w:tcBorders>
              <w:top w:val="nil"/>
              <w:left w:val="nil"/>
              <w:bottom w:val="single" w:sz="4" w:space="0" w:color="auto"/>
              <w:right w:val="single" w:sz="4" w:space="0" w:color="auto"/>
            </w:tcBorders>
            <w:shd w:val="clear" w:color="auto" w:fill="auto"/>
            <w:noWrap/>
            <w:vAlign w:val="center"/>
          </w:tcPr>
          <w:p w14:paraId="52C312C9"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UND</w:t>
            </w:r>
          </w:p>
        </w:tc>
        <w:tc>
          <w:tcPr>
            <w:tcW w:w="5611" w:type="dxa"/>
            <w:tcBorders>
              <w:top w:val="nil"/>
              <w:left w:val="single" w:sz="4" w:space="0" w:color="auto"/>
              <w:bottom w:val="single" w:sz="4" w:space="0" w:color="auto"/>
              <w:right w:val="single" w:sz="4" w:space="0" w:color="auto"/>
            </w:tcBorders>
            <w:shd w:val="clear" w:color="auto" w:fill="auto"/>
            <w:vAlign w:val="bottom"/>
          </w:tcPr>
          <w:p w14:paraId="20B47B38" w14:textId="77777777" w:rsidR="00754780" w:rsidRPr="00141C22" w:rsidRDefault="00754780" w:rsidP="008E01D8">
            <w:pPr>
              <w:spacing w:line="240" w:lineRule="auto"/>
              <w:ind w:left="0" w:hanging="2"/>
              <w:jc w:val="both"/>
              <w:rPr>
                <w:rFonts w:ascii="Arial" w:hAnsi="Arial" w:cs="Arial"/>
                <w:color w:val="000000"/>
                <w:sz w:val="20"/>
                <w:szCs w:val="20"/>
              </w:rPr>
            </w:pPr>
            <w:r w:rsidRPr="00141C22">
              <w:rPr>
                <w:rFonts w:ascii="Calibri" w:hAnsi="Calibri" w:cs="Calibri"/>
                <w:color w:val="000000"/>
                <w:sz w:val="20"/>
                <w:szCs w:val="20"/>
              </w:rPr>
              <w:t>LIXEIRA COM PEDAL COM DISPOSITIVO DE ELEVAÇÃO DA TAMPA ACIONADO POR PEDAL.  MATERIAL DE CONFECÇÃO EM AÇO INOX, DEVERÁ POSSUIR CAPACIDADE MÍNIMA DE 30L.</w:t>
            </w:r>
          </w:p>
        </w:tc>
        <w:tc>
          <w:tcPr>
            <w:tcW w:w="1276" w:type="dxa"/>
            <w:tcBorders>
              <w:top w:val="nil"/>
              <w:left w:val="nil"/>
              <w:bottom w:val="single" w:sz="4" w:space="0" w:color="auto"/>
              <w:right w:val="single" w:sz="4" w:space="0" w:color="auto"/>
            </w:tcBorders>
            <w:shd w:val="clear" w:color="auto" w:fill="auto"/>
            <w:noWrap/>
            <w:vAlign w:val="center"/>
          </w:tcPr>
          <w:p w14:paraId="46E7D0C9"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271078</w:t>
            </w:r>
          </w:p>
        </w:tc>
        <w:tc>
          <w:tcPr>
            <w:tcW w:w="1701" w:type="dxa"/>
            <w:tcBorders>
              <w:top w:val="nil"/>
              <w:left w:val="single" w:sz="4" w:space="0" w:color="auto"/>
              <w:bottom w:val="single" w:sz="4" w:space="0" w:color="auto"/>
              <w:right w:val="single" w:sz="4" w:space="0" w:color="auto"/>
            </w:tcBorders>
            <w:shd w:val="clear" w:color="auto" w:fill="auto"/>
            <w:vAlign w:val="bottom"/>
          </w:tcPr>
          <w:p w14:paraId="464186C3"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2</w:t>
            </w:r>
          </w:p>
        </w:tc>
      </w:tr>
      <w:tr w:rsidR="00754780" w:rsidRPr="00141C22" w14:paraId="1AEE0182" w14:textId="77777777" w:rsidTr="00754780">
        <w:trPr>
          <w:trHeight w:val="1269"/>
        </w:trPr>
        <w:tc>
          <w:tcPr>
            <w:tcW w:w="616" w:type="dxa"/>
            <w:tcBorders>
              <w:top w:val="nil"/>
              <w:left w:val="single" w:sz="4" w:space="0" w:color="auto"/>
              <w:bottom w:val="single" w:sz="4" w:space="0" w:color="auto"/>
              <w:right w:val="single" w:sz="4" w:space="0" w:color="auto"/>
            </w:tcBorders>
            <w:shd w:val="clear" w:color="auto" w:fill="auto"/>
            <w:noWrap/>
            <w:vAlign w:val="center"/>
          </w:tcPr>
          <w:p w14:paraId="49CDFFFA"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16</w:t>
            </w:r>
          </w:p>
        </w:tc>
        <w:tc>
          <w:tcPr>
            <w:tcW w:w="572" w:type="dxa"/>
            <w:tcBorders>
              <w:top w:val="nil"/>
              <w:left w:val="nil"/>
              <w:bottom w:val="single" w:sz="4" w:space="0" w:color="auto"/>
              <w:right w:val="single" w:sz="4" w:space="0" w:color="auto"/>
            </w:tcBorders>
            <w:shd w:val="clear" w:color="auto" w:fill="auto"/>
            <w:noWrap/>
            <w:vAlign w:val="center"/>
          </w:tcPr>
          <w:p w14:paraId="7EE1E74B"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UND</w:t>
            </w:r>
          </w:p>
        </w:tc>
        <w:tc>
          <w:tcPr>
            <w:tcW w:w="5611" w:type="dxa"/>
            <w:tcBorders>
              <w:top w:val="nil"/>
              <w:left w:val="single" w:sz="4" w:space="0" w:color="auto"/>
              <w:bottom w:val="single" w:sz="4" w:space="0" w:color="auto"/>
              <w:right w:val="single" w:sz="4" w:space="0" w:color="auto"/>
            </w:tcBorders>
            <w:shd w:val="clear" w:color="auto" w:fill="auto"/>
            <w:vAlign w:val="bottom"/>
          </w:tcPr>
          <w:p w14:paraId="3B732168" w14:textId="77777777" w:rsidR="00754780" w:rsidRPr="00141C22" w:rsidRDefault="00754780" w:rsidP="008E01D8">
            <w:pPr>
              <w:spacing w:line="240" w:lineRule="auto"/>
              <w:ind w:left="0" w:hanging="2"/>
              <w:jc w:val="both"/>
              <w:rPr>
                <w:rFonts w:ascii="Arial" w:hAnsi="Arial" w:cs="Arial"/>
                <w:color w:val="000000"/>
                <w:sz w:val="20"/>
                <w:szCs w:val="20"/>
              </w:rPr>
            </w:pPr>
            <w:r w:rsidRPr="00141C22">
              <w:rPr>
                <w:rFonts w:ascii="Calibri" w:hAnsi="Calibri" w:cs="Calibri"/>
                <w:color w:val="000000"/>
                <w:sz w:val="20"/>
                <w:szCs w:val="20"/>
              </w:rPr>
              <w:t>MESA AUXILIAR HOSPITALAR, UTILIZADA EM AMBIENTES HOSPITALARES. DIMENSÃO DE NO MÍNIMO 40X40X80CM. DEVERÁ SER CONFECCIONADA EM AÇO INOXIDÁVEL, CONTENDO NO MÍNIMO 2 PRATELEIRAS. PÉS COM RODÍZIOS</w:t>
            </w:r>
          </w:p>
        </w:tc>
        <w:tc>
          <w:tcPr>
            <w:tcW w:w="1276" w:type="dxa"/>
            <w:tcBorders>
              <w:top w:val="nil"/>
              <w:left w:val="nil"/>
              <w:bottom w:val="single" w:sz="4" w:space="0" w:color="auto"/>
              <w:right w:val="single" w:sz="4" w:space="0" w:color="auto"/>
            </w:tcBorders>
            <w:shd w:val="clear" w:color="auto" w:fill="auto"/>
            <w:noWrap/>
            <w:vAlign w:val="center"/>
          </w:tcPr>
          <w:p w14:paraId="4AD561AE"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605526</w:t>
            </w:r>
          </w:p>
        </w:tc>
        <w:tc>
          <w:tcPr>
            <w:tcW w:w="1701" w:type="dxa"/>
            <w:tcBorders>
              <w:top w:val="nil"/>
              <w:left w:val="single" w:sz="4" w:space="0" w:color="auto"/>
              <w:bottom w:val="single" w:sz="4" w:space="0" w:color="auto"/>
              <w:right w:val="single" w:sz="4" w:space="0" w:color="auto"/>
            </w:tcBorders>
            <w:shd w:val="clear" w:color="auto" w:fill="auto"/>
            <w:vAlign w:val="bottom"/>
          </w:tcPr>
          <w:p w14:paraId="77113450"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1</w:t>
            </w:r>
          </w:p>
        </w:tc>
      </w:tr>
      <w:tr w:rsidR="00754780" w:rsidRPr="00141C22" w14:paraId="18331487" w14:textId="77777777" w:rsidTr="00754780">
        <w:trPr>
          <w:trHeight w:val="1850"/>
        </w:trPr>
        <w:tc>
          <w:tcPr>
            <w:tcW w:w="616" w:type="dxa"/>
            <w:tcBorders>
              <w:top w:val="nil"/>
              <w:left w:val="single" w:sz="4" w:space="0" w:color="auto"/>
              <w:bottom w:val="single" w:sz="4" w:space="0" w:color="auto"/>
              <w:right w:val="single" w:sz="4" w:space="0" w:color="auto"/>
            </w:tcBorders>
            <w:shd w:val="clear" w:color="auto" w:fill="auto"/>
            <w:noWrap/>
            <w:vAlign w:val="center"/>
          </w:tcPr>
          <w:p w14:paraId="37BC89C1"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17</w:t>
            </w:r>
          </w:p>
        </w:tc>
        <w:tc>
          <w:tcPr>
            <w:tcW w:w="572" w:type="dxa"/>
            <w:tcBorders>
              <w:top w:val="nil"/>
              <w:left w:val="nil"/>
              <w:bottom w:val="single" w:sz="4" w:space="0" w:color="auto"/>
              <w:right w:val="single" w:sz="4" w:space="0" w:color="auto"/>
            </w:tcBorders>
            <w:shd w:val="clear" w:color="auto" w:fill="auto"/>
            <w:noWrap/>
            <w:vAlign w:val="center"/>
          </w:tcPr>
          <w:p w14:paraId="56FD8D6D"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UND</w:t>
            </w:r>
          </w:p>
        </w:tc>
        <w:tc>
          <w:tcPr>
            <w:tcW w:w="5611" w:type="dxa"/>
            <w:tcBorders>
              <w:top w:val="nil"/>
              <w:left w:val="single" w:sz="4" w:space="0" w:color="auto"/>
              <w:bottom w:val="single" w:sz="4" w:space="0" w:color="auto"/>
              <w:right w:val="single" w:sz="4" w:space="0" w:color="auto"/>
            </w:tcBorders>
            <w:shd w:val="clear" w:color="auto" w:fill="auto"/>
            <w:vAlign w:val="bottom"/>
          </w:tcPr>
          <w:p w14:paraId="5827600B" w14:textId="77777777" w:rsidR="00754780" w:rsidRPr="00141C22" w:rsidRDefault="00754780" w:rsidP="008E01D8">
            <w:pPr>
              <w:spacing w:line="240" w:lineRule="auto"/>
              <w:ind w:left="0" w:hanging="2"/>
              <w:jc w:val="both"/>
              <w:rPr>
                <w:rFonts w:ascii="Arial" w:hAnsi="Arial" w:cs="Arial"/>
                <w:color w:val="000000"/>
                <w:sz w:val="20"/>
                <w:szCs w:val="20"/>
              </w:rPr>
            </w:pPr>
            <w:r w:rsidRPr="00141C22">
              <w:rPr>
                <w:rFonts w:ascii="Calibri" w:hAnsi="Calibri" w:cs="Calibri"/>
                <w:color w:val="000000"/>
                <w:sz w:val="20"/>
                <w:szCs w:val="20"/>
              </w:rPr>
              <w:t>MESA DE ESCRITÓRIO, COM MEDIDAS DE NO MÍNIMO 1,50CMX 75CM X 70CM, DEVERÁ CONTER DUAS GAVETAS COM CHAVE, TAMPO CONFECCIONADO EM MATERIAL MDF COM ESPESSURA DE NO MÍNIMO 25MM. A BASE DEVERÁ SER CONFECCIONADA EM AÇO-FERRO PINTADO COM TRATAMENTO ANTIFERRUGIONOSO E PINTURA EPOXI.  CORREDIÇAS DE METAL E MATERIAL DOS PUXADORES DE POLIPROPILENO. COR A DEFINIR. DEVERÁ SER ENTREGUE MONTADA. GARANTIA MÍNIMA DE 12 MESES</w:t>
            </w:r>
          </w:p>
        </w:tc>
        <w:tc>
          <w:tcPr>
            <w:tcW w:w="1276" w:type="dxa"/>
            <w:tcBorders>
              <w:top w:val="nil"/>
              <w:left w:val="nil"/>
              <w:bottom w:val="single" w:sz="4" w:space="0" w:color="auto"/>
              <w:right w:val="single" w:sz="4" w:space="0" w:color="auto"/>
            </w:tcBorders>
            <w:shd w:val="clear" w:color="auto" w:fill="auto"/>
            <w:noWrap/>
            <w:vAlign w:val="center"/>
          </w:tcPr>
          <w:p w14:paraId="799C70D7"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481005</w:t>
            </w:r>
          </w:p>
        </w:tc>
        <w:tc>
          <w:tcPr>
            <w:tcW w:w="1701" w:type="dxa"/>
            <w:tcBorders>
              <w:top w:val="nil"/>
              <w:left w:val="single" w:sz="4" w:space="0" w:color="auto"/>
              <w:bottom w:val="single" w:sz="4" w:space="0" w:color="auto"/>
              <w:right w:val="single" w:sz="4" w:space="0" w:color="auto"/>
            </w:tcBorders>
            <w:shd w:val="clear" w:color="auto" w:fill="auto"/>
            <w:vAlign w:val="bottom"/>
          </w:tcPr>
          <w:p w14:paraId="01A1E910"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3</w:t>
            </w:r>
          </w:p>
        </w:tc>
      </w:tr>
      <w:tr w:rsidR="00754780" w:rsidRPr="00141C22" w14:paraId="11560E33" w14:textId="77777777" w:rsidTr="00754780">
        <w:trPr>
          <w:trHeight w:val="1850"/>
        </w:trPr>
        <w:tc>
          <w:tcPr>
            <w:tcW w:w="616" w:type="dxa"/>
            <w:tcBorders>
              <w:top w:val="nil"/>
              <w:left w:val="single" w:sz="4" w:space="0" w:color="auto"/>
              <w:bottom w:val="single" w:sz="4" w:space="0" w:color="auto"/>
              <w:right w:val="single" w:sz="4" w:space="0" w:color="auto"/>
            </w:tcBorders>
            <w:shd w:val="clear" w:color="auto" w:fill="auto"/>
            <w:noWrap/>
            <w:vAlign w:val="center"/>
          </w:tcPr>
          <w:p w14:paraId="7AA7464C"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18</w:t>
            </w:r>
          </w:p>
        </w:tc>
        <w:tc>
          <w:tcPr>
            <w:tcW w:w="572" w:type="dxa"/>
            <w:tcBorders>
              <w:top w:val="nil"/>
              <w:left w:val="nil"/>
              <w:bottom w:val="single" w:sz="4" w:space="0" w:color="auto"/>
              <w:right w:val="single" w:sz="4" w:space="0" w:color="auto"/>
            </w:tcBorders>
            <w:shd w:val="clear" w:color="auto" w:fill="auto"/>
            <w:noWrap/>
            <w:vAlign w:val="center"/>
          </w:tcPr>
          <w:p w14:paraId="7E40C7D8"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UND</w:t>
            </w:r>
          </w:p>
        </w:tc>
        <w:tc>
          <w:tcPr>
            <w:tcW w:w="5611" w:type="dxa"/>
            <w:tcBorders>
              <w:top w:val="nil"/>
              <w:left w:val="single" w:sz="4" w:space="0" w:color="auto"/>
              <w:bottom w:val="single" w:sz="4" w:space="0" w:color="auto"/>
              <w:right w:val="single" w:sz="4" w:space="0" w:color="auto"/>
            </w:tcBorders>
            <w:shd w:val="clear" w:color="auto" w:fill="auto"/>
            <w:vAlign w:val="bottom"/>
          </w:tcPr>
          <w:p w14:paraId="163F9B96" w14:textId="77777777" w:rsidR="00754780" w:rsidRPr="00141C22" w:rsidRDefault="00754780" w:rsidP="008E01D8">
            <w:pPr>
              <w:spacing w:line="240" w:lineRule="auto"/>
              <w:ind w:left="0" w:hanging="2"/>
              <w:jc w:val="both"/>
              <w:rPr>
                <w:rFonts w:ascii="Arial" w:hAnsi="Arial" w:cs="Arial"/>
                <w:color w:val="000000"/>
                <w:sz w:val="20"/>
                <w:szCs w:val="20"/>
              </w:rPr>
            </w:pPr>
            <w:r w:rsidRPr="00141C22">
              <w:rPr>
                <w:rFonts w:ascii="Calibri" w:hAnsi="Calibri" w:cs="Calibri"/>
                <w:color w:val="000000"/>
                <w:sz w:val="20"/>
                <w:szCs w:val="20"/>
              </w:rPr>
              <w:t>MESA DE ESCRITÓRIO, FORMATO EM L, TAMPO CONFECCIONADO EM MATERIAL MDF COM ESPESSURA MÍNINA DE 25MM, COM MEDIDAS DE NO MÍNIMO 1,50 CMX 1,30 CMX 0,60CM. A BASE DEVERÁ SER CONFECCIONADA EM AÇO-FERRO PINTADO COM TRATAMENTO ANTIFERRUGIONOSO E PINTURA EPOXI. DEVERÁ CONTER 02 GAVETAS COM CHAVE.  CORREDIÇAS DE METAL E MATERIAL DOS PUXADORES DE POLIPROPILENO. COR A DEFINIR. DEVERÁ SER ENTREGUE MONTADA. GARANTIA MÍNIMA DE 12 MESES.</w:t>
            </w:r>
          </w:p>
        </w:tc>
        <w:tc>
          <w:tcPr>
            <w:tcW w:w="1276" w:type="dxa"/>
            <w:tcBorders>
              <w:top w:val="nil"/>
              <w:left w:val="nil"/>
              <w:bottom w:val="single" w:sz="4" w:space="0" w:color="auto"/>
              <w:right w:val="single" w:sz="4" w:space="0" w:color="auto"/>
            </w:tcBorders>
            <w:shd w:val="clear" w:color="auto" w:fill="auto"/>
            <w:noWrap/>
            <w:vAlign w:val="center"/>
          </w:tcPr>
          <w:p w14:paraId="2140958C"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481005</w:t>
            </w:r>
          </w:p>
        </w:tc>
        <w:tc>
          <w:tcPr>
            <w:tcW w:w="1701" w:type="dxa"/>
            <w:tcBorders>
              <w:top w:val="nil"/>
              <w:left w:val="single" w:sz="4" w:space="0" w:color="auto"/>
              <w:bottom w:val="single" w:sz="4" w:space="0" w:color="auto"/>
              <w:right w:val="single" w:sz="4" w:space="0" w:color="auto"/>
            </w:tcBorders>
            <w:shd w:val="clear" w:color="auto" w:fill="auto"/>
            <w:vAlign w:val="bottom"/>
          </w:tcPr>
          <w:p w14:paraId="45B5DD59"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3</w:t>
            </w:r>
          </w:p>
        </w:tc>
      </w:tr>
      <w:tr w:rsidR="00754780" w:rsidRPr="00141C22" w14:paraId="5464A6D6" w14:textId="77777777" w:rsidTr="00754780">
        <w:trPr>
          <w:trHeight w:val="1850"/>
        </w:trPr>
        <w:tc>
          <w:tcPr>
            <w:tcW w:w="616" w:type="dxa"/>
            <w:tcBorders>
              <w:top w:val="nil"/>
              <w:left w:val="single" w:sz="4" w:space="0" w:color="auto"/>
              <w:bottom w:val="single" w:sz="4" w:space="0" w:color="auto"/>
              <w:right w:val="single" w:sz="4" w:space="0" w:color="auto"/>
            </w:tcBorders>
            <w:shd w:val="clear" w:color="auto" w:fill="auto"/>
            <w:noWrap/>
            <w:vAlign w:val="center"/>
          </w:tcPr>
          <w:p w14:paraId="2D6B7FEA"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lastRenderedPageBreak/>
              <w:t>19</w:t>
            </w:r>
          </w:p>
        </w:tc>
        <w:tc>
          <w:tcPr>
            <w:tcW w:w="572" w:type="dxa"/>
            <w:tcBorders>
              <w:top w:val="nil"/>
              <w:left w:val="nil"/>
              <w:bottom w:val="single" w:sz="4" w:space="0" w:color="auto"/>
              <w:right w:val="single" w:sz="4" w:space="0" w:color="auto"/>
            </w:tcBorders>
            <w:shd w:val="clear" w:color="auto" w:fill="auto"/>
            <w:noWrap/>
            <w:vAlign w:val="center"/>
          </w:tcPr>
          <w:p w14:paraId="1016EF21"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UND</w:t>
            </w:r>
          </w:p>
        </w:tc>
        <w:tc>
          <w:tcPr>
            <w:tcW w:w="5611" w:type="dxa"/>
            <w:tcBorders>
              <w:top w:val="nil"/>
              <w:left w:val="single" w:sz="4" w:space="0" w:color="auto"/>
              <w:bottom w:val="single" w:sz="4" w:space="0" w:color="auto"/>
              <w:right w:val="single" w:sz="4" w:space="0" w:color="auto"/>
            </w:tcBorders>
            <w:shd w:val="clear" w:color="auto" w:fill="auto"/>
            <w:vAlign w:val="bottom"/>
          </w:tcPr>
          <w:p w14:paraId="5AE08487" w14:textId="77777777" w:rsidR="00754780" w:rsidRPr="00141C22" w:rsidRDefault="00754780" w:rsidP="008E01D8">
            <w:pPr>
              <w:spacing w:line="240" w:lineRule="auto"/>
              <w:ind w:left="0" w:hanging="2"/>
              <w:jc w:val="both"/>
              <w:rPr>
                <w:rFonts w:ascii="Arial" w:hAnsi="Arial" w:cs="Arial"/>
                <w:color w:val="000000"/>
                <w:sz w:val="20"/>
                <w:szCs w:val="20"/>
              </w:rPr>
            </w:pPr>
            <w:r w:rsidRPr="00141C22">
              <w:rPr>
                <w:rFonts w:ascii="Calibri" w:hAnsi="Calibri" w:cs="Calibri"/>
                <w:color w:val="000000"/>
                <w:sz w:val="20"/>
                <w:szCs w:val="20"/>
              </w:rPr>
              <w:t>MESA DE REFEITÓRIO ESCAMOTEÁVEL COM CAPACIDADE MÍNIMA DE 10 LUGARES - TAMPO MDF / FÓRMICA: DIMENSÕES MÍNIMAS DE: LARG. 3,00 M X PROF. 0,80 CM X ALT. 0,75 CM ESPECIFICAÇÕES: TAMPO DA MESA: PRODUZIDO EM MDF COM NO MÍNIMO 15 MM RE-ENGROSSADO COM MAIS 15 MM, TOTALIZANDO NO MÍNIMO 30 MM DE ESPESSURA, ACABAMENTO DA BORDA DA MESA EM FITA DE PVC – DE APROXIMADAMENTE 30 X 4 MM DE ESPESSURA. ASSENTOS: MEDINDO NO MÍNIMO 0,30 X 0,30 M, EM MDF COM NO MÍNIMO 15 MM DE ESPESSURA, BORDA EM PERFIL DE PVC. ESTRUTURA: MONTADA PARA BANCOS ESCAMOTEÁVEIS INDIVIDUAIS, FORMADA POR TUBOS DE AÇO CARBONO DE SEÇÃO RETANGULAR DE APROXIMADAMENTE 50 X 30 MM X 1,20 MM DE ESPESSURA, BANCOS PRODUZIDOS COM TUBOS DE AÇO CARBONO DE APROXIMADAMENTE 30 X 30 MM X 1,20 MM DE ESPESSURA, PINTURA EPÓXI PÓ TEXTURIZADA POR PROCESSO ELETROSTÁTICO. COR A DEFINIR. GARANTIA MÍNIMA DE 12 MESES.  </w:t>
            </w:r>
          </w:p>
        </w:tc>
        <w:tc>
          <w:tcPr>
            <w:tcW w:w="1276" w:type="dxa"/>
            <w:tcBorders>
              <w:top w:val="nil"/>
              <w:left w:val="nil"/>
              <w:bottom w:val="single" w:sz="4" w:space="0" w:color="auto"/>
              <w:right w:val="single" w:sz="4" w:space="0" w:color="auto"/>
            </w:tcBorders>
            <w:shd w:val="clear" w:color="auto" w:fill="auto"/>
            <w:noWrap/>
            <w:vAlign w:val="center"/>
          </w:tcPr>
          <w:p w14:paraId="72490A14"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615150</w:t>
            </w:r>
          </w:p>
        </w:tc>
        <w:tc>
          <w:tcPr>
            <w:tcW w:w="1701" w:type="dxa"/>
            <w:tcBorders>
              <w:top w:val="nil"/>
              <w:left w:val="single" w:sz="4" w:space="0" w:color="auto"/>
              <w:bottom w:val="single" w:sz="4" w:space="0" w:color="auto"/>
              <w:right w:val="single" w:sz="4" w:space="0" w:color="auto"/>
            </w:tcBorders>
            <w:shd w:val="clear" w:color="auto" w:fill="auto"/>
            <w:vAlign w:val="bottom"/>
          </w:tcPr>
          <w:p w14:paraId="771495B3"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2</w:t>
            </w:r>
          </w:p>
        </w:tc>
      </w:tr>
      <w:tr w:rsidR="00754780" w:rsidRPr="00141C22" w14:paraId="1F87D72C" w14:textId="77777777" w:rsidTr="00754780">
        <w:trPr>
          <w:trHeight w:val="1850"/>
        </w:trPr>
        <w:tc>
          <w:tcPr>
            <w:tcW w:w="616" w:type="dxa"/>
            <w:tcBorders>
              <w:top w:val="nil"/>
              <w:left w:val="single" w:sz="4" w:space="0" w:color="auto"/>
              <w:bottom w:val="single" w:sz="4" w:space="0" w:color="auto"/>
              <w:right w:val="single" w:sz="4" w:space="0" w:color="auto"/>
            </w:tcBorders>
            <w:shd w:val="clear" w:color="auto" w:fill="auto"/>
            <w:noWrap/>
            <w:vAlign w:val="center"/>
          </w:tcPr>
          <w:p w14:paraId="34613EE7"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20</w:t>
            </w:r>
          </w:p>
        </w:tc>
        <w:tc>
          <w:tcPr>
            <w:tcW w:w="572" w:type="dxa"/>
            <w:tcBorders>
              <w:top w:val="nil"/>
              <w:left w:val="nil"/>
              <w:bottom w:val="single" w:sz="4" w:space="0" w:color="auto"/>
              <w:right w:val="single" w:sz="4" w:space="0" w:color="auto"/>
            </w:tcBorders>
            <w:shd w:val="clear" w:color="auto" w:fill="auto"/>
            <w:noWrap/>
            <w:vAlign w:val="center"/>
          </w:tcPr>
          <w:p w14:paraId="11B6F19F"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UND</w:t>
            </w:r>
          </w:p>
        </w:tc>
        <w:tc>
          <w:tcPr>
            <w:tcW w:w="5611" w:type="dxa"/>
            <w:tcBorders>
              <w:top w:val="nil"/>
              <w:left w:val="single" w:sz="4" w:space="0" w:color="auto"/>
              <w:bottom w:val="single" w:sz="4" w:space="0" w:color="auto"/>
              <w:right w:val="single" w:sz="4" w:space="0" w:color="auto"/>
            </w:tcBorders>
            <w:shd w:val="clear" w:color="auto" w:fill="auto"/>
            <w:vAlign w:val="bottom"/>
          </w:tcPr>
          <w:p w14:paraId="3260221A" w14:textId="77777777" w:rsidR="00754780" w:rsidRPr="00141C22" w:rsidRDefault="00754780" w:rsidP="008E01D8">
            <w:pPr>
              <w:spacing w:line="240" w:lineRule="auto"/>
              <w:ind w:left="0" w:hanging="2"/>
              <w:jc w:val="both"/>
              <w:rPr>
                <w:rFonts w:ascii="Arial" w:hAnsi="Arial" w:cs="Arial"/>
                <w:color w:val="000000"/>
                <w:sz w:val="20"/>
                <w:szCs w:val="20"/>
              </w:rPr>
            </w:pPr>
            <w:r w:rsidRPr="00141C22">
              <w:rPr>
                <w:rFonts w:ascii="Calibri" w:hAnsi="Calibri" w:cs="Calibri"/>
                <w:color w:val="000000"/>
                <w:sz w:val="20"/>
                <w:szCs w:val="20"/>
              </w:rPr>
              <w:t>MESA MÓVEL UTILIZADO PARA ACOMODAÇÃO DE IMPRESSORA, ESTRUTURA CONFECCIONADA EM AÇO-FERRO PINTADO COM TRATAMENTO ANTIFERRUGIONOS E PINTURA EPOXI, TAMPO CONFECCIONADO EM MDF COM NO MÍNIMO 15 MM E DIMENSÕES MÍNIMAS: 50X40X70CM. COR A DEFINIR. GARANTIA MÍNIMA DE 12 MESES.</w:t>
            </w:r>
          </w:p>
        </w:tc>
        <w:tc>
          <w:tcPr>
            <w:tcW w:w="1276" w:type="dxa"/>
            <w:tcBorders>
              <w:top w:val="nil"/>
              <w:left w:val="nil"/>
              <w:bottom w:val="single" w:sz="4" w:space="0" w:color="auto"/>
              <w:right w:val="single" w:sz="4" w:space="0" w:color="auto"/>
            </w:tcBorders>
            <w:shd w:val="clear" w:color="auto" w:fill="auto"/>
            <w:noWrap/>
            <w:vAlign w:val="center"/>
          </w:tcPr>
          <w:p w14:paraId="2D0901E8"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438031</w:t>
            </w:r>
          </w:p>
        </w:tc>
        <w:tc>
          <w:tcPr>
            <w:tcW w:w="1701" w:type="dxa"/>
            <w:tcBorders>
              <w:top w:val="nil"/>
              <w:left w:val="single" w:sz="4" w:space="0" w:color="auto"/>
              <w:bottom w:val="single" w:sz="4" w:space="0" w:color="auto"/>
              <w:right w:val="single" w:sz="4" w:space="0" w:color="auto"/>
            </w:tcBorders>
            <w:shd w:val="clear" w:color="auto" w:fill="auto"/>
            <w:vAlign w:val="bottom"/>
          </w:tcPr>
          <w:p w14:paraId="4D9AFF8A"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5</w:t>
            </w:r>
          </w:p>
        </w:tc>
      </w:tr>
      <w:tr w:rsidR="00754780" w:rsidRPr="00141C22" w14:paraId="6470F98C" w14:textId="77777777" w:rsidTr="00754780">
        <w:trPr>
          <w:trHeight w:val="1850"/>
        </w:trPr>
        <w:tc>
          <w:tcPr>
            <w:tcW w:w="616" w:type="dxa"/>
            <w:tcBorders>
              <w:top w:val="nil"/>
              <w:left w:val="single" w:sz="4" w:space="0" w:color="auto"/>
              <w:bottom w:val="single" w:sz="4" w:space="0" w:color="auto"/>
              <w:right w:val="single" w:sz="4" w:space="0" w:color="auto"/>
            </w:tcBorders>
            <w:shd w:val="clear" w:color="auto" w:fill="auto"/>
            <w:noWrap/>
            <w:vAlign w:val="center"/>
          </w:tcPr>
          <w:p w14:paraId="39566EC7"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21</w:t>
            </w:r>
          </w:p>
        </w:tc>
        <w:tc>
          <w:tcPr>
            <w:tcW w:w="572" w:type="dxa"/>
            <w:tcBorders>
              <w:top w:val="nil"/>
              <w:left w:val="nil"/>
              <w:bottom w:val="single" w:sz="4" w:space="0" w:color="auto"/>
              <w:right w:val="single" w:sz="4" w:space="0" w:color="auto"/>
            </w:tcBorders>
            <w:shd w:val="clear" w:color="auto" w:fill="auto"/>
            <w:noWrap/>
            <w:vAlign w:val="center"/>
          </w:tcPr>
          <w:p w14:paraId="43E4A02F"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UND</w:t>
            </w:r>
          </w:p>
        </w:tc>
        <w:tc>
          <w:tcPr>
            <w:tcW w:w="5611" w:type="dxa"/>
            <w:tcBorders>
              <w:top w:val="nil"/>
              <w:left w:val="single" w:sz="4" w:space="0" w:color="auto"/>
              <w:bottom w:val="single" w:sz="4" w:space="0" w:color="auto"/>
              <w:right w:val="single" w:sz="4" w:space="0" w:color="auto"/>
            </w:tcBorders>
            <w:shd w:val="clear" w:color="auto" w:fill="auto"/>
            <w:vAlign w:val="bottom"/>
          </w:tcPr>
          <w:p w14:paraId="34E20763" w14:textId="77777777" w:rsidR="00754780" w:rsidRPr="00141C22" w:rsidRDefault="00754780" w:rsidP="008E01D8">
            <w:pPr>
              <w:spacing w:line="240" w:lineRule="auto"/>
              <w:ind w:left="0" w:hanging="2"/>
              <w:jc w:val="both"/>
              <w:rPr>
                <w:rFonts w:ascii="Arial" w:hAnsi="Arial" w:cs="Arial"/>
                <w:color w:val="000000"/>
                <w:sz w:val="20"/>
                <w:szCs w:val="20"/>
              </w:rPr>
            </w:pPr>
            <w:r w:rsidRPr="00141C22">
              <w:rPr>
                <w:rFonts w:ascii="Calibri" w:hAnsi="Calibri" w:cs="Calibri"/>
                <w:color w:val="000000"/>
                <w:sz w:val="20"/>
                <w:szCs w:val="20"/>
              </w:rPr>
              <w:t xml:space="preserve">MESA REUNIÃO RETANGULAR. MATERIAL: MADEIRA MDF. MEDIDAS DE NO MÍNIMO: COMPRIMENTO: 2 M. LARGURA: 1,10 M. ALTURA: 0,75 M. COR: A DEFINIR. REVESTIMENTO: LAMINADO MELAMÍNICO. TIPO ESTRUTURA: TUBO AÇO CARACTERÍSTICAS ADICIONAIS: SAPATAS NIVELADORAS. ESPESSURA TAMPO DE NO MÍNIMO: 25 MM. COR ESTRUTURA: A DEFINIR. DESCRIÇÃO COMPLEMENTAR: MESA DE REUNIÃO- TAMPO: TAMPO COM FORMATO RETANGULAR, COM ESPESSURA MÍNIMA DE 25MM, FORMANDO UMA PEÇA ÚNICA; REVESTIMENTO EM LAMINADO MELAMÍNICO DE ALTA RESISTÊNCIA, BORDAS RETAS, EM TODO SEU PERÍMETRO; PASSAGEM PARA FIAÇÃO COM ACABAMENTO EM PVC RÍGIDO TEXTURIZADO NA MESMA COR DO TAMPO, COM DIÂMETRO DE APROXIMADAMENTE 60MM; A PARTE INFERIOR DO TAMPO DEVERÁ CONTER BUCHAS METÁLICAS EMBUTIDAS PARA RECEBER OS PARAFUSOS DE FIXAÇÃO DO TAMPO À ESTRUTURA METÁLICA DA MESA. PAINEL CENTRAL: PAINEL CENTRAL EM MADEIRA MDF COM 18,0MM DE ESPESSURA NO MÍNIMO; REVESTIMENTO EM LAMINADO MELAMÍNICO DE BAIXA PRESSÃO NAS DUAS FACES, NA MESMA COR DO TAMPO. A FIXAÇÃO DO PAINEL NA ESTRUTURA DEVERÁ SER POR MEIO DE QUATRO PINOS DE AÇO COM ROSCA PADRÃO E TAMBOR DE TRAVAMENTO EM ZAMAK. COMPONENTES METÁLICOS: A SUSTENTAÇÃO DO TAMPO DEVERÁ SER ATRAVÉS DE SUAS ESTRUTURAS LATERAIS, INTERLIGADA POR CALHAS HORIZONTAIS E O PAINEL CENTRAL, QUE DEVERÃO PROPICIAR A ESTRUTURAÇÃO DO CONJUNTO. PÉS LATERAIS: AS ESTRUTURAS LATERAIS EM FORMA DE UM “I”, COM MEDIDAS APROXIMADAS DE 44X750X700 (LXPXH); NA CALHA DEVERÁ CONTER 02 (DOIS) SUPORTES, NO MÍNIMO, PARA </w:t>
            </w:r>
            <w:r w:rsidRPr="00141C22">
              <w:rPr>
                <w:rFonts w:ascii="Calibri" w:hAnsi="Calibri" w:cs="Calibri"/>
                <w:color w:val="000000"/>
                <w:sz w:val="20"/>
                <w:szCs w:val="20"/>
              </w:rPr>
              <w:lastRenderedPageBreak/>
              <w:t>TOMADAS EM CHAPA DE AÇO COM ESPESSURA MÍNIMA DE 1,5MM, MEDINDO APROXIMADAMENTE 99X17MM, E FUROS PARA INSTALAÇÃO DE TOMADAS, FIXADOS NA CALHA ATRAVÉS DE PARAFUSOS. ACABAMENTO E MONTAGEM: A FIXAÇÃO DA ESTRUTURA AOS TAMPOS DEVERÁ SER FEITA ATRAVÉS DE BUCHAS METÁLICAS, TODAS AS PEÇAS METÁLICAS UTILIZADAS DEVERÃO RECEBER PRÉ TRATAMENTO EM 9 BANHOS SENDO 5 POR IMERSÃO E 4 POR MEIO DE LAVAGEM: DESENGRAXE ALCALINO, DECAPAGEM ÁCIDA, REFINADOR DE SAIS DE TITÂNIO, FOSFATIZAÇÃO, PASSIVAÇÃO E SECAGEM, SENDO A ÚLTIMA COM ÁGUA DEIONIZADA SEGUIDO DE SECAGEM, PREPARANDO A SUPERFÍCIE PARA RECEBER A PINTURA; TODAS AS PEÇAS METÁLICAS DEVERÃO RECEBER PINTURA EPÓXI-PÓ, FIXADA POR MEIO DE CARGA ELÉTRICA OPOSTA, CURADA EM ESTUFA DE ALTA TEMPERATURA, NA COR A DEFINIR E OS TAMANHOS DESCRITOS PODERÃO SOFRER VARIAÇÃO DE 5% PARA + OU PARA - . INCLUSO MONTAGEM. GARANTIA MÍNIMA DE 12 MESES.</w:t>
            </w:r>
          </w:p>
        </w:tc>
        <w:tc>
          <w:tcPr>
            <w:tcW w:w="1276" w:type="dxa"/>
            <w:tcBorders>
              <w:top w:val="nil"/>
              <w:left w:val="nil"/>
              <w:bottom w:val="single" w:sz="4" w:space="0" w:color="auto"/>
              <w:right w:val="single" w:sz="4" w:space="0" w:color="auto"/>
            </w:tcBorders>
            <w:shd w:val="clear" w:color="auto" w:fill="auto"/>
            <w:noWrap/>
            <w:vAlign w:val="center"/>
          </w:tcPr>
          <w:p w14:paraId="5E423269"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lastRenderedPageBreak/>
              <w:t>608712</w:t>
            </w:r>
          </w:p>
        </w:tc>
        <w:tc>
          <w:tcPr>
            <w:tcW w:w="1701" w:type="dxa"/>
            <w:tcBorders>
              <w:top w:val="nil"/>
              <w:left w:val="single" w:sz="4" w:space="0" w:color="auto"/>
              <w:bottom w:val="single" w:sz="4" w:space="0" w:color="auto"/>
              <w:right w:val="single" w:sz="4" w:space="0" w:color="auto"/>
            </w:tcBorders>
            <w:shd w:val="clear" w:color="auto" w:fill="auto"/>
            <w:vAlign w:val="bottom"/>
          </w:tcPr>
          <w:p w14:paraId="2C94D0FE"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2</w:t>
            </w:r>
          </w:p>
        </w:tc>
      </w:tr>
      <w:tr w:rsidR="00754780" w:rsidRPr="00141C22" w14:paraId="6CEA61CA" w14:textId="77777777" w:rsidTr="00754780">
        <w:trPr>
          <w:trHeight w:val="1850"/>
        </w:trPr>
        <w:tc>
          <w:tcPr>
            <w:tcW w:w="616" w:type="dxa"/>
            <w:tcBorders>
              <w:top w:val="nil"/>
              <w:left w:val="single" w:sz="4" w:space="0" w:color="auto"/>
              <w:bottom w:val="single" w:sz="4" w:space="0" w:color="auto"/>
              <w:right w:val="single" w:sz="4" w:space="0" w:color="auto"/>
            </w:tcBorders>
            <w:shd w:val="clear" w:color="auto" w:fill="auto"/>
            <w:noWrap/>
            <w:vAlign w:val="center"/>
          </w:tcPr>
          <w:p w14:paraId="5D226831"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22</w:t>
            </w:r>
          </w:p>
        </w:tc>
        <w:tc>
          <w:tcPr>
            <w:tcW w:w="572" w:type="dxa"/>
            <w:tcBorders>
              <w:top w:val="nil"/>
              <w:left w:val="nil"/>
              <w:bottom w:val="single" w:sz="4" w:space="0" w:color="auto"/>
              <w:right w:val="single" w:sz="4" w:space="0" w:color="auto"/>
            </w:tcBorders>
            <w:shd w:val="clear" w:color="auto" w:fill="auto"/>
            <w:noWrap/>
            <w:vAlign w:val="center"/>
          </w:tcPr>
          <w:p w14:paraId="0C041511"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UND</w:t>
            </w:r>
          </w:p>
        </w:tc>
        <w:tc>
          <w:tcPr>
            <w:tcW w:w="5611" w:type="dxa"/>
            <w:tcBorders>
              <w:top w:val="nil"/>
              <w:left w:val="single" w:sz="4" w:space="0" w:color="auto"/>
              <w:bottom w:val="single" w:sz="4" w:space="0" w:color="auto"/>
              <w:right w:val="single" w:sz="4" w:space="0" w:color="auto"/>
            </w:tcBorders>
            <w:shd w:val="clear" w:color="auto" w:fill="auto"/>
            <w:vAlign w:val="bottom"/>
          </w:tcPr>
          <w:p w14:paraId="13A8EAEB" w14:textId="77777777" w:rsidR="00754780" w:rsidRPr="00141C22" w:rsidRDefault="00754780" w:rsidP="008E01D8">
            <w:pPr>
              <w:spacing w:line="240" w:lineRule="auto"/>
              <w:ind w:left="0" w:hanging="2"/>
              <w:jc w:val="both"/>
              <w:rPr>
                <w:rFonts w:ascii="Arial" w:hAnsi="Arial" w:cs="Arial"/>
                <w:color w:val="000000"/>
                <w:sz w:val="20"/>
                <w:szCs w:val="20"/>
              </w:rPr>
            </w:pPr>
            <w:r w:rsidRPr="00141C22">
              <w:rPr>
                <w:rFonts w:ascii="Calibri" w:hAnsi="Calibri" w:cs="Calibri"/>
                <w:color w:val="000000"/>
                <w:sz w:val="20"/>
                <w:szCs w:val="20"/>
              </w:rPr>
              <w:t>NOTEBOOK, CONFIGURAÇÕES MÍNIMAS: INTEL® CORE™ I7-1255U (10-CORE, CACHE DE 12MB, ATÉ 4.7GHZ), 12ª GERAÇÃO DE PROCESSADOR, SISTEMA OPERACIONAL WINDOWS 11 PRO, PLACA DE VÍDEO INTEL® IRIS® XE COM MEMÓRIA GRÁFICA COMPARTILHADA, 8GB DE MEMÓRIA RAM EXPANSÍVEL ATÉ 16GB, ARMAZENAMENTO SSD DE 512GB, NÚMERO DE SLOTS PARA SSD: 2, SENDO UM SSD E UM NVME, TELA FULL HD DE NO MÍNIMO 15.6" (1920 X 1080), WIRELESS 802.11AC, PLACA DE REDE WIRELESS E BLUETOOTH, PORTAS DE COMUNICAÇÃO: 1 HDMI, 1 USB-C, 1 USB 3.2 LEITOR DE CARTÃO MULTIMÍDIA MICROSD, 1 SAÍDA PARA FONE DE OUVIDO/ENTRADA PARA MICROFONE, 1 ENTRADA PARA RJ45 (LAN), MULTIMÍDIA ALTO-FALANTE ESTÉREO. CARREGADOR DE BATERIA ORIGINAL DO FABRICANTE, GARANTIA MÍNIMA DE12 MESES DE GARANTIA.</w:t>
            </w:r>
          </w:p>
        </w:tc>
        <w:tc>
          <w:tcPr>
            <w:tcW w:w="1276" w:type="dxa"/>
            <w:tcBorders>
              <w:top w:val="nil"/>
              <w:left w:val="nil"/>
              <w:bottom w:val="single" w:sz="4" w:space="0" w:color="auto"/>
              <w:right w:val="single" w:sz="4" w:space="0" w:color="auto"/>
            </w:tcBorders>
            <w:shd w:val="clear" w:color="auto" w:fill="auto"/>
            <w:noWrap/>
            <w:vAlign w:val="center"/>
          </w:tcPr>
          <w:p w14:paraId="5249069F"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619309</w:t>
            </w:r>
          </w:p>
        </w:tc>
        <w:tc>
          <w:tcPr>
            <w:tcW w:w="1701" w:type="dxa"/>
            <w:tcBorders>
              <w:top w:val="nil"/>
              <w:left w:val="single" w:sz="4" w:space="0" w:color="auto"/>
              <w:bottom w:val="single" w:sz="4" w:space="0" w:color="auto"/>
              <w:right w:val="single" w:sz="4" w:space="0" w:color="auto"/>
            </w:tcBorders>
            <w:shd w:val="clear" w:color="auto" w:fill="auto"/>
            <w:vAlign w:val="bottom"/>
          </w:tcPr>
          <w:p w14:paraId="568FE604"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4</w:t>
            </w:r>
          </w:p>
        </w:tc>
      </w:tr>
      <w:tr w:rsidR="00754780" w:rsidRPr="00141C22" w14:paraId="581352AF" w14:textId="77777777" w:rsidTr="00754780">
        <w:trPr>
          <w:trHeight w:val="3770"/>
        </w:trPr>
        <w:tc>
          <w:tcPr>
            <w:tcW w:w="616" w:type="dxa"/>
            <w:tcBorders>
              <w:top w:val="nil"/>
              <w:left w:val="single" w:sz="4" w:space="0" w:color="auto"/>
              <w:bottom w:val="single" w:sz="4" w:space="0" w:color="auto"/>
              <w:right w:val="single" w:sz="4" w:space="0" w:color="auto"/>
            </w:tcBorders>
            <w:shd w:val="clear" w:color="auto" w:fill="auto"/>
            <w:noWrap/>
            <w:vAlign w:val="center"/>
          </w:tcPr>
          <w:p w14:paraId="76B67DB6"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23</w:t>
            </w:r>
          </w:p>
        </w:tc>
        <w:tc>
          <w:tcPr>
            <w:tcW w:w="572" w:type="dxa"/>
            <w:tcBorders>
              <w:top w:val="nil"/>
              <w:left w:val="nil"/>
              <w:bottom w:val="single" w:sz="4" w:space="0" w:color="auto"/>
              <w:right w:val="single" w:sz="4" w:space="0" w:color="auto"/>
            </w:tcBorders>
            <w:shd w:val="clear" w:color="auto" w:fill="auto"/>
            <w:noWrap/>
            <w:vAlign w:val="center"/>
          </w:tcPr>
          <w:p w14:paraId="5201AEB8"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UND</w:t>
            </w:r>
          </w:p>
        </w:tc>
        <w:tc>
          <w:tcPr>
            <w:tcW w:w="5611" w:type="dxa"/>
            <w:tcBorders>
              <w:top w:val="nil"/>
              <w:left w:val="single" w:sz="4" w:space="0" w:color="auto"/>
              <w:bottom w:val="single" w:sz="4" w:space="0" w:color="auto"/>
              <w:right w:val="single" w:sz="4" w:space="0" w:color="auto"/>
            </w:tcBorders>
            <w:shd w:val="clear" w:color="auto" w:fill="auto"/>
            <w:vAlign w:val="bottom"/>
          </w:tcPr>
          <w:p w14:paraId="2598AF93" w14:textId="77777777" w:rsidR="00754780" w:rsidRPr="00141C22" w:rsidRDefault="00754780" w:rsidP="008E01D8">
            <w:pPr>
              <w:spacing w:line="240" w:lineRule="auto"/>
              <w:ind w:left="0" w:hanging="2"/>
              <w:jc w:val="both"/>
              <w:rPr>
                <w:rFonts w:ascii="Arial" w:hAnsi="Arial" w:cs="Arial"/>
                <w:color w:val="000000"/>
                <w:sz w:val="20"/>
                <w:szCs w:val="20"/>
              </w:rPr>
            </w:pPr>
            <w:r w:rsidRPr="00141C22">
              <w:rPr>
                <w:rFonts w:ascii="Calibri" w:hAnsi="Calibri" w:cs="Calibri"/>
                <w:color w:val="000000"/>
                <w:sz w:val="20"/>
                <w:szCs w:val="20"/>
              </w:rPr>
              <w:t>PROJETOR MULTIMÍDIA, DATASHOW/ EQUIPAMENTO UTILIZADO NA PROJEÇÃO DE APRESENTAÇÕES PROFISSIONAIS, VÍDEOS, FILMES, IMAGENS, FOTOS, ETC/ESPECIFICAÇÃO MÍNIMA: DEVE ESTAR EM LINHA DE PRODUÇÃO PELO FABRICANTE, DEVE POSSUIR TECNOLOGIA LCD OU DLP; RESOLUÇÃO MÍNIMA NATIVA DE 1920 X 1080; CONTRASTE MÍNIMO DE 10000:1 DEVE POSSUIR, NO MÍNIMO, OS SEGUINTES TIPOS DE CONEXÃO: 01 (UMA) VGA, 01 (UMA) HDMI; 01 ENTRADA USB. LUMINOSIDADE MÍNIMA DE 3000 LUMENS; ALTO-FALANTE INTEGRADO NO PROJETOR; ALIMENTAÇÃO AUTOMÁTICA 100-120V, 220-240V; CONTROLE REMOTO; CABO DE ALIMENTAÇÃO; CABO VGA; MANUAL DO USUÁRIO; SUPORTAR A EXIBIÇÃO DE ARQUIVOS A PARTIR DE UM PEN-DRIVE DIRETO NO PROJETOR (SEM O USO DE PC); O EQUIPAMENTO DEVERÁ SER NOVO, SEM USO, REFORMA OU RECONDICIONAMENTO. GARANTIA MÍNIMA DE 12 MESES.</w:t>
            </w:r>
            <w:r w:rsidRPr="00141C22">
              <w:rPr>
                <w:rFonts w:ascii="Calibri" w:hAnsi="Calibri" w:cs="Calibri"/>
                <w:color w:val="000000"/>
                <w:sz w:val="20"/>
                <w:szCs w:val="20"/>
              </w:rPr>
              <w:br/>
              <w:t xml:space="preserve"> </w:t>
            </w:r>
          </w:p>
        </w:tc>
        <w:tc>
          <w:tcPr>
            <w:tcW w:w="1276" w:type="dxa"/>
            <w:tcBorders>
              <w:top w:val="nil"/>
              <w:left w:val="nil"/>
              <w:bottom w:val="single" w:sz="4" w:space="0" w:color="auto"/>
              <w:right w:val="single" w:sz="4" w:space="0" w:color="auto"/>
            </w:tcBorders>
            <w:shd w:val="clear" w:color="auto" w:fill="auto"/>
            <w:noWrap/>
            <w:vAlign w:val="center"/>
          </w:tcPr>
          <w:p w14:paraId="6D944F00"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617167</w:t>
            </w:r>
          </w:p>
        </w:tc>
        <w:tc>
          <w:tcPr>
            <w:tcW w:w="1701" w:type="dxa"/>
            <w:tcBorders>
              <w:top w:val="nil"/>
              <w:left w:val="single" w:sz="4" w:space="0" w:color="auto"/>
              <w:bottom w:val="single" w:sz="4" w:space="0" w:color="auto"/>
              <w:right w:val="single" w:sz="4" w:space="0" w:color="auto"/>
            </w:tcBorders>
            <w:shd w:val="clear" w:color="auto" w:fill="auto"/>
            <w:vAlign w:val="bottom"/>
          </w:tcPr>
          <w:p w14:paraId="6DA7A078"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1</w:t>
            </w:r>
          </w:p>
        </w:tc>
      </w:tr>
      <w:tr w:rsidR="00754780" w:rsidRPr="00141C22" w14:paraId="3BBB81BC" w14:textId="77777777" w:rsidTr="00754780">
        <w:trPr>
          <w:trHeight w:val="1185"/>
        </w:trPr>
        <w:tc>
          <w:tcPr>
            <w:tcW w:w="616" w:type="dxa"/>
            <w:tcBorders>
              <w:top w:val="nil"/>
              <w:left w:val="single" w:sz="4" w:space="0" w:color="auto"/>
              <w:bottom w:val="single" w:sz="4" w:space="0" w:color="auto"/>
              <w:right w:val="single" w:sz="4" w:space="0" w:color="auto"/>
            </w:tcBorders>
            <w:shd w:val="clear" w:color="auto" w:fill="auto"/>
            <w:noWrap/>
            <w:vAlign w:val="center"/>
          </w:tcPr>
          <w:p w14:paraId="7857EFFE"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24</w:t>
            </w:r>
          </w:p>
        </w:tc>
        <w:tc>
          <w:tcPr>
            <w:tcW w:w="572" w:type="dxa"/>
            <w:tcBorders>
              <w:top w:val="nil"/>
              <w:left w:val="nil"/>
              <w:bottom w:val="single" w:sz="4" w:space="0" w:color="auto"/>
              <w:right w:val="single" w:sz="4" w:space="0" w:color="auto"/>
            </w:tcBorders>
            <w:shd w:val="clear" w:color="auto" w:fill="auto"/>
            <w:noWrap/>
            <w:vAlign w:val="center"/>
          </w:tcPr>
          <w:p w14:paraId="609EDD1B"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UND</w:t>
            </w:r>
          </w:p>
        </w:tc>
        <w:tc>
          <w:tcPr>
            <w:tcW w:w="5611" w:type="dxa"/>
            <w:tcBorders>
              <w:top w:val="nil"/>
              <w:left w:val="single" w:sz="4" w:space="0" w:color="auto"/>
              <w:bottom w:val="single" w:sz="4" w:space="0" w:color="auto"/>
              <w:right w:val="single" w:sz="4" w:space="0" w:color="auto"/>
            </w:tcBorders>
            <w:shd w:val="clear" w:color="auto" w:fill="auto"/>
            <w:vAlign w:val="bottom"/>
          </w:tcPr>
          <w:p w14:paraId="49953C22" w14:textId="77777777" w:rsidR="00754780" w:rsidRPr="00141C22" w:rsidRDefault="00754780" w:rsidP="008E01D8">
            <w:pPr>
              <w:spacing w:line="240" w:lineRule="auto"/>
              <w:ind w:left="0" w:hanging="2"/>
              <w:jc w:val="both"/>
              <w:rPr>
                <w:rFonts w:ascii="Arial" w:hAnsi="Arial" w:cs="Arial"/>
                <w:color w:val="000000"/>
                <w:sz w:val="20"/>
                <w:szCs w:val="20"/>
              </w:rPr>
            </w:pPr>
            <w:r w:rsidRPr="00141C22">
              <w:rPr>
                <w:rFonts w:ascii="Calibri" w:hAnsi="Calibri" w:cs="Calibri"/>
                <w:color w:val="000000"/>
                <w:sz w:val="20"/>
                <w:szCs w:val="20"/>
              </w:rPr>
              <w:t xml:space="preserve">REFRIGERADOR DUPLEX - CAPACIDADE REFRIGERAÇÃO DE NO MÍNIMO: 375 L, DEVERÁ POSSUIR SISTEMA DEGELO: FROST FREE, COR: BRANCA, DEVERÁ POSSUIR PORTA LEGUMES, PRATELEIRAS </w:t>
            </w:r>
            <w:r w:rsidRPr="00141C22">
              <w:rPr>
                <w:rFonts w:ascii="Calibri" w:hAnsi="Calibri" w:cs="Calibri"/>
                <w:color w:val="000000"/>
                <w:sz w:val="20"/>
                <w:szCs w:val="20"/>
              </w:rPr>
              <w:lastRenderedPageBreak/>
              <w:t>INTERNAS. TENSÃO ALIMENTAÇÃO: 127 V. GARANTIA MÍNIMA DE 12 MESES.</w:t>
            </w:r>
          </w:p>
        </w:tc>
        <w:tc>
          <w:tcPr>
            <w:tcW w:w="1276" w:type="dxa"/>
            <w:tcBorders>
              <w:top w:val="nil"/>
              <w:left w:val="nil"/>
              <w:bottom w:val="single" w:sz="4" w:space="0" w:color="auto"/>
              <w:right w:val="single" w:sz="4" w:space="0" w:color="auto"/>
            </w:tcBorders>
            <w:shd w:val="clear" w:color="auto" w:fill="auto"/>
            <w:noWrap/>
            <w:vAlign w:val="center"/>
          </w:tcPr>
          <w:p w14:paraId="7D30D0B2"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lastRenderedPageBreak/>
              <w:t>427602</w:t>
            </w:r>
          </w:p>
        </w:tc>
        <w:tc>
          <w:tcPr>
            <w:tcW w:w="1701" w:type="dxa"/>
            <w:tcBorders>
              <w:top w:val="nil"/>
              <w:left w:val="single" w:sz="4" w:space="0" w:color="auto"/>
              <w:bottom w:val="single" w:sz="4" w:space="0" w:color="auto"/>
              <w:right w:val="single" w:sz="4" w:space="0" w:color="auto"/>
            </w:tcBorders>
            <w:shd w:val="clear" w:color="auto" w:fill="auto"/>
            <w:vAlign w:val="bottom"/>
          </w:tcPr>
          <w:p w14:paraId="54C32F87"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2</w:t>
            </w:r>
          </w:p>
        </w:tc>
      </w:tr>
      <w:tr w:rsidR="00754780" w:rsidRPr="00141C22" w14:paraId="64E987F8" w14:textId="77777777" w:rsidTr="00754780">
        <w:trPr>
          <w:trHeight w:val="977"/>
        </w:trPr>
        <w:tc>
          <w:tcPr>
            <w:tcW w:w="616" w:type="dxa"/>
            <w:tcBorders>
              <w:top w:val="nil"/>
              <w:left w:val="single" w:sz="4" w:space="0" w:color="auto"/>
              <w:bottom w:val="single" w:sz="4" w:space="0" w:color="auto"/>
              <w:right w:val="single" w:sz="4" w:space="0" w:color="auto"/>
            </w:tcBorders>
            <w:shd w:val="clear" w:color="auto" w:fill="auto"/>
            <w:noWrap/>
            <w:vAlign w:val="center"/>
          </w:tcPr>
          <w:p w14:paraId="236CE277"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25</w:t>
            </w:r>
          </w:p>
        </w:tc>
        <w:tc>
          <w:tcPr>
            <w:tcW w:w="572" w:type="dxa"/>
            <w:tcBorders>
              <w:top w:val="nil"/>
              <w:left w:val="nil"/>
              <w:bottom w:val="single" w:sz="4" w:space="0" w:color="auto"/>
              <w:right w:val="single" w:sz="4" w:space="0" w:color="auto"/>
            </w:tcBorders>
            <w:shd w:val="clear" w:color="auto" w:fill="auto"/>
            <w:noWrap/>
            <w:vAlign w:val="center"/>
          </w:tcPr>
          <w:p w14:paraId="2338A88D"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UND</w:t>
            </w:r>
          </w:p>
        </w:tc>
        <w:tc>
          <w:tcPr>
            <w:tcW w:w="5611" w:type="dxa"/>
            <w:tcBorders>
              <w:top w:val="nil"/>
              <w:left w:val="single" w:sz="4" w:space="0" w:color="auto"/>
              <w:bottom w:val="single" w:sz="4" w:space="0" w:color="auto"/>
              <w:right w:val="single" w:sz="4" w:space="0" w:color="auto"/>
            </w:tcBorders>
            <w:shd w:val="clear" w:color="auto" w:fill="auto"/>
            <w:vAlign w:val="bottom"/>
          </w:tcPr>
          <w:p w14:paraId="4FA70156" w14:textId="77777777" w:rsidR="00754780" w:rsidRPr="00141C22" w:rsidRDefault="00754780" w:rsidP="008E01D8">
            <w:pPr>
              <w:spacing w:line="240" w:lineRule="auto"/>
              <w:ind w:left="0" w:hanging="2"/>
              <w:jc w:val="both"/>
              <w:rPr>
                <w:rFonts w:ascii="Arial" w:hAnsi="Arial" w:cs="Arial"/>
                <w:color w:val="000000"/>
                <w:sz w:val="20"/>
                <w:szCs w:val="20"/>
              </w:rPr>
            </w:pPr>
            <w:r w:rsidRPr="00141C22">
              <w:rPr>
                <w:rFonts w:ascii="Calibri" w:hAnsi="Calibri" w:cs="Calibri"/>
                <w:color w:val="000000"/>
                <w:sz w:val="20"/>
                <w:szCs w:val="20"/>
              </w:rPr>
              <w:t xml:space="preserve">SOFÁ-CAMA HOSPITALAR. SOFÁ UTILIZADO PARA DESCANÇO, ESPERA, ENTRE OUTRAS FUNCIONALIDADES. DIMENSÕES NA POSIÇÃO CAMA DE NO MÍNIMO 180 CM DE COMPRIMENTO. ASSENTO E ENCOSTO ESTAFADOS COM ESPUMA, REVESTIDOS EM COURVIM; COR A DEFINIR.  DEVERÁ SER ENTREGUE MONTADO. GARANTIA MÍNIMA DE 12 MESES. </w:t>
            </w:r>
          </w:p>
        </w:tc>
        <w:tc>
          <w:tcPr>
            <w:tcW w:w="1276" w:type="dxa"/>
            <w:tcBorders>
              <w:top w:val="nil"/>
              <w:left w:val="nil"/>
              <w:bottom w:val="single" w:sz="4" w:space="0" w:color="auto"/>
              <w:right w:val="single" w:sz="4" w:space="0" w:color="auto"/>
            </w:tcBorders>
            <w:shd w:val="clear" w:color="auto" w:fill="auto"/>
            <w:noWrap/>
            <w:vAlign w:val="center"/>
          </w:tcPr>
          <w:p w14:paraId="54EB3175"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484416</w:t>
            </w:r>
          </w:p>
        </w:tc>
        <w:tc>
          <w:tcPr>
            <w:tcW w:w="1701" w:type="dxa"/>
            <w:tcBorders>
              <w:top w:val="nil"/>
              <w:left w:val="single" w:sz="4" w:space="0" w:color="auto"/>
              <w:bottom w:val="single" w:sz="4" w:space="0" w:color="auto"/>
              <w:right w:val="single" w:sz="4" w:space="0" w:color="auto"/>
            </w:tcBorders>
            <w:shd w:val="clear" w:color="auto" w:fill="auto"/>
            <w:vAlign w:val="bottom"/>
          </w:tcPr>
          <w:p w14:paraId="5DD540F3"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2</w:t>
            </w:r>
          </w:p>
        </w:tc>
      </w:tr>
      <w:tr w:rsidR="00754780" w:rsidRPr="00141C22" w14:paraId="138B27C0" w14:textId="77777777" w:rsidTr="00754780">
        <w:trPr>
          <w:trHeight w:val="1850"/>
        </w:trPr>
        <w:tc>
          <w:tcPr>
            <w:tcW w:w="616" w:type="dxa"/>
            <w:tcBorders>
              <w:top w:val="nil"/>
              <w:left w:val="single" w:sz="4" w:space="0" w:color="auto"/>
              <w:bottom w:val="single" w:sz="4" w:space="0" w:color="auto"/>
              <w:right w:val="single" w:sz="4" w:space="0" w:color="auto"/>
            </w:tcBorders>
            <w:shd w:val="clear" w:color="auto" w:fill="auto"/>
            <w:noWrap/>
            <w:vAlign w:val="center"/>
          </w:tcPr>
          <w:p w14:paraId="6E121141"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26</w:t>
            </w:r>
          </w:p>
        </w:tc>
        <w:tc>
          <w:tcPr>
            <w:tcW w:w="572" w:type="dxa"/>
            <w:tcBorders>
              <w:top w:val="nil"/>
              <w:left w:val="nil"/>
              <w:bottom w:val="single" w:sz="4" w:space="0" w:color="auto"/>
              <w:right w:val="single" w:sz="4" w:space="0" w:color="auto"/>
            </w:tcBorders>
            <w:shd w:val="clear" w:color="auto" w:fill="auto"/>
            <w:noWrap/>
            <w:vAlign w:val="center"/>
          </w:tcPr>
          <w:p w14:paraId="462CD47D"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UND</w:t>
            </w:r>
          </w:p>
        </w:tc>
        <w:tc>
          <w:tcPr>
            <w:tcW w:w="5611" w:type="dxa"/>
            <w:tcBorders>
              <w:top w:val="nil"/>
              <w:left w:val="single" w:sz="4" w:space="0" w:color="auto"/>
              <w:bottom w:val="single" w:sz="4" w:space="0" w:color="auto"/>
              <w:right w:val="single" w:sz="4" w:space="0" w:color="auto"/>
            </w:tcBorders>
            <w:shd w:val="clear" w:color="auto" w:fill="auto"/>
            <w:vAlign w:val="bottom"/>
          </w:tcPr>
          <w:p w14:paraId="40E08C36" w14:textId="77777777" w:rsidR="00754780" w:rsidRPr="00141C22" w:rsidRDefault="00754780" w:rsidP="008E01D8">
            <w:pPr>
              <w:spacing w:line="240" w:lineRule="auto"/>
              <w:ind w:left="0" w:hanging="2"/>
              <w:jc w:val="both"/>
              <w:rPr>
                <w:rFonts w:ascii="Arial" w:hAnsi="Arial" w:cs="Arial"/>
                <w:color w:val="000000"/>
                <w:sz w:val="20"/>
                <w:szCs w:val="20"/>
              </w:rPr>
            </w:pPr>
            <w:r w:rsidRPr="00141C22">
              <w:rPr>
                <w:rFonts w:ascii="Calibri" w:hAnsi="Calibri" w:cs="Calibri"/>
                <w:color w:val="000000"/>
                <w:sz w:val="20"/>
                <w:szCs w:val="20"/>
              </w:rPr>
              <w:t xml:space="preserve">TELA DE PROJEÇÃO, PAINEL DE PROJEÇÃO/ TELA RETRÁTIL PARA PROJEÇÃO DE IMAGENS, COM SISTEMA DE FIXAÇÃO NO TETO E/OU PAREDE E/OU PEDESTAL. ESPECIFICAÇÃO MÍNIMA: DEVE ESTAR EM LINHA DE PRODUÇÃO PELO FABRICANTE. TELA PROJEÇÃO COM TRIPÉ RETRÁTIL MANUAL. ÁREA VISUAL DE NO MÍNIMO 1,78 X 1,78 M. DEVE POSSUIR ESTOJO EM ALUMÍNIO COM PINTURA ELETROSTÁTICA RESISTENTE A RISCOS E CORROSÕES. DEVE POSSUIR POSTE CENTRAL COM RESISTÊNCIA E SUSTENTAÇÃO SUFICIENTE PARA ATENDER A ESPECIFICAÇÃO DA TELA. DEVE POSSUIR SUPERFÍCIE DE PROJEÇÃO DO TIPO MATTE WHITE (BRANCO OPACO) OU SIMILAR, QUE PERMITA GANHO DE BRILHO. DEVE POSSUIR BORDAS PRETAS QUE PERMITA ENQUADRAMENTO DA IMAGEM. O EQUIPAMENTO DEVERÁ SER NOVO, SEM USO, REFORMA OU RECONDICIONAMENTO. GARANTIA MÍNIMA DE 12 MESES. </w:t>
            </w:r>
          </w:p>
        </w:tc>
        <w:tc>
          <w:tcPr>
            <w:tcW w:w="1276" w:type="dxa"/>
            <w:tcBorders>
              <w:top w:val="nil"/>
              <w:left w:val="nil"/>
              <w:bottom w:val="single" w:sz="4" w:space="0" w:color="auto"/>
              <w:right w:val="single" w:sz="4" w:space="0" w:color="auto"/>
            </w:tcBorders>
            <w:shd w:val="clear" w:color="auto" w:fill="auto"/>
            <w:noWrap/>
            <w:vAlign w:val="center"/>
          </w:tcPr>
          <w:p w14:paraId="016FD46E"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600799</w:t>
            </w:r>
          </w:p>
        </w:tc>
        <w:tc>
          <w:tcPr>
            <w:tcW w:w="1701" w:type="dxa"/>
            <w:tcBorders>
              <w:top w:val="nil"/>
              <w:left w:val="single" w:sz="4" w:space="0" w:color="auto"/>
              <w:bottom w:val="single" w:sz="4" w:space="0" w:color="auto"/>
              <w:right w:val="single" w:sz="4" w:space="0" w:color="auto"/>
            </w:tcBorders>
            <w:shd w:val="clear" w:color="auto" w:fill="auto"/>
            <w:vAlign w:val="bottom"/>
          </w:tcPr>
          <w:p w14:paraId="3A352726"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1</w:t>
            </w:r>
          </w:p>
        </w:tc>
      </w:tr>
      <w:tr w:rsidR="00754780" w:rsidRPr="00141C22" w14:paraId="5D11AF3E" w14:textId="77777777" w:rsidTr="00754780">
        <w:trPr>
          <w:trHeight w:val="1850"/>
        </w:trPr>
        <w:tc>
          <w:tcPr>
            <w:tcW w:w="616" w:type="dxa"/>
            <w:tcBorders>
              <w:top w:val="nil"/>
              <w:left w:val="single" w:sz="4" w:space="0" w:color="auto"/>
              <w:bottom w:val="single" w:sz="4" w:space="0" w:color="auto"/>
              <w:right w:val="single" w:sz="4" w:space="0" w:color="auto"/>
            </w:tcBorders>
            <w:shd w:val="clear" w:color="auto" w:fill="auto"/>
            <w:noWrap/>
            <w:vAlign w:val="center"/>
          </w:tcPr>
          <w:p w14:paraId="5C80ADE4"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27</w:t>
            </w:r>
          </w:p>
        </w:tc>
        <w:tc>
          <w:tcPr>
            <w:tcW w:w="572" w:type="dxa"/>
            <w:tcBorders>
              <w:top w:val="nil"/>
              <w:left w:val="nil"/>
              <w:bottom w:val="single" w:sz="4" w:space="0" w:color="auto"/>
              <w:right w:val="single" w:sz="4" w:space="0" w:color="auto"/>
            </w:tcBorders>
            <w:shd w:val="clear" w:color="auto" w:fill="auto"/>
            <w:noWrap/>
            <w:vAlign w:val="center"/>
          </w:tcPr>
          <w:p w14:paraId="4F9BE60F"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UND</w:t>
            </w:r>
          </w:p>
        </w:tc>
        <w:tc>
          <w:tcPr>
            <w:tcW w:w="5611" w:type="dxa"/>
            <w:tcBorders>
              <w:top w:val="nil"/>
              <w:left w:val="single" w:sz="4" w:space="0" w:color="auto"/>
              <w:bottom w:val="single" w:sz="4" w:space="0" w:color="auto"/>
              <w:right w:val="single" w:sz="4" w:space="0" w:color="auto"/>
            </w:tcBorders>
            <w:shd w:val="clear" w:color="auto" w:fill="auto"/>
            <w:vAlign w:val="bottom"/>
          </w:tcPr>
          <w:p w14:paraId="2AD5AC4F" w14:textId="77777777" w:rsidR="00754780" w:rsidRPr="00141C22" w:rsidRDefault="00754780" w:rsidP="008E01D8">
            <w:pPr>
              <w:spacing w:line="240" w:lineRule="auto"/>
              <w:ind w:left="0" w:hanging="2"/>
              <w:jc w:val="both"/>
              <w:rPr>
                <w:rFonts w:ascii="Arial" w:hAnsi="Arial" w:cs="Arial"/>
                <w:color w:val="000000"/>
                <w:sz w:val="20"/>
                <w:szCs w:val="20"/>
              </w:rPr>
            </w:pPr>
            <w:r w:rsidRPr="00141C22">
              <w:rPr>
                <w:rFonts w:ascii="Calibri" w:hAnsi="Calibri" w:cs="Calibri"/>
                <w:color w:val="000000"/>
                <w:sz w:val="20"/>
                <w:szCs w:val="20"/>
              </w:rPr>
              <w:t>VENTILADOR OSCILANTE DE PAREDE COM MEDIDA MÍNIMA DE 60 CM, NÚMERO MÍNIMO DE HÉLICES 03, QUE DEVERÃO SER CONFECCIONADAS EM PLÁSTICO NA COR DO PRODUTO, TENSÃO: BIVOLT, DIÂMETRO MÍNIMO DA GRADE: 600 MM.-CONTROLE ROTATIVO DE VELOCIDADE. INSTALAÇÃO NA PAREDE, GRADE ARAMADA COM ACABAMENTO EM PINTURA EPOXI PRETA., INCLINAÇÃO REGULÁVEL, DEVERÁ POSSUIR PROTETOR TÉRMICO, POTÊNCIA MÍNIMA: 150 WATTS. COR PRETO. GARANTIA MINIMA DE 12 MESES.</w:t>
            </w:r>
          </w:p>
        </w:tc>
        <w:tc>
          <w:tcPr>
            <w:tcW w:w="1276" w:type="dxa"/>
            <w:tcBorders>
              <w:top w:val="nil"/>
              <w:left w:val="nil"/>
              <w:bottom w:val="single" w:sz="4" w:space="0" w:color="auto"/>
              <w:right w:val="single" w:sz="4" w:space="0" w:color="auto"/>
            </w:tcBorders>
            <w:shd w:val="clear" w:color="auto" w:fill="auto"/>
            <w:noWrap/>
            <w:vAlign w:val="center"/>
          </w:tcPr>
          <w:p w14:paraId="62402AE3"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612241</w:t>
            </w:r>
          </w:p>
        </w:tc>
        <w:tc>
          <w:tcPr>
            <w:tcW w:w="1701" w:type="dxa"/>
            <w:tcBorders>
              <w:top w:val="nil"/>
              <w:left w:val="single" w:sz="4" w:space="0" w:color="auto"/>
              <w:bottom w:val="single" w:sz="4" w:space="0" w:color="auto"/>
              <w:right w:val="single" w:sz="4" w:space="0" w:color="auto"/>
            </w:tcBorders>
            <w:shd w:val="clear" w:color="auto" w:fill="auto"/>
            <w:vAlign w:val="bottom"/>
          </w:tcPr>
          <w:p w14:paraId="52BA3EA6" w14:textId="77777777" w:rsidR="00754780" w:rsidRPr="00141C22" w:rsidRDefault="00754780" w:rsidP="008E01D8">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2</w:t>
            </w:r>
          </w:p>
        </w:tc>
      </w:tr>
    </w:tbl>
    <w:p w14:paraId="25271976" w14:textId="77777777" w:rsidR="00FB2580" w:rsidRPr="00FB2580" w:rsidRDefault="00FB2580" w:rsidP="00FB2580">
      <w:pPr>
        <w:pStyle w:val="SemEspaamento"/>
        <w:ind w:left="-2"/>
        <w:jc w:val="both"/>
        <w:rPr>
          <w:rFonts w:ascii="Times New Roman" w:hAnsi="Times New Roman" w:cs="Times New Roman"/>
          <w:sz w:val="24"/>
          <w:szCs w:val="24"/>
        </w:rPr>
      </w:pPr>
    </w:p>
    <w:bookmarkEnd w:id="3"/>
    <w:p w14:paraId="4E4F315C" w14:textId="07A5EAF8" w:rsidR="009E67B9" w:rsidRPr="008203CF" w:rsidRDefault="009E67B9">
      <w:pPr>
        <w:ind w:left="-2" w:firstLine="0"/>
        <w:jc w:val="both"/>
        <w:rPr>
          <w:sz w:val="22"/>
          <w:szCs w:val="22"/>
        </w:rPr>
      </w:pPr>
    </w:p>
    <w:p w14:paraId="404F875B" w14:textId="77777777" w:rsidR="00A90C06" w:rsidRPr="008203CF" w:rsidRDefault="00EF0A8B">
      <w:pPr>
        <w:shd w:val="clear" w:color="auto" w:fill="A8D08D"/>
        <w:tabs>
          <w:tab w:val="left" w:pos="284"/>
        </w:tabs>
        <w:suppressAutoHyphens w:val="0"/>
        <w:spacing w:before="240" w:after="200" w:line="276" w:lineRule="auto"/>
        <w:ind w:left="0" w:firstLine="0"/>
        <w:textAlignment w:val="auto"/>
        <w:outlineLvl w:val="9"/>
        <w:rPr>
          <w:b/>
          <w:sz w:val="22"/>
          <w:szCs w:val="22"/>
        </w:rPr>
      </w:pPr>
      <w:r w:rsidRPr="008203CF">
        <w:rPr>
          <w:b/>
          <w:bCs/>
          <w:sz w:val="22"/>
          <w:szCs w:val="22"/>
        </w:rPr>
        <w:t>III - Prospecção de Soluções (artigo 15, §1º, V e VI):</w:t>
      </w:r>
    </w:p>
    <w:p w14:paraId="46088C05" w14:textId="77777777" w:rsidR="00A90C06" w:rsidRPr="008203CF" w:rsidRDefault="00EF0A8B">
      <w:pPr>
        <w:pStyle w:val="PargrafodaLista"/>
        <w:numPr>
          <w:ilvl w:val="0"/>
          <w:numId w:val="2"/>
        </w:numPr>
        <w:rPr>
          <w:b/>
          <w:bCs/>
          <w:sz w:val="22"/>
          <w:szCs w:val="22"/>
        </w:rPr>
      </w:pPr>
      <w:r w:rsidRPr="008203CF">
        <w:rPr>
          <w:b/>
          <w:bCs/>
          <w:sz w:val="22"/>
          <w:szCs w:val="22"/>
        </w:rPr>
        <w:t>Levantamento de Mercado (artigo 15, §1º V, do Decreto nº 3.537/2023):</w:t>
      </w:r>
    </w:p>
    <w:p w14:paraId="50F06D1D" w14:textId="77777777" w:rsidR="00A90C06" w:rsidRPr="008203CF" w:rsidRDefault="00EF0A8B">
      <w:pPr>
        <w:ind w:left="-2" w:firstLine="0"/>
        <w:jc w:val="both"/>
        <w:rPr>
          <w:bCs/>
          <w:sz w:val="22"/>
          <w:szCs w:val="22"/>
        </w:rPr>
      </w:pPr>
      <w:r w:rsidRPr="008203CF">
        <w:rPr>
          <w:bCs/>
          <w:sz w:val="22"/>
          <w:szCs w:val="22"/>
        </w:rPr>
        <w:t>1.1. A análise comparativa de soluções de mercado visou elencar as alternativas de atendimento à demanda considerando, além do aspecto econômico, os aspectos qualitativos em termos de benefícios para o alcance dos objetivos da contratação.</w:t>
      </w:r>
    </w:p>
    <w:p w14:paraId="3296CE73" w14:textId="77777777" w:rsidR="00A90C06" w:rsidRPr="008203CF" w:rsidRDefault="00EF0A8B">
      <w:pPr>
        <w:ind w:left="-2" w:firstLine="0"/>
        <w:jc w:val="both"/>
        <w:rPr>
          <w:bCs/>
          <w:sz w:val="22"/>
          <w:szCs w:val="22"/>
        </w:rPr>
      </w:pPr>
      <w:r w:rsidRPr="008203CF">
        <w:rPr>
          <w:bCs/>
          <w:sz w:val="22"/>
          <w:szCs w:val="22"/>
        </w:rPr>
        <w:t xml:space="preserve">1.2. Contratações similares feitas por outros órgãos e entidades, com objetivo de identificar a existência de novas metodologias, tecnologias ou inovações que melhor atendam às necessidades da administração, levando-se se em conta os aspectos de economicidade, eficácia, eficiência e padronização. </w:t>
      </w:r>
    </w:p>
    <w:p w14:paraId="284710C5" w14:textId="19989F6A" w:rsidR="00A90C06" w:rsidRPr="008203CF" w:rsidRDefault="00EF0A8B" w:rsidP="00E65EF9">
      <w:pPr>
        <w:ind w:left="-2" w:firstLine="0"/>
        <w:jc w:val="both"/>
        <w:rPr>
          <w:bCs/>
          <w:sz w:val="22"/>
          <w:szCs w:val="22"/>
        </w:rPr>
      </w:pPr>
      <w:r w:rsidRPr="008203CF">
        <w:rPr>
          <w:bCs/>
          <w:sz w:val="22"/>
          <w:szCs w:val="22"/>
        </w:rPr>
        <w:t>1.3. Destaca-se que a quantidade de fornecedores não é restrita pois existem diversos fornecedores</w:t>
      </w:r>
      <w:r w:rsidR="00D34478">
        <w:rPr>
          <w:bCs/>
          <w:sz w:val="22"/>
          <w:szCs w:val="22"/>
        </w:rPr>
        <w:t xml:space="preserve"> que trabalham com o objeto demandado.</w:t>
      </w:r>
    </w:p>
    <w:p w14:paraId="012D8E74" w14:textId="208881E3" w:rsidR="0068557D" w:rsidRDefault="00EF0A8B" w:rsidP="00FC088B">
      <w:pPr>
        <w:ind w:left="-2" w:firstLine="0"/>
        <w:jc w:val="both"/>
        <w:rPr>
          <w:bCs/>
          <w:sz w:val="22"/>
          <w:szCs w:val="22"/>
        </w:rPr>
      </w:pPr>
      <w:r w:rsidRPr="008203CF">
        <w:rPr>
          <w:bCs/>
          <w:sz w:val="22"/>
          <w:szCs w:val="22"/>
        </w:rPr>
        <w:t xml:space="preserve">1.4. Analisando as alternativas disponíveis e que atendam à necessidade da administração pública, considerando a viabilidade técnica e econômica, a solução indicada neste estudo, como pretensão aquisitiva, a ser efetivada mediante procedimento formal de compras, </w:t>
      </w:r>
      <w:r w:rsidRPr="00F65FEF">
        <w:rPr>
          <w:bCs/>
          <w:sz w:val="22"/>
          <w:szCs w:val="22"/>
        </w:rPr>
        <w:t>consistirá</w:t>
      </w:r>
      <w:r w:rsidR="009319C6">
        <w:rPr>
          <w:bCs/>
          <w:sz w:val="22"/>
          <w:szCs w:val="22"/>
        </w:rPr>
        <w:t xml:space="preserve"> em Pregão Eletrônico</w:t>
      </w:r>
      <w:r w:rsidR="00F65FEF">
        <w:rPr>
          <w:bCs/>
          <w:sz w:val="22"/>
          <w:szCs w:val="22"/>
        </w:rPr>
        <w:t>,</w:t>
      </w:r>
      <w:r w:rsidRPr="008203CF">
        <w:rPr>
          <w:bCs/>
          <w:sz w:val="22"/>
          <w:szCs w:val="22"/>
        </w:rPr>
        <w:t xml:space="preserve"> conforme as especificações, as </w:t>
      </w:r>
      <w:r w:rsidRPr="008203CF">
        <w:rPr>
          <w:bCs/>
          <w:sz w:val="22"/>
          <w:szCs w:val="22"/>
        </w:rPr>
        <w:lastRenderedPageBreak/>
        <w:t>métricas, padrões mínimos de desempenho e de qualidade, limitado ao quantitativo estimado, estabelecidos pelo setor requisitante.</w:t>
      </w:r>
    </w:p>
    <w:p w14:paraId="31E5E38E" w14:textId="77777777" w:rsidR="005D58C5" w:rsidRDefault="005D58C5" w:rsidP="00FC088B">
      <w:pPr>
        <w:ind w:left="-2" w:firstLine="0"/>
        <w:jc w:val="both"/>
        <w:rPr>
          <w:bCs/>
          <w:sz w:val="22"/>
          <w:szCs w:val="22"/>
        </w:rPr>
      </w:pPr>
    </w:p>
    <w:p w14:paraId="17CCFBD9" w14:textId="2A32DD90" w:rsidR="000A72D0" w:rsidRDefault="00CB2AE3" w:rsidP="000A72D0">
      <w:pPr>
        <w:ind w:left="-2" w:firstLine="0"/>
        <w:jc w:val="both"/>
        <w:rPr>
          <w:b/>
          <w:sz w:val="22"/>
          <w:szCs w:val="22"/>
        </w:rPr>
      </w:pPr>
      <w:r w:rsidRPr="00FC088B">
        <w:rPr>
          <w:b/>
          <w:sz w:val="22"/>
          <w:szCs w:val="22"/>
        </w:rPr>
        <w:t xml:space="preserve">1.5. </w:t>
      </w:r>
      <w:r w:rsidR="00FC088B" w:rsidRPr="00FC088B">
        <w:rPr>
          <w:b/>
          <w:sz w:val="22"/>
          <w:szCs w:val="22"/>
        </w:rPr>
        <w:t>ALTERNATIVAS DO MERCADO:</w:t>
      </w:r>
      <w:r w:rsidR="00FC088B">
        <w:rPr>
          <w:bCs/>
          <w:sz w:val="22"/>
          <w:szCs w:val="22"/>
        </w:rPr>
        <w:t xml:space="preserve"> </w:t>
      </w:r>
      <w:r w:rsidR="0068557D">
        <w:rPr>
          <w:bCs/>
          <w:sz w:val="22"/>
          <w:szCs w:val="22"/>
        </w:rPr>
        <w:t xml:space="preserve">Considerando ainda, </w:t>
      </w:r>
      <w:r>
        <w:rPr>
          <w:bCs/>
          <w:sz w:val="22"/>
          <w:szCs w:val="22"/>
        </w:rPr>
        <w:t>as</w:t>
      </w:r>
      <w:r w:rsidR="0068557D">
        <w:rPr>
          <w:bCs/>
          <w:sz w:val="22"/>
          <w:szCs w:val="22"/>
        </w:rPr>
        <w:t xml:space="preserve"> alterativas para solucionar a necessidade em questão, encontramos a seguinte possíve</w:t>
      </w:r>
      <w:r w:rsidR="000A72D0">
        <w:rPr>
          <w:bCs/>
          <w:sz w:val="22"/>
          <w:szCs w:val="22"/>
        </w:rPr>
        <w:t>l</w:t>
      </w:r>
      <w:r w:rsidR="0068557D">
        <w:rPr>
          <w:bCs/>
          <w:sz w:val="22"/>
          <w:szCs w:val="22"/>
        </w:rPr>
        <w:t xml:space="preserve"> soluç</w:t>
      </w:r>
      <w:r w:rsidR="000A72D0">
        <w:rPr>
          <w:bCs/>
          <w:sz w:val="22"/>
          <w:szCs w:val="22"/>
        </w:rPr>
        <w:t>ão:</w:t>
      </w:r>
    </w:p>
    <w:p w14:paraId="25155253" w14:textId="5D79D325" w:rsidR="000A72D0" w:rsidRPr="000A72D0" w:rsidRDefault="000A72D0" w:rsidP="000A72D0">
      <w:pPr>
        <w:ind w:left="-2" w:firstLine="0"/>
        <w:jc w:val="both"/>
        <w:rPr>
          <w:b/>
          <w:sz w:val="22"/>
          <w:szCs w:val="22"/>
        </w:rPr>
      </w:pPr>
      <w:r>
        <w:rPr>
          <w:b/>
          <w:sz w:val="22"/>
          <w:szCs w:val="22"/>
        </w:rPr>
        <w:t xml:space="preserve">1.5.1. </w:t>
      </w:r>
      <w:r>
        <w:t>Alugar equipamentos pode ser uma solução</w:t>
      </w:r>
      <w:r w:rsidR="00615ADA">
        <w:t>.</w:t>
      </w:r>
    </w:p>
    <w:p w14:paraId="75E8289C" w14:textId="77777777" w:rsidR="004F5B22" w:rsidRDefault="004F5B22" w:rsidP="00CB2AE3">
      <w:pPr>
        <w:ind w:left="0" w:firstLine="0"/>
        <w:jc w:val="both"/>
        <w:rPr>
          <w:b/>
          <w:sz w:val="22"/>
          <w:szCs w:val="22"/>
        </w:rPr>
      </w:pPr>
    </w:p>
    <w:p w14:paraId="5E841754" w14:textId="639BE1EE" w:rsidR="000B1DC2" w:rsidRDefault="00A761A5" w:rsidP="00CB2AE3">
      <w:pPr>
        <w:ind w:left="0" w:firstLine="0"/>
        <w:jc w:val="both"/>
        <w:rPr>
          <w:bCs/>
          <w:sz w:val="22"/>
          <w:szCs w:val="22"/>
        </w:rPr>
      </w:pPr>
      <w:r w:rsidRPr="00FC088B">
        <w:rPr>
          <w:b/>
          <w:sz w:val="22"/>
          <w:szCs w:val="22"/>
        </w:rPr>
        <w:t>1.6.</w:t>
      </w:r>
      <w:r w:rsidR="00FC088B" w:rsidRPr="00FC088B">
        <w:rPr>
          <w:b/>
          <w:sz w:val="22"/>
          <w:szCs w:val="22"/>
        </w:rPr>
        <w:t xml:space="preserve"> JUSTIFICATIVA DA ESCOLHA:</w:t>
      </w:r>
      <w:r>
        <w:rPr>
          <w:bCs/>
          <w:sz w:val="22"/>
          <w:szCs w:val="22"/>
        </w:rPr>
        <w:t xml:space="preserve"> </w:t>
      </w:r>
      <w:r w:rsidR="000B1DC2">
        <w:rPr>
          <w:bCs/>
          <w:sz w:val="22"/>
          <w:szCs w:val="22"/>
        </w:rPr>
        <w:t xml:space="preserve">Em análise da alternativa, </w:t>
      </w:r>
      <w:r w:rsidR="00D5123D">
        <w:rPr>
          <w:bCs/>
          <w:sz w:val="22"/>
          <w:szCs w:val="22"/>
        </w:rPr>
        <w:t>optamos, portanto,</w:t>
      </w:r>
      <w:r w:rsidR="000B1DC2">
        <w:rPr>
          <w:bCs/>
          <w:sz w:val="22"/>
          <w:szCs w:val="22"/>
        </w:rPr>
        <w:t xml:space="preserve"> por dar andamento ao processo, com o objetivo de </w:t>
      </w:r>
      <w:r w:rsidR="000A72D0">
        <w:rPr>
          <w:bCs/>
          <w:sz w:val="22"/>
          <w:szCs w:val="22"/>
        </w:rPr>
        <w:t>adquirir os equipamentos pelos seguintes argumentos:</w:t>
      </w:r>
    </w:p>
    <w:p w14:paraId="60997C13" w14:textId="1C42FAA1" w:rsidR="00C46481" w:rsidRDefault="000A72D0" w:rsidP="000A72D0">
      <w:pPr>
        <w:ind w:left="0" w:firstLine="0"/>
        <w:jc w:val="both"/>
        <w:rPr>
          <w:bCs/>
          <w:sz w:val="22"/>
          <w:szCs w:val="22"/>
        </w:rPr>
      </w:pPr>
      <w:r>
        <w:rPr>
          <w:bCs/>
          <w:sz w:val="22"/>
          <w:szCs w:val="22"/>
        </w:rPr>
        <w:t>1.6.1. Conforme recurso recebido, pois o mesmo é caracterizado como investimento, não sendo possível a utilização por outros meios;</w:t>
      </w:r>
    </w:p>
    <w:p w14:paraId="1C5C94BE" w14:textId="5257EB18" w:rsidR="000A72D0" w:rsidRDefault="000A72D0" w:rsidP="000A72D0">
      <w:pPr>
        <w:ind w:left="0" w:firstLine="0"/>
        <w:jc w:val="both"/>
        <w:rPr>
          <w:bCs/>
          <w:sz w:val="22"/>
          <w:szCs w:val="22"/>
        </w:rPr>
      </w:pPr>
      <w:r>
        <w:rPr>
          <w:bCs/>
          <w:sz w:val="22"/>
          <w:szCs w:val="22"/>
        </w:rPr>
        <w:t xml:space="preserve">1.6.2. </w:t>
      </w:r>
      <w:r w:rsidRPr="000A72D0">
        <w:rPr>
          <w:bCs/>
          <w:sz w:val="22"/>
          <w:szCs w:val="22"/>
        </w:rPr>
        <w:t xml:space="preserve">Possuir os equipamentos garante que </w:t>
      </w:r>
      <w:r>
        <w:rPr>
          <w:bCs/>
          <w:sz w:val="22"/>
          <w:szCs w:val="22"/>
        </w:rPr>
        <w:t>tenhamos</w:t>
      </w:r>
      <w:r w:rsidRPr="000A72D0">
        <w:rPr>
          <w:bCs/>
          <w:sz w:val="22"/>
          <w:szCs w:val="22"/>
        </w:rPr>
        <w:t xml:space="preserve"> sempre à disposição, sem preocupações com prazos de locação ou devolução</w:t>
      </w:r>
      <w:r>
        <w:rPr>
          <w:bCs/>
          <w:sz w:val="22"/>
          <w:szCs w:val="22"/>
        </w:rPr>
        <w:t>;</w:t>
      </w:r>
    </w:p>
    <w:p w14:paraId="45A24BB7" w14:textId="2F116651" w:rsidR="000A72D0" w:rsidRDefault="000A72D0" w:rsidP="000A72D0">
      <w:pPr>
        <w:ind w:left="0" w:firstLine="0"/>
        <w:jc w:val="both"/>
        <w:rPr>
          <w:bCs/>
          <w:sz w:val="22"/>
          <w:szCs w:val="22"/>
        </w:rPr>
      </w:pPr>
      <w:r>
        <w:rPr>
          <w:bCs/>
          <w:sz w:val="22"/>
          <w:szCs w:val="22"/>
        </w:rPr>
        <w:t xml:space="preserve">1.6.3. </w:t>
      </w:r>
      <w:r w:rsidRPr="000A72D0">
        <w:rPr>
          <w:bCs/>
          <w:sz w:val="22"/>
          <w:szCs w:val="22"/>
        </w:rPr>
        <w:t xml:space="preserve">Embora o investimento inicial possa ser maior, a longo prazo pode ser mais econômico do que alugar, especialmente </w:t>
      </w:r>
      <w:r>
        <w:rPr>
          <w:bCs/>
          <w:sz w:val="22"/>
          <w:szCs w:val="22"/>
        </w:rPr>
        <w:t>porque os equipamentos serão utilizados</w:t>
      </w:r>
      <w:r w:rsidRPr="000A72D0">
        <w:rPr>
          <w:bCs/>
          <w:sz w:val="22"/>
          <w:szCs w:val="22"/>
        </w:rPr>
        <w:t xml:space="preserve"> frequentemente</w:t>
      </w:r>
      <w:r>
        <w:rPr>
          <w:bCs/>
          <w:sz w:val="22"/>
          <w:szCs w:val="22"/>
        </w:rPr>
        <w:t>;</w:t>
      </w:r>
    </w:p>
    <w:p w14:paraId="693A1950" w14:textId="4542FAD8" w:rsidR="0002611C" w:rsidRDefault="0002611C" w:rsidP="000A72D0">
      <w:pPr>
        <w:ind w:left="0" w:firstLine="0"/>
        <w:jc w:val="both"/>
        <w:rPr>
          <w:bCs/>
          <w:sz w:val="22"/>
          <w:szCs w:val="22"/>
        </w:rPr>
      </w:pPr>
      <w:r>
        <w:rPr>
          <w:bCs/>
          <w:sz w:val="22"/>
          <w:szCs w:val="22"/>
        </w:rPr>
        <w:t xml:space="preserve">1.6.4. Os equipamentos deverão possuir garantia, </w:t>
      </w:r>
      <w:r w:rsidR="00252D82" w:rsidRPr="0002611C">
        <w:rPr>
          <w:bCs/>
          <w:sz w:val="22"/>
          <w:szCs w:val="22"/>
        </w:rPr>
        <w:t>facilitando</w:t>
      </w:r>
      <w:r w:rsidR="00252D82">
        <w:rPr>
          <w:bCs/>
          <w:sz w:val="22"/>
          <w:szCs w:val="22"/>
        </w:rPr>
        <w:t>, portanto,</w:t>
      </w:r>
      <w:r w:rsidRPr="0002611C">
        <w:rPr>
          <w:bCs/>
          <w:sz w:val="22"/>
          <w:szCs w:val="22"/>
        </w:rPr>
        <w:t xml:space="preserve"> a resolução de problemas.</w:t>
      </w:r>
    </w:p>
    <w:p w14:paraId="6C6E3F81" w14:textId="77777777" w:rsidR="0068557D" w:rsidRPr="008203CF" w:rsidRDefault="0068557D" w:rsidP="000231C5">
      <w:pPr>
        <w:ind w:left="0" w:firstLine="0"/>
        <w:jc w:val="both"/>
        <w:rPr>
          <w:bCs/>
          <w:sz w:val="22"/>
          <w:szCs w:val="22"/>
        </w:rPr>
      </w:pPr>
    </w:p>
    <w:p w14:paraId="45067634" w14:textId="77777777" w:rsidR="00A90C06" w:rsidRPr="008203CF" w:rsidRDefault="00A90C06">
      <w:pPr>
        <w:ind w:left="-2" w:firstLine="0"/>
        <w:jc w:val="both"/>
        <w:rPr>
          <w:bCs/>
          <w:sz w:val="22"/>
          <w:szCs w:val="22"/>
        </w:rPr>
      </w:pPr>
    </w:p>
    <w:p w14:paraId="23F1740C" w14:textId="77777777" w:rsidR="00A90C06" w:rsidRPr="008203CF" w:rsidRDefault="00EF0A8B">
      <w:pPr>
        <w:pStyle w:val="PargrafodaLista"/>
        <w:numPr>
          <w:ilvl w:val="0"/>
          <w:numId w:val="2"/>
        </w:numPr>
        <w:rPr>
          <w:b/>
          <w:bCs/>
          <w:sz w:val="22"/>
          <w:szCs w:val="22"/>
        </w:rPr>
      </w:pPr>
      <w:r w:rsidRPr="008203CF">
        <w:rPr>
          <w:b/>
          <w:bCs/>
          <w:sz w:val="22"/>
          <w:szCs w:val="22"/>
        </w:rPr>
        <w:t>Estimativa do valor da contratação (art. 15, §1º VI do Decreto nº 3.537/2023):</w:t>
      </w:r>
    </w:p>
    <w:p w14:paraId="00FDAAF5" w14:textId="77777777" w:rsidR="00A90C06" w:rsidRPr="008203CF" w:rsidRDefault="00EF0A8B">
      <w:pPr>
        <w:pStyle w:val="PargrafodaLista"/>
        <w:ind w:left="0" w:hanging="2"/>
        <w:jc w:val="both"/>
        <w:rPr>
          <w:b/>
          <w:bCs/>
          <w:color w:val="FF0000"/>
          <w:sz w:val="22"/>
          <w:szCs w:val="22"/>
        </w:rPr>
      </w:pPr>
      <w:r w:rsidRPr="008203CF">
        <w:rPr>
          <w:b/>
          <w:bCs/>
          <w:color w:val="FF0000"/>
          <w:sz w:val="22"/>
          <w:szCs w:val="22"/>
        </w:rPr>
        <w:t xml:space="preserve">  </w:t>
      </w:r>
      <w:r w:rsidRPr="008203CF">
        <w:rPr>
          <w:b/>
          <w:bCs/>
          <w:color w:val="FF0000"/>
          <w:sz w:val="22"/>
          <w:szCs w:val="22"/>
        </w:rPr>
        <w:tab/>
      </w:r>
    </w:p>
    <w:p w14:paraId="003AA3E5" w14:textId="521CE918" w:rsidR="002553AB" w:rsidRPr="000D0695" w:rsidRDefault="00690639" w:rsidP="002553AB">
      <w:pPr>
        <w:spacing w:line="240" w:lineRule="auto"/>
        <w:ind w:left="0" w:firstLine="0"/>
        <w:jc w:val="both"/>
        <w:rPr>
          <w:bCs/>
          <w:color w:val="000000" w:themeColor="text1"/>
          <w:sz w:val="22"/>
          <w:szCs w:val="22"/>
        </w:rPr>
      </w:pPr>
      <w:r>
        <w:rPr>
          <w:bCs/>
          <w:color w:val="000000" w:themeColor="text1"/>
          <w:sz w:val="22"/>
          <w:szCs w:val="22"/>
        </w:rPr>
        <w:t xml:space="preserve">           </w:t>
      </w:r>
      <w:r w:rsidR="002553AB" w:rsidRPr="000D0695">
        <w:rPr>
          <w:bCs/>
          <w:color w:val="000000" w:themeColor="text1"/>
          <w:sz w:val="22"/>
          <w:szCs w:val="22"/>
        </w:rPr>
        <w:t xml:space="preserve">A estimativa de valor da contratação realizada nesse ETP visa levantar o eventual gasto com a solução escolhida de modo a avaliar a viabilidade econômica da opção. Essa estimativa não se confunde com os procedimentos e parâmetros de uma pesquisa de preço para fins de verificação da conformidade e da aceitabilidade da proposta. Para a constituição das referências de valores </w:t>
      </w:r>
      <w:r w:rsidR="007815B1">
        <w:rPr>
          <w:bCs/>
          <w:color w:val="000000" w:themeColor="text1"/>
          <w:sz w:val="22"/>
          <w:szCs w:val="22"/>
        </w:rPr>
        <w:t xml:space="preserve">tentamos </w:t>
      </w:r>
      <w:r w:rsidR="002553AB" w:rsidRPr="000D0695">
        <w:rPr>
          <w:bCs/>
          <w:color w:val="000000" w:themeColor="text1"/>
          <w:sz w:val="22"/>
          <w:szCs w:val="22"/>
        </w:rPr>
        <w:t>realiza</w:t>
      </w:r>
      <w:r w:rsidR="007815B1">
        <w:rPr>
          <w:bCs/>
          <w:color w:val="000000" w:themeColor="text1"/>
          <w:sz w:val="22"/>
          <w:szCs w:val="22"/>
        </w:rPr>
        <w:t>r</w:t>
      </w:r>
      <w:r w:rsidR="002553AB" w:rsidRPr="000D0695">
        <w:rPr>
          <w:bCs/>
          <w:color w:val="000000" w:themeColor="text1"/>
          <w:sz w:val="22"/>
          <w:szCs w:val="22"/>
        </w:rPr>
        <w:t xml:space="preserve"> pesquisas de preço no Painel de Preços, Notas Paraná, Editais de Prefeituras</w:t>
      </w:r>
      <w:r w:rsidR="00D55135" w:rsidRPr="000D0695">
        <w:rPr>
          <w:bCs/>
          <w:color w:val="000000" w:themeColor="text1"/>
          <w:sz w:val="22"/>
          <w:szCs w:val="22"/>
        </w:rPr>
        <w:t>,</w:t>
      </w:r>
      <w:r w:rsidR="002553AB" w:rsidRPr="000D0695">
        <w:rPr>
          <w:bCs/>
          <w:color w:val="000000" w:themeColor="text1"/>
          <w:sz w:val="22"/>
          <w:szCs w:val="22"/>
        </w:rPr>
        <w:t xml:space="preserve"> Sites de Vendas online, PNCP</w:t>
      </w:r>
      <w:r w:rsidR="00D95262" w:rsidRPr="000D0695">
        <w:rPr>
          <w:bCs/>
          <w:color w:val="000000" w:themeColor="text1"/>
          <w:sz w:val="22"/>
          <w:szCs w:val="22"/>
        </w:rPr>
        <w:t xml:space="preserve"> </w:t>
      </w:r>
      <w:r w:rsidR="007815B1">
        <w:rPr>
          <w:bCs/>
          <w:color w:val="000000" w:themeColor="text1"/>
          <w:sz w:val="22"/>
          <w:szCs w:val="22"/>
        </w:rPr>
        <w:t xml:space="preserve">e tabelas de valor padrão, orçamentos com fornecedores, </w:t>
      </w:r>
      <w:r w:rsidR="002553AB" w:rsidRPr="000D0695">
        <w:rPr>
          <w:bCs/>
          <w:color w:val="000000" w:themeColor="text1"/>
          <w:sz w:val="22"/>
          <w:szCs w:val="22"/>
        </w:rPr>
        <w:t xml:space="preserve">porém conforme descrito na análise crítica dos orçamentos coletados, não </w:t>
      </w:r>
      <w:r w:rsidR="006D4337">
        <w:rPr>
          <w:bCs/>
          <w:color w:val="000000" w:themeColor="text1"/>
          <w:sz w:val="22"/>
          <w:szCs w:val="22"/>
        </w:rPr>
        <w:t xml:space="preserve">foi possível obter os valores em todos os campos pesquisados. </w:t>
      </w:r>
    </w:p>
    <w:p w14:paraId="664C2EA0" w14:textId="0721AD3F" w:rsidR="00A90C06" w:rsidRPr="000D0695" w:rsidRDefault="00EF0A8B">
      <w:pPr>
        <w:pStyle w:val="PargrafodaLista"/>
        <w:ind w:left="0" w:hanging="2"/>
        <w:jc w:val="both"/>
        <w:rPr>
          <w:sz w:val="22"/>
          <w:szCs w:val="22"/>
        </w:rPr>
      </w:pPr>
      <w:r w:rsidRPr="000D0695">
        <w:rPr>
          <w:sz w:val="22"/>
          <w:szCs w:val="22"/>
        </w:rPr>
        <w:tab/>
      </w:r>
      <w:r w:rsidR="00690639" w:rsidRPr="000D0695">
        <w:rPr>
          <w:sz w:val="22"/>
          <w:szCs w:val="22"/>
        </w:rPr>
        <w:t xml:space="preserve">              </w:t>
      </w:r>
      <w:r w:rsidRPr="000D0695">
        <w:rPr>
          <w:sz w:val="22"/>
          <w:szCs w:val="22"/>
        </w:rPr>
        <w:t>Para identificar o</w:t>
      </w:r>
      <w:r w:rsidR="00E253C8">
        <w:rPr>
          <w:sz w:val="22"/>
          <w:szCs w:val="22"/>
        </w:rPr>
        <w:t>s</w:t>
      </w:r>
      <w:r w:rsidRPr="000D0695">
        <w:rPr>
          <w:sz w:val="22"/>
          <w:szCs w:val="22"/>
        </w:rPr>
        <w:t xml:space="preserve"> valor</w:t>
      </w:r>
      <w:r w:rsidR="00E253C8">
        <w:rPr>
          <w:sz w:val="22"/>
          <w:szCs w:val="22"/>
        </w:rPr>
        <w:t>es</w:t>
      </w:r>
      <w:r w:rsidRPr="000D0695">
        <w:rPr>
          <w:sz w:val="22"/>
          <w:szCs w:val="22"/>
        </w:rPr>
        <w:t xml:space="preserve"> para o</w:t>
      </w:r>
      <w:r w:rsidR="00E253C8">
        <w:rPr>
          <w:sz w:val="22"/>
          <w:szCs w:val="22"/>
        </w:rPr>
        <w:t>s</w:t>
      </w:r>
      <w:r w:rsidRPr="000D0695">
        <w:rPr>
          <w:sz w:val="22"/>
          <w:szCs w:val="22"/>
        </w:rPr>
        <w:t xml:space="preserve"> ite</w:t>
      </w:r>
      <w:r w:rsidR="00E253C8">
        <w:rPr>
          <w:sz w:val="22"/>
          <w:szCs w:val="22"/>
        </w:rPr>
        <w:t>ns</w:t>
      </w:r>
      <w:r w:rsidRPr="000D0695">
        <w:rPr>
          <w:sz w:val="22"/>
          <w:szCs w:val="22"/>
        </w:rPr>
        <w:t xml:space="preserve"> a ser</w:t>
      </w:r>
      <w:r w:rsidR="00E253C8">
        <w:rPr>
          <w:sz w:val="22"/>
          <w:szCs w:val="22"/>
        </w:rPr>
        <w:t>em</w:t>
      </w:r>
      <w:r w:rsidRPr="000D0695">
        <w:rPr>
          <w:sz w:val="22"/>
          <w:szCs w:val="22"/>
        </w:rPr>
        <w:t xml:space="preserve"> </w:t>
      </w:r>
      <w:r w:rsidR="00E253C8">
        <w:rPr>
          <w:sz w:val="22"/>
          <w:szCs w:val="22"/>
        </w:rPr>
        <w:t xml:space="preserve">adquiridos, </w:t>
      </w:r>
      <w:r w:rsidRPr="000D0695">
        <w:rPr>
          <w:sz w:val="22"/>
          <w:szCs w:val="22"/>
        </w:rPr>
        <w:t xml:space="preserve">foi utilizado </w:t>
      </w:r>
      <w:r w:rsidR="007815B1" w:rsidRPr="00FD4B5D">
        <w:rPr>
          <w:sz w:val="22"/>
          <w:szCs w:val="22"/>
          <w:u w:val="single"/>
        </w:rPr>
        <w:t xml:space="preserve">o </w:t>
      </w:r>
      <w:r w:rsidR="00E253C8" w:rsidRPr="00FD4B5D">
        <w:rPr>
          <w:sz w:val="22"/>
          <w:szCs w:val="22"/>
          <w:u w:val="single"/>
        </w:rPr>
        <w:t xml:space="preserve">método </w:t>
      </w:r>
      <w:r w:rsidR="00FD4B5D" w:rsidRPr="00FD4B5D">
        <w:rPr>
          <w:sz w:val="22"/>
          <w:szCs w:val="22"/>
          <w:u w:val="single"/>
        </w:rPr>
        <w:t xml:space="preserve">estatístico </w:t>
      </w:r>
      <w:r w:rsidR="00E253C8" w:rsidRPr="00FD4B5D">
        <w:rPr>
          <w:sz w:val="22"/>
          <w:szCs w:val="22"/>
          <w:u w:val="single"/>
        </w:rPr>
        <w:t>médi</w:t>
      </w:r>
      <w:r w:rsidR="00E15AA3" w:rsidRPr="00FD4B5D">
        <w:rPr>
          <w:sz w:val="22"/>
          <w:szCs w:val="22"/>
          <w:u w:val="single"/>
        </w:rPr>
        <w:t>a</w:t>
      </w:r>
      <w:r w:rsidR="002D3BEE">
        <w:rPr>
          <w:sz w:val="22"/>
          <w:szCs w:val="22"/>
        </w:rPr>
        <w:t xml:space="preserve"> </w:t>
      </w:r>
      <w:r w:rsidR="00E253C8">
        <w:rPr>
          <w:sz w:val="22"/>
          <w:szCs w:val="22"/>
        </w:rPr>
        <w:t>dentre as cestas encontradas.</w:t>
      </w:r>
    </w:p>
    <w:p w14:paraId="056A5022" w14:textId="4247C200" w:rsidR="00A90C06" w:rsidRPr="008203CF" w:rsidRDefault="00690639" w:rsidP="00045FCF">
      <w:pPr>
        <w:pStyle w:val="PargrafodaLista"/>
        <w:ind w:left="0" w:hanging="2"/>
        <w:jc w:val="both"/>
        <w:rPr>
          <w:sz w:val="22"/>
          <w:szCs w:val="22"/>
        </w:rPr>
      </w:pPr>
      <w:r w:rsidRPr="000D0695">
        <w:rPr>
          <w:sz w:val="22"/>
          <w:szCs w:val="22"/>
        </w:rPr>
        <w:t xml:space="preserve">            Desta forma, o valor total do processo se deu em </w:t>
      </w:r>
      <w:r w:rsidR="00045FCF" w:rsidRPr="00045FCF">
        <w:rPr>
          <w:sz w:val="22"/>
          <w:szCs w:val="22"/>
        </w:rPr>
        <w:t>R$ 106.269,85 (cento e seis mil, duzentos e sessenta e nove reais e oitenta e cinco centavos).</w:t>
      </w:r>
    </w:p>
    <w:p w14:paraId="5A90C8B8" w14:textId="77777777" w:rsidR="00A90C06" w:rsidRPr="008203CF" w:rsidRDefault="00EF0A8B">
      <w:pPr>
        <w:pStyle w:val="PargrafodaLista"/>
        <w:numPr>
          <w:ilvl w:val="0"/>
          <w:numId w:val="2"/>
        </w:numPr>
        <w:jc w:val="both"/>
        <w:rPr>
          <w:b/>
          <w:bCs/>
          <w:sz w:val="22"/>
          <w:szCs w:val="22"/>
        </w:rPr>
      </w:pPr>
      <w:r w:rsidRPr="008203CF">
        <w:rPr>
          <w:b/>
          <w:bCs/>
          <w:sz w:val="22"/>
          <w:szCs w:val="22"/>
        </w:rPr>
        <w:t>Escolha da solução (consequência dos incisos V e VI do §1º do art. 15 do Decreto nº 3.537/2023):</w:t>
      </w:r>
    </w:p>
    <w:p w14:paraId="7F7126A9" w14:textId="0F67C980" w:rsidR="00A90C06" w:rsidRPr="006B075A" w:rsidRDefault="00EF0A8B" w:rsidP="006B075A">
      <w:pPr>
        <w:spacing w:line="240" w:lineRule="auto"/>
        <w:ind w:left="0" w:firstLine="0"/>
        <w:jc w:val="both"/>
        <w:textAlignment w:val="auto"/>
        <w:outlineLvl w:val="9"/>
        <w:rPr>
          <w:rFonts w:ascii="Arial" w:hAnsi="Arial" w:cs="Arial"/>
          <w:b/>
          <w:bCs/>
          <w:color w:val="000000"/>
          <w:position w:val="0"/>
          <w:sz w:val="18"/>
          <w:szCs w:val="18"/>
        </w:rPr>
      </w:pPr>
      <w:r w:rsidRPr="008203CF">
        <w:rPr>
          <w:bCs/>
          <w:sz w:val="22"/>
          <w:szCs w:val="22"/>
        </w:rPr>
        <w:t xml:space="preserve"> </w:t>
      </w:r>
    </w:p>
    <w:p w14:paraId="13AF56EA" w14:textId="351DA579" w:rsidR="00A90C06" w:rsidRPr="006A2B2C" w:rsidRDefault="00D15475" w:rsidP="00FC406F">
      <w:pPr>
        <w:ind w:left="-2" w:firstLine="0"/>
        <w:jc w:val="both"/>
        <w:rPr>
          <w:sz w:val="22"/>
          <w:szCs w:val="22"/>
        </w:rPr>
      </w:pPr>
      <w:r>
        <w:rPr>
          <w:sz w:val="22"/>
          <w:szCs w:val="22"/>
        </w:rPr>
        <w:t xml:space="preserve">            </w:t>
      </w:r>
      <w:r w:rsidR="00EF0A8B" w:rsidRPr="008203CF">
        <w:rPr>
          <w:sz w:val="22"/>
          <w:szCs w:val="22"/>
        </w:rPr>
        <w:t xml:space="preserve"> </w:t>
      </w:r>
      <w:r>
        <w:rPr>
          <w:sz w:val="22"/>
          <w:szCs w:val="22"/>
        </w:rPr>
        <w:t>O</w:t>
      </w:r>
      <w:r w:rsidR="00EF0A8B" w:rsidRPr="008203CF">
        <w:rPr>
          <w:sz w:val="22"/>
          <w:szCs w:val="22"/>
        </w:rPr>
        <w:t xml:space="preserve"> ite</w:t>
      </w:r>
      <w:r w:rsidR="00A723A0">
        <w:rPr>
          <w:sz w:val="22"/>
          <w:szCs w:val="22"/>
        </w:rPr>
        <w:t>m</w:t>
      </w:r>
      <w:r w:rsidR="00EF0A8B" w:rsidRPr="008203CF">
        <w:rPr>
          <w:sz w:val="22"/>
          <w:szCs w:val="22"/>
        </w:rPr>
        <w:t xml:space="preserve"> objeto desta contratação se enquadra na categoria de bens e serviços comuns, por possuírem </w:t>
      </w:r>
      <w:r w:rsidR="00EF0A8B" w:rsidRPr="006A2B2C">
        <w:rPr>
          <w:sz w:val="22"/>
          <w:szCs w:val="22"/>
        </w:rPr>
        <w:t>padrões de desempenho e características gerais e específicas usualmente encontradas no mercado, de acordo com a Lei Federal 14.133/2021 e Decreto Municipal 3.537/2023.</w:t>
      </w:r>
    </w:p>
    <w:p w14:paraId="33D7B264" w14:textId="5810EBB6" w:rsidR="00A90C06" w:rsidRPr="006A2B2C" w:rsidRDefault="00EF0A8B" w:rsidP="006A2B2C">
      <w:pPr>
        <w:ind w:left="-2" w:firstLine="722"/>
        <w:jc w:val="both"/>
        <w:rPr>
          <w:sz w:val="22"/>
          <w:szCs w:val="22"/>
        </w:rPr>
      </w:pPr>
      <w:r w:rsidRPr="006A2B2C">
        <w:rPr>
          <w:color w:val="000000" w:themeColor="text1"/>
          <w:sz w:val="22"/>
          <w:szCs w:val="22"/>
        </w:rPr>
        <w:t>Considerando</w:t>
      </w:r>
      <w:r w:rsidR="00FC406F" w:rsidRPr="006A2B2C">
        <w:rPr>
          <w:color w:val="000000" w:themeColor="text1"/>
          <w:sz w:val="22"/>
          <w:szCs w:val="22"/>
        </w:rPr>
        <w:t xml:space="preserve"> ainda</w:t>
      </w:r>
      <w:r w:rsidRPr="006A2B2C">
        <w:rPr>
          <w:color w:val="000000" w:themeColor="text1"/>
          <w:sz w:val="22"/>
          <w:szCs w:val="22"/>
        </w:rPr>
        <w:t xml:space="preserve"> o valor estimado do objeto temos que </w:t>
      </w:r>
      <w:r w:rsidR="00E253C8">
        <w:rPr>
          <w:color w:val="000000" w:themeColor="text1"/>
          <w:sz w:val="22"/>
          <w:szCs w:val="22"/>
        </w:rPr>
        <w:t xml:space="preserve">o Pregão Eletrônico </w:t>
      </w:r>
      <w:r w:rsidRPr="006A2B2C">
        <w:rPr>
          <w:color w:val="000000" w:themeColor="text1"/>
          <w:sz w:val="22"/>
          <w:szCs w:val="22"/>
        </w:rPr>
        <w:t>se aplica à presente contratação</w:t>
      </w:r>
      <w:r w:rsidR="006A2B2C" w:rsidRPr="006A2B2C">
        <w:rPr>
          <w:color w:val="000000" w:themeColor="text1"/>
          <w:sz w:val="22"/>
          <w:szCs w:val="22"/>
        </w:rPr>
        <w:t xml:space="preserve">, onde deverá ser adotado </w:t>
      </w:r>
      <w:r w:rsidRPr="006A2B2C">
        <w:rPr>
          <w:sz w:val="22"/>
          <w:szCs w:val="22"/>
        </w:rPr>
        <w:t xml:space="preserve">o critério </w:t>
      </w:r>
      <w:r w:rsidRPr="006A2B2C">
        <w:rPr>
          <w:color w:val="000000" w:themeColor="text1"/>
          <w:sz w:val="22"/>
          <w:szCs w:val="22"/>
        </w:rPr>
        <w:t>menor preço por item</w:t>
      </w:r>
      <w:r w:rsidR="007B4875">
        <w:rPr>
          <w:sz w:val="22"/>
          <w:szCs w:val="22"/>
        </w:rPr>
        <w:t xml:space="preserve"> e estará atendendo a necessidade dos serviços.</w:t>
      </w:r>
    </w:p>
    <w:p w14:paraId="33B7C464" w14:textId="4CFEEDC4" w:rsidR="00A90C06" w:rsidRPr="008203CF" w:rsidRDefault="00EF0A8B" w:rsidP="001D43B6">
      <w:pPr>
        <w:ind w:left="-2" w:firstLine="0"/>
        <w:jc w:val="both"/>
        <w:rPr>
          <w:color w:val="000000" w:themeColor="text1"/>
          <w:sz w:val="22"/>
          <w:szCs w:val="22"/>
        </w:rPr>
      </w:pPr>
      <w:r w:rsidRPr="008203CF">
        <w:rPr>
          <w:sz w:val="22"/>
          <w:szCs w:val="22"/>
        </w:rPr>
        <w:tab/>
      </w:r>
      <w:r w:rsidRPr="008203CF">
        <w:rPr>
          <w:sz w:val="22"/>
          <w:szCs w:val="22"/>
        </w:rPr>
        <w:tab/>
      </w:r>
    </w:p>
    <w:p w14:paraId="2BF5F8C9" w14:textId="77777777" w:rsidR="00A90C06" w:rsidRPr="008203CF" w:rsidRDefault="00EF0A8B">
      <w:pPr>
        <w:shd w:val="clear" w:color="auto" w:fill="A8D08D"/>
        <w:tabs>
          <w:tab w:val="left" w:pos="284"/>
        </w:tabs>
        <w:suppressAutoHyphens w:val="0"/>
        <w:spacing w:before="240" w:after="200" w:line="276" w:lineRule="auto"/>
        <w:ind w:left="0" w:firstLine="0"/>
        <w:textAlignment w:val="auto"/>
        <w:outlineLvl w:val="9"/>
        <w:rPr>
          <w:b/>
          <w:sz w:val="22"/>
          <w:szCs w:val="22"/>
        </w:rPr>
      </w:pPr>
      <w:r w:rsidRPr="008203CF">
        <w:rPr>
          <w:b/>
          <w:bCs/>
          <w:sz w:val="22"/>
          <w:szCs w:val="22"/>
        </w:rPr>
        <w:t>IV - Detalhamento da Solução Escolhida:</w:t>
      </w:r>
    </w:p>
    <w:p w14:paraId="1656034D" w14:textId="77777777" w:rsidR="00A90C06" w:rsidRPr="008203CF" w:rsidRDefault="00EF0A8B">
      <w:pPr>
        <w:pStyle w:val="PargrafodaLista"/>
        <w:numPr>
          <w:ilvl w:val="0"/>
          <w:numId w:val="3"/>
        </w:numPr>
        <w:jc w:val="both"/>
        <w:rPr>
          <w:b/>
          <w:bCs/>
          <w:sz w:val="22"/>
          <w:szCs w:val="22"/>
        </w:rPr>
      </w:pPr>
      <w:r w:rsidRPr="008203CF">
        <w:rPr>
          <w:b/>
          <w:bCs/>
          <w:sz w:val="22"/>
          <w:szCs w:val="22"/>
        </w:rPr>
        <w:t>Descrição da solução como um todo (art. 15, §1º, VII do Decreto nº3.537/2023):</w:t>
      </w:r>
    </w:p>
    <w:p w14:paraId="684CF79D" w14:textId="11970FB1" w:rsidR="001220BD" w:rsidRPr="00D60FEA" w:rsidRDefault="00EF0A8B" w:rsidP="00D60FEA">
      <w:pPr>
        <w:spacing w:line="240" w:lineRule="auto"/>
        <w:jc w:val="both"/>
        <w:rPr>
          <w:sz w:val="22"/>
          <w:szCs w:val="22"/>
        </w:rPr>
      </w:pPr>
      <w:r w:rsidRPr="00D60FEA">
        <w:rPr>
          <w:b/>
          <w:bCs/>
          <w:sz w:val="22"/>
          <w:szCs w:val="22"/>
        </w:rPr>
        <w:t>1.1. NATUREZA DA CONTRATAÇÃO:</w:t>
      </w:r>
      <w:r w:rsidRPr="00D60FEA">
        <w:rPr>
          <w:sz w:val="22"/>
          <w:szCs w:val="22"/>
        </w:rPr>
        <w:t xml:space="preserve"> Comum, devido a sua forma de execução, sendo os mesmos realizados por um vasto número de empresas do ramo deste objeto.</w:t>
      </w:r>
    </w:p>
    <w:p w14:paraId="28D3E87E" w14:textId="0487619B" w:rsidR="001220BD" w:rsidRPr="00D60FEA" w:rsidRDefault="00EF0A8B" w:rsidP="00D60FEA">
      <w:pPr>
        <w:spacing w:line="240" w:lineRule="auto"/>
        <w:jc w:val="both"/>
        <w:rPr>
          <w:sz w:val="22"/>
          <w:szCs w:val="22"/>
        </w:rPr>
      </w:pPr>
      <w:r w:rsidRPr="00D60FEA">
        <w:rPr>
          <w:b/>
          <w:bCs/>
          <w:sz w:val="22"/>
          <w:szCs w:val="22"/>
        </w:rPr>
        <w:t>1.2. LEGISLAÇÃO APLIC</w:t>
      </w:r>
      <w:r w:rsidR="00376B82" w:rsidRPr="00D60FEA">
        <w:rPr>
          <w:b/>
          <w:bCs/>
          <w:sz w:val="22"/>
          <w:szCs w:val="22"/>
        </w:rPr>
        <w:t>Á</w:t>
      </w:r>
      <w:r w:rsidRPr="00D60FEA">
        <w:rPr>
          <w:b/>
          <w:bCs/>
          <w:sz w:val="22"/>
          <w:szCs w:val="22"/>
        </w:rPr>
        <w:t>VEL CONTRATAÇÃO:</w:t>
      </w:r>
      <w:r w:rsidRPr="00D60FEA">
        <w:rPr>
          <w:sz w:val="22"/>
          <w:szCs w:val="22"/>
        </w:rPr>
        <w:t xml:space="preserve"> A</w:t>
      </w:r>
      <w:r w:rsidR="00785E8B" w:rsidRPr="00D60FEA">
        <w:rPr>
          <w:sz w:val="22"/>
          <w:szCs w:val="22"/>
        </w:rPr>
        <w:t xml:space="preserve"> contratação em questão</w:t>
      </w:r>
      <w:r w:rsidRPr="00D60FEA">
        <w:rPr>
          <w:sz w:val="22"/>
          <w:szCs w:val="22"/>
        </w:rPr>
        <w:t xml:space="preserve">, deverá obedecer, no que couber ao disposto na Lei nº 14.133/21, de 01 de abril de 2021 e suas alterações; </w:t>
      </w:r>
    </w:p>
    <w:p w14:paraId="6366BB32" w14:textId="2BC1B1A3" w:rsidR="00A90C06" w:rsidRPr="00D60FEA" w:rsidRDefault="00EF0A8B" w:rsidP="00D60FEA">
      <w:pPr>
        <w:spacing w:line="240" w:lineRule="auto"/>
        <w:jc w:val="both"/>
        <w:rPr>
          <w:b/>
          <w:bCs/>
          <w:sz w:val="22"/>
          <w:szCs w:val="22"/>
        </w:rPr>
      </w:pPr>
      <w:r w:rsidRPr="00D60FEA">
        <w:rPr>
          <w:b/>
          <w:bCs/>
          <w:sz w:val="22"/>
          <w:szCs w:val="22"/>
        </w:rPr>
        <w:t>1.3. DA EXECUÇÃO E ABRANGÊNCIA DA CONTRATAÇÃO</w:t>
      </w:r>
      <w:r w:rsidR="00461524" w:rsidRPr="00D60FEA">
        <w:rPr>
          <w:b/>
          <w:bCs/>
          <w:sz w:val="22"/>
          <w:szCs w:val="22"/>
        </w:rPr>
        <w:t>:</w:t>
      </w:r>
    </w:p>
    <w:p w14:paraId="77285084" w14:textId="77777777" w:rsidR="00A90C06" w:rsidRPr="00D60FEA" w:rsidRDefault="00EF0A8B" w:rsidP="00D60FEA">
      <w:pPr>
        <w:spacing w:line="240" w:lineRule="auto"/>
        <w:jc w:val="both"/>
        <w:rPr>
          <w:sz w:val="22"/>
          <w:szCs w:val="22"/>
        </w:rPr>
      </w:pPr>
      <w:r w:rsidRPr="00D60FEA">
        <w:rPr>
          <w:sz w:val="22"/>
          <w:szCs w:val="22"/>
        </w:rPr>
        <w:t>1.3.1. Poderão participar deste processo de contratação empresas do ramo de atividade relacionada ao objeto, que não possuam registro de sanção que impeça sua contratação, bem como estejam devidamente regulares com as Fazendas Públicas Municipal, Estadual e Federal, com o FGTS e com a Justiça do Trabalho;</w:t>
      </w:r>
    </w:p>
    <w:p w14:paraId="72101592" w14:textId="63F36AE1" w:rsidR="002738A3" w:rsidRPr="002738A3" w:rsidRDefault="00EF0A8B" w:rsidP="00A81864">
      <w:pPr>
        <w:spacing w:line="240" w:lineRule="auto"/>
        <w:jc w:val="both"/>
        <w:rPr>
          <w:sz w:val="22"/>
          <w:szCs w:val="22"/>
        </w:rPr>
      </w:pPr>
      <w:r w:rsidRPr="00D60FEA">
        <w:rPr>
          <w:sz w:val="22"/>
          <w:szCs w:val="22"/>
        </w:rPr>
        <w:lastRenderedPageBreak/>
        <w:t>1.3.2. A proposta de preço deverá compreender todas as despesas referentes a entrega, taxas e impostos</w:t>
      </w:r>
      <w:r w:rsidR="002738A3">
        <w:rPr>
          <w:sz w:val="22"/>
          <w:szCs w:val="22"/>
        </w:rPr>
        <w:t>;</w:t>
      </w:r>
    </w:p>
    <w:p w14:paraId="6E1870EE" w14:textId="2C97680C" w:rsidR="002738A3" w:rsidRPr="002738A3" w:rsidRDefault="002738A3" w:rsidP="002738A3">
      <w:pPr>
        <w:spacing w:line="240" w:lineRule="auto"/>
        <w:jc w:val="both"/>
        <w:rPr>
          <w:sz w:val="22"/>
          <w:szCs w:val="22"/>
        </w:rPr>
      </w:pPr>
      <w:r>
        <w:rPr>
          <w:sz w:val="22"/>
          <w:szCs w:val="22"/>
        </w:rPr>
        <w:t>1.3.</w:t>
      </w:r>
      <w:r w:rsidR="00A81864">
        <w:rPr>
          <w:sz w:val="22"/>
          <w:szCs w:val="22"/>
        </w:rPr>
        <w:t>3</w:t>
      </w:r>
      <w:r>
        <w:rPr>
          <w:sz w:val="22"/>
          <w:szCs w:val="22"/>
        </w:rPr>
        <w:t xml:space="preserve">. </w:t>
      </w:r>
      <w:r w:rsidRPr="002738A3">
        <w:rPr>
          <w:sz w:val="22"/>
          <w:szCs w:val="22"/>
        </w:rPr>
        <w:t>Os equipamentos deverão ser entregues no seguinte endereço: Rua Eurípedes Mesquita Rodrigues, 160, Centro ou de acordo com a solicitação de fornecimento/empenho. Horário de recebimento: 7h30min às 11h30min / 13h às 17h de segunda a sexta-feira.</w:t>
      </w:r>
    </w:p>
    <w:p w14:paraId="3AB15412" w14:textId="7D3ADD23" w:rsidR="002738A3" w:rsidRPr="002738A3" w:rsidRDefault="002738A3" w:rsidP="002738A3">
      <w:pPr>
        <w:spacing w:line="240" w:lineRule="auto"/>
        <w:jc w:val="both"/>
        <w:rPr>
          <w:sz w:val="22"/>
          <w:szCs w:val="22"/>
        </w:rPr>
      </w:pPr>
      <w:r>
        <w:rPr>
          <w:sz w:val="22"/>
          <w:szCs w:val="22"/>
        </w:rPr>
        <w:t>1.3.</w:t>
      </w:r>
      <w:r w:rsidR="00A81864">
        <w:rPr>
          <w:sz w:val="22"/>
          <w:szCs w:val="22"/>
        </w:rPr>
        <w:t>4</w:t>
      </w:r>
      <w:r w:rsidRPr="002738A3">
        <w:rPr>
          <w:sz w:val="22"/>
          <w:szCs w:val="22"/>
        </w:rPr>
        <w:t>. Os equipamentos, objetos desta contratação, deverão ser entregues pelos fornecedores, conforme especificações definidas em Edital, onde o fornecedor deverá assumir todas e quaisquer reponsabilidades por todas as providências e obrigações na legislação específica sobre a qualidade e especificação dos equipamentos que deverão ser entregues.</w:t>
      </w:r>
    </w:p>
    <w:p w14:paraId="3FF308E3" w14:textId="51BE302F" w:rsidR="002738A3" w:rsidRPr="002738A3" w:rsidRDefault="002738A3" w:rsidP="002738A3">
      <w:pPr>
        <w:spacing w:line="240" w:lineRule="auto"/>
        <w:jc w:val="both"/>
        <w:rPr>
          <w:sz w:val="22"/>
          <w:szCs w:val="22"/>
        </w:rPr>
      </w:pPr>
      <w:r>
        <w:rPr>
          <w:sz w:val="22"/>
          <w:szCs w:val="22"/>
        </w:rPr>
        <w:t>1.3.</w:t>
      </w:r>
      <w:r w:rsidR="00A81864">
        <w:rPr>
          <w:sz w:val="22"/>
          <w:szCs w:val="22"/>
        </w:rPr>
        <w:t>5</w:t>
      </w:r>
      <w:r w:rsidRPr="002738A3">
        <w:rPr>
          <w:sz w:val="22"/>
          <w:szCs w:val="22"/>
        </w:rPr>
        <w:t>. Os equipamentos devem estar embalados de acordo com a nota fiscal/empenho, não enviando equipamentos de notas fiscais/empenhos diferentes numa mesma embalagem.</w:t>
      </w:r>
    </w:p>
    <w:p w14:paraId="69A8B7D7" w14:textId="4D250542" w:rsidR="002738A3" w:rsidRPr="002738A3" w:rsidRDefault="002738A3" w:rsidP="002738A3">
      <w:pPr>
        <w:spacing w:line="240" w:lineRule="auto"/>
        <w:jc w:val="both"/>
        <w:rPr>
          <w:sz w:val="22"/>
          <w:szCs w:val="22"/>
        </w:rPr>
      </w:pPr>
      <w:r>
        <w:rPr>
          <w:sz w:val="22"/>
          <w:szCs w:val="22"/>
        </w:rPr>
        <w:t>1.3.</w:t>
      </w:r>
      <w:r w:rsidR="00A81864">
        <w:rPr>
          <w:sz w:val="22"/>
          <w:szCs w:val="22"/>
        </w:rPr>
        <w:t>6</w:t>
      </w:r>
      <w:r w:rsidRPr="002738A3">
        <w:rPr>
          <w:sz w:val="22"/>
          <w:szCs w:val="22"/>
        </w:rPr>
        <w:t>. As notas fiscais deverão conter a identificação do número do lote e do prazo de validade dos equipamentos quando houver.</w:t>
      </w:r>
    </w:p>
    <w:p w14:paraId="08A1A8F9" w14:textId="73222666" w:rsidR="002738A3" w:rsidRPr="002738A3" w:rsidRDefault="002738A3" w:rsidP="002738A3">
      <w:pPr>
        <w:spacing w:line="240" w:lineRule="auto"/>
        <w:jc w:val="both"/>
        <w:rPr>
          <w:sz w:val="22"/>
          <w:szCs w:val="22"/>
        </w:rPr>
      </w:pPr>
      <w:r>
        <w:rPr>
          <w:sz w:val="22"/>
          <w:szCs w:val="22"/>
        </w:rPr>
        <w:t>1.3.</w:t>
      </w:r>
      <w:r w:rsidR="00A81864">
        <w:rPr>
          <w:sz w:val="22"/>
          <w:szCs w:val="22"/>
        </w:rPr>
        <w:t>7</w:t>
      </w:r>
      <w:r>
        <w:rPr>
          <w:sz w:val="22"/>
          <w:szCs w:val="22"/>
        </w:rPr>
        <w:t>.</w:t>
      </w:r>
      <w:r w:rsidRPr="002738A3">
        <w:rPr>
          <w:sz w:val="22"/>
          <w:szCs w:val="22"/>
        </w:rPr>
        <w:t xml:space="preserve"> Os equipamentos não devem apresentar avarias ou adulterações.</w:t>
      </w:r>
    </w:p>
    <w:p w14:paraId="3CDC0138" w14:textId="1AE649C3" w:rsidR="002738A3" w:rsidRPr="002738A3" w:rsidRDefault="002738A3" w:rsidP="002738A3">
      <w:pPr>
        <w:spacing w:line="240" w:lineRule="auto"/>
        <w:jc w:val="both"/>
        <w:rPr>
          <w:sz w:val="22"/>
          <w:szCs w:val="22"/>
        </w:rPr>
      </w:pPr>
      <w:r>
        <w:rPr>
          <w:sz w:val="22"/>
          <w:szCs w:val="22"/>
        </w:rPr>
        <w:t>1.3.</w:t>
      </w:r>
      <w:r w:rsidR="00A81864">
        <w:rPr>
          <w:sz w:val="22"/>
          <w:szCs w:val="22"/>
        </w:rPr>
        <w:t>8</w:t>
      </w:r>
      <w:r w:rsidRPr="002738A3">
        <w:rPr>
          <w:sz w:val="22"/>
          <w:szCs w:val="22"/>
        </w:rPr>
        <w:t>. Deverão ser observadas as condições específicas de armazenamento e de transporte dos produtos adquiridos, objetivando a garantia da estabilidade dos mesmos.</w:t>
      </w:r>
    </w:p>
    <w:p w14:paraId="5F2793FD" w14:textId="252902F1" w:rsidR="002738A3" w:rsidRPr="002738A3" w:rsidRDefault="002738A3" w:rsidP="002738A3">
      <w:pPr>
        <w:spacing w:line="240" w:lineRule="auto"/>
        <w:jc w:val="both"/>
        <w:rPr>
          <w:sz w:val="22"/>
          <w:szCs w:val="22"/>
        </w:rPr>
      </w:pPr>
      <w:r>
        <w:rPr>
          <w:sz w:val="22"/>
          <w:szCs w:val="22"/>
        </w:rPr>
        <w:t>1.3.</w:t>
      </w:r>
      <w:r w:rsidR="00A81864">
        <w:rPr>
          <w:sz w:val="22"/>
          <w:szCs w:val="22"/>
        </w:rPr>
        <w:t>9</w:t>
      </w:r>
      <w:r w:rsidRPr="002738A3">
        <w:rPr>
          <w:sz w:val="22"/>
          <w:szCs w:val="22"/>
        </w:rPr>
        <w:t>. O fornecedor não poderá realizar a cobrança de frete no envio das mercadorias e também quando houver a necessidade de retirada dos produtos, será de responsabilidade da contratada.</w:t>
      </w:r>
    </w:p>
    <w:p w14:paraId="0C65382A" w14:textId="2F50BCA0" w:rsidR="002738A3" w:rsidRPr="002738A3" w:rsidRDefault="002738A3" w:rsidP="002738A3">
      <w:pPr>
        <w:spacing w:line="240" w:lineRule="auto"/>
        <w:jc w:val="both"/>
        <w:rPr>
          <w:sz w:val="22"/>
          <w:szCs w:val="22"/>
        </w:rPr>
      </w:pPr>
      <w:r>
        <w:rPr>
          <w:sz w:val="22"/>
          <w:szCs w:val="22"/>
        </w:rPr>
        <w:t>1.3.1</w:t>
      </w:r>
      <w:r w:rsidR="00A81864">
        <w:rPr>
          <w:sz w:val="22"/>
          <w:szCs w:val="22"/>
        </w:rPr>
        <w:t>0</w:t>
      </w:r>
      <w:r w:rsidRPr="002738A3">
        <w:rPr>
          <w:sz w:val="22"/>
          <w:szCs w:val="22"/>
        </w:rPr>
        <w:t>. A empresa contratada deve fornecer equipamentos de alta qualidade, novos e de marcas reconhecidas no mercado, garantindo desempenho confiável e durabilidade. Todos os produtos devem estar em conformidade com as normas técnicas e regulamentações aplicáveis.</w:t>
      </w:r>
    </w:p>
    <w:p w14:paraId="22286246" w14:textId="77777777" w:rsidR="002738A3" w:rsidRPr="002738A3" w:rsidRDefault="002738A3" w:rsidP="002738A3">
      <w:pPr>
        <w:spacing w:line="240" w:lineRule="auto"/>
        <w:jc w:val="both"/>
        <w:rPr>
          <w:sz w:val="22"/>
          <w:szCs w:val="22"/>
        </w:rPr>
      </w:pPr>
    </w:p>
    <w:p w14:paraId="62B2E617" w14:textId="77777777" w:rsidR="002738A3" w:rsidRDefault="002738A3" w:rsidP="002738A3">
      <w:pPr>
        <w:spacing w:line="240" w:lineRule="auto"/>
        <w:jc w:val="both"/>
        <w:rPr>
          <w:sz w:val="22"/>
          <w:szCs w:val="22"/>
        </w:rPr>
      </w:pPr>
    </w:p>
    <w:p w14:paraId="61A45B92" w14:textId="77777777" w:rsidR="009B1F65" w:rsidRPr="002A5DB6" w:rsidRDefault="009B1F65" w:rsidP="002A5DB6">
      <w:pPr>
        <w:pStyle w:val="PargrafodaLista"/>
        <w:ind w:left="358" w:firstLine="0"/>
        <w:jc w:val="both"/>
        <w:rPr>
          <w:sz w:val="22"/>
          <w:szCs w:val="22"/>
        </w:rPr>
      </w:pPr>
    </w:p>
    <w:p w14:paraId="32501AC5" w14:textId="2EF61625" w:rsidR="000C5BC9" w:rsidRPr="00D60FEA" w:rsidRDefault="00EF0A8B" w:rsidP="00D60FEA">
      <w:pPr>
        <w:jc w:val="both"/>
        <w:rPr>
          <w:b/>
          <w:bCs/>
          <w:sz w:val="22"/>
          <w:szCs w:val="22"/>
        </w:rPr>
      </w:pPr>
      <w:r w:rsidRPr="00D60FEA">
        <w:rPr>
          <w:b/>
          <w:bCs/>
          <w:sz w:val="22"/>
          <w:szCs w:val="22"/>
        </w:rPr>
        <w:t xml:space="preserve">1.4.   </w:t>
      </w:r>
      <w:r w:rsidR="00202461" w:rsidRPr="00D60FEA">
        <w:rPr>
          <w:b/>
          <w:bCs/>
          <w:sz w:val="22"/>
          <w:szCs w:val="22"/>
        </w:rPr>
        <w:t>PRAZOS DE</w:t>
      </w:r>
      <w:r w:rsidRPr="00D60FEA">
        <w:rPr>
          <w:b/>
          <w:bCs/>
          <w:sz w:val="22"/>
          <w:szCs w:val="22"/>
        </w:rPr>
        <w:t xml:space="preserve"> EXECUÇÃO:</w:t>
      </w:r>
    </w:p>
    <w:p w14:paraId="2CFF34DA" w14:textId="6265EDAC" w:rsidR="00A12B34" w:rsidRPr="00A12B34" w:rsidRDefault="00A12B34" w:rsidP="00A12B34">
      <w:pPr>
        <w:ind w:firstLine="0"/>
        <w:jc w:val="both"/>
        <w:rPr>
          <w:sz w:val="22"/>
          <w:szCs w:val="22"/>
        </w:rPr>
      </w:pPr>
      <w:r w:rsidRPr="00A12B34">
        <w:rPr>
          <w:sz w:val="22"/>
          <w:szCs w:val="22"/>
        </w:rPr>
        <w:t xml:space="preserve">1.4.1. </w:t>
      </w:r>
      <w:bookmarkStart w:id="4" w:name="_Hlk176349819"/>
      <w:r w:rsidRPr="00A12B34">
        <w:rPr>
          <w:sz w:val="22"/>
          <w:szCs w:val="22"/>
        </w:rPr>
        <w:t xml:space="preserve">O prazo de entrega dos produtos será de até 20 (vinte) dias úteis, a contar da data de empenho do mesmo, onde os pedidos serão feitos de forma </w:t>
      </w:r>
      <w:r>
        <w:rPr>
          <w:sz w:val="22"/>
          <w:szCs w:val="22"/>
        </w:rPr>
        <w:t xml:space="preserve">total </w:t>
      </w:r>
      <w:r w:rsidRPr="00A12B34">
        <w:rPr>
          <w:sz w:val="22"/>
          <w:szCs w:val="22"/>
        </w:rPr>
        <w:t>conforme a necessidade do setor demandante. O item será aceito somente se atender a todas as especificações técnicas estabelecidas no estudo e no termo de referência.</w:t>
      </w:r>
    </w:p>
    <w:bookmarkEnd w:id="4"/>
    <w:p w14:paraId="559B4AB0" w14:textId="77777777" w:rsidR="00A12B34" w:rsidRPr="00A12B34" w:rsidRDefault="00A12B34" w:rsidP="00A12B34">
      <w:pPr>
        <w:ind w:firstLine="0"/>
        <w:jc w:val="both"/>
        <w:rPr>
          <w:sz w:val="22"/>
          <w:szCs w:val="22"/>
        </w:rPr>
      </w:pPr>
      <w:r w:rsidRPr="00A12B34">
        <w:rPr>
          <w:sz w:val="22"/>
          <w:szCs w:val="22"/>
        </w:rPr>
        <w:t xml:space="preserve">1.4.2. Em caso de não observância do prazo para a entrega dos produtos, falta do produto, casos fortuitos ou de força maior, a CONTRATADA deverá comunicar as razões respectivas com pelo menos </w:t>
      </w:r>
      <w:bookmarkStart w:id="5" w:name="_Hlk176427276"/>
      <w:r w:rsidRPr="00A12B34">
        <w:rPr>
          <w:sz w:val="22"/>
          <w:szCs w:val="22"/>
        </w:rPr>
        <w:t xml:space="preserve">10 (dez) dias </w:t>
      </w:r>
      <w:bookmarkEnd w:id="5"/>
      <w:r w:rsidRPr="00A12B34">
        <w:rPr>
          <w:sz w:val="22"/>
          <w:szCs w:val="22"/>
        </w:rPr>
        <w:t xml:space="preserve">de antecedência para qualquer pleito de prorrogação de prazo seja analisado, ressalvadas situações de caso fortuito e força maior, sob pena de sofrer as sanções previstas no contrato administrativo e na legislação legal.  </w:t>
      </w:r>
    </w:p>
    <w:p w14:paraId="62D6B576" w14:textId="77777777" w:rsidR="00A90C06" w:rsidRPr="008203CF" w:rsidRDefault="00A90C06">
      <w:pPr>
        <w:ind w:firstLine="0"/>
        <w:jc w:val="both"/>
        <w:rPr>
          <w:color w:val="FF0000"/>
          <w:sz w:val="22"/>
          <w:szCs w:val="22"/>
        </w:rPr>
      </w:pPr>
    </w:p>
    <w:p w14:paraId="61FC6AD3" w14:textId="77777777" w:rsidR="00A90C06" w:rsidRPr="008203CF" w:rsidRDefault="00EF0A8B">
      <w:pPr>
        <w:pStyle w:val="PargrafodaLista"/>
        <w:numPr>
          <w:ilvl w:val="0"/>
          <w:numId w:val="3"/>
        </w:numPr>
        <w:jc w:val="both"/>
        <w:rPr>
          <w:b/>
          <w:bCs/>
          <w:sz w:val="22"/>
          <w:szCs w:val="22"/>
        </w:rPr>
      </w:pPr>
      <w:r w:rsidRPr="008203CF">
        <w:rPr>
          <w:b/>
          <w:bCs/>
          <w:sz w:val="22"/>
          <w:szCs w:val="22"/>
        </w:rPr>
        <w:t xml:space="preserve">Justificativas para o parcelamento ou não da contratação (artigo 15, §1º, VIII do Decreto nº 3.537/2023): </w:t>
      </w:r>
    </w:p>
    <w:p w14:paraId="6D8DD4DF" w14:textId="2569C1E4" w:rsidR="00913C8E" w:rsidRPr="00913C8E" w:rsidRDefault="00913C8E" w:rsidP="00913C8E">
      <w:pPr>
        <w:pStyle w:val="PargrafodaLista"/>
        <w:ind w:left="0" w:firstLine="0"/>
        <w:jc w:val="both"/>
        <w:rPr>
          <w:bCs/>
          <w:sz w:val="22"/>
          <w:szCs w:val="22"/>
        </w:rPr>
      </w:pPr>
      <w:r w:rsidRPr="00913C8E">
        <w:rPr>
          <w:bCs/>
          <w:sz w:val="22"/>
          <w:szCs w:val="22"/>
        </w:rPr>
        <w:t xml:space="preserve">2.1. No processo licitatório serão julgados os preços por item, conforme Art. 82, § 1º, da Lei nº 14.133/2021, uma vez que não se tem a necessidade em se julgar por grupos, pois, apesar dos itens fazerem parte de </w:t>
      </w:r>
      <w:r>
        <w:rPr>
          <w:bCs/>
          <w:sz w:val="22"/>
          <w:szCs w:val="22"/>
        </w:rPr>
        <w:t>três segmentos</w:t>
      </w:r>
      <w:r w:rsidRPr="00913C8E">
        <w:rPr>
          <w:bCs/>
          <w:sz w:val="22"/>
          <w:szCs w:val="22"/>
        </w:rPr>
        <w:t>, a administração não será prejudicada caso tenhamos diversos fornecedores, conforme base em processos realizados anteriormente.</w:t>
      </w:r>
    </w:p>
    <w:p w14:paraId="53D7887F" w14:textId="752C598F" w:rsidR="00EF7994" w:rsidRDefault="00913C8E" w:rsidP="00913C8E">
      <w:pPr>
        <w:pStyle w:val="PargrafodaLista"/>
        <w:ind w:left="0" w:firstLine="0"/>
        <w:jc w:val="both"/>
        <w:rPr>
          <w:bCs/>
          <w:sz w:val="22"/>
          <w:szCs w:val="22"/>
        </w:rPr>
      </w:pPr>
      <w:r w:rsidRPr="00913C8E">
        <w:rPr>
          <w:bCs/>
          <w:sz w:val="22"/>
          <w:szCs w:val="22"/>
        </w:rPr>
        <w:t>2.2. Considerando ainda que iremos proporcionar uma ampla participação de licitantes, visto que poderão realizar propostas apenas nos itens que fazem parte do seu rol de produtos.</w:t>
      </w:r>
    </w:p>
    <w:p w14:paraId="444AB1CA" w14:textId="77777777" w:rsidR="00EF7994" w:rsidRPr="008203CF" w:rsidRDefault="00EF7994">
      <w:pPr>
        <w:pStyle w:val="PargrafodaLista"/>
        <w:ind w:left="0" w:firstLine="0"/>
        <w:jc w:val="both"/>
        <w:rPr>
          <w:bCs/>
          <w:sz w:val="22"/>
          <w:szCs w:val="22"/>
        </w:rPr>
      </w:pPr>
    </w:p>
    <w:p w14:paraId="73F2E0A8" w14:textId="77777777" w:rsidR="00A90C06" w:rsidRPr="008203CF" w:rsidRDefault="00A90C06">
      <w:pPr>
        <w:pStyle w:val="PargrafodaLista"/>
        <w:ind w:left="0" w:firstLine="0"/>
        <w:jc w:val="both"/>
        <w:rPr>
          <w:bCs/>
          <w:sz w:val="22"/>
          <w:szCs w:val="22"/>
        </w:rPr>
      </w:pPr>
    </w:p>
    <w:p w14:paraId="47A18DC2" w14:textId="77777777" w:rsidR="00A90C06" w:rsidRPr="008203CF" w:rsidRDefault="00EF0A8B">
      <w:pPr>
        <w:pStyle w:val="PargrafodaLista"/>
        <w:numPr>
          <w:ilvl w:val="0"/>
          <w:numId w:val="3"/>
        </w:numPr>
        <w:rPr>
          <w:b/>
          <w:bCs/>
          <w:sz w:val="22"/>
          <w:szCs w:val="22"/>
        </w:rPr>
      </w:pPr>
      <w:r w:rsidRPr="008203CF">
        <w:rPr>
          <w:b/>
          <w:bCs/>
          <w:sz w:val="22"/>
          <w:szCs w:val="22"/>
        </w:rPr>
        <w:t>Contratações correlatas e/ou interdependentes (art. 15, §1º, XI do Decreto nº 3.537/2023):</w:t>
      </w:r>
    </w:p>
    <w:p w14:paraId="1BC827B7" w14:textId="77777777" w:rsidR="00A90C06" w:rsidRPr="008203CF" w:rsidRDefault="00EF0A8B">
      <w:pPr>
        <w:ind w:left="0" w:hanging="2"/>
        <w:jc w:val="both"/>
        <w:rPr>
          <w:bCs/>
          <w:color w:val="000000" w:themeColor="text1"/>
          <w:sz w:val="22"/>
          <w:szCs w:val="22"/>
        </w:rPr>
      </w:pPr>
      <w:r w:rsidRPr="008203CF">
        <w:rPr>
          <w:bCs/>
          <w:color w:val="000000" w:themeColor="text1"/>
          <w:sz w:val="22"/>
          <w:szCs w:val="22"/>
        </w:rPr>
        <w:t>3.1. Não se faz necessária a realização de contratações correlatas e/ou interdependentes para que o objetivo desta contratação seja atingido.</w:t>
      </w:r>
    </w:p>
    <w:p w14:paraId="68A861F5" w14:textId="77777777" w:rsidR="00A90C06" w:rsidRDefault="00A90C06">
      <w:pPr>
        <w:ind w:left="0" w:firstLine="0"/>
        <w:rPr>
          <w:b/>
          <w:bCs/>
          <w:sz w:val="22"/>
          <w:szCs w:val="22"/>
        </w:rPr>
      </w:pPr>
    </w:p>
    <w:p w14:paraId="3B4D078E" w14:textId="77777777" w:rsidR="005E1B60" w:rsidRDefault="005E1B60">
      <w:pPr>
        <w:ind w:left="0" w:firstLine="0"/>
        <w:rPr>
          <w:b/>
          <w:bCs/>
          <w:sz w:val="22"/>
          <w:szCs w:val="22"/>
        </w:rPr>
      </w:pPr>
    </w:p>
    <w:p w14:paraId="2E118324" w14:textId="77777777" w:rsidR="005E1B60" w:rsidRPr="008203CF" w:rsidRDefault="005E1B60">
      <w:pPr>
        <w:ind w:left="0" w:firstLine="0"/>
        <w:rPr>
          <w:b/>
          <w:bCs/>
          <w:sz w:val="22"/>
          <w:szCs w:val="22"/>
        </w:rPr>
      </w:pPr>
    </w:p>
    <w:p w14:paraId="1EC2E2FA" w14:textId="77777777" w:rsidR="00A90C06" w:rsidRPr="008203CF" w:rsidRDefault="00EF0A8B">
      <w:pPr>
        <w:pStyle w:val="PargrafodaLista"/>
        <w:numPr>
          <w:ilvl w:val="0"/>
          <w:numId w:val="3"/>
        </w:numPr>
        <w:rPr>
          <w:b/>
          <w:bCs/>
          <w:sz w:val="22"/>
          <w:szCs w:val="22"/>
        </w:rPr>
      </w:pPr>
      <w:r w:rsidRPr="008203CF">
        <w:rPr>
          <w:b/>
          <w:bCs/>
          <w:sz w:val="22"/>
          <w:szCs w:val="22"/>
        </w:rPr>
        <w:t>Resultados pretendidos (art. 15, §1º, IX do Decreto nº 3.537/2023):</w:t>
      </w:r>
    </w:p>
    <w:p w14:paraId="358A44AC" w14:textId="77777777" w:rsidR="00A90C06" w:rsidRPr="008203CF" w:rsidRDefault="00A90C06">
      <w:pPr>
        <w:pStyle w:val="PargrafodaLista"/>
        <w:ind w:left="358" w:firstLine="0"/>
        <w:rPr>
          <w:b/>
          <w:bCs/>
          <w:sz w:val="22"/>
          <w:szCs w:val="22"/>
        </w:rPr>
      </w:pPr>
    </w:p>
    <w:p w14:paraId="147948A3" w14:textId="41C672B7" w:rsidR="00A90C06" w:rsidRPr="008203CF" w:rsidRDefault="00EF0A8B" w:rsidP="00DC0E8C">
      <w:pPr>
        <w:pStyle w:val="Default"/>
        <w:ind w:left="0" w:hanging="2"/>
        <w:jc w:val="both"/>
        <w:rPr>
          <w:rFonts w:ascii="Times New Roman" w:eastAsia="Times New Roman" w:hAnsi="Times New Roman" w:cs="Times New Roman"/>
          <w:sz w:val="22"/>
          <w:szCs w:val="22"/>
          <w:lang w:eastAsia="pt-BR"/>
        </w:rPr>
      </w:pPr>
      <w:r w:rsidRPr="008203CF">
        <w:rPr>
          <w:rFonts w:ascii="Times New Roman" w:eastAsia="Merriweather" w:hAnsi="Times New Roman" w:cs="Times New Roman"/>
          <w:sz w:val="22"/>
          <w:szCs w:val="22"/>
        </w:rPr>
        <w:t>4.1.</w:t>
      </w:r>
      <w:r w:rsidRPr="008203CF">
        <w:rPr>
          <w:rFonts w:ascii="Times New Roman" w:hAnsi="Times New Roman" w:cs="Times New Roman"/>
          <w:sz w:val="22"/>
          <w:szCs w:val="22"/>
        </w:rPr>
        <w:t xml:space="preserve"> </w:t>
      </w:r>
      <w:r w:rsidRPr="008203CF">
        <w:rPr>
          <w:rFonts w:ascii="Times New Roman" w:eastAsia="Times New Roman" w:hAnsi="Times New Roman" w:cs="Times New Roman"/>
          <w:sz w:val="22"/>
          <w:szCs w:val="22"/>
          <w:lang w:eastAsia="pt-BR"/>
        </w:rPr>
        <w:t>As escolhas efetuadas ao longo da elaboração do ETP quanto a modalidade escolhida</w:t>
      </w:r>
      <w:r w:rsidR="000B22D1">
        <w:rPr>
          <w:rFonts w:ascii="Times New Roman" w:eastAsia="Times New Roman" w:hAnsi="Times New Roman" w:cs="Times New Roman"/>
          <w:sz w:val="22"/>
          <w:szCs w:val="22"/>
          <w:lang w:eastAsia="pt-BR"/>
        </w:rPr>
        <w:t xml:space="preserve"> e </w:t>
      </w:r>
      <w:r w:rsidRPr="008203CF">
        <w:rPr>
          <w:rFonts w:ascii="Times New Roman" w:eastAsia="Times New Roman" w:hAnsi="Times New Roman" w:cs="Times New Roman"/>
          <w:sz w:val="22"/>
          <w:szCs w:val="22"/>
          <w:lang w:eastAsia="pt-BR"/>
        </w:rPr>
        <w:t xml:space="preserve">entrega </w:t>
      </w:r>
      <w:r w:rsidR="000B22D1">
        <w:rPr>
          <w:rFonts w:ascii="Times New Roman" w:eastAsia="Times New Roman" w:hAnsi="Times New Roman" w:cs="Times New Roman"/>
          <w:sz w:val="22"/>
          <w:szCs w:val="22"/>
          <w:lang w:eastAsia="pt-BR"/>
        </w:rPr>
        <w:t xml:space="preserve">total </w:t>
      </w:r>
      <w:r w:rsidRPr="008203CF">
        <w:rPr>
          <w:rFonts w:ascii="Times New Roman" w:eastAsia="Times New Roman" w:hAnsi="Times New Roman" w:cs="Times New Roman"/>
          <w:sz w:val="22"/>
          <w:szCs w:val="22"/>
          <w:lang w:eastAsia="pt-BR"/>
        </w:rPr>
        <w:t xml:space="preserve">conforme requisição mostraram-se ser as soluções mais viáveis. </w:t>
      </w:r>
    </w:p>
    <w:p w14:paraId="0BE45A01" w14:textId="77777777" w:rsidR="00A90C06" w:rsidRPr="008203CF" w:rsidRDefault="00EF0A8B" w:rsidP="00DC0E8C">
      <w:pPr>
        <w:suppressAutoHyphens w:val="0"/>
        <w:spacing w:line="240" w:lineRule="auto"/>
        <w:ind w:left="0" w:firstLine="0"/>
        <w:jc w:val="both"/>
        <w:textAlignment w:val="auto"/>
        <w:outlineLvl w:val="9"/>
        <w:rPr>
          <w:color w:val="000000"/>
          <w:sz w:val="22"/>
          <w:szCs w:val="22"/>
        </w:rPr>
      </w:pPr>
      <w:r w:rsidRPr="008203CF">
        <w:rPr>
          <w:color w:val="000000"/>
          <w:sz w:val="22"/>
          <w:szCs w:val="22"/>
        </w:rPr>
        <w:lastRenderedPageBreak/>
        <w:t xml:space="preserve">As razões que motivaram a escolha das alternativas, considerando as informações apuradas nas análises técnica-funcional e econômica, baseiam-se nas opções levantadas e disponíveis no mercado atualmente. </w:t>
      </w:r>
    </w:p>
    <w:p w14:paraId="7B9E0546" w14:textId="73A517BB" w:rsidR="00D03112" w:rsidRDefault="00EF0A8B" w:rsidP="000B22D1">
      <w:pPr>
        <w:suppressAutoHyphens w:val="0"/>
        <w:spacing w:line="240" w:lineRule="auto"/>
        <w:ind w:left="0" w:firstLine="0"/>
        <w:jc w:val="both"/>
        <w:textAlignment w:val="auto"/>
        <w:outlineLvl w:val="9"/>
        <w:rPr>
          <w:sz w:val="22"/>
          <w:szCs w:val="22"/>
        </w:rPr>
      </w:pPr>
      <w:r w:rsidRPr="008203CF">
        <w:rPr>
          <w:color w:val="000000"/>
          <w:sz w:val="22"/>
          <w:szCs w:val="22"/>
        </w:rPr>
        <w:t>A solução escolhida proporcionará benefícios para a instituição, em termos de eficácia, eficiência, efetividade e economicidade, alinhada aos instrumentos estratégicos institucionais e governamentais</w:t>
      </w:r>
      <w:r w:rsidRPr="008203CF">
        <w:rPr>
          <w:sz w:val="22"/>
          <w:szCs w:val="22"/>
        </w:rPr>
        <w:t xml:space="preserve">. </w:t>
      </w:r>
    </w:p>
    <w:p w14:paraId="7E4653A8" w14:textId="40C3033B" w:rsidR="00D03112" w:rsidRPr="00D03112" w:rsidRDefault="00D03112" w:rsidP="00D03112">
      <w:pPr>
        <w:suppressAutoHyphens w:val="0"/>
        <w:spacing w:line="240" w:lineRule="auto"/>
        <w:ind w:left="0" w:firstLine="0"/>
        <w:jc w:val="both"/>
        <w:textAlignment w:val="auto"/>
        <w:outlineLvl w:val="9"/>
        <w:rPr>
          <w:sz w:val="22"/>
          <w:szCs w:val="22"/>
        </w:rPr>
      </w:pPr>
      <w:r>
        <w:rPr>
          <w:sz w:val="22"/>
          <w:szCs w:val="22"/>
        </w:rPr>
        <w:t>Nos</w:t>
      </w:r>
      <w:r w:rsidRPr="00D03112">
        <w:rPr>
          <w:sz w:val="22"/>
          <w:szCs w:val="22"/>
        </w:rPr>
        <w:t xml:space="preserve"> resultados pretendidos </w:t>
      </w:r>
      <w:r>
        <w:rPr>
          <w:sz w:val="22"/>
          <w:szCs w:val="22"/>
        </w:rPr>
        <w:t>no referido processo, também poderão ser considerados:</w:t>
      </w:r>
    </w:p>
    <w:p w14:paraId="1162BEB0" w14:textId="4737D7A9" w:rsidR="00D03112" w:rsidRDefault="00D03112" w:rsidP="00D03112">
      <w:pPr>
        <w:pStyle w:val="PargrafodaLista"/>
        <w:numPr>
          <w:ilvl w:val="0"/>
          <w:numId w:val="13"/>
        </w:numPr>
        <w:suppressAutoHyphens w:val="0"/>
        <w:spacing w:line="240" w:lineRule="auto"/>
        <w:jc w:val="both"/>
        <w:textAlignment w:val="auto"/>
        <w:outlineLvl w:val="9"/>
        <w:rPr>
          <w:sz w:val="22"/>
          <w:szCs w:val="22"/>
        </w:rPr>
      </w:pPr>
      <w:r w:rsidRPr="00D03112">
        <w:rPr>
          <w:b/>
          <w:bCs/>
          <w:sz w:val="22"/>
          <w:szCs w:val="22"/>
        </w:rPr>
        <w:t>Eficiência Operacional</w:t>
      </w:r>
      <w:r w:rsidRPr="00D03112">
        <w:rPr>
          <w:sz w:val="22"/>
          <w:szCs w:val="22"/>
        </w:rPr>
        <w:t>: Garantir que os novos equipamentos melhorem a produtividade e a eficiência das operações</w:t>
      </w:r>
      <w:r w:rsidR="00545EE1">
        <w:rPr>
          <w:sz w:val="22"/>
          <w:szCs w:val="22"/>
        </w:rPr>
        <w:t>;</w:t>
      </w:r>
    </w:p>
    <w:p w14:paraId="4883FB4E" w14:textId="77777777" w:rsidR="00D03112" w:rsidRPr="00D03112" w:rsidRDefault="00D03112" w:rsidP="00D03112">
      <w:pPr>
        <w:pStyle w:val="PargrafodaLista"/>
        <w:numPr>
          <w:ilvl w:val="0"/>
          <w:numId w:val="13"/>
        </w:numPr>
        <w:suppressAutoHyphens w:val="0"/>
        <w:spacing w:line="240" w:lineRule="auto"/>
        <w:jc w:val="both"/>
        <w:textAlignment w:val="auto"/>
        <w:outlineLvl w:val="9"/>
        <w:rPr>
          <w:sz w:val="22"/>
          <w:szCs w:val="22"/>
        </w:rPr>
      </w:pPr>
      <w:r w:rsidRPr="00D03112">
        <w:rPr>
          <w:b/>
          <w:bCs/>
          <w:sz w:val="22"/>
          <w:szCs w:val="22"/>
        </w:rPr>
        <w:t>Custo-Benefício</w:t>
      </w:r>
      <w:r w:rsidRPr="00D03112">
        <w:rPr>
          <w:sz w:val="22"/>
          <w:szCs w:val="22"/>
        </w:rPr>
        <w:t>: Obter a melhor relação custo-benefício, considerando não apenas o preço de compra, mas também a durabilidade e os custos de manutenção</w:t>
      </w:r>
      <w:r w:rsidRPr="00D03112">
        <w:rPr>
          <w:b/>
          <w:bCs/>
          <w:sz w:val="22"/>
          <w:szCs w:val="22"/>
        </w:rPr>
        <w:t>;</w:t>
      </w:r>
    </w:p>
    <w:p w14:paraId="3F47C48D" w14:textId="3062F567" w:rsidR="00D03112" w:rsidRDefault="00D03112" w:rsidP="00D03112">
      <w:pPr>
        <w:pStyle w:val="PargrafodaLista"/>
        <w:numPr>
          <w:ilvl w:val="0"/>
          <w:numId w:val="13"/>
        </w:numPr>
        <w:suppressAutoHyphens w:val="0"/>
        <w:spacing w:line="240" w:lineRule="auto"/>
        <w:jc w:val="both"/>
        <w:textAlignment w:val="auto"/>
        <w:outlineLvl w:val="9"/>
        <w:rPr>
          <w:sz w:val="22"/>
          <w:szCs w:val="22"/>
        </w:rPr>
      </w:pPr>
      <w:r w:rsidRPr="00D03112">
        <w:rPr>
          <w:b/>
          <w:bCs/>
          <w:sz w:val="22"/>
          <w:szCs w:val="22"/>
        </w:rPr>
        <w:t>Atualização Tecnológica</w:t>
      </w:r>
      <w:r w:rsidRPr="00D03112">
        <w:rPr>
          <w:sz w:val="22"/>
          <w:szCs w:val="22"/>
        </w:rPr>
        <w:t>: Assegurar que a tecnologia adquirida esteja atualizada, atendendo às necessidades atuais e futuras da organização</w:t>
      </w:r>
      <w:r w:rsidR="00545EE1">
        <w:rPr>
          <w:sz w:val="22"/>
          <w:szCs w:val="22"/>
        </w:rPr>
        <w:t>;</w:t>
      </w:r>
    </w:p>
    <w:p w14:paraId="393E1DEF" w14:textId="7A938803" w:rsidR="00D03112" w:rsidRDefault="00D03112" w:rsidP="00D03112">
      <w:pPr>
        <w:pStyle w:val="PargrafodaLista"/>
        <w:numPr>
          <w:ilvl w:val="0"/>
          <w:numId w:val="13"/>
        </w:numPr>
        <w:suppressAutoHyphens w:val="0"/>
        <w:spacing w:line="240" w:lineRule="auto"/>
        <w:jc w:val="both"/>
        <w:textAlignment w:val="auto"/>
        <w:outlineLvl w:val="9"/>
        <w:rPr>
          <w:sz w:val="22"/>
          <w:szCs w:val="22"/>
        </w:rPr>
      </w:pPr>
      <w:r w:rsidRPr="00D03112">
        <w:rPr>
          <w:b/>
          <w:bCs/>
          <w:sz w:val="22"/>
          <w:szCs w:val="22"/>
        </w:rPr>
        <w:t>Conformidade e Normas</w:t>
      </w:r>
      <w:r w:rsidRPr="00D03112">
        <w:rPr>
          <w:sz w:val="22"/>
          <w:szCs w:val="22"/>
        </w:rPr>
        <w:t>: Garantir que todos os equipamentos atendam às normas legais e regulatórias pertinentes, assim como os padrões de segurança</w:t>
      </w:r>
      <w:r w:rsidR="00545EE1">
        <w:rPr>
          <w:sz w:val="22"/>
          <w:szCs w:val="22"/>
        </w:rPr>
        <w:t>;</w:t>
      </w:r>
    </w:p>
    <w:p w14:paraId="7FDDEEAA" w14:textId="5BCED6FD" w:rsidR="00D03112" w:rsidRPr="00545EE1" w:rsidRDefault="00D03112" w:rsidP="00545EE1">
      <w:pPr>
        <w:pStyle w:val="PargrafodaLista"/>
        <w:numPr>
          <w:ilvl w:val="0"/>
          <w:numId w:val="13"/>
        </w:numPr>
        <w:suppressAutoHyphens w:val="0"/>
        <w:spacing w:line="240" w:lineRule="auto"/>
        <w:jc w:val="both"/>
        <w:textAlignment w:val="auto"/>
        <w:outlineLvl w:val="9"/>
        <w:rPr>
          <w:sz w:val="22"/>
          <w:szCs w:val="22"/>
        </w:rPr>
      </w:pPr>
      <w:r w:rsidRPr="00D03112">
        <w:rPr>
          <w:b/>
          <w:bCs/>
          <w:sz w:val="22"/>
          <w:szCs w:val="22"/>
        </w:rPr>
        <w:t>Sustentabilidade</w:t>
      </w:r>
      <w:r w:rsidRPr="00D03112">
        <w:rPr>
          <w:sz w:val="22"/>
          <w:szCs w:val="22"/>
        </w:rPr>
        <w:t>: Considerar a aquisição de equipamentos e mobiliários que sejam sustentáveis e que minimizem o impacto ambiental</w:t>
      </w:r>
      <w:r w:rsidR="00545EE1">
        <w:rPr>
          <w:sz w:val="22"/>
          <w:szCs w:val="22"/>
        </w:rPr>
        <w:t>;</w:t>
      </w:r>
    </w:p>
    <w:p w14:paraId="1D6419EF" w14:textId="788EB8D1" w:rsidR="00D03112" w:rsidRDefault="00D03112" w:rsidP="00D03112">
      <w:pPr>
        <w:pStyle w:val="PargrafodaLista"/>
        <w:numPr>
          <w:ilvl w:val="0"/>
          <w:numId w:val="13"/>
        </w:numPr>
        <w:suppressAutoHyphens w:val="0"/>
        <w:spacing w:line="240" w:lineRule="auto"/>
        <w:jc w:val="both"/>
        <w:textAlignment w:val="auto"/>
        <w:outlineLvl w:val="9"/>
        <w:rPr>
          <w:sz w:val="22"/>
          <w:szCs w:val="22"/>
        </w:rPr>
      </w:pPr>
      <w:r w:rsidRPr="00D03112">
        <w:rPr>
          <w:b/>
          <w:bCs/>
          <w:sz w:val="22"/>
          <w:szCs w:val="22"/>
        </w:rPr>
        <w:t>Satisfação do Usuário</w:t>
      </w:r>
      <w:r w:rsidRPr="00D03112">
        <w:rPr>
          <w:sz w:val="22"/>
          <w:szCs w:val="22"/>
        </w:rPr>
        <w:t xml:space="preserve">: Garantir que os equipamentos atendam às necessidades dos </w:t>
      </w:r>
      <w:r w:rsidR="00545EE1">
        <w:rPr>
          <w:sz w:val="22"/>
          <w:szCs w:val="22"/>
        </w:rPr>
        <w:t>servidores,</w:t>
      </w:r>
      <w:r w:rsidRPr="00D03112">
        <w:rPr>
          <w:sz w:val="22"/>
          <w:szCs w:val="22"/>
        </w:rPr>
        <w:t xml:space="preserve"> proporcionando conforto e facilidade de uso</w:t>
      </w:r>
      <w:r w:rsidR="00545EE1">
        <w:rPr>
          <w:sz w:val="22"/>
          <w:szCs w:val="22"/>
        </w:rPr>
        <w:t>;</w:t>
      </w:r>
    </w:p>
    <w:p w14:paraId="7CCD3243" w14:textId="122A27CA" w:rsidR="00D03112" w:rsidRDefault="00D03112" w:rsidP="00D03112">
      <w:pPr>
        <w:pStyle w:val="PargrafodaLista"/>
        <w:numPr>
          <w:ilvl w:val="0"/>
          <w:numId w:val="13"/>
        </w:numPr>
        <w:suppressAutoHyphens w:val="0"/>
        <w:spacing w:line="240" w:lineRule="auto"/>
        <w:jc w:val="both"/>
        <w:textAlignment w:val="auto"/>
        <w:outlineLvl w:val="9"/>
        <w:rPr>
          <w:sz w:val="22"/>
          <w:szCs w:val="22"/>
        </w:rPr>
      </w:pPr>
      <w:r w:rsidRPr="00D03112">
        <w:rPr>
          <w:b/>
          <w:bCs/>
          <w:sz w:val="22"/>
          <w:szCs w:val="22"/>
        </w:rPr>
        <w:t>Suporte e Assistência Técnica</w:t>
      </w:r>
      <w:r w:rsidRPr="00D03112">
        <w:rPr>
          <w:sz w:val="22"/>
          <w:szCs w:val="22"/>
        </w:rPr>
        <w:t xml:space="preserve">: </w:t>
      </w:r>
      <w:r w:rsidR="00545EE1">
        <w:rPr>
          <w:sz w:val="22"/>
          <w:szCs w:val="22"/>
        </w:rPr>
        <w:t>Os fornecedores</w:t>
      </w:r>
      <w:r w:rsidRPr="00D03112">
        <w:rPr>
          <w:sz w:val="22"/>
          <w:szCs w:val="22"/>
        </w:rPr>
        <w:t xml:space="preserve"> </w:t>
      </w:r>
      <w:r w:rsidR="00545EE1">
        <w:rPr>
          <w:sz w:val="22"/>
          <w:szCs w:val="22"/>
        </w:rPr>
        <w:t>deverão disponibilizar</w:t>
      </w:r>
      <w:r w:rsidRPr="00D03112">
        <w:rPr>
          <w:sz w:val="22"/>
          <w:szCs w:val="22"/>
        </w:rPr>
        <w:t xml:space="preserve"> suporte e garantias, assegurando assistência técnica quando necessário</w:t>
      </w:r>
      <w:r w:rsidR="00545EE1">
        <w:rPr>
          <w:sz w:val="22"/>
          <w:szCs w:val="22"/>
        </w:rPr>
        <w:t>;</w:t>
      </w:r>
    </w:p>
    <w:p w14:paraId="77086CF9" w14:textId="5EA812B2" w:rsidR="00D03112" w:rsidRPr="00D03112" w:rsidRDefault="00D03112" w:rsidP="00D03112">
      <w:pPr>
        <w:pStyle w:val="PargrafodaLista"/>
        <w:numPr>
          <w:ilvl w:val="0"/>
          <w:numId w:val="13"/>
        </w:numPr>
        <w:suppressAutoHyphens w:val="0"/>
        <w:spacing w:line="240" w:lineRule="auto"/>
        <w:jc w:val="both"/>
        <w:textAlignment w:val="auto"/>
        <w:outlineLvl w:val="9"/>
        <w:rPr>
          <w:sz w:val="22"/>
          <w:szCs w:val="22"/>
        </w:rPr>
      </w:pPr>
      <w:bookmarkStart w:id="6" w:name="_Hlk180409848"/>
      <w:r w:rsidRPr="00D03112">
        <w:rPr>
          <w:b/>
          <w:bCs/>
          <w:sz w:val="22"/>
          <w:szCs w:val="22"/>
        </w:rPr>
        <w:t>Prazo de Entrega</w:t>
      </w:r>
      <w:r w:rsidRPr="00D03112">
        <w:rPr>
          <w:sz w:val="22"/>
          <w:szCs w:val="22"/>
        </w:rPr>
        <w:t>: Assegurar que os prazos de entrega sejam cumpridos, evitando interrupções na</w:t>
      </w:r>
      <w:r w:rsidR="00545EE1">
        <w:rPr>
          <w:sz w:val="22"/>
          <w:szCs w:val="22"/>
        </w:rPr>
        <w:t xml:space="preserve"> execução.</w:t>
      </w:r>
    </w:p>
    <w:bookmarkEnd w:id="6"/>
    <w:p w14:paraId="194975E2" w14:textId="5ED8C621" w:rsidR="00D03112" w:rsidRPr="00D03112" w:rsidRDefault="00D03112" w:rsidP="00D03112">
      <w:pPr>
        <w:suppressAutoHyphens w:val="0"/>
        <w:spacing w:line="240" w:lineRule="auto"/>
        <w:ind w:left="0" w:firstLine="0"/>
        <w:jc w:val="both"/>
        <w:textAlignment w:val="auto"/>
        <w:outlineLvl w:val="9"/>
        <w:rPr>
          <w:sz w:val="22"/>
          <w:szCs w:val="22"/>
        </w:rPr>
      </w:pPr>
      <w:r w:rsidRPr="00D03112">
        <w:rPr>
          <w:sz w:val="22"/>
          <w:szCs w:val="22"/>
        </w:rPr>
        <w:t xml:space="preserve">Esses resultados visam garantir que a aquisição contribua efetivamente para os objetivos </w:t>
      </w:r>
      <w:r w:rsidR="00D825A2">
        <w:rPr>
          <w:sz w:val="22"/>
          <w:szCs w:val="22"/>
        </w:rPr>
        <w:t xml:space="preserve">do setor, </w:t>
      </w:r>
      <w:r w:rsidR="005E1B60">
        <w:rPr>
          <w:sz w:val="22"/>
          <w:szCs w:val="22"/>
        </w:rPr>
        <w:t>buscando, portanto,</w:t>
      </w:r>
      <w:r w:rsidR="00D825A2">
        <w:rPr>
          <w:sz w:val="22"/>
          <w:szCs w:val="22"/>
        </w:rPr>
        <w:t xml:space="preserve"> em garantir sua efetividade.</w:t>
      </w:r>
    </w:p>
    <w:p w14:paraId="7F5F9A2B" w14:textId="77777777" w:rsidR="00053A4A" w:rsidRDefault="00053A4A" w:rsidP="00DC0E8C">
      <w:pPr>
        <w:suppressAutoHyphens w:val="0"/>
        <w:spacing w:line="240" w:lineRule="auto"/>
        <w:ind w:left="0" w:firstLine="0"/>
        <w:jc w:val="both"/>
        <w:textAlignment w:val="auto"/>
        <w:outlineLvl w:val="9"/>
        <w:rPr>
          <w:sz w:val="22"/>
          <w:szCs w:val="22"/>
        </w:rPr>
      </w:pPr>
    </w:p>
    <w:p w14:paraId="2AF976A5" w14:textId="77777777" w:rsidR="00053A4A" w:rsidRPr="008203CF" w:rsidRDefault="00053A4A" w:rsidP="00DC0E8C">
      <w:pPr>
        <w:suppressAutoHyphens w:val="0"/>
        <w:spacing w:line="240" w:lineRule="auto"/>
        <w:ind w:left="0" w:firstLine="0"/>
        <w:jc w:val="both"/>
        <w:textAlignment w:val="auto"/>
        <w:outlineLvl w:val="9"/>
        <w:rPr>
          <w:sz w:val="22"/>
          <w:szCs w:val="22"/>
        </w:rPr>
      </w:pPr>
    </w:p>
    <w:p w14:paraId="6854D996" w14:textId="2C37BDEC" w:rsidR="00A90C06" w:rsidRPr="008203CF" w:rsidRDefault="00B964A4">
      <w:pPr>
        <w:spacing w:line="240" w:lineRule="auto"/>
        <w:ind w:firstLine="0"/>
        <w:jc w:val="both"/>
        <w:rPr>
          <w:b/>
          <w:bCs/>
          <w:sz w:val="22"/>
          <w:szCs w:val="22"/>
        </w:rPr>
      </w:pPr>
      <w:r>
        <w:rPr>
          <w:b/>
          <w:bCs/>
          <w:sz w:val="22"/>
          <w:szCs w:val="22"/>
        </w:rPr>
        <w:t xml:space="preserve">5.   </w:t>
      </w:r>
      <w:r w:rsidR="00EF0A8B" w:rsidRPr="008203CF">
        <w:rPr>
          <w:b/>
          <w:bCs/>
          <w:sz w:val="22"/>
          <w:szCs w:val="22"/>
        </w:rPr>
        <w:t>Providências a serem adotadas (art. 15, §1º, X do Decreto nº 3.537/2023):</w:t>
      </w:r>
    </w:p>
    <w:p w14:paraId="1A2C4DE6" w14:textId="77777777" w:rsidR="00A90C06" w:rsidRDefault="00EF0A8B">
      <w:pPr>
        <w:ind w:firstLine="0"/>
        <w:jc w:val="both"/>
        <w:rPr>
          <w:sz w:val="22"/>
          <w:szCs w:val="22"/>
        </w:rPr>
      </w:pPr>
      <w:r w:rsidRPr="008203CF">
        <w:rPr>
          <w:sz w:val="22"/>
          <w:szCs w:val="22"/>
        </w:rPr>
        <w:t>5.1. No momento, não se vislumbra necessidades de providências de adequações para a solução a ser contratada, em termos de capacitação de servidores na fiscalização e gestão contratual ou na adequação do ambiente da organização.</w:t>
      </w:r>
    </w:p>
    <w:p w14:paraId="2F09C47F" w14:textId="77777777" w:rsidR="00F60AF4" w:rsidRPr="008203CF" w:rsidRDefault="00F60AF4">
      <w:pPr>
        <w:ind w:firstLine="0"/>
        <w:jc w:val="both"/>
        <w:rPr>
          <w:sz w:val="22"/>
          <w:szCs w:val="22"/>
        </w:rPr>
      </w:pPr>
    </w:p>
    <w:p w14:paraId="5A620288" w14:textId="77777777" w:rsidR="00D46364" w:rsidRDefault="00F60AF4" w:rsidP="00D46364">
      <w:pPr>
        <w:ind w:left="0" w:firstLine="0"/>
        <w:rPr>
          <w:b/>
          <w:bCs/>
          <w:sz w:val="22"/>
          <w:szCs w:val="22"/>
        </w:rPr>
      </w:pPr>
      <w:r>
        <w:rPr>
          <w:b/>
          <w:sz w:val="22"/>
          <w:szCs w:val="22"/>
        </w:rPr>
        <w:t>6</w:t>
      </w:r>
      <w:r w:rsidR="00EF0A8B" w:rsidRPr="008203CF">
        <w:rPr>
          <w:bCs/>
          <w:sz w:val="22"/>
          <w:szCs w:val="22"/>
        </w:rPr>
        <w:t>.</w:t>
      </w:r>
      <w:r w:rsidR="00EF0A8B" w:rsidRPr="008203CF">
        <w:rPr>
          <w:b/>
          <w:bCs/>
          <w:sz w:val="22"/>
          <w:szCs w:val="22"/>
        </w:rPr>
        <w:t>Possíveis impactos ambientais (art. 15, §1º, XII do Decreto nº 3.537/2023):</w:t>
      </w:r>
    </w:p>
    <w:p w14:paraId="5DB54718" w14:textId="0BBE3C7F" w:rsidR="00D46364" w:rsidRDefault="00D46364" w:rsidP="00D46364">
      <w:pPr>
        <w:ind w:left="0" w:firstLine="0"/>
        <w:jc w:val="both"/>
        <w:rPr>
          <w:position w:val="0"/>
        </w:rPr>
      </w:pPr>
      <w:r>
        <w:rPr>
          <w:b/>
          <w:bCs/>
          <w:sz w:val="22"/>
          <w:szCs w:val="22"/>
        </w:rPr>
        <w:t xml:space="preserve">6.1. </w:t>
      </w:r>
      <w:r w:rsidRPr="00C33B71">
        <w:rPr>
          <w:position w:val="0"/>
          <w:sz w:val="22"/>
          <w:szCs w:val="22"/>
        </w:rPr>
        <w:t>Os possíveis impactos ambientais decorrentes de um processo de aquisição de mobiliários, equipamentos de informática e eletrodomésticos incluem</w:t>
      </w:r>
      <w:r w:rsidRPr="00D46364">
        <w:rPr>
          <w:position w:val="0"/>
        </w:rPr>
        <w:t>:</w:t>
      </w:r>
    </w:p>
    <w:p w14:paraId="7E966FF2" w14:textId="317AE71F" w:rsidR="00D46364" w:rsidRPr="00237B82" w:rsidRDefault="00D46364" w:rsidP="00D46364">
      <w:pPr>
        <w:numPr>
          <w:ilvl w:val="0"/>
          <w:numId w:val="13"/>
        </w:numPr>
        <w:jc w:val="both"/>
        <w:rPr>
          <w:position w:val="0"/>
          <w:sz w:val="22"/>
          <w:szCs w:val="22"/>
        </w:rPr>
      </w:pPr>
      <w:r w:rsidRPr="00D46364">
        <w:rPr>
          <w:b/>
          <w:bCs/>
          <w:position w:val="0"/>
        </w:rPr>
        <w:t>Extração de Recursos Naturais</w:t>
      </w:r>
      <w:r w:rsidRPr="00D46364">
        <w:rPr>
          <w:position w:val="0"/>
        </w:rPr>
        <w:t>: A produção desses itens requer a extração de</w:t>
      </w:r>
      <w:r w:rsidR="00C33B71">
        <w:rPr>
          <w:position w:val="0"/>
        </w:rPr>
        <w:t xml:space="preserve"> matérias-primas o que pode levar à degradação de ecossistemas e a diminuição da biodiversidade. </w:t>
      </w:r>
      <w:r w:rsidRPr="00D46364">
        <w:rPr>
          <w:position w:val="0"/>
          <w:sz w:val="22"/>
          <w:szCs w:val="22"/>
        </w:rPr>
        <w:t xml:space="preserve"> </w:t>
      </w:r>
    </w:p>
    <w:p w14:paraId="1C1AE48E" w14:textId="4D356F47" w:rsidR="00D46364" w:rsidRPr="00237B82" w:rsidRDefault="00D46364" w:rsidP="00D46364">
      <w:pPr>
        <w:numPr>
          <w:ilvl w:val="0"/>
          <w:numId w:val="13"/>
        </w:numPr>
        <w:jc w:val="both"/>
        <w:rPr>
          <w:position w:val="0"/>
          <w:sz w:val="22"/>
          <w:szCs w:val="22"/>
        </w:rPr>
      </w:pPr>
      <w:r w:rsidRPr="00D46364">
        <w:rPr>
          <w:b/>
          <w:bCs/>
          <w:position w:val="0"/>
          <w:sz w:val="22"/>
          <w:szCs w:val="22"/>
        </w:rPr>
        <w:t>Emissões de Gases de Efeito Estufa</w:t>
      </w:r>
      <w:r w:rsidRPr="00D46364">
        <w:rPr>
          <w:position w:val="0"/>
          <w:sz w:val="22"/>
          <w:szCs w:val="22"/>
        </w:rPr>
        <w:t>: A fabricação, transporte e descarte desses produtos podem gerar emissões significativas de CO₂ e outros poluentes, contribuindo para as mudanças climáticas</w:t>
      </w:r>
      <w:r w:rsidR="004A19CB">
        <w:rPr>
          <w:position w:val="0"/>
          <w:sz w:val="22"/>
          <w:szCs w:val="22"/>
        </w:rPr>
        <w:t>;</w:t>
      </w:r>
    </w:p>
    <w:p w14:paraId="378B5FB4" w14:textId="559DC06E" w:rsidR="00D46364" w:rsidRPr="00237B82" w:rsidRDefault="00D46364" w:rsidP="00D46364">
      <w:pPr>
        <w:numPr>
          <w:ilvl w:val="0"/>
          <w:numId w:val="13"/>
        </w:numPr>
        <w:jc w:val="both"/>
        <w:rPr>
          <w:position w:val="0"/>
          <w:sz w:val="22"/>
          <w:szCs w:val="22"/>
        </w:rPr>
      </w:pPr>
      <w:r w:rsidRPr="00D46364">
        <w:rPr>
          <w:b/>
          <w:bCs/>
          <w:position w:val="0"/>
          <w:sz w:val="22"/>
          <w:szCs w:val="22"/>
        </w:rPr>
        <w:t>Consumo de Energia</w:t>
      </w:r>
      <w:r w:rsidRPr="00D46364">
        <w:rPr>
          <w:position w:val="0"/>
          <w:sz w:val="22"/>
          <w:szCs w:val="22"/>
        </w:rPr>
        <w:t>: Equipamentos eletrônicos e eletrodomésticos têm diferentes níveis de eficiência energética. Aquisições que não considerem essa eficiência podem resultar em um maior consumo de energia ao longo do tempo</w:t>
      </w:r>
      <w:r w:rsidR="004A19CB">
        <w:rPr>
          <w:position w:val="0"/>
          <w:sz w:val="22"/>
          <w:szCs w:val="22"/>
        </w:rPr>
        <w:t>;</w:t>
      </w:r>
    </w:p>
    <w:p w14:paraId="39FA05CE" w14:textId="4300FD9F" w:rsidR="00D46364" w:rsidRPr="00237B82" w:rsidRDefault="00D46364" w:rsidP="00D46364">
      <w:pPr>
        <w:numPr>
          <w:ilvl w:val="0"/>
          <w:numId w:val="13"/>
        </w:numPr>
        <w:jc w:val="both"/>
        <w:rPr>
          <w:position w:val="0"/>
          <w:sz w:val="22"/>
          <w:szCs w:val="22"/>
        </w:rPr>
      </w:pPr>
      <w:r w:rsidRPr="00D46364">
        <w:rPr>
          <w:b/>
          <w:bCs/>
          <w:position w:val="0"/>
          <w:sz w:val="22"/>
          <w:szCs w:val="22"/>
        </w:rPr>
        <w:t>Descarte de Resíduos</w:t>
      </w:r>
      <w:r w:rsidRPr="00D46364">
        <w:rPr>
          <w:position w:val="0"/>
          <w:sz w:val="22"/>
          <w:szCs w:val="22"/>
        </w:rPr>
        <w:t>: O descarte inadequado de equipamentos eletrônicos e mobiliários pode gerar resíduos tóxicos, poluição do solo e da água. Isso inclui substâncias perigosas presentes em eletrônicos, como metais pesados</w:t>
      </w:r>
      <w:r w:rsidR="004A19CB">
        <w:rPr>
          <w:position w:val="0"/>
          <w:sz w:val="22"/>
          <w:szCs w:val="22"/>
        </w:rPr>
        <w:t>;</w:t>
      </w:r>
    </w:p>
    <w:p w14:paraId="17D386A2" w14:textId="03B717FB" w:rsidR="00D46364" w:rsidRPr="00237B82" w:rsidRDefault="00D46364" w:rsidP="00D46364">
      <w:pPr>
        <w:numPr>
          <w:ilvl w:val="0"/>
          <w:numId w:val="13"/>
        </w:numPr>
        <w:jc w:val="both"/>
        <w:rPr>
          <w:position w:val="0"/>
          <w:sz w:val="22"/>
          <w:szCs w:val="22"/>
        </w:rPr>
      </w:pPr>
      <w:r w:rsidRPr="00D46364">
        <w:rPr>
          <w:b/>
          <w:bCs/>
          <w:position w:val="0"/>
          <w:sz w:val="22"/>
          <w:szCs w:val="22"/>
        </w:rPr>
        <w:t>Produção de Resíduos Sólidos</w:t>
      </w:r>
      <w:r w:rsidRPr="00D46364">
        <w:rPr>
          <w:position w:val="0"/>
          <w:sz w:val="22"/>
          <w:szCs w:val="22"/>
        </w:rPr>
        <w:t>: O processo de embalagem e transporte dos produtos pode gerar uma quantidade significativa de resíduos, que, se não forem gerenciados corretamente, podem contribuir para a poluição</w:t>
      </w:r>
      <w:r w:rsidR="004A19CB">
        <w:rPr>
          <w:position w:val="0"/>
          <w:sz w:val="22"/>
          <w:szCs w:val="22"/>
        </w:rPr>
        <w:t>;</w:t>
      </w:r>
    </w:p>
    <w:p w14:paraId="2DDAEA2D" w14:textId="35E0AEDC" w:rsidR="00D46364" w:rsidRPr="00237B82" w:rsidRDefault="00D46364" w:rsidP="00D46364">
      <w:pPr>
        <w:numPr>
          <w:ilvl w:val="0"/>
          <w:numId w:val="13"/>
        </w:numPr>
        <w:jc w:val="both"/>
        <w:rPr>
          <w:position w:val="0"/>
          <w:sz w:val="22"/>
          <w:szCs w:val="22"/>
        </w:rPr>
      </w:pPr>
      <w:r w:rsidRPr="00D46364">
        <w:rPr>
          <w:b/>
          <w:bCs/>
          <w:position w:val="0"/>
          <w:sz w:val="22"/>
          <w:szCs w:val="22"/>
        </w:rPr>
        <w:t>Uso de Produtos Químicos</w:t>
      </w:r>
      <w:r w:rsidRPr="00D46364">
        <w:rPr>
          <w:position w:val="0"/>
          <w:sz w:val="22"/>
          <w:szCs w:val="22"/>
        </w:rPr>
        <w:t>: A fabricação de móveis e eletrodomésticos pode envolver o uso de produtos químicos nocivos, que podem ser prejudiciais tanto para os trabalhadores quanto para o meio ambiente</w:t>
      </w:r>
      <w:r w:rsidR="004A19CB">
        <w:rPr>
          <w:position w:val="0"/>
          <w:sz w:val="22"/>
          <w:szCs w:val="22"/>
        </w:rPr>
        <w:t>;</w:t>
      </w:r>
    </w:p>
    <w:p w14:paraId="4631EC05" w14:textId="2CBA0B79" w:rsidR="00D46364" w:rsidRPr="00C33B71" w:rsidRDefault="00D46364" w:rsidP="00D46364">
      <w:pPr>
        <w:numPr>
          <w:ilvl w:val="0"/>
          <w:numId w:val="13"/>
        </w:numPr>
        <w:jc w:val="both"/>
        <w:rPr>
          <w:position w:val="0"/>
          <w:sz w:val="22"/>
          <w:szCs w:val="22"/>
        </w:rPr>
      </w:pPr>
      <w:r w:rsidRPr="00D46364">
        <w:rPr>
          <w:b/>
          <w:bCs/>
          <w:position w:val="0"/>
          <w:sz w:val="22"/>
          <w:szCs w:val="22"/>
        </w:rPr>
        <w:lastRenderedPageBreak/>
        <w:t>Pressão sobre Recursos Hídricos</w:t>
      </w:r>
      <w:r w:rsidRPr="00D46364">
        <w:rPr>
          <w:position w:val="0"/>
          <w:sz w:val="22"/>
          <w:szCs w:val="22"/>
        </w:rPr>
        <w:t xml:space="preserve">: A produção de alguns móveis e eletrônicos pode demandar </w:t>
      </w:r>
      <w:r w:rsidRPr="00C33B71">
        <w:rPr>
          <w:position w:val="0"/>
          <w:sz w:val="22"/>
          <w:szCs w:val="22"/>
        </w:rPr>
        <w:t>grandes quantidades de água, impactando a disponibilidade de água em certas regiões.</w:t>
      </w:r>
    </w:p>
    <w:p w14:paraId="57D88DE1" w14:textId="57A07B5C" w:rsidR="00D6301D" w:rsidRPr="00C33B71" w:rsidRDefault="00030B76" w:rsidP="00D6301D">
      <w:pPr>
        <w:pStyle w:val="Corpodetexto"/>
        <w:ind w:left="0" w:firstLine="0"/>
        <w:jc w:val="both"/>
        <w:rPr>
          <w:sz w:val="22"/>
          <w:szCs w:val="22"/>
        </w:rPr>
      </w:pPr>
      <w:r w:rsidRPr="00C33B71">
        <w:rPr>
          <w:sz w:val="22"/>
          <w:szCs w:val="22"/>
        </w:rPr>
        <w:t>Dessa forma, as empresas dos ramos pertinentes aos objetos demandados devem atentar-se e buscar, cada vez mais, meios que minimizem o impacto ambiental, fortalecendo, assim, a integração de aspectos econômicos, sociais e ambientais, buscando um equilíbrio que permita o desenvolvimento humano de forma responsável e consciente.</w:t>
      </w:r>
    </w:p>
    <w:p w14:paraId="74E82475" w14:textId="77777777" w:rsidR="00030B76" w:rsidRPr="00030B76" w:rsidRDefault="00030B76" w:rsidP="00D6301D">
      <w:pPr>
        <w:pStyle w:val="Corpodetexto"/>
        <w:ind w:left="0" w:firstLine="0"/>
        <w:jc w:val="both"/>
        <w:rPr>
          <w:sz w:val="22"/>
          <w:szCs w:val="22"/>
        </w:rPr>
      </w:pPr>
    </w:p>
    <w:p w14:paraId="41538839" w14:textId="65ABBFAE" w:rsidR="00A90C06" w:rsidRPr="008203CF" w:rsidRDefault="00F60AF4">
      <w:pPr>
        <w:ind w:left="0" w:firstLine="0"/>
        <w:jc w:val="both"/>
        <w:rPr>
          <w:b/>
          <w:bCs/>
          <w:color w:val="000000" w:themeColor="text1"/>
          <w:sz w:val="22"/>
          <w:szCs w:val="22"/>
        </w:rPr>
      </w:pPr>
      <w:r>
        <w:rPr>
          <w:b/>
          <w:bCs/>
          <w:color w:val="000000" w:themeColor="text1"/>
          <w:sz w:val="22"/>
          <w:szCs w:val="22"/>
        </w:rPr>
        <w:t>7</w:t>
      </w:r>
      <w:r w:rsidR="00EF0A8B" w:rsidRPr="008203CF">
        <w:rPr>
          <w:b/>
          <w:bCs/>
          <w:color w:val="000000" w:themeColor="text1"/>
          <w:sz w:val="22"/>
          <w:szCs w:val="22"/>
        </w:rPr>
        <w:t>.Mapa de Risco</w:t>
      </w:r>
    </w:p>
    <w:p w14:paraId="3C9DC341" w14:textId="6095F062" w:rsidR="00A90C06" w:rsidRDefault="00F60AF4">
      <w:pPr>
        <w:pStyle w:val="PargrafodaLista"/>
        <w:ind w:left="0" w:firstLine="0"/>
        <w:jc w:val="both"/>
        <w:rPr>
          <w:bCs/>
          <w:sz w:val="22"/>
          <w:szCs w:val="22"/>
        </w:rPr>
      </w:pPr>
      <w:r>
        <w:rPr>
          <w:bCs/>
          <w:sz w:val="22"/>
          <w:szCs w:val="22"/>
        </w:rPr>
        <w:t>7</w:t>
      </w:r>
      <w:r w:rsidR="00EF0A8B" w:rsidRPr="008203CF">
        <w:rPr>
          <w:bCs/>
          <w:sz w:val="22"/>
          <w:szCs w:val="22"/>
        </w:rPr>
        <w:t>.1. Anexo ao processo.</w:t>
      </w:r>
    </w:p>
    <w:p w14:paraId="088A7809" w14:textId="77777777" w:rsidR="00491E60" w:rsidRDefault="00491E60">
      <w:pPr>
        <w:pStyle w:val="PargrafodaLista"/>
        <w:ind w:left="0" w:firstLine="0"/>
        <w:jc w:val="both"/>
        <w:rPr>
          <w:bCs/>
          <w:sz w:val="22"/>
          <w:szCs w:val="22"/>
        </w:rPr>
      </w:pPr>
    </w:p>
    <w:p w14:paraId="416E941C" w14:textId="2626AA24" w:rsidR="00024535" w:rsidRPr="00D82333" w:rsidRDefault="00F60AF4" w:rsidP="00024535">
      <w:pPr>
        <w:pStyle w:val="SemEspaamento"/>
        <w:jc w:val="both"/>
        <w:rPr>
          <w:rFonts w:ascii="Times New Roman" w:hAnsi="Times New Roman" w:cs="Times New Roman"/>
          <w:b/>
          <w:bCs/>
          <w:sz w:val="24"/>
          <w:szCs w:val="24"/>
        </w:rPr>
      </w:pPr>
      <w:r>
        <w:rPr>
          <w:b/>
        </w:rPr>
        <w:t>8</w:t>
      </w:r>
      <w:r w:rsidR="00024535" w:rsidRPr="00024535">
        <w:rPr>
          <w:b/>
        </w:rPr>
        <w:t>.</w:t>
      </w:r>
      <w:r w:rsidR="00024535">
        <w:rPr>
          <w:bCs/>
        </w:rPr>
        <w:t xml:space="preserve"> </w:t>
      </w:r>
      <w:r w:rsidR="00024535" w:rsidRPr="002A1C0E">
        <w:rPr>
          <w:rFonts w:ascii="Times New Roman" w:hAnsi="Times New Roman" w:cs="Times New Roman"/>
          <w:b/>
          <w:bCs/>
          <w:sz w:val="24"/>
          <w:szCs w:val="24"/>
        </w:rPr>
        <w:t>Aplicação do critério margem de preferência (art. 79, §2º, IX do Decreto nº 3.537/2023):</w:t>
      </w:r>
    </w:p>
    <w:p w14:paraId="0BEEF64A" w14:textId="7AAB9702" w:rsidR="00024535" w:rsidRPr="008203CF" w:rsidRDefault="00F60AF4">
      <w:pPr>
        <w:pStyle w:val="PargrafodaLista"/>
        <w:ind w:left="0" w:firstLine="0"/>
        <w:jc w:val="both"/>
        <w:rPr>
          <w:bCs/>
          <w:sz w:val="22"/>
          <w:szCs w:val="22"/>
        </w:rPr>
      </w:pPr>
      <w:r>
        <w:rPr>
          <w:bCs/>
          <w:sz w:val="22"/>
          <w:szCs w:val="22"/>
        </w:rPr>
        <w:t>8</w:t>
      </w:r>
      <w:r w:rsidR="00024535">
        <w:rPr>
          <w:bCs/>
          <w:sz w:val="22"/>
          <w:szCs w:val="22"/>
        </w:rPr>
        <w:t xml:space="preserve">.1. </w:t>
      </w:r>
      <w:r w:rsidR="00024535" w:rsidRPr="00432586">
        <w:t xml:space="preserve">Em atendimento a Margem de Preferência, </w:t>
      </w:r>
      <w:r w:rsidR="00024535">
        <w:t>relatamos que não estaremos aplicando o critério para o objeto da contratação.</w:t>
      </w:r>
    </w:p>
    <w:p w14:paraId="0B587892" w14:textId="77777777" w:rsidR="00A90C06" w:rsidRPr="008203CF" w:rsidRDefault="00EF0A8B">
      <w:pPr>
        <w:shd w:val="clear" w:color="auto" w:fill="A8D08D"/>
        <w:tabs>
          <w:tab w:val="left" w:pos="284"/>
        </w:tabs>
        <w:suppressAutoHyphens w:val="0"/>
        <w:spacing w:before="240" w:after="200" w:line="276" w:lineRule="auto"/>
        <w:ind w:left="0" w:firstLine="0"/>
        <w:textAlignment w:val="auto"/>
        <w:outlineLvl w:val="9"/>
        <w:rPr>
          <w:b/>
          <w:sz w:val="22"/>
          <w:szCs w:val="22"/>
        </w:rPr>
      </w:pPr>
      <w:r w:rsidRPr="008203CF">
        <w:rPr>
          <w:b/>
          <w:bCs/>
          <w:sz w:val="22"/>
          <w:szCs w:val="22"/>
        </w:rPr>
        <w:t>V – Posicionamento Conclusivo:</w:t>
      </w:r>
    </w:p>
    <w:p w14:paraId="5C16385A" w14:textId="0A67CC1F" w:rsidR="00A90C06" w:rsidRDefault="00EF0A8B">
      <w:pPr>
        <w:ind w:left="0" w:firstLine="0"/>
        <w:jc w:val="both"/>
        <w:rPr>
          <w:sz w:val="22"/>
          <w:szCs w:val="22"/>
        </w:rPr>
      </w:pPr>
      <w:r w:rsidRPr="008203CF">
        <w:rPr>
          <w:sz w:val="22"/>
          <w:szCs w:val="22"/>
        </w:rPr>
        <w:t xml:space="preserve">Assim, após o estudo, verificamos que o objeto é de fundamental importância para o município, tendo em vista que atenderá a necessidade </w:t>
      </w:r>
      <w:r w:rsidR="00165E78">
        <w:rPr>
          <w:sz w:val="22"/>
          <w:szCs w:val="22"/>
        </w:rPr>
        <w:t>do setor demandante,</w:t>
      </w:r>
      <w:r w:rsidRPr="008203CF">
        <w:rPr>
          <w:sz w:val="22"/>
          <w:szCs w:val="22"/>
        </w:rPr>
        <w:t xml:space="preserve"> motivo pelo qual esta equipe DECLARA A VIABILIDADE DA CONTRATAÇÃO nos moldes apresentados nos parágrafos acima.</w:t>
      </w:r>
    </w:p>
    <w:p w14:paraId="53BE2CB2" w14:textId="77777777" w:rsidR="00065C66" w:rsidRDefault="00065C66" w:rsidP="00065C66">
      <w:pPr>
        <w:ind w:left="0" w:firstLine="0"/>
        <w:jc w:val="both"/>
        <w:rPr>
          <w:sz w:val="22"/>
          <w:szCs w:val="22"/>
        </w:rPr>
      </w:pPr>
    </w:p>
    <w:p w14:paraId="45EC0E11" w14:textId="1B34F8ED" w:rsidR="00C4542D" w:rsidRPr="00C4542D" w:rsidRDefault="00C4542D" w:rsidP="00C4542D">
      <w:pPr>
        <w:ind w:left="0" w:firstLine="0"/>
        <w:jc w:val="both"/>
        <w:rPr>
          <w:sz w:val="22"/>
          <w:szCs w:val="22"/>
        </w:rPr>
      </w:pPr>
      <w:r>
        <w:rPr>
          <w:sz w:val="22"/>
          <w:szCs w:val="22"/>
        </w:rPr>
        <w:t>J</w:t>
      </w:r>
      <w:r w:rsidRPr="00C4542D">
        <w:rPr>
          <w:sz w:val="22"/>
          <w:szCs w:val="22"/>
        </w:rPr>
        <w:t>ustifica</w:t>
      </w:r>
      <w:r>
        <w:rPr>
          <w:sz w:val="22"/>
          <w:szCs w:val="22"/>
        </w:rPr>
        <w:t>mos ainda que</w:t>
      </w:r>
      <w:r w:rsidRPr="00C4542D">
        <w:rPr>
          <w:sz w:val="22"/>
          <w:szCs w:val="22"/>
        </w:rPr>
        <w:t xml:space="preserve"> o processo de aquisição de equipamentos de informática, mobiliários e eletrodomésticos </w:t>
      </w:r>
      <w:r>
        <w:rPr>
          <w:sz w:val="22"/>
          <w:szCs w:val="22"/>
        </w:rPr>
        <w:t>foi</w:t>
      </w:r>
      <w:r w:rsidRPr="00C4542D">
        <w:rPr>
          <w:sz w:val="22"/>
          <w:szCs w:val="22"/>
        </w:rPr>
        <w:t xml:space="preserve"> fundamentado em uma análise abrangente das necessidades da organização e dos benefícios esperados. A aquisição desses itens é essencial para garantir um ambiente de trabalho produtivo e eficiente, contribuindo diretamente para a qualidade das operações e para o bem-estar dos </w:t>
      </w:r>
      <w:r>
        <w:rPr>
          <w:sz w:val="22"/>
          <w:szCs w:val="22"/>
        </w:rPr>
        <w:t>servidore</w:t>
      </w:r>
      <w:r w:rsidRPr="00C4542D">
        <w:rPr>
          <w:sz w:val="22"/>
          <w:szCs w:val="22"/>
        </w:rPr>
        <w:t>s.</w:t>
      </w:r>
    </w:p>
    <w:p w14:paraId="0BE48A1B" w14:textId="77777777" w:rsidR="00C4542D" w:rsidRPr="00C4542D" w:rsidRDefault="00C4542D" w:rsidP="00C4542D">
      <w:pPr>
        <w:ind w:left="0" w:firstLine="0"/>
        <w:jc w:val="both"/>
        <w:rPr>
          <w:sz w:val="22"/>
          <w:szCs w:val="22"/>
        </w:rPr>
      </w:pPr>
    </w:p>
    <w:p w14:paraId="5992DECF" w14:textId="6E790A21" w:rsidR="00C4542D" w:rsidRPr="00C4542D" w:rsidRDefault="00BD06DC" w:rsidP="00C4542D">
      <w:pPr>
        <w:ind w:left="0" w:firstLine="0"/>
        <w:jc w:val="both"/>
        <w:rPr>
          <w:sz w:val="22"/>
          <w:szCs w:val="22"/>
        </w:rPr>
      </w:pPr>
      <w:r>
        <w:rPr>
          <w:sz w:val="22"/>
          <w:szCs w:val="22"/>
        </w:rPr>
        <w:t>É</w:t>
      </w:r>
      <w:r w:rsidR="00C4542D" w:rsidRPr="00C4542D">
        <w:rPr>
          <w:sz w:val="22"/>
          <w:szCs w:val="22"/>
        </w:rPr>
        <w:t xml:space="preserve"> imprescindível reconhecer </w:t>
      </w:r>
      <w:r>
        <w:rPr>
          <w:sz w:val="22"/>
          <w:szCs w:val="22"/>
        </w:rPr>
        <w:t xml:space="preserve">também </w:t>
      </w:r>
      <w:r w:rsidR="00C4542D" w:rsidRPr="00C4542D">
        <w:rPr>
          <w:sz w:val="22"/>
          <w:szCs w:val="22"/>
        </w:rPr>
        <w:t xml:space="preserve">que os equipamentos de informática são ferramentas fundamentais para a execução de tarefas diárias, facilitando a comunicação, a colaboração e a realização de atividades. A escolha de dispositivos modernos e adequados não só melhora a performance individual, mas também potencializa o desempenho da equipe como um todo. Além disso, a atualização dos mobiliários, como mesas e cadeiras ergonômicas, impacta diretamente na saúde e na satisfação dos </w:t>
      </w:r>
      <w:r>
        <w:rPr>
          <w:sz w:val="22"/>
          <w:szCs w:val="22"/>
        </w:rPr>
        <w:t>servidores</w:t>
      </w:r>
      <w:r w:rsidR="00C4542D" w:rsidRPr="00C4542D">
        <w:rPr>
          <w:sz w:val="22"/>
          <w:szCs w:val="22"/>
        </w:rPr>
        <w:t>, reduzindo problemas de ergonomia e aumentando a produtividade.</w:t>
      </w:r>
    </w:p>
    <w:p w14:paraId="727AA375" w14:textId="77777777" w:rsidR="00C4542D" w:rsidRPr="00C4542D" w:rsidRDefault="00C4542D" w:rsidP="00C4542D">
      <w:pPr>
        <w:ind w:left="0" w:firstLine="0"/>
        <w:jc w:val="both"/>
        <w:rPr>
          <w:sz w:val="22"/>
          <w:szCs w:val="22"/>
        </w:rPr>
      </w:pPr>
    </w:p>
    <w:p w14:paraId="65DDADCC" w14:textId="601FA3F1" w:rsidR="00C4542D" w:rsidRPr="00C4542D" w:rsidRDefault="00C4542D" w:rsidP="00C4542D">
      <w:pPr>
        <w:ind w:left="0" w:firstLine="0"/>
        <w:jc w:val="both"/>
        <w:rPr>
          <w:sz w:val="22"/>
          <w:szCs w:val="22"/>
        </w:rPr>
      </w:pPr>
      <w:r w:rsidRPr="00C4542D">
        <w:rPr>
          <w:sz w:val="22"/>
          <w:szCs w:val="22"/>
        </w:rPr>
        <w:t>A aquisição de eletrodomésticos também deve ser considerada sob a ótica da eficiência</w:t>
      </w:r>
      <w:r w:rsidR="00BD06DC">
        <w:rPr>
          <w:sz w:val="22"/>
          <w:szCs w:val="22"/>
        </w:rPr>
        <w:t>, pois e</w:t>
      </w:r>
      <w:r w:rsidRPr="00C4542D">
        <w:rPr>
          <w:sz w:val="22"/>
          <w:szCs w:val="22"/>
        </w:rPr>
        <w:t>quipamentos como micro-ondas e refrigeradores, por exemplo, não apenas promovem um ambiente mais agradável, mas também contribuem para a otimização do tempo dos funcionários, permitindo que eles tenham acesso a refeições e bebidas de forma prática</w:t>
      </w:r>
      <w:r w:rsidR="00BD06DC">
        <w:rPr>
          <w:sz w:val="22"/>
          <w:szCs w:val="22"/>
        </w:rPr>
        <w:t>, considerando ainda que por exemplo o refrigerador, servirá para garantir que os mantimentos fiquem armazenados de forma adequada</w:t>
      </w:r>
      <w:r w:rsidRPr="00C4542D">
        <w:rPr>
          <w:sz w:val="22"/>
          <w:szCs w:val="22"/>
        </w:rPr>
        <w:t>.</w:t>
      </w:r>
    </w:p>
    <w:p w14:paraId="04615357" w14:textId="77777777" w:rsidR="00C4542D" w:rsidRPr="00C4542D" w:rsidRDefault="00C4542D" w:rsidP="00C4542D">
      <w:pPr>
        <w:ind w:left="0" w:firstLine="0"/>
        <w:jc w:val="both"/>
        <w:rPr>
          <w:sz w:val="22"/>
          <w:szCs w:val="22"/>
        </w:rPr>
      </w:pPr>
    </w:p>
    <w:p w14:paraId="24C6D71F" w14:textId="0B6B4BA6" w:rsidR="00C4542D" w:rsidRDefault="00C4542D" w:rsidP="00C4542D">
      <w:pPr>
        <w:ind w:left="0" w:firstLine="0"/>
        <w:jc w:val="both"/>
        <w:rPr>
          <w:sz w:val="22"/>
          <w:szCs w:val="22"/>
        </w:rPr>
      </w:pPr>
      <w:r w:rsidRPr="00C4542D">
        <w:rPr>
          <w:sz w:val="22"/>
          <w:szCs w:val="22"/>
        </w:rPr>
        <w:t>Ademais, é importante salientar que o investimento em equipamentos de qualidade tende a gerar economia a longo prazo, evitando gastos frequentes com manuten</w:t>
      </w:r>
      <w:r w:rsidR="002B644E">
        <w:rPr>
          <w:sz w:val="22"/>
          <w:szCs w:val="22"/>
        </w:rPr>
        <w:t>ções</w:t>
      </w:r>
      <w:r w:rsidRPr="00C4542D">
        <w:rPr>
          <w:sz w:val="22"/>
          <w:szCs w:val="22"/>
        </w:rPr>
        <w:t xml:space="preserve"> e substituições. A escolha de fornecedores confiáveis e a pesquisa de mercado asseguram que a </w:t>
      </w:r>
      <w:r w:rsidR="00BD06DC">
        <w:rPr>
          <w:sz w:val="22"/>
          <w:szCs w:val="22"/>
        </w:rPr>
        <w:t>prefeitura</w:t>
      </w:r>
      <w:r w:rsidRPr="00C4542D">
        <w:rPr>
          <w:sz w:val="22"/>
          <w:szCs w:val="22"/>
        </w:rPr>
        <w:t xml:space="preserve"> faça aquisições que atendam a critérios de sustentabilidade e eficiência energética, alinhando-se às melhores práticas do mercado.</w:t>
      </w:r>
    </w:p>
    <w:p w14:paraId="756C2A0B" w14:textId="77777777" w:rsidR="00796D29" w:rsidRDefault="00796D29" w:rsidP="00C4542D">
      <w:pPr>
        <w:ind w:left="0" w:firstLine="0"/>
        <w:jc w:val="both"/>
        <w:rPr>
          <w:sz w:val="22"/>
          <w:szCs w:val="22"/>
        </w:rPr>
      </w:pPr>
    </w:p>
    <w:p w14:paraId="7FD9F42F" w14:textId="18DA170F" w:rsidR="00796D29" w:rsidRPr="00C4542D" w:rsidRDefault="002B644E" w:rsidP="00C4542D">
      <w:pPr>
        <w:ind w:left="0" w:firstLine="0"/>
        <w:jc w:val="both"/>
        <w:rPr>
          <w:sz w:val="22"/>
          <w:szCs w:val="22"/>
        </w:rPr>
      </w:pPr>
      <w:r>
        <w:rPr>
          <w:sz w:val="22"/>
          <w:szCs w:val="22"/>
        </w:rPr>
        <w:t>E</w:t>
      </w:r>
      <w:r w:rsidR="00796D29" w:rsidRPr="00796D29">
        <w:rPr>
          <w:sz w:val="22"/>
          <w:szCs w:val="22"/>
        </w:rPr>
        <w:t>staremos também empregando os recursos conforme destinado, a fim de reestruturar o Centro de Atenção Psicossocial, setor que desempenha um atendimento de grande relevância para os munícipes que necessitam de acompanhamento e tratamento relacionados à saúde mental</w:t>
      </w:r>
      <w:r w:rsidR="00796D29">
        <w:rPr>
          <w:sz w:val="22"/>
          <w:szCs w:val="22"/>
        </w:rPr>
        <w:t>.</w:t>
      </w:r>
    </w:p>
    <w:p w14:paraId="7B3781AC" w14:textId="77777777" w:rsidR="00C4542D" w:rsidRPr="00C4542D" w:rsidRDefault="00C4542D" w:rsidP="00C4542D">
      <w:pPr>
        <w:ind w:left="0" w:firstLine="0"/>
        <w:jc w:val="both"/>
        <w:rPr>
          <w:sz w:val="22"/>
          <w:szCs w:val="22"/>
        </w:rPr>
      </w:pPr>
    </w:p>
    <w:p w14:paraId="36E76C02" w14:textId="77777777" w:rsidR="00C4542D" w:rsidRPr="00C4542D" w:rsidRDefault="00C4542D" w:rsidP="00C4542D">
      <w:pPr>
        <w:ind w:left="0" w:firstLine="0"/>
        <w:jc w:val="both"/>
        <w:rPr>
          <w:sz w:val="22"/>
          <w:szCs w:val="22"/>
        </w:rPr>
      </w:pPr>
    </w:p>
    <w:p w14:paraId="371AB449" w14:textId="77777777" w:rsidR="00C4542D" w:rsidRPr="008203CF" w:rsidRDefault="00C4542D" w:rsidP="00065C66">
      <w:pPr>
        <w:ind w:left="0" w:firstLine="0"/>
        <w:jc w:val="both"/>
        <w:rPr>
          <w:sz w:val="22"/>
          <w:szCs w:val="22"/>
        </w:rPr>
      </w:pPr>
    </w:p>
    <w:p w14:paraId="5C0C4F3D" w14:textId="77777777" w:rsidR="00A90C06" w:rsidRPr="008203CF" w:rsidRDefault="00EF0A8B">
      <w:pPr>
        <w:ind w:left="0" w:hanging="2"/>
        <w:jc w:val="both"/>
        <w:rPr>
          <w:sz w:val="22"/>
          <w:szCs w:val="22"/>
        </w:rPr>
      </w:pPr>
      <w:r w:rsidRPr="008203CF">
        <w:rPr>
          <w:sz w:val="22"/>
          <w:szCs w:val="22"/>
        </w:rPr>
        <w:lastRenderedPageBreak/>
        <w:t xml:space="preserve"> Por fim, considerando as informações levantadas, a equipe de planeamento entende que o ETP deve ser classificado como NÃO SIGILOSO, nos termos da Lei 12.527/2011 – Lei de Acesso à Informação – sendo divulgado na sua integralidade.</w:t>
      </w:r>
    </w:p>
    <w:p w14:paraId="5B69666D" w14:textId="77777777" w:rsidR="00A90C06" w:rsidRDefault="00A90C06" w:rsidP="001E6302">
      <w:pPr>
        <w:ind w:left="0" w:firstLine="0"/>
        <w:jc w:val="both"/>
        <w:rPr>
          <w:sz w:val="22"/>
          <w:szCs w:val="22"/>
        </w:rPr>
      </w:pPr>
    </w:p>
    <w:p w14:paraId="041CF59C" w14:textId="77777777" w:rsidR="00065C66" w:rsidRDefault="00065C66" w:rsidP="001E6302">
      <w:pPr>
        <w:ind w:left="0" w:firstLine="0"/>
        <w:jc w:val="both"/>
        <w:rPr>
          <w:sz w:val="22"/>
          <w:szCs w:val="22"/>
        </w:rPr>
      </w:pPr>
    </w:p>
    <w:p w14:paraId="389246AD" w14:textId="77777777" w:rsidR="00065C66" w:rsidRDefault="00065C66" w:rsidP="001E6302">
      <w:pPr>
        <w:ind w:left="0" w:firstLine="0"/>
        <w:jc w:val="both"/>
        <w:rPr>
          <w:sz w:val="22"/>
          <w:szCs w:val="22"/>
        </w:rPr>
      </w:pPr>
    </w:p>
    <w:p w14:paraId="5B1701E5" w14:textId="77777777" w:rsidR="00065C66" w:rsidRPr="008203CF" w:rsidRDefault="00065C66" w:rsidP="001E6302">
      <w:pPr>
        <w:ind w:left="0" w:firstLine="0"/>
        <w:jc w:val="both"/>
        <w:rPr>
          <w:sz w:val="22"/>
          <w:szCs w:val="22"/>
        </w:rPr>
      </w:pPr>
    </w:p>
    <w:p w14:paraId="758B398A" w14:textId="05AFBF48" w:rsidR="00A90C06" w:rsidRPr="008203CF" w:rsidRDefault="006E5770">
      <w:pPr>
        <w:ind w:left="0" w:hanging="2"/>
        <w:jc w:val="center"/>
        <w:rPr>
          <w:sz w:val="22"/>
          <w:szCs w:val="22"/>
        </w:rPr>
      </w:pPr>
      <w:r>
        <w:rPr>
          <w:sz w:val="22"/>
          <w:szCs w:val="22"/>
        </w:rPr>
        <w:t xml:space="preserve">                                                                           </w:t>
      </w:r>
      <w:r w:rsidR="00EF0A8B" w:rsidRPr="008203CF">
        <w:rPr>
          <w:sz w:val="22"/>
          <w:szCs w:val="22"/>
        </w:rPr>
        <w:t xml:space="preserve">Bandeirantes (PR), </w:t>
      </w:r>
      <w:r w:rsidR="008167CB">
        <w:rPr>
          <w:sz w:val="22"/>
          <w:szCs w:val="22"/>
        </w:rPr>
        <w:t>11 de outubro</w:t>
      </w:r>
      <w:r w:rsidR="00EF0A8B" w:rsidRPr="008203CF">
        <w:rPr>
          <w:sz w:val="22"/>
          <w:szCs w:val="22"/>
        </w:rPr>
        <w:t xml:space="preserve"> de 2024.</w:t>
      </w:r>
    </w:p>
    <w:p w14:paraId="339A434E" w14:textId="77777777" w:rsidR="00C77E6A" w:rsidRDefault="00C77E6A" w:rsidP="006E67EF">
      <w:pPr>
        <w:spacing w:line="360" w:lineRule="auto"/>
        <w:ind w:left="0" w:firstLine="0"/>
        <w:jc w:val="both"/>
        <w:rPr>
          <w:rFonts w:eastAsia="Merriweather"/>
        </w:rPr>
      </w:pPr>
    </w:p>
    <w:p w14:paraId="0030CCE8" w14:textId="77777777" w:rsidR="006E5770" w:rsidRDefault="006E5770" w:rsidP="006E67EF">
      <w:pPr>
        <w:spacing w:line="360" w:lineRule="auto"/>
        <w:ind w:left="0" w:firstLine="0"/>
        <w:jc w:val="both"/>
        <w:rPr>
          <w:rFonts w:eastAsia="Merriweather"/>
        </w:rPr>
      </w:pPr>
    </w:p>
    <w:p w14:paraId="2EDD173C" w14:textId="77777777" w:rsidR="0076124A" w:rsidRDefault="0076124A" w:rsidP="006E67EF">
      <w:pPr>
        <w:spacing w:line="360" w:lineRule="auto"/>
        <w:ind w:left="0" w:firstLine="0"/>
        <w:jc w:val="both"/>
        <w:rPr>
          <w:rFonts w:eastAsia="Merriweather"/>
        </w:rPr>
      </w:pPr>
    </w:p>
    <w:p w14:paraId="69CA3675" w14:textId="77777777" w:rsidR="006E5770" w:rsidRDefault="006E5770" w:rsidP="006E67EF">
      <w:pPr>
        <w:spacing w:line="360" w:lineRule="auto"/>
        <w:ind w:left="0" w:firstLine="0"/>
        <w:jc w:val="both"/>
        <w:rPr>
          <w:rFonts w:eastAsia="Merriweather"/>
        </w:rPr>
      </w:pPr>
    </w:p>
    <w:p w14:paraId="0C695587" w14:textId="77777777" w:rsidR="006E5770" w:rsidRDefault="006E5770" w:rsidP="006E67EF">
      <w:pPr>
        <w:spacing w:line="360" w:lineRule="auto"/>
        <w:ind w:left="0" w:firstLine="0"/>
        <w:jc w:val="both"/>
        <w:rPr>
          <w:rFonts w:eastAsia="Merriweather"/>
        </w:rPr>
      </w:pPr>
    </w:p>
    <w:p w14:paraId="45D77EE3" w14:textId="77777777" w:rsidR="006E5770" w:rsidRDefault="006E5770" w:rsidP="006E67EF">
      <w:pPr>
        <w:spacing w:line="360" w:lineRule="auto"/>
        <w:ind w:left="0" w:firstLine="0"/>
        <w:jc w:val="both"/>
        <w:rPr>
          <w:rFonts w:eastAsia="Merriweather"/>
        </w:rPr>
      </w:pPr>
    </w:p>
    <w:p w14:paraId="5A6318FF" w14:textId="77777777" w:rsidR="0076124A" w:rsidRDefault="0076124A" w:rsidP="006E67EF">
      <w:pPr>
        <w:spacing w:line="360" w:lineRule="auto"/>
        <w:ind w:left="0" w:firstLine="0"/>
        <w:jc w:val="both"/>
        <w:rPr>
          <w:rFonts w:eastAsia="Merriweather"/>
        </w:rPr>
      </w:pPr>
    </w:p>
    <w:p w14:paraId="512F0CE0" w14:textId="0824E37A" w:rsidR="006E5770" w:rsidRDefault="006E5770" w:rsidP="0036358F">
      <w:pPr>
        <w:spacing w:line="360" w:lineRule="auto"/>
        <w:ind w:left="0" w:firstLine="0"/>
        <w:jc w:val="center"/>
        <w:rPr>
          <w:rFonts w:eastAsia="Merriweather"/>
          <w:b/>
          <w:sz w:val="22"/>
          <w:szCs w:val="22"/>
        </w:rPr>
      </w:pPr>
      <w:bookmarkStart w:id="7" w:name="_Hlk176956556"/>
      <w:r w:rsidRPr="006E5770">
        <w:rPr>
          <w:rFonts w:eastAsia="Merriweather"/>
          <w:b/>
          <w:sz w:val="22"/>
          <w:szCs w:val="22"/>
        </w:rPr>
        <w:t>________________________</w:t>
      </w:r>
      <w:r>
        <w:rPr>
          <w:rFonts w:eastAsia="Merriweather"/>
          <w:b/>
          <w:sz w:val="22"/>
          <w:szCs w:val="22"/>
        </w:rPr>
        <w:t>____</w:t>
      </w:r>
    </w:p>
    <w:p w14:paraId="7C9CEFAC" w14:textId="7025E4E9" w:rsidR="0036358F" w:rsidRPr="006E5770" w:rsidRDefault="0036358F" w:rsidP="0036358F">
      <w:pPr>
        <w:spacing w:line="360" w:lineRule="auto"/>
        <w:ind w:left="0" w:firstLine="0"/>
        <w:jc w:val="center"/>
      </w:pPr>
      <w:r w:rsidRPr="0036358F">
        <w:t>PATR</w:t>
      </w:r>
      <w:r>
        <w:t>Í</w:t>
      </w:r>
      <w:r w:rsidRPr="0036358F">
        <w:t>CIA DE OLIVEIRA PEDROSO</w:t>
      </w:r>
    </w:p>
    <w:bookmarkEnd w:id="7"/>
    <w:p w14:paraId="03A25B98" w14:textId="7C7E460B" w:rsidR="00CE59CF" w:rsidRDefault="00ED72E6" w:rsidP="00CE59CF">
      <w:pPr>
        <w:spacing w:line="360" w:lineRule="auto"/>
        <w:ind w:left="0" w:firstLine="0"/>
        <w:jc w:val="center"/>
        <w:rPr>
          <w:rFonts w:eastAsia="Merriweather"/>
          <w:sz w:val="16"/>
          <w:szCs w:val="16"/>
        </w:rPr>
      </w:pPr>
      <w:r w:rsidRPr="0036358F">
        <w:rPr>
          <w:rFonts w:eastAsia="Merriweather"/>
          <w:sz w:val="16"/>
          <w:szCs w:val="16"/>
        </w:rPr>
        <w:t>SECRET</w:t>
      </w:r>
      <w:r>
        <w:rPr>
          <w:rFonts w:eastAsia="Merriweather"/>
          <w:sz w:val="16"/>
          <w:szCs w:val="16"/>
        </w:rPr>
        <w:t xml:space="preserve">ÁRIA </w:t>
      </w:r>
      <w:r w:rsidRPr="0036358F">
        <w:rPr>
          <w:rFonts w:eastAsia="Merriweather"/>
          <w:sz w:val="16"/>
          <w:szCs w:val="16"/>
        </w:rPr>
        <w:t>MUNICIPAL</w:t>
      </w:r>
      <w:r w:rsidR="0036358F" w:rsidRPr="0036358F">
        <w:rPr>
          <w:rFonts w:eastAsia="Merriweather"/>
          <w:sz w:val="16"/>
          <w:szCs w:val="16"/>
        </w:rPr>
        <w:t xml:space="preserve"> DE PLANEJAMENTO</w:t>
      </w:r>
    </w:p>
    <w:p w14:paraId="349E11B1" w14:textId="77777777" w:rsidR="0036358F" w:rsidRDefault="0036358F" w:rsidP="00CE59CF">
      <w:pPr>
        <w:spacing w:line="360" w:lineRule="auto"/>
        <w:ind w:left="0" w:firstLine="0"/>
        <w:jc w:val="center"/>
        <w:rPr>
          <w:rFonts w:eastAsia="Merriweather"/>
          <w:sz w:val="16"/>
          <w:szCs w:val="16"/>
        </w:rPr>
      </w:pPr>
    </w:p>
    <w:p w14:paraId="0370826F" w14:textId="77777777" w:rsidR="0036358F" w:rsidRDefault="0036358F" w:rsidP="00CE59CF">
      <w:pPr>
        <w:spacing w:line="360" w:lineRule="auto"/>
        <w:ind w:left="0" w:firstLine="0"/>
        <w:jc w:val="center"/>
        <w:rPr>
          <w:rFonts w:eastAsia="Merriweather"/>
          <w:sz w:val="16"/>
          <w:szCs w:val="16"/>
        </w:rPr>
      </w:pPr>
    </w:p>
    <w:p w14:paraId="10516231" w14:textId="77777777" w:rsidR="0036358F" w:rsidRDefault="0036358F" w:rsidP="00CE59CF">
      <w:pPr>
        <w:spacing w:line="360" w:lineRule="auto"/>
        <w:ind w:left="0" w:firstLine="0"/>
        <w:jc w:val="center"/>
        <w:rPr>
          <w:rFonts w:eastAsia="Merriweather"/>
          <w:sz w:val="16"/>
          <w:szCs w:val="16"/>
        </w:rPr>
      </w:pPr>
    </w:p>
    <w:p w14:paraId="6F46FAB2" w14:textId="77777777" w:rsidR="0036358F" w:rsidRDefault="0036358F" w:rsidP="00CE59CF">
      <w:pPr>
        <w:spacing w:line="360" w:lineRule="auto"/>
        <w:ind w:left="0" w:firstLine="0"/>
        <w:jc w:val="center"/>
        <w:rPr>
          <w:rFonts w:eastAsia="Merriweather"/>
          <w:sz w:val="16"/>
          <w:szCs w:val="16"/>
        </w:rPr>
      </w:pPr>
    </w:p>
    <w:p w14:paraId="22E57071" w14:textId="77777777" w:rsidR="0036358F" w:rsidRDefault="0036358F" w:rsidP="00CE59CF">
      <w:pPr>
        <w:spacing w:line="360" w:lineRule="auto"/>
        <w:ind w:left="0" w:firstLine="0"/>
        <w:jc w:val="center"/>
        <w:rPr>
          <w:rFonts w:eastAsia="Merriweather"/>
          <w:sz w:val="16"/>
          <w:szCs w:val="16"/>
        </w:rPr>
      </w:pPr>
    </w:p>
    <w:p w14:paraId="3660E439" w14:textId="77777777" w:rsidR="0036358F" w:rsidRDefault="0036358F" w:rsidP="00CE59CF">
      <w:pPr>
        <w:spacing w:line="360" w:lineRule="auto"/>
        <w:ind w:left="0" w:firstLine="0"/>
        <w:jc w:val="center"/>
        <w:rPr>
          <w:rFonts w:eastAsia="Merriweather"/>
          <w:sz w:val="16"/>
          <w:szCs w:val="16"/>
        </w:rPr>
      </w:pPr>
    </w:p>
    <w:p w14:paraId="324BBF2E" w14:textId="77777777" w:rsidR="0036358F" w:rsidRDefault="0036358F" w:rsidP="0036358F">
      <w:pPr>
        <w:spacing w:line="360" w:lineRule="auto"/>
        <w:ind w:left="0" w:firstLine="0"/>
        <w:jc w:val="center"/>
        <w:rPr>
          <w:rFonts w:eastAsia="Merriweather"/>
          <w:b/>
          <w:sz w:val="22"/>
          <w:szCs w:val="22"/>
        </w:rPr>
      </w:pPr>
      <w:r w:rsidRPr="006E5770">
        <w:rPr>
          <w:rFonts w:eastAsia="Merriweather"/>
          <w:b/>
          <w:sz w:val="22"/>
          <w:szCs w:val="22"/>
        </w:rPr>
        <w:t>________________________</w:t>
      </w:r>
      <w:r>
        <w:rPr>
          <w:rFonts w:eastAsia="Merriweather"/>
          <w:b/>
          <w:sz w:val="22"/>
          <w:szCs w:val="22"/>
        </w:rPr>
        <w:t>____</w:t>
      </w:r>
    </w:p>
    <w:p w14:paraId="3383C74E" w14:textId="77777777" w:rsidR="0036358F" w:rsidRDefault="0036358F" w:rsidP="0036358F">
      <w:pPr>
        <w:spacing w:line="360" w:lineRule="auto"/>
        <w:ind w:left="0" w:firstLine="0"/>
        <w:jc w:val="center"/>
      </w:pPr>
      <w:r w:rsidRPr="0036358F">
        <w:t>MARCOS BATISTA DA SILVA</w:t>
      </w:r>
    </w:p>
    <w:p w14:paraId="73011D3B" w14:textId="15B5B1AF" w:rsidR="0036358F" w:rsidRPr="0036358F" w:rsidRDefault="00AF6BB9" w:rsidP="00CE59CF">
      <w:pPr>
        <w:spacing w:line="360" w:lineRule="auto"/>
        <w:ind w:left="0" w:firstLine="0"/>
        <w:jc w:val="center"/>
        <w:rPr>
          <w:rFonts w:eastAsia="Merriweather"/>
          <w:sz w:val="16"/>
          <w:szCs w:val="16"/>
        </w:rPr>
      </w:pPr>
      <w:r w:rsidRPr="00AF6BB9">
        <w:rPr>
          <w:rFonts w:eastAsia="Merriweather"/>
          <w:sz w:val="16"/>
          <w:szCs w:val="16"/>
        </w:rPr>
        <w:t>CHEFE DA DIVIS</w:t>
      </w:r>
      <w:r w:rsidR="00ED72E6">
        <w:rPr>
          <w:rFonts w:eastAsia="Merriweather"/>
          <w:sz w:val="16"/>
          <w:szCs w:val="16"/>
        </w:rPr>
        <w:t>ÃO</w:t>
      </w:r>
      <w:r w:rsidRPr="00AF6BB9">
        <w:rPr>
          <w:rFonts w:eastAsia="Merriweather"/>
          <w:sz w:val="16"/>
          <w:szCs w:val="16"/>
        </w:rPr>
        <w:t>O DO CENTRO DE ATENCAO PSICOSOCIAL</w:t>
      </w:r>
    </w:p>
    <w:sectPr w:rsidR="0036358F" w:rsidRPr="0036358F">
      <w:headerReference w:type="even" r:id="rId9"/>
      <w:headerReference w:type="default" r:id="rId10"/>
      <w:footerReference w:type="even" r:id="rId11"/>
      <w:footerReference w:type="default" r:id="rId12"/>
      <w:headerReference w:type="first" r:id="rId13"/>
      <w:footerReference w:type="first" r:id="rId14"/>
      <w:pgSz w:w="11906" w:h="16838"/>
      <w:pgMar w:top="2410" w:right="850" w:bottom="992" w:left="1276" w:header="720" w:footer="720" w:gutter="0"/>
      <w:pgNumType w:start="1"/>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CEE1EC" w14:textId="77777777" w:rsidR="00AC1D26" w:rsidRDefault="00AC1D26">
      <w:pPr>
        <w:spacing w:line="240" w:lineRule="auto"/>
      </w:pPr>
      <w:r>
        <w:separator/>
      </w:r>
    </w:p>
  </w:endnote>
  <w:endnote w:type="continuationSeparator" w:id="0">
    <w:p w14:paraId="0E5303EA" w14:textId="77777777" w:rsidR="00AC1D26" w:rsidRDefault="00AC1D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erriweather">
    <w:altName w:val="Times New Roman"/>
    <w:charset w:val="00"/>
    <w:family w:val="auto"/>
    <w:pitch w:val="variable"/>
    <w:sig w:usb0="20000207" w:usb1="00000002" w:usb2="00000000" w:usb3="00000000" w:csb0="00000197"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A01393" w14:textId="77777777" w:rsidR="00A90C06" w:rsidRDefault="00A90C06">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2B3532" w14:textId="77777777" w:rsidR="00A90C06" w:rsidRDefault="00EF0A8B">
    <w:pPr>
      <w:jc w:val="both"/>
      <w:rPr>
        <w:sz w:val="14"/>
        <w:szCs w:val="14"/>
      </w:rPr>
    </w:pPr>
    <w:r>
      <w:rPr>
        <w:sz w:val="14"/>
        <w:szCs w:val="14"/>
      </w:rPr>
      <w:t xml:space="preserve">                Rua Frei Rafael Proner nº 1457 – Caixa Postal 281 – CEP 86.360-000 –– Tel.: (43) 3542-4525 – Fax 3542-3322 -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9571E" w14:textId="77777777" w:rsidR="00A90C06" w:rsidRDefault="00EF0A8B">
    <w:pPr>
      <w:jc w:val="both"/>
      <w:rPr>
        <w:sz w:val="14"/>
        <w:szCs w:val="14"/>
      </w:rPr>
    </w:pPr>
    <w:r>
      <w:rPr>
        <w:sz w:val="14"/>
        <w:szCs w:val="14"/>
      </w:rPr>
      <w:t xml:space="preserve">                Rua Frei Rafael Proner nº 1457 – Caixa Postal 281 – CEP 86.360-000 –– Tel.: (43) 3542-4525 – Fax 3542-3322 - CNPJ 76.235.753/0001-48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AD9497" w14:textId="77777777" w:rsidR="00AC1D26" w:rsidRDefault="00AC1D26">
      <w:pPr>
        <w:spacing w:line="240" w:lineRule="auto"/>
      </w:pPr>
      <w:r>
        <w:separator/>
      </w:r>
    </w:p>
  </w:footnote>
  <w:footnote w:type="continuationSeparator" w:id="0">
    <w:p w14:paraId="161A2768" w14:textId="77777777" w:rsidR="00AC1D26" w:rsidRDefault="00AC1D2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A6BFCB" w14:textId="77777777" w:rsidR="00A90C06" w:rsidRDefault="00A90C06">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238F15" w14:textId="5CC10E06" w:rsidR="00A90C06" w:rsidRDefault="00EF0A8B">
    <w:pPr>
      <w:pStyle w:val="Cabealho"/>
      <w:ind w:left="0" w:hanging="2"/>
    </w:pPr>
    <w:r>
      <w:rPr>
        <w:noProof/>
      </w:rPr>
      <w:drawing>
        <wp:anchor distT="0" distB="0" distL="0" distR="0" simplePos="0" relativeHeight="251656192" behindDoc="1" locked="0" layoutInCell="1" allowOverlap="1" wp14:anchorId="0EAC1842" wp14:editId="7B2B6567">
          <wp:simplePos x="0" y="0"/>
          <wp:positionH relativeFrom="column">
            <wp:posOffset>-1270</wp:posOffset>
          </wp:positionH>
          <wp:positionV relativeFrom="paragraph">
            <wp:posOffset>3810</wp:posOffset>
          </wp:positionV>
          <wp:extent cx="979805" cy="104584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noChangeArrowheads="1"/>
                  </pic:cNvPicPr>
                </pic:nvPicPr>
                <pic:blipFill>
                  <a:blip r:embed="rId1"/>
                  <a:stretch>
                    <a:fillRect/>
                  </a:stretch>
                </pic:blipFill>
                <pic:spPr bwMode="auto">
                  <a:xfrm>
                    <a:off x="0" y="0"/>
                    <a:ext cx="979805" cy="1045845"/>
                  </a:xfrm>
                  <a:prstGeom prst="rect">
                    <a:avLst/>
                  </a:prstGeom>
                </pic:spPr>
              </pic:pic>
            </a:graphicData>
          </a:graphic>
        </wp:anchor>
      </w:drawing>
    </w:r>
    <w:r w:rsidR="002E466E">
      <w:rPr>
        <w:noProof/>
      </w:rPr>
      <mc:AlternateContent>
        <mc:Choice Requires="wps">
          <w:drawing>
            <wp:anchor distT="0" distB="0" distL="0" distR="0" simplePos="0" relativeHeight="251658240" behindDoc="1" locked="0" layoutInCell="1" allowOverlap="1" wp14:anchorId="5A288841" wp14:editId="0E2C8398">
              <wp:simplePos x="0" y="0"/>
              <wp:positionH relativeFrom="column">
                <wp:posOffset>1028700</wp:posOffset>
              </wp:positionH>
              <wp:positionV relativeFrom="paragraph">
                <wp:posOffset>12065</wp:posOffset>
              </wp:positionV>
              <wp:extent cx="4242435" cy="864870"/>
              <wp:effectExtent l="0" t="0" r="0" b="0"/>
              <wp:wrapNone/>
              <wp:docPr id="835138459"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42435" cy="864870"/>
                      </a:xfrm>
                      <a:prstGeom prst="rect">
                        <a:avLst/>
                      </a:prstGeom>
                      <a:noFill/>
                      <a:ln w="0">
                        <a:noFill/>
                      </a:ln>
                    </wps:spPr>
                    <wps:style>
                      <a:lnRef idx="0">
                        <a:scrgbClr r="0" g="0" b="0"/>
                      </a:lnRef>
                      <a:fillRef idx="0">
                        <a:scrgbClr r="0" g="0" b="0"/>
                      </a:fillRef>
                      <a:effectRef idx="0">
                        <a:scrgbClr r="0" g="0" b="0"/>
                      </a:effectRef>
                      <a:fontRef idx="minor"/>
                    </wps:style>
                    <wps:txbx>
                      <w:txbxContent>
                        <w:p w14:paraId="5159AB4C" w14:textId="77777777" w:rsidR="00A90C06" w:rsidRDefault="00EF0A8B">
                          <w:pPr>
                            <w:pStyle w:val="Contedodoquadro"/>
                            <w:spacing w:before="360" w:line="240" w:lineRule="auto"/>
                            <w:ind w:left="1" w:hanging="3"/>
                            <w:jc w:val="center"/>
                            <w:rPr>
                              <w:sz w:val="28"/>
                              <w:szCs w:val="28"/>
                            </w:rPr>
                          </w:pPr>
                          <w:r>
                            <w:rPr>
                              <w:rFonts w:ascii="Algerian" w:eastAsia="Algerian" w:hAnsi="Algerian" w:cs="Algerian"/>
                              <w:i/>
                              <w:color w:val="000000"/>
                              <w:sz w:val="28"/>
                              <w:szCs w:val="28"/>
                            </w:rPr>
                            <w:t>PREFEITURA MUNICIPAL DE BANDEIRANTES</w:t>
                          </w:r>
                        </w:p>
                        <w:p w14:paraId="780D5F4B" w14:textId="77777777" w:rsidR="00A90C06" w:rsidRDefault="00EF0A8B">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14:paraId="340DC2EC" w14:textId="77777777" w:rsidR="00A90C06" w:rsidRDefault="00A90C06">
                          <w:pPr>
                            <w:pStyle w:val="Contedodoquadro"/>
                            <w:spacing w:line="240" w:lineRule="auto"/>
                            <w:ind w:left="0" w:hanging="2"/>
                          </w:pPr>
                        </w:p>
                      </w:txbxContent>
                    </wps:txbx>
                    <wps:bodyPr anchor="t">
                      <a:noAutofit/>
                    </wps:bodyPr>
                  </wps:wsp>
                </a:graphicData>
              </a:graphic>
              <wp14:sizeRelH relativeFrom="page">
                <wp14:pctWidth>0</wp14:pctWidth>
              </wp14:sizeRelH>
              <wp14:sizeRelV relativeFrom="page">
                <wp14:pctHeight>0</wp14:pctHeight>
              </wp14:sizeRelV>
            </wp:anchor>
          </w:drawing>
        </mc:Choice>
        <mc:Fallback>
          <w:pict>
            <v:rect w14:anchorId="5A288841" id="Retângulo 3" o:spid="_x0000_s1026" style="position:absolute;margin-left:81pt;margin-top:.95pt;width:334.05pt;height:68.1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" filled="f" stroked="f" strokeweight="0">
              <v:textbox>
                <w:txbxContent>
                  <w:p w14:paraId="5159AB4C" w14:textId="77777777" w:rsidR="00A90C06" w:rsidRDefault="00EF0A8B">
                    <w:pPr>
                      <w:pStyle w:val="Contedodoquadro"/>
                      <w:spacing w:before="360" w:line="240" w:lineRule="auto"/>
                      <w:ind w:left="1" w:hanging="3"/>
                      <w:jc w:val="center"/>
                      <w:rPr>
                        <w:sz w:val="28"/>
                        <w:szCs w:val="28"/>
                      </w:rPr>
                    </w:pPr>
                    <w:r>
                      <w:rPr>
                        <w:rFonts w:ascii="Algerian" w:eastAsia="Algerian" w:hAnsi="Algerian" w:cs="Algerian"/>
                        <w:i/>
                        <w:color w:val="000000"/>
                        <w:sz w:val="28"/>
                        <w:szCs w:val="28"/>
                      </w:rPr>
                      <w:t>PREFEITURA MUNICIPAL DE BANDEIRANTES</w:t>
                    </w:r>
                  </w:p>
                  <w:p w14:paraId="780D5F4B" w14:textId="77777777" w:rsidR="00A90C06" w:rsidRDefault="00EF0A8B">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14:paraId="340DC2EC" w14:textId="77777777" w:rsidR="00A90C06" w:rsidRDefault="00A90C06">
                    <w:pPr>
                      <w:pStyle w:val="Contedodoquadro"/>
                      <w:spacing w:line="240" w:lineRule="auto"/>
                      <w:ind w:left="0" w:hanging="2"/>
                    </w:pPr>
                  </w:p>
                </w:txbxContent>
              </v:textbox>
            </v:rect>
          </w:pict>
        </mc:Fallback>
      </mc:AlternateContent>
    </w:r>
  </w:p>
  <w:p w14:paraId="0534DF84" w14:textId="77777777" w:rsidR="00A90C06" w:rsidRDefault="00A90C06">
    <w:pPr>
      <w:tabs>
        <w:tab w:val="center" w:pos="4252"/>
        <w:tab w:val="right" w:pos="8504"/>
      </w:tabs>
      <w:spacing w:line="240" w:lineRule="auto"/>
      <w:ind w:left="0" w:hanging="2"/>
      <w:rPr>
        <w:color w:val="000000"/>
      </w:rPr>
    </w:pPr>
  </w:p>
  <w:p w14:paraId="586F77FC" w14:textId="77777777" w:rsidR="00A90C06" w:rsidRDefault="00A90C06">
    <w:pPr>
      <w:tabs>
        <w:tab w:val="center" w:pos="4252"/>
        <w:tab w:val="right" w:pos="8504"/>
      </w:tabs>
      <w:spacing w:line="240" w:lineRule="auto"/>
      <w:ind w:left="0" w:hanging="2"/>
      <w:rPr>
        <w:color w:val="000000"/>
      </w:rPr>
    </w:pPr>
  </w:p>
  <w:p w14:paraId="475ADEC1" w14:textId="77777777" w:rsidR="00A90C06" w:rsidRDefault="00A90C06">
    <w:pPr>
      <w:tabs>
        <w:tab w:val="center" w:pos="4252"/>
        <w:tab w:val="right" w:pos="8504"/>
      </w:tabs>
      <w:spacing w:line="240" w:lineRule="auto"/>
      <w:ind w:left="0" w:hanging="2"/>
      <w:rPr>
        <w:color w:val="000000"/>
      </w:rPr>
    </w:pPr>
  </w:p>
  <w:p w14:paraId="042074A6" w14:textId="77777777" w:rsidR="00A90C06" w:rsidRDefault="00A90C06">
    <w:pPr>
      <w:tabs>
        <w:tab w:val="center" w:pos="4252"/>
        <w:tab w:val="right" w:pos="8504"/>
      </w:tabs>
      <w:spacing w:line="240" w:lineRule="auto"/>
      <w:ind w:left="0" w:hanging="2"/>
      <w:rPr>
        <w:color w:val="000000"/>
      </w:rPr>
    </w:pPr>
  </w:p>
  <w:p w14:paraId="6C27B24F" w14:textId="77777777" w:rsidR="00A90C06" w:rsidRDefault="00A90C06">
    <w:pPr>
      <w:tabs>
        <w:tab w:val="center" w:pos="4252"/>
        <w:tab w:val="right" w:pos="8504"/>
      </w:tabs>
      <w:spacing w:line="240" w:lineRule="auto"/>
      <w:ind w:left="0" w:hanging="2"/>
      <w:rPr>
        <w:color w:val="000000"/>
      </w:rPr>
    </w:pPr>
  </w:p>
  <w:p w14:paraId="49F06EC5" w14:textId="77777777" w:rsidR="00A90C06" w:rsidRDefault="00A90C06">
    <w:pP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D6EC55" w14:textId="160F2536" w:rsidR="00A90C06" w:rsidRDefault="00EF0A8B">
    <w:pPr>
      <w:pStyle w:val="Cabealho"/>
      <w:ind w:left="0" w:hanging="2"/>
    </w:pPr>
    <w:r>
      <w:rPr>
        <w:noProof/>
      </w:rPr>
      <w:drawing>
        <wp:anchor distT="0" distB="0" distL="0" distR="0" simplePos="0" relativeHeight="251657216" behindDoc="1" locked="0" layoutInCell="1" allowOverlap="1" wp14:anchorId="470F1426" wp14:editId="2884C169">
          <wp:simplePos x="0" y="0"/>
          <wp:positionH relativeFrom="column">
            <wp:posOffset>-1270</wp:posOffset>
          </wp:positionH>
          <wp:positionV relativeFrom="paragraph">
            <wp:posOffset>3810</wp:posOffset>
          </wp:positionV>
          <wp:extent cx="979805" cy="1045845"/>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png"/>
                  <pic:cNvPicPr>
                    <a:picLocks noChangeAspect="1" noChangeArrowheads="1"/>
                  </pic:cNvPicPr>
                </pic:nvPicPr>
                <pic:blipFill>
                  <a:blip r:embed="rId1"/>
                  <a:stretch>
                    <a:fillRect/>
                  </a:stretch>
                </pic:blipFill>
                <pic:spPr bwMode="auto">
                  <a:xfrm>
                    <a:off x="0" y="0"/>
                    <a:ext cx="979805" cy="1045845"/>
                  </a:xfrm>
                  <a:prstGeom prst="rect">
                    <a:avLst/>
                  </a:prstGeom>
                </pic:spPr>
              </pic:pic>
            </a:graphicData>
          </a:graphic>
        </wp:anchor>
      </w:drawing>
    </w:r>
    <w:r w:rsidR="002E466E">
      <w:rPr>
        <w:noProof/>
      </w:rPr>
      <mc:AlternateContent>
        <mc:Choice Requires="wps">
          <w:drawing>
            <wp:anchor distT="0" distB="0" distL="0" distR="0" simplePos="0" relativeHeight="251659264" behindDoc="1" locked="0" layoutInCell="1" allowOverlap="1" wp14:anchorId="6D7AD75C" wp14:editId="052FCE6F">
              <wp:simplePos x="0" y="0"/>
              <wp:positionH relativeFrom="column">
                <wp:posOffset>1028700</wp:posOffset>
              </wp:positionH>
              <wp:positionV relativeFrom="paragraph">
                <wp:posOffset>12065</wp:posOffset>
              </wp:positionV>
              <wp:extent cx="4242435" cy="864870"/>
              <wp:effectExtent l="0" t="0" r="0" b="0"/>
              <wp:wrapNone/>
              <wp:docPr id="357542198"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42435" cy="864870"/>
                      </a:xfrm>
                      <a:prstGeom prst="rect">
                        <a:avLst/>
                      </a:prstGeom>
                      <a:noFill/>
                      <a:ln w="0">
                        <a:noFill/>
                      </a:ln>
                    </wps:spPr>
                    <wps:style>
                      <a:lnRef idx="0">
                        <a:scrgbClr r="0" g="0" b="0"/>
                      </a:lnRef>
                      <a:fillRef idx="0">
                        <a:scrgbClr r="0" g="0" b="0"/>
                      </a:fillRef>
                      <a:effectRef idx="0">
                        <a:scrgbClr r="0" g="0" b="0"/>
                      </a:effectRef>
                      <a:fontRef idx="minor"/>
                    </wps:style>
                    <wps:txbx>
                      <w:txbxContent>
                        <w:p w14:paraId="6796348E" w14:textId="77777777" w:rsidR="00A90C06" w:rsidRDefault="00EF0A8B">
                          <w:pPr>
                            <w:pStyle w:val="Contedodoquadro"/>
                            <w:spacing w:before="360" w:line="240" w:lineRule="auto"/>
                            <w:ind w:left="1" w:hanging="3"/>
                            <w:jc w:val="center"/>
                            <w:rPr>
                              <w:sz w:val="28"/>
                              <w:szCs w:val="28"/>
                            </w:rPr>
                          </w:pPr>
                          <w:r>
                            <w:rPr>
                              <w:rFonts w:ascii="Algerian" w:eastAsia="Algerian" w:hAnsi="Algerian" w:cs="Algerian"/>
                              <w:i/>
                              <w:color w:val="000000"/>
                              <w:sz w:val="28"/>
                              <w:szCs w:val="28"/>
                            </w:rPr>
                            <w:t>PREFEITURA MUNICIPAL DE BANDEIRANTES</w:t>
                          </w:r>
                        </w:p>
                        <w:p w14:paraId="086B2C8B" w14:textId="77777777" w:rsidR="00A90C06" w:rsidRDefault="00EF0A8B">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14:paraId="129874C4" w14:textId="77777777" w:rsidR="00A90C06" w:rsidRDefault="00A90C06">
                          <w:pPr>
                            <w:pStyle w:val="Contedodoquadro"/>
                            <w:spacing w:line="240" w:lineRule="auto"/>
                            <w:ind w:left="0" w:hanging="2"/>
                          </w:pPr>
                        </w:p>
                      </w:txbxContent>
                    </wps:txbx>
                    <wps:bodyPr anchor="t">
                      <a:noAutofit/>
                    </wps:bodyPr>
                  </wps:wsp>
                </a:graphicData>
              </a:graphic>
              <wp14:sizeRelH relativeFrom="page">
                <wp14:pctWidth>0</wp14:pctWidth>
              </wp14:sizeRelH>
              <wp14:sizeRelV relativeFrom="page">
                <wp14:pctHeight>0</wp14:pctHeight>
              </wp14:sizeRelV>
            </wp:anchor>
          </w:drawing>
        </mc:Choice>
        <mc:Fallback>
          <w:pict>
            <v:rect w14:anchorId="6D7AD75C" id="Retângulo 1" o:spid="_x0000_s1027" style="position:absolute;margin-left:81pt;margin-top:.95pt;width:334.05pt;height:68.1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" filled="f" stroked="f" strokeweight="0">
              <v:textbox>
                <w:txbxContent>
                  <w:p w14:paraId="6796348E" w14:textId="77777777" w:rsidR="00A90C06" w:rsidRDefault="00EF0A8B">
                    <w:pPr>
                      <w:pStyle w:val="Contedodoquadro"/>
                      <w:spacing w:before="360" w:line="240" w:lineRule="auto"/>
                      <w:ind w:left="1" w:hanging="3"/>
                      <w:jc w:val="center"/>
                      <w:rPr>
                        <w:sz w:val="28"/>
                        <w:szCs w:val="28"/>
                      </w:rPr>
                    </w:pPr>
                    <w:r>
                      <w:rPr>
                        <w:rFonts w:ascii="Algerian" w:eastAsia="Algerian" w:hAnsi="Algerian" w:cs="Algerian"/>
                        <w:i/>
                        <w:color w:val="000000"/>
                        <w:sz w:val="28"/>
                        <w:szCs w:val="28"/>
                      </w:rPr>
                      <w:t>PREFEITURA MUNICIPAL DE BANDEIRANTES</w:t>
                    </w:r>
                  </w:p>
                  <w:p w14:paraId="086B2C8B" w14:textId="77777777" w:rsidR="00A90C06" w:rsidRDefault="00EF0A8B">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14:paraId="129874C4" w14:textId="77777777" w:rsidR="00A90C06" w:rsidRDefault="00A90C06">
                    <w:pPr>
                      <w:pStyle w:val="Contedodoquadro"/>
                      <w:spacing w:line="240" w:lineRule="auto"/>
                      <w:ind w:left="0" w:hanging="2"/>
                    </w:pPr>
                  </w:p>
                </w:txbxContent>
              </v:textbox>
            </v:rect>
          </w:pict>
        </mc:Fallback>
      </mc:AlternateContent>
    </w:r>
  </w:p>
  <w:p w14:paraId="1B35521F" w14:textId="77777777" w:rsidR="00A90C06" w:rsidRDefault="00A90C06">
    <w:pPr>
      <w:tabs>
        <w:tab w:val="center" w:pos="4252"/>
        <w:tab w:val="right" w:pos="8504"/>
      </w:tabs>
      <w:spacing w:line="240" w:lineRule="auto"/>
      <w:ind w:left="0" w:hanging="2"/>
      <w:rPr>
        <w:color w:val="000000"/>
      </w:rPr>
    </w:pPr>
  </w:p>
  <w:p w14:paraId="679C2F8C" w14:textId="77777777" w:rsidR="00A90C06" w:rsidRDefault="00A90C06">
    <w:pPr>
      <w:tabs>
        <w:tab w:val="center" w:pos="4252"/>
        <w:tab w:val="right" w:pos="8504"/>
      </w:tabs>
      <w:spacing w:line="240" w:lineRule="auto"/>
      <w:ind w:left="0" w:hanging="2"/>
      <w:rPr>
        <w:color w:val="000000"/>
      </w:rPr>
    </w:pPr>
  </w:p>
  <w:p w14:paraId="6DD90837" w14:textId="77777777" w:rsidR="00A90C06" w:rsidRDefault="00A90C06">
    <w:pPr>
      <w:tabs>
        <w:tab w:val="center" w:pos="4252"/>
        <w:tab w:val="right" w:pos="8504"/>
      </w:tabs>
      <w:spacing w:line="240" w:lineRule="auto"/>
      <w:ind w:left="0" w:hanging="2"/>
      <w:rPr>
        <w:color w:val="000000"/>
      </w:rPr>
    </w:pPr>
  </w:p>
  <w:p w14:paraId="3A1D1793" w14:textId="77777777" w:rsidR="00A90C06" w:rsidRDefault="00A90C06">
    <w:pPr>
      <w:tabs>
        <w:tab w:val="center" w:pos="4252"/>
        <w:tab w:val="right" w:pos="8504"/>
      </w:tabs>
      <w:spacing w:line="240" w:lineRule="auto"/>
      <w:ind w:left="0" w:hanging="2"/>
      <w:rPr>
        <w:color w:val="000000"/>
      </w:rPr>
    </w:pPr>
  </w:p>
  <w:p w14:paraId="091E23F8" w14:textId="77777777" w:rsidR="00A90C06" w:rsidRDefault="00A90C06">
    <w:pPr>
      <w:tabs>
        <w:tab w:val="center" w:pos="4252"/>
        <w:tab w:val="right" w:pos="8504"/>
      </w:tabs>
      <w:spacing w:line="240" w:lineRule="auto"/>
      <w:ind w:left="0" w:hanging="2"/>
      <w:rPr>
        <w:color w:val="000000"/>
      </w:rPr>
    </w:pPr>
  </w:p>
  <w:p w14:paraId="64569218" w14:textId="77777777" w:rsidR="00A90C06" w:rsidRDefault="00A90C06">
    <w:pPr>
      <w:tabs>
        <w:tab w:val="center" w:pos="4252"/>
        <w:tab w:val="right" w:pos="8504"/>
      </w:tabs>
      <w:spacing w:line="240" w:lineRule="auto"/>
      <w:ind w:left="0"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86673"/>
    <w:multiLevelType w:val="hybridMultilevel"/>
    <w:tmpl w:val="3F26E95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5A36FBF"/>
    <w:multiLevelType w:val="multilevel"/>
    <w:tmpl w:val="A71448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52497E"/>
    <w:multiLevelType w:val="multilevel"/>
    <w:tmpl w:val="765ABD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BE6AC6"/>
    <w:multiLevelType w:val="hybridMultilevel"/>
    <w:tmpl w:val="F63AA44A"/>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4" w15:restartNumberingAfterBreak="0">
    <w:nsid w:val="13C476B1"/>
    <w:multiLevelType w:val="multilevel"/>
    <w:tmpl w:val="4C48FAA4"/>
    <w:lvl w:ilvl="0">
      <w:start w:val="1"/>
      <w:numFmt w:val="decimal"/>
      <w:lvlText w:val="%1."/>
      <w:lvlJc w:val="left"/>
      <w:pPr>
        <w:tabs>
          <w:tab w:val="num" w:pos="0"/>
        </w:tabs>
        <w:ind w:left="360" w:hanging="360"/>
      </w:pPr>
    </w:lvl>
    <w:lvl w:ilvl="1">
      <w:start w:val="1"/>
      <w:numFmt w:val="decimal"/>
      <w:isLgl/>
      <w:lvlText w:val="%1.%2."/>
      <w:lvlJc w:val="left"/>
      <w:pPr>
        <w:tabs>
          <w:tab w:val="num" w:pos="0"/>
        </w:tabs>
        <w:ind w:left="720" w:hanging="720"/>
      </w:pPr>
    </w:lvl>
    <w:lvl w:ilvl="2">
      <w:start w:val="1"/>
      <w:numFmt w:val="decimal"/>
      <w:isLgl/>
      <w:lvlText w:val="%1.%2.%3."/>
      <w:lvlJc w:val="left"/>
      <w:pPr>
        <w:tabs>
          <w:tab w:val="num" w:pos="0"/>
        </w:tabs>
        <w:ind w:left="720" w:hanging="720"/>
      </w:pPr>
    </w:lvl>
    <w:lvl w:ilvl="3">
      <w:start w:val="1"/>
      <w:numFmt w:val="decimal"/>
      <w:isLgl/>
      <w:lvlText w:val="%1.%2.%3.%4."/>
      <w:lvlJc w:val="left"/>
      <w:pPr>
        <w:tabs>
          <w:tab w:val="num" w:pos="0"/>
        </w:tabs>
        <w:ind w:left="1081" w:hanging="1080"/>
      </w:pPr>
    </w:lvl>
    <w:lvl w:ilvl="4">
      <w:start w:val="1"/>
      <w:numFmt w:val="decimal"/>
      <w:isLgl/>
      <w:lvlText w:val="%1.%2.%3.%4.%5."/>
      <w:lvlJc w:val="left"/>
      <w:pPr>
        <w:tabs>
          <w:tab w:val="num" w:pos="0"/>
        </w:tabs>
        <w:ind w:left="1082" w:hanging="1080"/>
      </w:pPr>
    </w:lvl>
    <w:lvl w:ilvl="5">
      <w:start w:val="1"/>
      <w:numFmt w:val="decimal"/>
      <w:isLgl/>
      <w:lvlText w:val="%1.%2.%3.%4.%5.%6."/>
      <w:lvlJc w:val="left"/>
      <w:pPr>
        <w:tabs>
          <w:tab w:val="num" w:pos="0"/>
        </w:tabs>
        <w:ind w:left="1443" w:hanging="1440"/>
      </w:pPr>
    </w:lvl>
    <w:lvl w:ilvl="6">
      <w:start w:val="1"/>
      <w:numFmt w:val="decimal"/>
      <w:isLgl/>
      <w:lvlText w:val="%1.%2.%3.%4.%5.%6.%7."/>
      <w:lvlJc w:val="left"/>
      <w:pPr>
        <w:tabs>
          <w:tab w:val="num" w:pos="0"/>
        </w:tabs>
        <w:ind w:left="1444" w:hanging="1440"/>
      </w:pPr>
    </w:lvl>
    <w:lvl w:ilvl="7">
      <w:start w:val="1"/>
      <w:numFmt w:val="decimal"/>
      <w:isLgl/>
      <w:lvlText w:val="%1.%2.%3.%4.%5.%6.%7.%8."/>
      <w:lvlJc w:val="left"/>
      <w:pPr>
        <w:tabs>
          <w:tab w:val="num" w:pos="0"/>
        </w:tabs>
        <w:ind w:left="1805" w:hanging="1800"/>
      </w:pPr>
    </w:lvl>
    <w:lvl w:ilvl="8">
      <w:start w:val="1"/>
      <w:numFmt w:val="decimal"/>
      <w:isLgl/>
      <w:lvlText w:val="%1.%2.%3.%4.%5.%6.%7.%8.%9."/>
      <w:lvlJc w:val="left"/>
      <w:pPr>
        <w:tabs>
          <w:tab w:val="num" w:pos="0"/>
        </w:tabs>
        <w:ind w:left="1806" w:hanging="1800"/>
      </w:pPr>
    </w:lvl>
  </w:abstractNum>
  <w:abstractNum w:abstractNumId="5" w15:restartNumberingAfterBreak="0">
    <w:nsid w:val="1B390B13"/>
    <w:multiLevelType w:val="multilevel"/>
    <w:tmpl w:val="14962A6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68041F0"/>
    <w:multiLevelType w:val="multilevel"/>
    <w:tmpl w:val="C2E0C434"/>
    <w:lvl w:ilvl="0">
      <w:start w:val="1"/>
      <w:numFmt w:val="lowerLetter"/>
      <w:lvlText w:val="%1)"/>
      <w:lvlJc w:val="left"/>
      <w:pPr>
        <w:tabs>
          <w:tab w:val="num" w:pos="0"/>
        </w:tabs>
        <w:ind w:left="718" w:hanging="360"/>
      </w:pPr>
    </w:lvl>
    <w:lvl w:ilvl="1">
      <w:start w:val="1"/>
      <w:numFmt w:val="lowerLetter"/>
      <w:lvlText w:val="%2."/>
      <w:lvlJc w:val="left"/>
      <w:pPr>
        <w:tabs>
          <w:tab w:val="num" w:pos="0"/>
        </w:tabs>
        <w:ind w:left="1438" w:hanging="360"/>
      </w:pPr>
    </w:lvl>
    <w:lvl w:ilvl="2">
      <w:start w:val="1"/>
      <w:numFmt w:val="lowerRoman"/>
      <w:lvlText w:val="%3."/>
      <w:lvlJc w:val="right"/>
      <w:pPr>
        <w:tabs>
          <w:tab w:val="num" w:pos="0"/>
        </w:tabs>
        <w:ind w:left="2158" w:hanging="180"/>
      </w:pPr>
    </w:lvl>
    <w:lvl w:ilvl="3">
      <w:start w:val="1"/>
      <w:numFmt w:val="decimal"/>
      <w:lvlText w:val="%4."/>
      <w:lvlJc w:val="left"/>
      <w:pPr>
        <w:tabs>
          <w:tab w:val="num" w:pos="0"/>
        </w:tabs>
        <w:ind w:left="2878" w:hanging="360"/>
      </w:pPr>
    </w:lvl>
    <w:lvl w:ilvl="4">
      <w:start w:val="1"/>
      <w:numFmt w:val="lowerLetter"/>
      <w:lvlText w:val="%5."/>
      <w:lvlJc w:val="left"/>
      <w:pPr>
        <w:tabs>
          <w:tab w:val="num" w:pos="0"/>
        </w:tabs>
        <w:ind w:left="3598" w:hanging="360"/>
      </w:pPr>
    </w:lvl>
    <w:lvl w:ilvl="5">
      <w:start w:val="1"/>
      <w:numFmt w:val="lowerRoman"/>
      <w:lvlText w:val="%6."/>
      <w:lvlJc w:val="right"/>
      <w:pPr>
        <w:tabs>
          <w:tab w:val="num" w:pos="0"/>
        </w:tabs>
        <w:ind w:left="4318" w:hanging="180"/>
      </w:pPr>
    </w:lvl>
    <w:lvl w:ilvl="6">
      <w:start w:val="1"/>
      <w:numFmt w:val="decimal"/>
      <w:lvlText w:val="%7."/>
      <w:lvlJc w:val="left"/>
      <w:pPr>
        <w:tabs>
          <w:tab w:val="num" w:pos="0"/>
        </w:tabs>
        <w:ind w:left="5038" w:hanging="360"/>
      </w:pPr>
    </w:lvl>
    <w:lvl w:ilvl="7">
      <w:start w:val="1"/>
      <w:numFmt w:val="lowerLetter"/>
      <w:lvlText w:val="%8."/>
      <w:lvlJc w:val="left"/>
      <w:pPr>
        <w:tabs>
          <w:tab w:val="num" w:pos="0"/>
        </w:tabs>
        <w:ind w:left="5758" w:hanging="360"/>
      </w:pPr>
    </w:lvl>
    <w:lvl w:ilvl="8">
      <w:start w:val="1"/>
      <w:numFmt w:val="lowerRoman"/>
      <w:lvlText w:val="%9."/>
      <w:lvlJc w:val="right"/>
      <w:pPr>
        <w:tabs>
          <w:tab w:val="num" w:pos="0"/>
        </w:tabs>
        <w:ind w:left="6478" w:hanging="180"/>
      </w:pPr>
    </w:lvl>
  </w:abstractNum>
  <w:abstractNum w:abstractNumId="7" w15:restartNumberingAfterBreak="0">
    <w:nsid w:val="28A86FF9"/>
    <w:multiLevelType w:val="multilevel"/>
    <w:tmpl w:val="07A0E8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4F561C7"/>
    <w:multiLevelType w:val="multilevel"/>
    <w:tmpl w:val="C6F0830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583F3B71"/>
    <w:multiLevelType w:val="multilevel"/>
    <w:tmpl w:val="5DBA2D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57333E1"/>
    <w:multiLevelType w:val="multilevel"/>
    <w:tmpl w:val="F23C899E"/>
    <w:lvl w:ilvl="0">
      <w:start w:val="1"/>
      <w:numFmt w:val="decimal"/>
      <w:lvlText w:val="%1."/>
      <w:lvlJc w:val="left"/>
      <w:pPr>
        <w:tabs>
          <w:tab w:val="num" w:pos="0"/>
        </w:tabs>
        <w:ind w:left="568" w:hanging="570"/>
      </w:pPr>
    </w:lvl>
    <w:lvl w:ilvl="1">
      <w:start w:val="1"/>
      <w:numFmt w:val="decimal"/>
      <w:isLgl/>
      <w:lvlText w:val="%1.%2."/>
      <w:lvlJc w:val="left"/>
      <w:pPr>
        <w:tabs>
          <w:tab w:val="num" w:pos="0"/>
        </w:tabs>
        <w:ind w:left="358" w:hanging="360"/>
      </w:pPr>
    </w:lvl>
    <w:lvl w:ilvl="2">
      <w:start w:val="1"/>
      <w:numFmt w:val="decimal"/>
      <w:isLgl/>
      <w:lvlText w:val="%1.%2.%3."/>
      <w:lvlJc w:val="left"/>
      <w:pPr>
        <w:tabs>
          <w:tab w:val="num" w:pos="0"/>
        </w:tabs>
        <w:ind w:left="718" w:hanging="720"/>
      </w:pPr>
      <w:rPr>
        <w:b/>
      </w:rPr>
    </w:lvl>
    <w:lvl w:ilvl="3">
      <w:start w:val="1"/>
      <w:numFmt w:val="decimal"/>
      <w:isLgl/>
      <w:lvlText w:val="%1.%2.%3.%4."/>
      <w:lvlJc w:val="left"/>
      <w:pPr>
        <w:tabs>
          <w:tab w:val="num" w:pos="0"/>
        </w:tabs>
        <w:ind w:left="718" w:hanging="720"/>
      </w:pPr>
    </w:lvl>
    <w:lvl w:ilvl="4">
      <w:start w:val="1"/>
      <w:numFmt w:val="decimal"/>
      <w:isLgl/>
      <w:lvlText w:val="%1.%2.%3.%4.%5."/>
      <w:lvlJc w:val="left"/>
      <w:pPr>
        <w:tabs>
          <w:tab w:val="num" w:pos="0"/>
        </w:tabs>
        <w:ind w:left="1078" w:hanging="1080"/>
      </w:pPr>
    </w:lvl>
    <w:lvl w:ilvl="5">
      <w:start w:val="1"/>
      <w:numFmt w:val="decimal"/>
      <w:isLgl/>
      <w:lvlText w:val="%1.%2.%3.%4.%5.%6."/>
      <w:lvlJc w:val="left"/>
      <w:pPr>
        <w:tabs>
          <w:tab w:val="num" w:pos="0"/>
        </w:tabs>
        <w:ind w:left="1078" w:hanging="1080"/>
      </w:pPr>
    </w:lvl>
    <w:lvl w:ilvl="6">
      <w:start w:val="1"/>
      <w:numFmt w:val="decimal"/>
      <w:isLgl/>
      <w:lvlText w:val="%1.%2.%3.%4.%5.%6.%7."/>
      <w:lvlJc w:val="left"/>
      <w:pPr>
        <w:tabs>
          <w:tab w:val="num" w:pos="0"/>
        </w:tabs>
        <w:ind w:left="1438" w:hanging="1440"/>
      </w:pPr>
    </w:lvl>
    <w:lvl w:ilvl="7">
      <w:start w:val="1"/>
      <w:numFmt w:val="decimal"/>
      <w:isLgl/>
      <w:lvlText w:val="%1.%2.%3.%4.%5.%6.%7.%8."/>
      <w:lvlJc w:val="left"/>
      <w:pPr>
        <w:tabs>
          <w:tab w:val="num" w:pos="0"/>
        </w:tabs>
        <w:ind w:left="1438" w:hanging="1440"/>
      </w:pPr>
    </w:lvl>
    <w:lvl w:ilvl="8">
      <w:start w:val="1"/>
      <w:numFmt w:val="decimal"/>
      <w:isLgl/>
      <w:lvlText w:val="%1.%2.%3.%4.%5.%6.%7.%8.%9."/>
      <w:lvlJc w:val="left"/>
      <w:pPr>
        <w:tabs>
          <w:tab w:val="num" w:pos="0"/>
        </w:tabs>
        <w:ind w:left="1798" w:hanging="1800"/>
      </w:pPr>
    </w:lvl>
  </w:abstractNum>
  <w:abstractNum w:abstractNumId="11" w15:restartNumberingAfterBreak="0">
    <w:nsid w:val="6A010104"/>
    <w:multiLevelType w:val="multilevel"/>
    <w:tmpl w:val="31EC70A6"/>
    <w:lvl w:ilvl="0">
      <w:start w:val="1"/>
      <w:numFmt w:val="decimal"/>
      <w:lvlText w:val="%1."/>
      <w:lvlJc w:val="left"/>
      <w:pPr>
        <w:tabs>
          <w:tab w:val="num" w:pos="0"/>
        </w:tabs>
        <w:ind w:left="358" w:hanging="360"/>
      </w:pPr>
    </w:lvl>
    <w:lvl w:ilvl="1">
      <w:start w:val="1"/>
      <w:numFmt w:val="lowerLetter"/>
      <w:lvlText w:val="%2."/>
      <w:lvlJc w:val="left"/>
      <w:pPr>
        <w:tabs>
          <w:tab w:val="num" w:pos="0"/>
        </w:tabs>
        <w:ind w:left="1078" w:hanging="360"/>
      </w:pPr>
    </w:lvl>
    <w:lvl w:ilvl="2">
      <w:start w:val="1"/>
      <w:numFmt w:val="lowerRoman"/>
      <w:lvlText w:val="%3."/>
      <w:lvlJc w:val="right"/>
      <w:pPr>
        <w:tabs>
          <w:tab w:val="num" w:pos="0"/>
        </w:tabs>
        <w:ind w:left="1798" w:hanging="180"/>
      </w:pPr>
    </w:lvl>
    <w:lvl w:ilvl="3">
      <w:start w:val="1"/>
      <w:numFmt w:val="decimal"/>
      <w:lvlText w:val="%4."/>
      <w:lvlJc w:val="left"/>
      <w:pPr>
        <w:tabs>
          <w:tab w:val="num" w:pos="0"/>
        </w:tabs>
        <w:ind w:left="2518" w:hanging="360"/>
      </w:pPr>
    </w:lvl>
    <w:lvl w:ilvl="4">
      <w:start w:val="1"/>
      <w:numFmt w:val="lowerLetter"/>
      <w:lvlText w:val="%5."/>
      <w:lvlJc w:val="left"/>
      <w:pPr>
        <w:tabs>
          <w:tab w:val="num" w:pos="0"/>
        </w:tabs>
        <w:ind w:left="3238" w:hanging="360"/>
      </w:pPr>
    </w:lvl>
    <w:lvl w:ilvl="5">
      <w:start w:val="1"/>
      <w:numFmt w:val="lowerRoman"/>
      <w:lvlText w:val="%6."/>
      <w:lvlJc w:val="right"/>
      <w:pPr>
        <w:tabs>
          <w:tab w:val="num" w:pos="0"/>
        </w:tabs>
        <w:ind w:left="3958" w:hanging="180"/>
      </w:pPr>
    </w:lvl>
    <w:lvl w:ilvl="6">
      <w:start w:val="1"/>
      <w:numFmt w:val="decimal"/>
      <w:lvlText w:val="%7."/>
      <w:lvlJc w:val="left"/>
      <w:pPr>
        <w:tabs>
          <w:tab w:val="num" w:pos="0"/>
        </w:tabs>
        <w:ind w:left="4678" w:hanging="360"/>
      </w:pPr>
    </w:lvl>
    <w:lvl w:ilvl="7">
      <w:start w:val="1"/>
      <w:numFmt w:val="lowerLetter"/>
      <w:lvlText w:val="%8."/>
      <w:lvlJc w:val="left"/>
      <w:pPr>
        <w:tabs>
          <w:tab w:val="num" w:pos="0"/>
        </w:tabs>
        <w:ind w:left="5398" w:hanging="360"/>
      </w:pPr>
    </w:lvl>
    <w:lvl w:ilvl="8">
      <w:start w:val="1"/>
      <w:numFmt w:val="lowerRoman"/>
      <w:lvlText w:val="%9."/>
      <w:lvlJc w:val="right"/>
      <w:pPr>
        <w:tabs>
          <w:tab w:val="num" w:pos="0"/>
        </w:tabs>
        <w:ind w:left="6118" w:hanging="180"/>
      </w:pPr>
    </w:lvl>
  </w:abstractNum>
  <w:abstractNum w:abstractNumId="12" w15:restartNumberingAfterBreak="0">
    <w:nsid w:val="702A403B"/>
    <w:multiLevelType w:val="hybridMultilevel"/>
    <w:tmpl w:val="9C9A546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71995034"/>
    <w:multiLevelType w:val="multilevel"/>
    <w:tmpl w:val="50541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49935790">
    <w:abstractNumId w:val="10"/>
  </w:num>
  <w:num w:numId="2" w16cid:durableId="1558468901">
    <w:abstractNumId w:val="11"/>
  </w:num>
  <w:num w:numId="3" w16cid:durableId="1301227198">
    <w:abstractNumId w:val="4"/>
  </w:num>
  <w:num w:numId="4" w16cid:durableId="535895394">
    <w:abstractNumId w:val="6"/>
  </w:num>
  <w:num w:numId="5" w16cid:durableId="294912382">
    <w:abstractNumId w:val="8"/>
  </w:num>
  <w:num w:numId="6" w16cid:durableId="1860463656">
    <w:abstractNumId w:val="0"/>
  </w:num>
  <w:num w:numId="7" w16cid:durableId="697778893">
    <w:abstractNumId w:val="12"/>
  </w:num>
  <w:num w:numId="8" w16cid:durableId="283460946">
    <w:abstractNumId w:val="7"/>
  </w:num>
  <w:num w:numId="9" w16cid:durableId="152381926">
    <w:abstractNumId w:val="9"/>
  </w:num>
  <w:num w:numId="10" w16cid:durableId="731196722">
    <w:abstractNumId w:val="5"/>
  </w:num>
  <w:num w:numId="11" w16cid:durableId="235020258">
    <w:abstractNumId w:val="1"/>
  </w:num>
  <w:num w:numId="12" w16cid:durableId="122814675">
    <w:abstractNumId w:val="2"/>
  </w:num>
  <w:num w:numId="13" w16cid:durableId="1829443238">
    <w:abstractNumId w:val="3"/>
  </w:num>
  <w:num w:numId="14" w16cid:durableId="11461253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C06"/>
    <w:rsid w:val="0000648F"/>
    <w:rsid w:val="00015315"/>
    <w:rsid w:val="00015B9A"/>
    <w:rsid w:val="00021386"/>
    <w:rsid w:val="000213E0"/>
    <w:rsid w:val="00021A32"/>
    <w:rsid w:val="000231C5"/>
    <w:rsid w:val="00024535"/>
    <w:rsid w:val="0002611C"/>
    <w:rsid w:val="00030B76"/>
    <w:rsid w:val="00031C11"/>
    <w:rsid w:val="0003271F"/>
    <w:rsid w:val="00033729"/>
    <w:rsid w:val="000363BB"/>
    <w:rsid w:val="00037470"/>
    <w:rsid w:val="00037811"/>
    <w:rsid w:val="00044CA0"/>
    <w:rsid w:val="00045FCF"/>
    <w:rsid w:val="00047477"/>
    <w:rsid w:val="00053A4A"/>
    <w:rsid w:val="00065C66"/>
    <w:rsid w:val="00090EA2"/>
    <w:rsid w:val="00097FD5"/>
    <w:rsid w:val="000A0BDB"/>
    <w:rsid w:val="000A1686"/>
    <w:rsid w:val="000A72D0"/>
    <w:rsid w:val="000B1DC2"/>
    <w:rsid w:val="000B22D1"/>
    <w:rsid w:val="000B7B15"/>
    <w:rsid w:val="000C1A19"/>
    <w:rsid w:val="000C4AF3"/>
    <w:rsid w:val="000C5BC9"/>
    <w:rsid w:val="000C60E8"/>
    <w:rsid w:val="000D0695"/>
    <w:rsid w:val="000D0C69"/>
    <w:rsid w:val="000D33BC"/>
    <w:rsid w:val="0010333D"/>
    <w:rsid w:val="001122E2"/>
    <w:rsid w:val="001167FA"/>
    <w:rsid w:val="001220BD"/>
    <w:rsid w:val="001220C3"/>
    <w:rsid w:val="00141ECE"/>
    <w:rsid w:val="001632AF"/>
    <w:rsid w:val="00163B25"/>
    <w:rsid w:val="00164F0F"/>
    <w:rsid w:val="00165E78"/>
    <w:rsid w:val="001717B3"/>
    <w:rsid w:val="001814ED"/>
    <w:rsid w:val="001823B1"/>
    <w:rsid w:val="0019024E"/>
    <w:rsid w:val="001A3D2D"/>
    <w:rsid w:val="001C4575"/>
    <w:rsid w:val="001D1B6B"/>
    <w:rsid w:val="001D43B6"/>
    <w:rsid w:val="001E6302"/>
    <w:rsid w:val="00202461"/>
    <w:rsid w:val="00212729"/>
    <w:rsid w:val="00214F8D"/>
    <w:rsid w:val="00222644"/>
    <w:rsid w:val="00223278"/>
    <w:rsid w:val="00223656"/>
    <w:rsid w:val="00227997"/>
    <w:rsid w:val="00236A6F"/>
    <w:rsid w:val="00237B82"/>
    <w:rsid w:val="00243DCC"/>
    <w:rsid w:val="00244EBE"/>
    <w:rsid w:val="002456F0"/>
    <w:rsid w:val="002508D7"/>
    <w:rsid w:val="002526E3"/>
    <w:rsid w:val="00252D82"/>
    <w:rsid w:val="002553AB"/>
    <w:rsid w:val="00256EDC"/>
    <w:rsid w:val="00267D9B"/>
    <w:rsid w:val="002738A3"/>
    <w:rsid w:val="0028203E"/>
    <w:rsid w:val="0028388E"/>
    <w:rsid w:val="00294B7D"/>
    <w:rsid w:val="00296F8C"/>
    <w:rsid w:val="002A4824"/>
    <w:rsid w:val="002A5DB6"/>
    <w:rsid w:val="002B644E"/>
    <w:rsid w:val="002C43A7"/>
    <w:rsid w:val="002D0FC3"/>
    <w:rsid w:val="002D3BEE"/>
    <w:rsid w:val="002E466E"/>
    <w:rsid w:val="002E7B74"/>
    <w:rsid w:val="002F3725"/>
    <w:rsid w:val="002F66BE"/>
    <w:rsid w:val="00300AE0"/>
    <w:rsid w:val="0030161A"/>
    <w:rsid w:val="003260F5"/>
    <w:rsid w:val="0033636A"/>
    <w:rsid w:val="003424DD"/>
    <w:rsid w:val="00342549"/>
    <w:rsid w:val="00346122"/>
    <w:rsid w:val="0036358F"/>
    <w:rsid w:val="00365D47"/>
    <w:rsid w:val="00376B82"/>
    <w:rsid w:val="003A3EBD"/>
    <w:rsid w:val="003A716B"/>
    <w:rsid w:val="003C5EBC"/>
    <w:rsid w:val="003D42DE"/>
    <w:rsid w:val="003E2405"/>
    <w:rsid w:val="003E342F"/>
    <w:rsid w:val="003F59AD"/>
    <w:rsid w:val="00403C22"/>
    <w:rsid w:val="004118A8"/>
    <w:rsid w:val="0041437B"/>
    <w:rsid w:val="004153A7"/>
    <w:rsid w:val="00445271"/>
    <w:rsid w:val="00454D28"/>
    <w:rsid w:val="00456B74"/>
    <w:rsid w:val="00461524"/>
    <w:rsid w:val="00471946"/>
    <w:rsid w:val="00472B9E"/>
    <w:rsid w:val="004741A7"/>
    <w:rsid w:val="004849B2"/>
    <w:rsid w:val="00486113"/>
    <w:rsid w:val="00491E60"/>
    <w:rsid w:val="00492B16"/>
    <w:rsid w:val="004A03A9"/>
    <w:rsid w:val="004A19CB"/>
    <w:rsid w:val="004A665F"/>
    <w:rsid w:val="004C0E62"/>
    <w:rsid w:val="004C1E56"/>
    <w:rsid w:val="004C50D0"/>
    <w:rsid w:val="004C5CB8"/>
    <w:rsid w:val="004D2967"/>
    <w:rsid w:val="004E4E0F"/>
    <w:rsid w:val="004F5282"/>
    <w:rsid w:val="004F5B22"/>
    <w:rsid w:val="00504735"/>
    <w:rsid w:val="00522553"/>
    <w:rsid w:val="00522D07"/>
    <w:rsid w:val="0052422C"/>
    <w:rsid w:val="0052768B"/>
    <w:rsid w:val="00531770"/>
    <w:rsid w:val="00532080"/>
    <w:rsid w:val="00533978"/>
    <w:rsid w:val="005363BF"/>
    <w:rsid w:val="0054375F"/>
    <w:rsid w:val="00545EE1"/>
    <w:rsid w:val="00547289"/>
    <w:rsid w:val="005656B5"/>
    <w:rsid w:val="00576125"/>
    <w:rsid w:val="00576CB6"/>
    <w:rsid w:val="00585A4D"/>
    <w:rsid w:val="00591A9F"/>
    <w:rsid w:val="005A08ED"/>
    <w:rsid w:val="005A485F"/>
    <w:rsid w:val="005C29DB"/>
    <w:rsid w:val="005D58C5"/>
    <w:rsid w:val="005E0831"/>
    <w:rsid w:val="005E1B60"/>
    <w:rsid w:val="00604A32"/>
    <w:rsid w:val="006157BD"/>
    <w:rsid w:val="00615ADA"/>
    <w:rsid w:val="006161BF"/>
    <w:rsid w:val="00630257"/>
    <w:rsid w:val="00637B36"/>
    <w:rsid w:val="00637E61"/>
    <w:rsid w:val="00641726"/>
    <w:rsid w:val="00647C18"/>
    <w:rsid w:val="00661B4F"/>
    <w:rsid w:val="006731AE"/>
    <w:rsid w:val="00676573"/>
    <w:rsid w:val="006766FF"/>
    <w:rsid w:val="00677E1B"/>
    <w:rsid w:val="0068557D"/>
    <w:rsid w:val="00685807"/>
    <w:rsid w:val="006878C6"/>
    <w:rsid w:val="00687909"/>
    <w:rsid w:val="00690639"/>
    <w:rsid w:val="00691AC4"/>
    <w:rsid w:val="00695C9F"/>
    <w:rsid w:val="006A02CD"/>
    <w:rsid w:val="006A1762"/>
    <w:rsid w:val="006A1843"/>
    <w:rsid w:val="006A2B2C"/>
    <w:rsid w:val="006A2D1F"/>
    <w:rsid w:val="006B075A"/>
    <w:rsid w:val="006C2769"/>
    <w:rsid w:val="006C4C45"/>
    <w:rsid w:val="006D4337"/>
    <w:rsid w:val="006E5770"/>
    <w:rsid w:val="006E5A10"/>
    <w:rsid w:val="006E67EF"/>
    <w:rsid w:val="006F0C59"/>
    <w:rsid w:val="006F77CD"/>
    <w:rsid w:val="006F7BD3"/>
    <w:rsid w:val="00711B3D"/>
    <w:rsid w:val="00713A6B"/>
    <w:rsid w:val="00715D7A"/>
    <w:rsid w:val="00722C23"/>
    <w:rsid w:val="00723C3E"/>
    <w:rsid w:val="007353EF"/>
    <w:rsid w:val="00737A98"/>
    <w:rsid w:val="00740C7A"/>
    <w:rsid w:val="00745AA4"/>
    <w:rsid w:val="00754780"/>
    <w:rsid w:val="00757FA3"/>
    <w:rsid w:val="0076124A"/>
    <w:rsid w:val="0076203A"/>
    <w:rsid w:val="00765D6F"/>
    <w:rsid w:val="007665DD"/>
    <w:rsid w:val="00773F02"/>
    <w:rsid w:val="007770FE"/>
    <w:rsid w:val="007815B1"/>
    <w:rsid w:val="00785E8B"/>
    <w:rsid w:val="00796D29"/>
    <w:rsid w:val="00796E52"/>
    <w:rsid w:val="007B4875"/>
    <w:rsid w:val="007C727C"/>
    <w:rsid w:val="007D0FE5"/>
    <w:rsid w:val="007D19AA"/>
    <w:rsid w:val="007E0F43"/>
    <w:rsid w:val="008019C6"/>
    <w:rsid w:val="00804424"/>
    <w:rsid w:val="00816203"/>
    <w:rsid w:val="008167CB"/>
    <w:rsid w:val="008203CF"/>
    <w:rsid w:val="008409F8"/>
    <w:rsid w:val="00843C43"/>
    <w:rsid w:val="0086279A"/>
    <w:rsid w:val="00870874"/>
    <w:rsid w:val="008822A0"/>
    <w:rsid w:val="00884C40"/>
    <w:rsid w:val="008B4241"/>
    <w:rsid w:val="008C3A28"/>
    <w:rsid w:val="008D1E87"/>
    <w:rsid w:val="008E2C82"/>
    <w:rsid w:val="008E6ED7"/>
    <w:rsid w:val="008F307F"/>
    <w:rsid w:val="00905E4B"/>
    <w:rsid w:val="00910A2E"/>
    <w:rsid w:val="00913C8E"/>
    <w:rsid w:val="0091601E"/>
    <w:rsid w:val="00916B6F"/>
    <w:rsid w:val="00921308"/>
    <w:rsid w:val="009319C6"/>
    <w:rsid w:val="00934BFB"/>
    <w:rsid w:val="009360F3"/>
    <w:rsid w:val="00937028"/>
    <w:rsid w:val="00945730"/>
    <w:rsid w:val="00946913"/>
    <w:rsid w:val="009665A3"/>
    <w:rsid w:val="0096741F"/>
    <w:rsid w:val="009754B3"/>
    <w:rsid w:val="00980EF3"/>
    <w:rsid w:val="0098494E"/>
    <w:rsid w:val="009867B5"/>
    <w:rsid w:val="009A71F7"/>
    <w:rsid w:val="009B1F65"/>
    <w:rsid w:val="009B4E42"/>
    <w:rsid w:val="009B5176"/>
    <w:rsid w:val="009B52A0"/>
    <w:rsid w:val="009D03DA"/>
    <w:rsid w:val="009D5D4D"/>
    <w:rsid w:val="009E1B06"/>
    <w:rsid w:val="009E67B9"/>
    <w:rsid w:val="009F05D1"/>
    <w:rsid w:val="009F32A7"/>
    <w:rsid w:val="00A067EE"/>
    <w:rsid w:val="00A10E26"/>
    <w:rsid w:val="00A12B34"/>
    <w:rsid w:val="00A26519"/>
    <w:rsid w:val="00A306B7"/>
    <w:rsid w:val="00A308EC"/>
    <w:rsid w:val="00A419FA"/>
    <w:rsid w:val="00A45E0B"/>
    <w:rsid w:val="00A45F75"/>
    <w:rsid w:val="00A46109"/>
    <w:rsid w:val="00A4700B"/>
    <w:rsid w:val="00A50382"/>
    <w:rsid w:val="00A5396D"/>
    <w:rsid w:val="00A723A0"/>
    <w:rsid w:val="00A761A5"/>
    <w:rsid w:val="00A778E6"/>
    <w:rsid w:val="00A81864"/>
    <w:rsid w:val="00A847F5"/>
    <w:rsid w:val="00A8532E"/>
    <w:rsid w:val="00A90C06"/>
    <w:rsid w:val="00A953E0"/>
    <w:rsid w:val="00AA248C"/>
    <w:rsid w:val="00AA7104"/>
    <w:rsid w:val="00AC1D26"/>
    <w:rsid w:val="00AC759D"/>
    <w:rsid w:val="00AD1AA9"/>
    <w:rsid w:val="00AD2358"/>
    <w:rsid w:val="00AD728E"/>
    <w:rsid w:val="00AF6BB9"/>
    <w:rsid w:val="00AF77DD"/>
    <w:rsid w:val="00B0278D"/>
    <w:rsid w:val="00B120A0"/>
    <w:rsid w:val="00B21275"/>
    <w:rsid w:val="00B41614"/>
    <w:rsid w:val="00B53E33"/>
    <w:rsid w:val="00B56A70"/>
    <w:rsid w:val="00B57387"/>
    <w:rsid w:val="00B675DA"/>
    <w:rsid w:val="00B71B3E"/>
    <w:rsid w:val="00B751E9"/>
    <w:rsid w:val="00B75533"/>
    <w:rsid w:val="00B8078F"/>
    <w:rsid w:val="00B82FBD"/>
    <w:rsid w:val="00B9515F"/>
    <w:rsid w:val="00B964A4"/>
    <w:rsid w:val="00BA5BC2"/>
    <w:rsid w:val="00BA7055"/>
    <w:rsid w:val="00BB14CC"/>
    <w:rsid w:val="00BB173A"/>
    <w:rsid w:val="00BC111D"/>
    <w:rsid w:val="00BC25A7"/>
    <w:rsid w:val="00BD06DC"/>
    <w:rsid w:val="00BD22F6"/>
    <w:rsid w:val="00BE59B1"/>
    <w:rsid w:val="00BF7E69"/>
    <w:rsid w:val="00C01A9A"/>
    <w:rsid w:val="00C33B71"/>
    <w:rsid w:val="00C37D74"/>
    <w:rsid w:val="00C4542D"/>
    <w:rsid w:val="00C46481"/>
    <w:rsid w:val="00C56F38"/>
    <w:rsid w:val="00C66CF6"/>
    <w:rsid w:val="00C74667"/>
    <w:rsid w:val="00C77E6A"/>
    <w:rsid w:val="00C94AA6"/>
    <w:rsid w:val="00C94F4B"/>
    <w:rsid w:val="00CB1A4C"/>
    <w:rsid w:val="00CB2AE3"/>
    <w:rsid w:val="00CB3524"/>
    <w:rsid w:val="00CB35C5"/>
    <w:rsid w:val="00CC3CE2"/>
    <w:rsid w:val="00CC4EAE"/>
    <w:rsid w:val="00CC775B"/>
    <w:rsid w:val="00CD2CDB"/>
    <w:rsid w:val="00CD492B"/>
    <w:rsid w:val="00CE313C"/>
    <w:rsid w:val="00CE3464"/>
    <w:rsid w:val="00CE3BA0"/>
    <w:rsid w:val="00CE59CF"/>
    <w:rsid w:val="00D03112"/>
    <w:rsid w:val="00D15475"/>
    <w:rsid w:val="00D24346"/>
    <w:rsid w:val="00D34478"/>
    <w:rsid w:val="00D46364"/>
    <w:rsid w:val="00D5123D"/>
    <w:rsid w:val="00D55135"/>
    <w:rsid w:val="00D55642"/>
    <w:rsid w:val="00D6090A"/>
    <w:rsid w:val="00D60FEA"/>
    <w:rsid w:val="00D6301D"/>
    <w:rsid w:val="00D663D3"/>
    <w:rsid w:val="00D80B3D"/>
    <w:rsid w:val="00D825A2"/>
    <w:rsid w:val="00D94EA0"/>
    <w:rsid w:val="00D95262"/>
    <w:rsid w:val="00DB051B"/>
    <w:rsid w:val="00DB6353"/>
    <w:rsid w:val="00DC0E8C"/>
    <w:rsid w:val="00DD05AB"/>
    <w:rsid w:val="00DD0863"/>
    <w:rsid w:val="00DD39D1"/>
    <w:rsid w:val="00DD5A33"/>
    <w:rsid w:val="00DD7B67"/>
    <w:rsid w:val="00DD7DD6"/>
    <w:rsid w:val="00DE5B60"/>
    <w:rsid w:val="00DE7EDF"/>
    <w:rsid w:val="00E00F4F"/>
    <w:rsid w:val="00E06B99"/>
    <w:rsid w:val="00E06F03"/>
    <w:rsid w:val="00E143BB"/>
    <w:rsid w:val="00E15AA3"/>
    <w:rsid w:val="00E253C8"/>
    <w:rsid w:val="00E260CF"/>
    <w:rsid w:val="00E35B87"/>
    <w:rsid w:val="00E64CB2"/>
    <w:rsid w:val="00E65EF9"/>
    <w:rsid w:val="00E7508D"/>
    <w:rsid w:val="00E83D8F"/>
    <w:rsid w:val="00E92367"/>
    <w:rsid w:val="00EA1E0D"/>
    <w:rsid w:val="00EA3150"/>
    <w:rsid w:val="00EB4FA6"/>
    <w:rsid w:val="00EC2166"/>
    <w:rsid w:val="00EC3DE2"/>
    <w:rsid w:val="00ED72E6"/>
    <w:rsid w:val="00EE0D55"/>
    <w:rsid w:val="00EF0A8B"/>
    <w:rsid w:val="00EF5FEA"/>
    <w:rsid w:val="00EF77D3"/>
    <w:rsid w:val="00EF7994"/>
    <w:rsid w:val="00F02CE6"/>
    <w:rsid w:val="00F10BB8"/>
    <w:rsid w:val="00F2064F"/>
    <w:rsid w:val="00F31580"/>
    <w:rsid w:val="00F41092"/>
    <w:rsid w:val="00F41B1A"/>
    <w:rsid w:val="00F5488D"/>
    <w:rsid w:val="00F60AF4"/>
    <w:rsid w:val="00F65FEF"/>
    <w:rsid w:val="00F70F85"/>
    <w:rsid w:val="00F73732"/>
    <w:rsid w:val="00F76876"/>
    <w:rsid w:val="00F8762D"/>
    <w:rsid w:val="00F9021E"/>
    <w:rsid w:val="00F9379F"/>
    <w:rsid w:val="00FB2580"/>
    <w:rsid w:val="00FB4C21"/>
    <w:rsid w:val="00FB715D"/>
    <w:rsid w:val="00FC088B"/>
    <w:rsid w:val="00FC2DD0"/>
    <w:rsid w:val="00FC3CEF"/>
    <w:rsid w:val="00FC406F"/>
    <w:rsid w:val="00FC7238"/>
    <w:rsid w:val="00FD0F93"/>
    <w:rsid w:val="00FD4B5D"/>
    <w:rsid w:val="00FD4E52"/>
    <w:rsid w:val="00FD52DD"/>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0C33E5"/>
  <w15:docId w15:val="{F9C898DC-F4B3-4379-BB1F-9E538DB80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pt-BR" w:eastAsia="pt-B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770"/>
    <w:pPr>
      <w:spacing w:line="1" w:lineRule="atLeast"/>
      <w:ind w:left="-1" w:hanging="1"/>
      <w:textAlignment w:val="top"/>
      <w:outlineLvl w:val="0"/>
    </w:pPr>
    <w:rPr>
      <w:position w:val="-1"/>
    </w:rPr>
  </w:style>
  <w:style w:type="paragraph" w:styleId="Ttulo1">
    <w:name w:val="heading 1"/>
    <w:basedOn w:val="Normal"/>
    <w:next w:val="Normal"/>
    <w:qFormat/>
    <w:pPr>
      <w:keepNext/>
      <w:ind w:left="3969"/>
      <w:jc w:val="both"/>
    </w:pPr>
    <w:rPr>
      <w:b/>
      <w:szCs w:val="20"/>
      <w:u w:val="single"/>
    </w:rPr>
  </w:style>
  <w:style w:type="paragraph" w:styleId="Ttulo2">
    <w:name w:val="heading 2"/>
    <w:basedOn w:val="Normal"/>
    <w:next w:val="Normal"/>
    <w:qFormat/>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qFormat/>
    <w:pPr>
      <w:keepNext/>
      <w:keepLines/>
      <w:spacing w:before="240" w:after="40"/>
      <w:outlineLvl w:val="3"/>
    </w:pPr>
    <w:rPr>
      <w:b/>
    </w:rPr>
  </w:style>
  <w:style w:type="paragraph" w:styleId="Ttulo5">
    <w:name w:val="heading 5"/>
    <w:basedOn w:val="Normal"/>
    <w:next w:val="Normal"/>
    <w:qFormat/>
    <w:pPr>
      <w:keepNext/>
      <w:keepLines/>
      <w:spacing w:before="220" w:after="40"/>
      <w:outlineLvl w:val="4"/>
    </w:pPr>
    <w:rPr>
      <w:b/>
      <w:sz w:val="22"/>
      <w:szCs w:val="22"/>
    </w:rPr>
  </w:style>
  <w:style w:type="paragraph" w:styleId="Ttulo6">
    <w:name w:val="heading 6"/>
    <w:basedOn w:val="Normal"/>
    <w:next w:val="Normal"/>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uiPriority w:val="99"/>
    <w:qFormat/>
    <w:rPr>
      <w:w w:val="100"/>
      <w:position w:val="0"/>
      <w:sz w:val="24"/>
      <w:szCs w:val="24"/>
      <w:effect w:val="none"/>
      <w:vertAlign w:val="baseline"/>
      <w:em w:val="none"/>
    </w:rPr>
  </w:style>
  <w:style w:type="character" w:customStyle="1" w:styleId="RodapChar">
    <w:name w:val="Rodapé Char"/>
    <w:qFormat/>
    <w:rPr>
      <w:w w:val="100"/>
      <w:position w:val="0"/>
      <w:sz w:val="24"/>
      <w:szCs w:val="24"/>
      <w:effect w:val="none"/>
      <w:vertAlign w:val="baseline"/>
      <w:em w:val="none"/>
    </w:rPr>
  </w:style>
  <w:style w:type="character" w:customStyle="1" w:styleId="TextodebaloChar">
    <w:name w:val="Texto de balão Char"/>
    <w:qFormat/>
    <w:rPr>
      <w:rFonts w:ascii="Segoe UI" w:hAnsi="Segoe UI" w:cs="Segoe UI"/>
      <w:w w:val="100"/>
      <w:position w:val="0"/>
      <w:sz w:val="18"/>
      <w:szCs w:val="18"/>
      <w:effect w:val="none"/>
      <w:vertAlign w:val="baseline"/>
      <w:em w:val="none"/>
    </w:rPr>
  </w:style>
  <w:style w:type="character" w:customStyle="1" w:styleId="Ttulo3Char">
    <w:name w:val="Título 3 Char"/>
    <w:qFormat/>
    <w:rPr>
      <w:rFonts w:ascii="Calibri Light" w:eastAsia="Times New Roman" w:hAnsi="Calibri Light" w:cs="Times New Roman"/>
      <w:b/>
      <w:bCs/>
      <w:w w:val="100"/>
      <w:position w:val="0"/>
      <w:sz w:val="26"/>
      <w:szCs w:val="26"/>
      <w:effect w:val="none"/>
      <w:vertAlign w:val="baseline"/>
      <w:em w:val="none"/>
    </w:rPr>
  </w:style>
  <w:style w:type="character" w:customStyle="1" w:styleId="Recuodecorpodetexto3Char">
    <w:name w:val="Recuo de corpo de texto 3 Char"/>
    <w:qFormat/>
    <w:rPr>
      <w:w w:val="100"/>
      <w:position w:val="0"/>
      <w:sz w:val="16"/>
      <w:szCs w:val="16"/>
      <w:effect w:val="none"/>
      <w:vertAlign w:val="baseline"/>
      <w:em w:val="none"/>
    </w:rPr>
  </w:style>
  <w:style w:type="character" w:customStyle="1" w:styleId="TextodenotaderodapChar">
    <w:name w:val="Texto de nota de rodapé Char"/>
    <w:basedOn w:val="Fontepargpadro"/>
    <w:link w:val="Textodenotaderodap"/>
    <w:uiPriority w:val="99"/>
    <w:semiHidden/>
    <w:qFormat/>
    <w:rsid w:val="00663379"/>
    <w:rPr>
      <w:sz w:val="20"/>
      <w:szCs w:val="20"/>
      <w:vertAlign w:val="subscript"/>
    </w:rPr>
  </w:style>
  <w:style w:type="character" w:styleId="Refdenotaderodap">
    <w:name w:val="footnote reference"/>
    <w:rPr>
      <w:vertAlign w:val="superscript"/>
    </w:rPr>
  </w:style>
  <w:style w:type="character" w:customStyle="1" w:styleId="FootnoteCharacters">
    <w:name w:val="Footnote Characters"/>
    <w:basedOn w:val="Fontepargpadro"/>
    <w:uiPriority w:val="99"/>
    <w:semiHidden/>
    <w:unhideWhenUsed/>
    <w:qFormat/>
    <w:rsid w:val="00663379"/>
    <w:rPr>
      <w:vertAlign w:val="superscript"/>
    </w:rPr>
  </w:style>
  <w:style w:type="character" w:customStyle="1" w:styleId="InternetLink">
    <w:name w:val="Internet Link"/>
    <w:basedOn w:val="Fontepargpadro"/>
    <w:uiPriority w:val="99"/>
    <w:unhideWhenUsed/>
    <w:qFormat/>
    <w:rsid w:val="009A22EE"/>
    <w:rPr>
      <w:color w:val="0000FF" w:themeColor="hyperlink"/>
      <w:u w:val="single"/>
    </w:rPr>
  </w:style>
  <w:style w:type="character" w:customStyle="1" w:styleId="MenoPendente1">
    <w:name w:val="Menção Pendente1"/>
    <w:basedOn w:val="Fontepargpadro"/>
    <w:uiPriority w:val="99"/>
    <w:semiHidden/>
    <w:unhideWhenUsed/>
    <w:qFormat/>
    <w:rsid w:val="00645EC7"/>
    <w:rPr>
      <w:color w:val="605E5C"/>
      <w:shd w:val="clear" w:color="auto" w:fill="E1DFDD"/>
    </w:rPr>
  </w:style>
  <w:style w:type="character" w:styleId="HiperlinkVisitado">
    <w:name w:val="FollowedHyperlink"/>
    <w:basedOn w:val="Fontepargpadro"/>
    <w:uiPriority w:val="99"/>
    <w:semiHidden/>
    <w:unhideWhenUsed/>
    <w:rsid w:val="001C6DB0"/>
    <w:rPr>
      <w:color w:val="800080" w:themeColor="followedHyperlink"/>
      <w:u w:val="single"/>
    </w:rPr>
  </w:style>
  <w:style w:type="character" w:customStyle="1" w:styleId="label">
    <w:name w:val="label"/>
    <w:basedOn w:val="Fontepargpadro"/>
    <w:qFormat/>
    <w:rsid w:val="002F0614"/>
  </w:style>
  <w:style w:type="character" w:customStyle="1" w:styleId="destaque">
    <w:name w:val="destaque"/>
    <w:basedOn w:val="Fontepargpadro"/>
    <w:qFormat/>
    <w:rsid w:val="002F0614"/>
  </w:style>
  <w:style w:type="character" w:customStyle="1" w:styleId="CorpodetextoChar">
    <w:name w:val="Corpo de texto Char"/>
    <w:basedOn w:val="Fontepargpadro"/>
    <w:link w:val="Corpodetexto"/>
    <w:uiPriority w:val="99"/>
    <w:qFormat/>
    <w:rsid w:val="00B567BF"/>
    <w:rPr>
      <w:vertAlign w:val="subscript"/>
    </w:rPr>
  </w:style>
  <w:style w:type="character" w:styleId="Hyperlink">
    <w:name w:val="Hyperlink"/>
    <w:rPr>
      <w:color w:val="000080"/>
      <w:u w:val="single"/>
    </w:rPr>
  </w:style>
  <w:style w:type="paragraph" w:styleId="Ttulo">
    <w:name w:val="Title"/>
    <w:basedOn w:val="Normal"/>
    <w:next w:val="Corpodetexto"/>
    <w:qFormat/>
    <w:pPr>
      <w:keepNext/>
      <w:keepLines/>
      <w:spacing w:before="480" w:after="120"/>
    </w:pPr>
    <w:rPr>
      <w:b/>
      <w:sz w:val="72"/>
      <w:szCs w:val="72"/>
    </w:rPr>
  </w:style>
  <w:style w:type="paragraph" w:styleId="Corpodetexto">
    <w:name w:val="Body Text"/>
    <w:basedOn w:val="Normal"/>
    <w:link w:val="CorpodetextoChar"/>
    <w:uiPriority w:val="99"/>
    <w:unhideWhenUsed/>
    <w:rsid w:val="00B567BF"/>
    <w:pPr>
      <w:spacing w:after="120"/>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customStyle="1" w:styleId="BodyTextIndented">
    <w:name w:val="Body Text;Indented"/>
    <w:basedOn w:val="Normal"/>
    <w:qFormat/>
    <w:pPr>
      <w:ind w:left="851" w:firstLine="3118"/>
      <w:jc w:val="both"/>
    </w:pPr>
    <w:rPr>
      <w:sz w:val="28"/>
      <w:szCs w:val="20"/>
    </w:rPr>
  </w:style>
  <w:style w:type="paragraph" w:styleId="Recuodecorpodetexto2">
    <w:name w:val="Body Text Indent 2"/>
    <w:basedOn w:val="Normal"/>
    <w:qFormat/>
    <w:pPr>
      <w:ind w:left="1080" w:firstLine="2889"/>
      <w:jc w:val="both"/>
    </w:pPr>
    <w:rPr>
      <w:bCs/>
      <w:sz w:val="25"/>
      <w:szCs w:val="28"/>
    </w:rPr>
  </w:style>
  <w:style w:type="paragraph" w:customStyle="1" w:styleId="CabealhoeRodap">
    <w:name w:val="Cabeçalho e Rodapé"/>
    <w:basedOn w:val="Normal"/>
    <w:qFormat/>
  </w:style>
  <w:style w:type="paragraph" w:styleId="Cabealho">
    <w:name w:val="header"/>
    <w:basedOn w:val="Normal"/>
    <w:uiPriority w:val="99"/>
    <w:qFormat/>
    <w:pPr>
      <w:tabs>
        <w:tab w:val="center" w:pos="4252"/>
        <w:tab w:val="right" w:pos="8504"/>
      </w:tabs>
    </w:pPr>
  </w:style>
  <w:style w:type="paragraph" w:styleId="Rodap">
    <w:name w:val="footer"/>
    <w:basedOn w:val="Normal"/>
    <w:qFormat/>
    <w:pPr>
      <w:tabs>
        <w:tab w:val="center" w:pos="4252"/>
        <w:tab w:val="right" w:pos="8504"/>
      </w:tabs>
    </w:pPr>
  </w:style>
  <w:style w:type="paragraph" w:styleId="Textodebalo">
    <w:name w:val="Balloon Text"/>
    <w:basedOn w:val="Normal"/>
    <w:qFormat/>
    <w:rPr>
      <w:rFonts w:ascii="Segoe UI" w:hAnsi="Segoe UI"/>
      <w:sz w:val="18"/>
      <w:szCs w:val="18"/>
    </w:rPr>
  </w:style>
  <w:style w:type="paragraph" w:styleId="Recuodecorpodetexto3">
    <w:name w:val="Body Text Indent 3"/>
    <w:basedOn w:val="Normal"/>
    <w:qFormat/>
    <w:pPr>
      <w:spacing w:after="120"/>
      <w:ind w:left="283"/>
    </w:pPr>
    <w:rPr>
      <w:sz w:val="16"/>
      <w:szCs w:val="16"/>
    </w:rPr>
  </w:style>
  <w:style w:type="paragraph" w:customStyle="1" w:styleId="Default">
    <w:name w:val="Default"/>
    <w:qFormat/>
    <w:pPr>
      <w:spacing w:line="1" w:lineRule="atLeast"/>
      <w:ind w:left="-1" w:hanging="1"/>
      <w:textAlignment w:val="top"/>
      <w:outlineLvl w:val="0"/>
    </w:pPr>
    <w:rPr>
      <w:rFonts w:ascii="Nyala" w:eastAsia="Calibri" w:hAnsi="Nyala" w:cs="Nyala"/>
      <w:color w:val="000000"/>
      <w:position w:val="-1"/>
      <w:lang w:eastAsia="en-US"/>
    </w:rPr>
  </w:style>
  <w:style w:type="paragraph" w:styleId="Subttulo">
    <w:name w:val="Subtitle"/>
    <w:basedOn w:val="Normal"/>
    <w:next w:val="Normal"/>
    <w:qFormat/>
    <w:pPr>
      <w:keepNext/>
      <w:keepLines/>
      <w:spacing w:before="360" w:after="80"/>
    </w:pPr>
    <w:rPr>
      <w:rFonts w:ascii="Georgia" w:eastAsia="Georgia" w:hAnsi="Georgia" w:cs="Georgia"/>
      <w:i/>
      <w:color w:val="666666"/>
      <w:sz w:val="48"/>
      <w:szCs w:val="48"/>
    </w:r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paragraph" w:customStyle="1" w:styleId="LO-Normal">
    <w:name w:val="LO-Normal"/>
    <w:qFormat/>
    <w:rsid w:val="00094C56"/>
    <w:pPr>
      <w:widowControl w:val="0"/>
      <w:textAlignment w:val="baseline"/>
    </w:pPr>
    <w:rPr>
      <w:rFonts w:eastAsia="SimSun" w:cs="Tahoma"/>
      <w:kern w:val="2"/>
      <w:lang w:eastAsia="hi-IN" w:bidi="hi-IN"/>
    </w:rPr>
  </w:style>
  <w:style w:type="paragraph" w:customStyle="1" w:styleId="TableParagraph">
    <w:name w:val="Table Paragraph"/>
    <w:basedOn w:val="Normal"/>
    <w:uiPriority w:val="1"/>
    <w:qFormat/>
    <w:rsid w:val="004C3B81"/>
    <w:pPr>
      <w:widowControl w:val="0"/>
      <w:suppressAutoHyphens w:val="0"/>
      <w:spacing w:line="240" w:lineRule="auto"/>
      <w:ind w:left="0" w:firstLine="0"/>
      <w:textAlignment w:val="auto"/>
      <w:outlineLvl w:val="9"/>
    </w:pPr>
    <w:rPr>
      <w:sz w:val="22"/>
      <w:szCs w:val="22"/>
      <w:lang w:val="pt-PT" w:eastAsia="en-US"/>
    </w:rPr>
  </w:style>
  <w:style w:type="paragraph" w:customStyle="1" w:styleId="Contedodoquadro">
    <w:name w:val="Conteúdo do quadro"/>
    <w:basedOn w:val="Normal"/>
    <w:qFormat/>
  </w:style>
  <w:style w:type="table" w:customStyle="1" w:styleId="TableNormal">
    <w:name w:val="Table Normal"/>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mEspaamento">
    <w:name w:val="No Spacing"/>
    <w:uiPriority w:val="1"/>
    <w:qFormat/>
    <w:rsid w:val="00E35B87"/>
    <w:pPr>
      <w:suppressAutoHyphens w:val="0"/>
    </w:pPr>
    <w:rPr>
      <w:rFonts w:asciiTheme="minorHAnsi" w:eastAsiaTheme="minorHAnsi" w:hAnsiTheme="minorHAnsi" w:cstheme="minorBidi"/>
      <w:kern w:val="2"/>
      <w:sz w:val="22"/>
      <w:szCs w:val="22"/>
      <w:lang w:eastAsia="en-US"/>
      <w14:ligatures w14:val="standardContextual"/>
    </w:rPr>
  </w:style>
  <w:style w:type="paragraph" w:styleId="NormalWeb">
    <w:name w:val="Normal (Web)"/>
    <w:basedOn w:val="Normal"/>
    <w:uiPriority w:val="99"/>
    <w:semiHidden/>
    <w:unhideWhenUsed/>
    <w:rsid w:val="00A067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9945233">
      <w:bodyDiv w:val="1"/>
      <w:marLeft w:val="0"/>
      <w:marRight w:val="0"/>
      <w:marTop w:val="0"/>
      <w:marBottom w:val="0"/>
      <w:divBdr>
        <w:top w:val="none" w:sz="0" w:space="0" w:color="auto"/>
        <w:left w:val="none" w:sz="0" w:space="0" w:color="auto"/>
        <w:bottom w:val="none" w:sz="0" w:space="0" w:color="auto"/>
        <w:right w:val="none" w:sz="0" w:space="0" w:color="auto"/>
      </w:divBdr>
    </w:div>
    <w:div w:id="1254165032">
      <w:bodyDiv w:val="1"/>
      <w:marLeft w:val="0"/>
      <w:marRight w:val="0"/>
      <w:marTop w:val="0"/>
      <w:marBottom w:val="0"/>
      <w:divBdr>
        <w:top w:val="none" w:sz="0" w:space="0" w:color="auto"/>
        <w:left w:val="none" w:sz="0" w:space="0" w:color="auto"/>
        <w:bottom w:val="none" w:sz="0" w:space="0" w:color="auto"/>
        <w:right w:val="none" w:sz="0" w:space="0" w:color="auto"/>
      </w:divBdr>
    </w:div>
    <w:div w:id="1350717406">
      <w:bodyDiv w:val="1"/>
      <w:marLeft w:val="0"/>
      <w:marRight w:val="0"/>
      <w:marTop w:val="0"/>
      <w:marBottom w:val="0"/>
      <w:divBdr>
        <w:top w:val="none" w:sz="0" w:space="0" w:color="auto"/>
        <w:left w:val="none" w:sz="0" w:space="0" w:color="auto"/>
        <w:bottom w:val="none" w:sz="0" w:space="0" w:color="auto"/>
        <w:right w:val="none" w:sz="0" w:space="0" w:color="auto"/>
      </w:divBdr>
    </w:div>
    <w:div w:id="21434223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roundtripDataSignature="AMtx7mhntcHSairM9QTtieFN58MAzFcMjw==">AMUW2mVPyfKu3KjpVqnlyxPlD3Xm43oYp56W6M3ymJ2HnoCJC9z84tNoTonBy/KwhAJFo55cON+xUxNW4VXnulePCDBUQDAcaOW98AGpIwCqz9YimtNyhxg=</go:docsCustomData>
</go:gDocsCustomXmlDataStorage>
</file>

<file path=customXml/itemProps1.xml><?xml version="1.0" encoding="utf-8"?>
<ds:datastoreItem xmlns:ds="http://schemas.openxmlformats.org/officeDocument/2006/customXml" ds:itemID="{16A84610-B5B1-4C16-80BB-96B530C01FC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18</Pages>
  <Words>7952</Words>
  <Characters>42946</Characters>
  <Application>Microsoft Office Word</Application>
  <DocSecurity>0</DocSecurity>
  <Lines>357</Lines>
  <Paragraphs>101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dc:description/>
  <cp:lastModifiedBy>FERNANDA</cp:lastModifiedBy>
  <cp:revision>73</cp:revision>
  <cp:lastPrinted>2024-09-25T18:44:00Z</cp:lastPrinted>
  <dcterms:created xsi:type="dcterms:W3CDTF">2024-10-21T13:29:00Z</dcterms:created>
  <dcterms:modified xsi:type="dcterms:W3CDTF">2024-11-12T11:13:00Z</dcterms:modified>
  <dc:language>pt-BR</dc:language>
</cp:coreProperties>
</file>