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116" w:rsidRPr="00431CF8" w:rsidRDefault="00C52703">
      <w:pPr>
        <w:jc w:val="center"/>
        <w:rPr>
          <w:b/>
          <w:sz w:val="28"/>
          <w:szCs w:val="32"/>
          <w:u w:val="single"/>
        </w:rPr>
      </w:pPr>
      <w:r w:rsidRPr="00431CF8">
        <w:rPr>
          <w:b/>
          <w:sz w:val="28"/>
          <w:szCs w:val="32"/>
          <w:u w:val="single"/>
        </w:rPr>
        <w:t>PARECER CONTÁBIL</w:t>
      </w:r>
    </w:p>
    <w:p w:rsidR="006B1116" w:rsidRDefault="006B1116">
      <w:pPr>
        <w:rPr>
          <w:b/>
          <w:sz w:val="32"/>
          <w:szCs w:val="32"/>
          <w:u w:val="single"/>
        </w:rPr>
      </w:pPr>
    </w:p>
    <w:p w:rsidR="006B1116" w:rsidRPr="00431CF8" w:rsidRDefault="00C52703">
      <w:pPr>
        <w:jc w:val="center"/>
        <w:rPr>
          <w:b/>
          <w:sz w:val="24"/>
          <w:szCs w:val="28"/>
        </w:rPr>
      </w:pPr>
      <w:r w:rsidRPr="00431CF8">
        <w:rPr>
          <w:b/>
          <w:sz w:val="24"/>
          <w:szCs w:val="28"/>
        </w:rPr>
        <w:t>DISPONIBILIDADE ORÇAMENTÁRIA</w:t>
      </w:r>
    </w:p>
    <w:p w:rsidR="006B1116" w:rsidRDefault="006B1116">
      <w:pPr>
        <w:rPr>
          <w:b/>
          <w:sz w:val="24"/>
          <w:szCs w:val="24"/>
        </w:rPr>
      </w:pPr>
    </w:p>
    <w:p w:rsidR="00005DCB" w:rsidRDefault="00C52703">
      <w:pPr>
        <w:jc w:val="both"/>
        <w:rPr>
          <w:rFonts w:eastAsia="Merriweather"/>
          <w:color w:val="000000"/>
          <w:sz w:val="18"/>
        </w:rPr>
      </w:pPr>
      <w:r w:rsidRPr="00431CF8">
        <w:rPr>
          <w:b/>
          <w:color w:val="000000" w:themeColor="text1"/>
          <w:sz w:val="22"/>
          <w:szCs w:val="24"/>
          <w:lang w:eastAsia="ar-SA"/>
        </w:rPr>
        <w:t xml:space="preserve">OBJETO: </w:t>
      </w:r>
      <w:r w:rsidR="00005DCB" w:rsidRPr="00005DCB">
        <w:rPr>
          <w:rFonts w:eastAsia="Merriweather"/>
          <w:color w:val="000000"/>
          <w:sz w:val="18"/>
        </w:rPr>
        <w:t>CONTRATAÇÃO DE PESSOA JURIDICA PARA FORNECIMENTOS DE SERVIÇOS DE RECAUCHUTAGEM</w:t>
      </w:r>
      <w:r w:rsidR="00005DCB">
        <w:rPr>
          <w:rFonts w:eastAsia="Merriweather"/>
          <w:color w:val="000000"/>
          <w:sz w:val="18"/>
        </w:rPr>
        <w:t xml:space="preserve"> </w:t>
      </w:r>
      <w:r w:rsidR="00005DCB" w:rsidRPr="00005DCB">
        <w:rPr>
          <w:rFonts w:eastAsia="Merriweather"/>
          <w:color w:val="000000"/>
          <w:sz w:val="18"/>
        </w:rPr>
        <w:t>/</w:t>
      </w:r>
      <w:r w:rsidR="00005DCB">
        <w:rPr>
          <w:rFonts w:eastAsia="Merriweather"/>
          <w:color w:val="000000"/>
          <w:sz w:val="18"/>
        </w:rPr>
        <w:t xml:space="preserve"> </w:t>
      </w:r>
      <w:r w:rsidR="00005DCB" w:rsidRPr="00005DCB">
        <w:rPr>
          <w:rFonts w:eastAsia="Merriweather"/>
          <w:color w:val="000000"/>
          <w:sz w:val="18"/>
        </w:rPr>
        <w:t>RECAPAGEM DE PNEUS PARA FROTA DE VEICULOS PESADO DA FROTA DO MUNICIPIO DE BANDEIRANTES-PR.</w:t>
      </w:r>
    </w:p>
    <w:p w:rsidR="006B1116" w:rsidRPr="00431CF8" w:rsidRDefault="00C52703">
      <w:pPr>
        <w:jc w:val="both"/>
        <w:rPr>
          <w:sz w:val="22"/>
          <w:szCs w:val="24"/>
        </w:rPr>
      </w:pPr>
      <w:r w:rsidRPr="00431CF8">
        <w:rPr>
          <w:sz w:val="22"/>
          <w:szCs w:val="24"/>
        </w:rPr>
        <w:t xml:space="preserve">Emitimos o presente parecer, sobre a </w:t>
      </w:r>
      <w:r w:rsidRPr="00431CF8">
        <w:rPr>
          <w:b/>
          <w:sz w:val="22"/>
          <w:szCs w:val="24"/>
        </w:rPr>
        <w:t xml:space="preserve">disponibilidade orçamentária </w:t>
      </w:r>
      <w:r w:rsidRPr="00431CF8">
        <w:rPr>
          <w:sz w:val="22"/>
          <w:szCs w:val="24"/>
        </w:rPr>
        <w:t xml:space="preserve">para abertura de processo licitatório no Município de Bandeirantes, Estado do Paraná. </w:t>
      </w:r>
    </w:p>
    <w:p w:rsidR="006B1116" w:rsidRPr="00431CF8" w:rsidRDefault="00C52703">
      <w:pPr>
        <w:jc w:val="both"/>
        <w:rPr>
          <w:sz w:val="22"/>
          <w:szCs w:val="24"/>
        </w:rPr>
      </w:pPr>
      <w:r w:rsidRPr="00431CF8">
        <w:rPr>
          <w:sz w:val="22"/>
          <w:szCs w:val="24"/>
        </w:rPr>
        <w:t>Salientamos que o Município tem que ter o equilíbrio financeiro igualando-se suas despesas com suas receitas, dessa forma esclarecemos que durante o presente exercício, poderemos ter uma arrecadação que disponibilizará recursos para a licitação.</w:t>
      </w:r>
    </w:p>
    <w:p w:rsidR="006B1116" w:rsidRPr="00431CF8" w:rsidRDefault="00C52703">
      <w:pPr>
        <w:jc w:val="both"/>
        <w:rPr>
          <w:sz w:val="22"/>
          <w:szCs w:val="24"/>
        </w:rPr>
      </w:pPr>
      <w:r w:rsidRPr="00431CF8">
        <w:rPr>
          <w:sz w:val="22"/>
          <w:szCs w:val="24"/>
        </w:rPr>
        <w:t xml:space="preserve">Mas, no entanto, </w:t>
      </w:r>
      <w:r w:rsidRPr="00431CF8">
        <w:rPr>
          <w:b/>
          <w:sz w:val="22"/>
          <w:szCs w:val="24"/>
        </w:rPr>
        <w:t>alertamos que a execução do contrato só deverá ser realizada após a verificação do saldo orçamentário e a real disponibilidade financeira,</w:t>
      </w:r>
      <w:r w:rsidRPr="00431CF8">
        <w:rPr>
          <w:sz w:val="22"/>
          <w:szCs w:val="24"/>
        </w:rPr>
        <w:t xml:space="preserve"> ou seja, só será feito o empenho após a devida verificação.</w:t>
      </w:r>
    </w:p>
    <w:p w:rsidR="006B1116" w:rsidRPr="00431CF8" w:rsidRDefault="00C52703">
      <w:pPr>
        <w:jc w:val="both"/>
        <w:rPr>
          <w:sz w:val="22"/>
          <w:szCs w:val="24"/>
        </w:rPr>
      </w:pPr>
      <w:r w:rsidRPr="00431CF8">
        <w:rPr>
          <w:b/>
          <w:bCs/>
          <w:sz w:val="22"/>
          <w:szCs w:val="24"/>
          <w:u w:val="single"/>
        </w:rPr>
        <w:t>Ainda, considerando o artigo 16 da Lei de Responsabilidade Fiscal, salientamos que a despesa é ordinária e rotineira da administração, já prevista no orçamento e destinada à manutenção das ações governamentais preexistentes, dispensando assim, as exigências previstas nos incisos I e II do art. 16 da Lei complementar nº 101, de 2000.</w:t>
      </w:r>
      <w:r w:rsidRPr="00431CF8">
        <w:rPr>
          <w:sz w:val="22"/>
          <w:szCs w:val="24"/>
        </w:rPr>
        <w:t xml:space="preserve"> </w:t>
      </w:r>
    </w:p>
    <w:p w:rsidR="006B1116" w:rsidRPr="00431CF8" w:rsidRDefault="00C52703">
      <w:pPr>
        <w:shd w:val="clear" w:color="auto" w:fill="FFFFFF" w:themeFill="background1"/>
        <w:jc w:val="both"/>
        <w:rPr>
          <w:sz w:val="22"/>
          <w:szCs w:val="24"/>
        </w:rPr>
      </w:pPr>
      <w:r w:rsidRPr="00431CF8">
        <w:rPr>
          <w:sz w:val="22"/>
          <w:szCs w:val="24"/>
        </w:rPr>
        <w:t xml:space="preserve">Para tanto, a dotação para o Processo Licitatório é a seguinte: </w:t>
      </w:r>
    </w:p>
    <w:p w:rsidR="00431CF8" w:rsidRDefault="00431CF8" w:rsidP="00431CF8">
      <w:pPr>
        <w:pStyle w:val="Standard"/>
        <w:tabs>
          <w:tab w:val="left" w:pos="2685"/>
        </w:tabs>
        <w:spacing w:line="360" w:lineRule="auto"/>
        <w:ind w:left="0" w:firstLine="0"/>
        <w:jc w:val="both"/>
        <w:rPr>
          <w:rFonts w:eastAsia="SimSun"/>
          <w:sz w:val="20"/>
          <w:szCs w:val="20"/>
          <w:lang w:eastAsia="zh-CN" w:bidi="hi-IN"/>
        </w:rPr>
      </w:pPr>
      <w:r>
        <w:rPr>
          <w:noProof/>
        </w:rPr>
        <w:fldChar w:fldCharType="begin"/>
      </w:r>
      <w:r>
        <w:rPr>
          <w:noProof/>
        </w:rPr>
        <w:instrText xml:space="preserve"> LINK Excel.Sheet.12 "Pasta1" "Plan1!L1C1:L7C3" \a \f 4 \h  \* MERGEFORMAT </w:instrText>
      </w:r>
      <w:r>
        <w:rPr>
          <w:noProof/>
        </w:rPr>
        <w:fldChar w:fldCharType="separate"/>
      </w:r>
      <w:r>
        <w:rPr>
          <w:noProof/>
        </w:rPr>
        <w:tab/>
      </w:r>
    </w:p>
    <w:tbl>
      <w:tblPr>
        <w:tblW w:w="10347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3969"/>
        <w:gridCol w:w="2976"/>
      </w:tblGrid>
      <w:tr w:rsidR="00431CF8" w:rsidRPr="00431CF8" w:rsidTr="00431CF8">
        <w:trPr>
          <w:trHeight w:val="369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31CF8" w:rsidRPr="00431CF8" w:rsidRDefault="00431CF8" w:rsidP="00431CF8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431CF8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DOTAÇÃO</w:t>
            </w:r>
          </w:p>
        </w:tc>
        <w:tc>
          <w:tcPr>
            <w:tcW w:w="39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31CF8" w:rsidRPr="00431CF8" w:rsidRDefault="00431CF8" w:rsidP="00431CF8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431CF8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DESCRIÇÃO</w:t>
            </w:r>
          </w:p>
        </w:tc>
        <w:tc>
          <w:tcPr>
            <w:tcW w:w="29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31CF8" w:rsidRPr="00431CF8" w:rsidRDefault="00431CF8" w:rsidP="00431CF8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431CF8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RECURSO</w:t>
            </w:r>
          </w:p>
        </w:tc>
      </w:tr>
      <w:tr w:rsidR="00431CF8" w:rsidRPr="00431CF8" w:rsidTr="00431CF8">
        <w:trPr>
          <w:trHeight w:val="49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31CF8" w:rsidRPr="00431CF8" w:rsidRDefault="00431CF8" w:rsidP="00431CF8">
            <w:pPr>
              <w:suppressAutoHyphens w:val="0"/>
              <w:jc w:val="both"/>
              <w:rPr>
                <w:color w:val="000000"/>
                <w:sz w:val="18"/>
                <w:szCs w:val="18"/>
              </w:rPr>
            </w:pPr>
            <w:r w:rsidRPr="00431CF8">
              <w:rPr>
                <w:color w:val="000000"/>
                <w:sz w:val="18"/>
                <w:szCs w:val="18"/>
              </w:rPr>
              <w:t>30 - 02.003.04.122.0405.2012.3.3.90.39.00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31CF8" w:rsidRPr="00431CF8" w:rsidRDefault="00431CF8" w:rsidP="00431CF8">
            <w:pPr>
              <w:jc w:val="both"/>
              <w:rPr>
                <w:color w:val="000000"/>
                <w:sz w:val="18"/>
                <w:szCs w:val="18"/>
              </w:rPr>
            </w:pPr>
            <w:r w:rsidRPr="00431CF8">
              <w:rPr>
                <w:color w:val="000000"/>
                <w:sz w:val="18"/>
                <w:szCs w:val="18"/>
              </w:rPr>
              <w:t>MANUTENÇÃO DA SECRETARIA DE ADMINISTRAÇÃO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31CF8" w:rsidRPr="00431CF8" w:rsidRDefault="00431CF8" w:rsidP="00431CF8">
            <w:pPr>
              <w:suppressAutoHyphens w:val="0"/>
              <w:jc w:val="both"/>
              <w:rPr>
                <w:color w:val="000000"/>
                <w:sz w:val="18"/>
                <w:szCs w:val="18"/>
              </w:rPr>
            </w:pPr>
            <w:r w:rsidRPr="00431CF8">
              <w:rPr>
                <w:color w:val="000000"/>
                <w:sz w:val="18"/>
                <w:szCs w:val="18"/>
              </w:rPr>
              <w:t>00000/00000.01.07. 00.00.1.500.0000</w:t>
            </w:r>
          </w:p>
        </w:tc>
      </w:tr>
      <w:tr w:rsidR="00431CF8" w:rsidRPr="00431CF8" w:rsidTr="00431CF8">
        <w:trPr>
          <w:trHeight w:val="49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31CF8" w:rsidRPr="00431CF8" w:rsidRDefault="00431CF8" w:rsidP="00431CF8">
            <w:pPr>
              <w:suppressAutoHyphens w:val="0"/>
              <w:jc w:val="both"/>
              <w:rPr>
                <w:color w:val="000000"/>
                <w:sz w:val="18"/>
                <w:szCs w:val="18"/>
              </w:rPr>
            </w:pPr>
            <w:r w:rsidRPr="00431CF8">
              <w:rPr>
                <w:color w:val="000000"/>
                <w:sz w:val="18"/>
                <w:szCs w:val="18"/>
              </w:rPr>
              <w:t>30 - 02.003.04.122.0405.2012.3.3.90.39.00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31CF8" w:rsidRPr="00431CF8" w:rsidRDefault="00431CF8" w:rsidP="00431CF8">
            <w:pPr>
              <w:jc w:val="both"/>
              <w:rPr>
                <w:color w:val="000000"/>
                <w:sz w:val="18"/>
                <w:szCs w:val="18"/>
              </w:rPr>
            </w:pPr>
            <w:r w:rsidRPr="00431CF8">
              <w:rPr>
                <w:color w:val="000000"/>
                <w:sz w:val="18"/>
                <w:szCs w:val="18"/>
              </w:rPr>
              <w:t>MANUTENÇÃO DA SECRETARIA DE ADMINISTRAÇÃO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31CF8" w:rsidRPr="00431CF8" w:rsidRDefault="00431CF8" w:rsidP="00431CF8">
            <w:pPr>
              <w:suppressAutoHyphens w:val="0"/>
              <w:jc w:val="both"/>
              <w:rPr>
                <w:color w:val="000000"/>
                <w:sz w:val="18"/>
                <w:szCs w:val="18"/>
              </w:rPr>
            </w:pPr>
            <w:r w:rsidRPr="00431CF8">
              <w:rPr>
                <w:color w:val="000000"/>
                <w:sz w:val="18"/>
                <w:szCs w:val="18"/>
              </w:rPr>
              <w:t>00511/00511.01.07. 00.00.1.753.0000</w:t>
            </w:r>
          </w:p>
        </w:tc>
      </w:tr>
      <w:tr w:rsidR="00431CF8" w:rsidRPr="00431CF8" w:rsidTr="00431CF8">
        <w:trPr>
          <w:trHeight w:val="49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31CF8" w:rsidRPr="00431CF8" w:rsidRDefault="00431CF8" w:rsidP="00431CF8">
            <w:pPr>
              <w:suppressAutoHyphens w:val="0"/>
              <w:jc w:val="both"/>
              <w:rPr>
                <w:color w:val="000000"/>
                <w:sz w:val="18"/>
                <w:szCs w:val="18"/>
              </w:rPr>
            </w:pPr>
            <w:r w:rsidRPr="00431CF8">
              <w:rPr>
                <w:color w:val="000000"/>
                <w:sz w:val="18"/>
                <w:szCs w:val="18"/>
              </w:rPr>
              <w:t>54 - 02.005.04.122.0413.2015.3.3.90.39.00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31CF8" w:rsidRPr="00431CF8" w:rsidRDefault="00431CF8" w:rsidP="00431CF8">
            <w:pPr>
              <w:jc w:val="both"/>
              <w:rPr>
                <w:color w:val="000000"/>
                <w:sz w:val="18"/>
                <w:szCs w:val="18"/>
              </w:rPr>
            </w:pPr>
            <w:r w:rsidRPr="00431CF8">
              <w:rPr>
                <w:color w:val="000000"/>
                <w:sz w:val="18"/>
                <w:szCs w:val="18"/>
              </w:rPr>
              <w:t>MANUTENÇÃO DA DIVISÃO DE TRANSPORTE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31CF8" w:rsidRPr="00431CF8" w:rsidRDefault="00431CF8" w:rsidP="00431CF8">
            <w:pPr>
              <w:suppressAutoHyphens w:val="0"/>
              <w:jc w:val="both"/>
              <w:rPr>
                <w:color w:val="000000"/>
                <w:sz w:val="18"/>
                <w:szCs w:val="18"/>
              </w:rPr>
            </w:pPr>
            <w:r w:rsidRPr="00431CF8">
              <w:rPr>
                <w:color w:val="000000"/>
                <w:sz w:val="18"/>
                <w:szCs w:val="18"/>
              </w:rPr>
              <w:t>00000/00000.01.07. 00.00.1.500.0000</w:t>
            </w:r>
          </w:p>
        </w:tc>
      </w:tr>
      <w:tr w:rsidR="00431CF8" w:rsidRPr="00431CF8" w:rsidTr="00431CF8">
        <w:trPr>
          <w:trHeight w:val="49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31CF8" w:rsidRPr="00431CF8" w:rsidRDefault="00431CF8" w:rsidP="00431CF8">
            <w:pPr>
              <w:suppressAutoHyphens w:val="0"/>
              <w:jc w:val="both"/>
              <w:rPr>
                <w:color w:val="000000"/>
                <w:sz w:val="18"/>
                <w:szCs w:val="18"/>
              </w:rPr>
            </w:pPr>
            <w:r w:rsidRPr="00431CF8">
              <w:rPr>
                <w:color w:val="000000"/>
                <w:sz w:val="18"/>
                <w:szCs w:val="18"/>
              </w:rPr>
              <w:t>54 - 02.005.04.122.0413.2015.3.3.90.39.00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31CF8" w:rsidRPr="00431CF8" w:rsidRDefault="00431CF8" w:rsidP="00431CF8">
            <w:pPr>
              <w:jc w:val="both"/>
              <w:rPr>
                <w:color w:val="000000"/>
                <w:sz w:val="18"/>
                <w:szCs w:val="18"/>
              </w:rPr>
            </w:pPr>
            <w:r w:rsidRPr="00431CF8">
              <w:rPr>
                <w:color w:val="000000"/>
                <w:sz w:val="18"/>
                <w:szCs w:val="18"/>
              </w:rPr>
              <w:t>MANUTENÇÃO DA DIVISÃO DE TRANSPORTE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31CF8" w:rsidRPr="00431CF8" w:rsidRDefault="00431CF8" w:rsidP="00431CF8">
            <w:pPr>
              <w:suppressAutoHyphens w:val="0"/>
              <w:jc w:val="both"/>
              <w:rPr>
                <w:color w:val="000000"/>
                <w:sz w:val="18"/>
                <w:szCs w:val="18"/>
              </w:rPr>
            </w:pPr>
            <w:r w:rsidRPr="00431CF8">
              <w:rPr>
                <w:color w:val="000000"/>
                <w:sz w:val="18"/>
                <w:szCs w:val="18"/>
              </w:rPr>
              <w:t>00511/00511.01.07. 00.00.1.753.0000</w:t>
            </w:r>
          </w:p>
        </w:tc>
      </w:tr>
      <w:tr w:rsidR="00431CF8" w:rsidRPr="00431CF8" w:rsidTr="00431CF8">
        <w:trPr>
          <w:trHeight w:val="49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31CF8" w:rsidRPr="00431CF8" w:rsidRDefault="00431CF8" w:rsidP="00431CF8">
            <w:pPr>
              <w:suppressAutoHyphens w:val="0"/>
              <w:rPr>
                <w:color w:val="000000"/>
                <w:sz w:val="18"/>
                <w:szCs w:val="18"/>
              </w:rPr>
            </w:pPr>
            <w:r w:rsidRPr="00431CF8">
              <w:rPr>
                <w:color w:val="000000"/>
                <w:sz w:val="18"/>
                <w:szCs w:val="18"/>
              </w:rPr>
              <w:t>182 - 05.001.20.608.2001.2035.3.3.90.39.00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31CF8" w:rsidRPr="00431CF8" w:rsidRDefault="00431CF8" w:rsidP="00431CF8">
            <w:pPr>
              <w:jc w:val="both"/>
              <w:rPr>
                <w:color w:val="000000"/>
                <w:sz w:val="18"/>
                <w:szCs w:val="18"/>
              </w:rPr>
            </w:pPr>
            <w:r w:rsidRPr="00431CF8">
              <w:rPr>
                <w:color w:val="000000"/>
                <w:sz w:val="18"/>
                <w:szCs w:val="18"/>
              </w:rPr>
              <w:t>MANUTENÇÃO DA SECRETARIA DA AGRICULTURA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31CF8" w:rsidRPr="00431CF8" w:rsidRDefault="00431CF8" w:rsidP="00431CF8">
            <w:pPr>
              <w:suppressAutoHyphens w:val="0"/>
              <w:jc w:val="both"/>
              <w:rPr>
                <w:color w:val="000000"/>
                <w:sz w:val="18"/>
                <w:szCs w:val="18"/>
              </w:rPr>
            </w:pPr>
            <w:r w:rsidRPr="00431CF8">
              <w:rPr>
                <w:color w:val="000000"/>
                <w:sz w:val="18"/>
                <w:szCs w:val="18"/>
              </w:rPr>
              <w:t>00000/00000.01.07. 00.00.1.500.0000</w:t>
            </w:r>
          </w:p>
        </w:tc>
      </w:tr>
      <w:tr w:rsidR="00431CF8" w:rsidRPr="00431CF8" w:rsidTr="00431CF8">
        <w:trPr>
          <w:trHeight w:val="49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31CF8" w:rsidRPr="00431CF8" w:rsidRDefault="00431CF8" w:rsidP="00431CF8">
            <w:pPr>
              <w:suppressAutoHyphens w:val="0"/>
              <w:rPr>
                <w:color w:val="000000"/>
                <w:sz w:val="18"/>
                <w:szCs w:val="18"/>
              </w:rPr>
            </w:pPr>
            <w:r w:rsidRPr="00431CF8">
              <w:rPr>
                <w:color w:val="000000"/>
                <w:sz w:val="18"/>
                <w:szCs w:val="18"/>
              </w:rPr>
              <w:t>194 - 05.001.20.608.2014.2037.3.3.90.39.00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31CF8" w:rsidRPr="00431CF8" w:rsidRDefault="00431CF8" w:rsidP="00431CF8">
            <w:pPr>
              <w:jc w:val="both"/>
              <w:rPr>
                <w:color w:val="000000"/>
                <w:sz w:val="18"/>
                <w:szCs w:val="18"/>
              </w:rPr>
            </w:pPr>
            <w:r w:rsidRPr="00431CF8">
              <w:rPr>
                <w:color w:val="000000"/>
                <w:sz w:val="18"/>
                <w:szCs w:val="18"/>
              </w:rPr>
              <w:t>MANUTENÇÃO DA PATRULHA MECANIZADA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31CF8" w:rsidRPr="00431CF8" w:rsidRDefault="00431CF8" w:rsidP="00431CF8">
            <w:pPr>
              <w:suppressAutoHyphens w:val="0"/>
              <w:jc w:val="both"/>
              <w:rPr>
                <w:color w:val="000000"/>
                <w:sz w:val="18"/>
                <w:szCs w:val="18"/>
              </w:rPr>
            </w:pPr>
            <w:r w:rsidRPr="00431CF8">
              <w:rPr>
                <w:color w:val="000000"/>
                <w:sz w:val="18"/>
                <w:szCs w:val="18"/>
              </w:rPr>
              <w:t>00000/00000.01.07. 00.00.1.500.0000</w:t>
            </w:r>
          </w:p>
        </w:tc>
      </w:tr>
    </w:tbl>
    <w:p w:rsidR="00005DCB" w:rsidRDefault="00431CF8" w:rsidP="00431CF8">
      <w:pPr>
        <w:pStyle w:val="Standard"/>
        <w:spacing w:line="240" w:lineRule="auto"/>
        <w:ind w:left="0" w:firstLine="0"/>
        <w:jc w:val="both"/>
        <w:rPr>
          <w:noProof/>
        </w:rPr>
      </w:pPr>
      <w:r>
        <w:rPr>
          <w:noProof/>
        </w:rPr>
        <w:fldChar w:fldCharType="end"/>
      </w:r>
    </w:p>
    <w:p w:rsidR="006B1116" w:rsidRPr="00431CF8" w:rsidRDefault="00C52703" w:rsidP="00431CF8">
      <w:pPr>
        <w:pStyle w:val="Standard"/>
        <w:spacing w:line="240" w:lineRule="auto"/>
        <w:ind w:left="0" w:firstLine="0"/>
        <w:jc w:val="both"/>
        <w:rPr>
          <w:noProof/>
        </w:rPr>
      </w:pPr>
      <w:r w:rsidRPr="00431CF8">
        <w:rPr>
          <w:sz w:val="22"/>
        </w:rPr>
        <w:t xml:space="preserve">Assim, sugerimos que seja indicada a </w:t>
      </w:r>
      <w:r w:rsidRPr="00431CF8">
        <w:rPr>
          <w:b/>
          <w:sz w:val="22"/>
        </w:rPr>
        <w:t xml:space="preserve">disponibilidade financeira </w:t>
      </w:r>
      <w:r w:rsidRPr="00431CF8">
        <w:rPr>
          <w:sz w:val="22"/>
        </w:rPr>
        <w:t>pela Secretaria de Fazenda, pois seguindo essa metodologia, o Município de Bandeirantes estará observando as premissas da Lei de Responsabilidade Fiscal deixando-o numa Gestão Pública de Qualidade.</w:t>
      </w:r>
    </w:p>
    <w:p w:rsidR="006B1116" w:rsidRPr="00431CF8" w:rsidRDefault="00C52703">
      <w:pPr>
        <w:jc w:val="both"/>
        <w:rPr>
          <w:sz w:val="22"/>
          <w:szCs w:val="24"/>
        </w:rPr>
      </w:pPr>
      <w:r w:rsidRPr="00431CF8">
        <w:rPr>
          <w:sz w:val="22"/>
          <w:szCs w:val="24"/>
        </w:rPr>
        <w:t xml:space="preserve">Diante das consequências e penalidades que poderão ser aplicadas aos administradores, somos pela cautela de manter as despesas dentro dos limites previsíveis, qualquer outra posição a ser tomada pelo Executivo, será de sua inteira responsabilidade. </w:t>
      </w:r>
    </w:p>
    <w:p w:rsidR="006B1116" w:rsidRDefault="00C52703">
      <w:pPr>
        <w:jc w:val="both"/>
        <w:rPr>
          <w:sz w:val="22"/>
          <w:szCs w:val="24"/>
        </w:rPr>
      </w:pPr>
      <w:r w:rsidRPr="00431CF8">
        <w:rPr>
          <w:sz w:val="22"/>
          <w:szCs w:val="24"/>
        </w:rPr>
        <w:t xml:space="preserve">Por fim </w:t>
      </w:r>
      <w:r w:rsidRPr="00431CF8">
        <w:rPr>
          <w:b/>
          <w:sz w:val="22"/>
          <w:szCs w:val="24"/>
        </w:rPr>
        <w:t>o parecer é favorável</w:t>
      </w:r>
      <w:r w:rsidRPr="00431CF8">
        <w:rPr>
          <w:sz w:val="22"/>
          <w:szCs w:val="24"/>
        </w:rPr>
        <w:t xml:space="preserve"> à realização do Processo Licitatório, por estar em consonância com os princípios básicos que norteiam a administração pública, porém a Secretaria interessada deverá alocar os recursos orçamentários suficientes para a referida despesa durante a execução do contrato.</w:t>
      </w:r>
    </w:p>
    <w:p w:rsidR="00431CF8" w:rsidRPr="00431CF8" w:rsidRDefault="00431CF8">
      <w:pPr>
        <w:jc w:val="both"/>
        <w:rPr>
          <w:sz w:val="22"/>
          <w:szCs w:val="24"/>
        </w:rPr>
      </w:pPr>
      <w:bookmarkStart w:id="0" w:name="_GoBack"/>
      <w:bookmarkEnd w:id="0"/>
    </w:p>
    <w:p w:rsidR="006B1116" w:rsidRPr="00431CF8" w:rsidRDefault="00C52703">
      <w:pPr>
        <w:jc w:val="right"/>
        <w:rPr>
          <w:color w:val="000000" w:themeColor="text1"/>
          <w:sz w:val="22"/>
          <w:szCs w:val="24"/>
        </w:rPr>
      </w:pPr>
      <w:r w:rsidRPr="00431CF8">
        <w:rPr>
          <w:color w:val="000000" w:themeColor="text1"/>
          <w:sz w:val="22"/>
          <w:szCs w:val="24"/>
        </w:rPr>
        <w:t>Bandeirantes-PR</w:t>
      </w:r>
      <w:r w:rsidR="00431CF8" w:rsidRPr="00431CF8">
        <w:rPr>
          <w:color w:val="000000" w:themeColor="text1"/>
          <w:sz w:val="22"/>
          <w:szCs w:val="24"/>
        </w:rPr>
        <w:t xml:space="preserve"> 26</w:t>
      </w:r>
      <w:r w:rsidRPr="00431CF8">
        <w:rPr>
          <w:color w:val="000000" w:themeColor="text1"/>
          <w:sz w:val="22"/>
          <w:szCs w:val="24"/>
        </w:rPr>
        <w:t xml:space="preserve"> de </w:t>
      </w:r>
      <w:r w:rsidR="00431CF8" w:rsidRPr="00431CF8">
        <w:rPr>
          <w:color w:val="000000" w:themeColor="text1"/>
          <w:sz w:val="22"/>
          <w:szCs w:val="24"/>
        </w:rPr>
        <w:t>junho</w:t>
      </w:r>
      <w:r w:rsidRPr="00431CF8">
        <w:rPr>
          <w:color w:val="000000" w:themeColor="text1"/>
          <w:sz w:val="22"/>
          <w:szCs w:val="24"/>
        </w:rPr>
        <w:t xml:space="preserve"> de 2025</w:t>
      </w:r>
    </w:p>
    <w:p w:rsidR="00431CF8" w:rsidRDefault="00431CF8">
      <w:pPr>
        <w:jc w:val="right"/>
        <w:rPr>
          <w:sz w:val="24"/>
          <w:szCs w:val="24"/>
        </w:rPr>
      </w:pPr>
    </w:p>
    <w:p w:rsidR="00431CF8" w:rsidRDefault="00431CF8">
      <w:pPr>
        <w:jc w:val="right"/>
        <w:rPr>
          <w:sz w:val="24"/>
          <w:szCs w:val="24"/>
        </w:rPr>
      </w:pPr>
    </w:p>
    <w:p w:rsidR="00431CF8" w:rsidRDefault="007F1FA5" w:rsidP="007F1FA5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</w:t>
      </w:r>
    </w:p>
    <w:p w:rsidR="007F1FA5" w:rsidRPr="007F1FA5" w:rsidRDefault="007F1FA5" w:rsidP="007F1FA5">
      <w:pPr>
        <w:ind w:hanging="1"/>
        <w:jc w:val="center"/>
        <w:rPr>
          <w:sz w:val="24"/>
        </w:rPr>
      </w:pPr>
      <w:r w:rsidRPr="007F1FA5">
        <w:rPr>
          <w:sz w:val="24"/>
        </w:rPr>
        <w:t>NATALY ROSA DA COSTA</w:t>
      </w:r>
    </w:p>
    <w:p w:rsidR="007F1FA5" w:rsidRPr="007F1FA5" w:rsidRDefault="007F1FA5" w:rsidP="007F1FA5">
      <w:pPr>
        <w:ind w:hanging="1"/>
        <w:jc w:val="center"/>
        <w:rPr>
          <w:sz w:val="24"/>
        </w:rPr>
      </w:pPr>
      <w:r w:rsidRPr="007F1FA5">
        <w:rPr>
          <w:sz w:val="24"/>
        </w:rPr>
        <w:t xml:space="preserve">Contadora </w:t>
      </w:r>
    </w:p>
    <w:p w:rsidR="006B1116" w:rsidRPr="007F1FA5" w:rsidRDefault="007F1FA5" w:rsidP="007F1FA5">
      <w:pPr>
        <w:ind w:hanging="1"/>
        <w:jc w:val="center"/>
        <w:rPr>
          <w:sz w:val="24"/>
        </w:rPr>
      </w:pPr>
      <w:r w:rsidRPr="007F1FA5">
        <w:rPr>
          <w:sz w:val="24"/>
        </w:rPr>
        <w:t>CRC- PR-083172/O</w:t>
      </w:r>
    </w:p>
    <w:sectPr w:rsidR="006B1116" w:rsidRPr="007F1FA5">
      <w:headerReference w:type="default" r:id="rId8"/>
      <w:pgSz w:w="11906" w:h="16838"/>
      <w:pgMar w:top="851" w:right="567" w:bottom="1276" w:left="993" w:header="510" w:footer="0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09B1" w:rsidRDefault="008B09B1">
      <w:r>
        <w:separator/>
      </w:r>
    </w:p>
  </w:endnote>
  <w:endnote w:type="continuationSeparator" w:id="0">
    <w:p w:rsidR="008B09B1" w:rsidRDefault="008B0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Times New Roman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erriweather">
    <w:charset w:val="00"/>
    <w:family w:val="roman"/>
    <w:pitch w:val="default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09B1" w:rsidRDefault="008B09B1">
      <w:r>
        <w:separator/>
      </w:r>
    </w:p>
  </w:footnote>
  <w:footnote w:type="continuationSeparator" w:id="0">
    <w:p w:rsidR="008B09B1" w:rsidRDefault="008B09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1116" w:rsidRDefault="00431CF8">
    <w:pPr>
      <w:pStyle w:val="Cabealho"/>
    </w:pPr>
    <w:r>
      <w:rPr>
        <w:noProof/>
      </w:rPr>
      <mc:AlternateContent>
        <mc:Choice Requires="wps">
          <w:drawing>
            <wp:anchor distT="0" distB="0" distL="0" distR="6985" simplePos="0" relativeHeight="251660288" behindDoc="1" locked="0" layoutInCell="1" allowOverlap="1" wp14:anchorId="5147AEFB" wp14:editId="4610A24F">
              <wp:simplePos x="0" y="0"/>
              <wp:positionH relativeFrom="column">
                <wp:posOffset>615950</wp:posOffset>
              </wp:positionH>
              <wp:positionV relativeFrom="paragraph">
                <wp:posOffset>13335</wp:posOffset>
              </wp:positionV>
              <wp:extent cx="5327650" cy="609600"/>
              <wp:effectExtent l="0" t="0" r="0" b="0"/>
              <wp:wrapNone/>
              <wp:docPr id="2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27650" cy="609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tbl>
                          <w:tblPr>
                            <w:tblW w:w="10490" w:type="dxa"/>
                            <w:tblInd w:w="-639" w:type="dxa"/>
                            <w:tblLayout w:type="fixed"/>
                            <w:tblCellMar>
                              <w:left w:w="70" w:type="dxa"/>
                              <w:right w:w="7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10490"/>
                          </w:tblGrid>
                          <w:tr w:rsidR="006B1116">
                            <w:trPr>
                              <w:trHeight w:val="1275"/>
                            </w:trPr>
                            <w:tc>
                              <w:tcPr>
                                <w:tcW w:w="10490" w:type="dxa"/>
                              </w:tcPr>
                              <w:p w:rsidR="006B1116" w:rsidRDefault="00C52703">
                                <w:pPr>
                                  <w:pStyle w:val="Cabealho"/>
                                  <w:widowControl w:val="0"/>
                                  <w:tabs>
                                    <w:tab w:val="clear" w:pos="8838"/>
                                    <w:tab w:val="right" w:pos="9356"/>
                                  </w:tabs>
                                  <w:jc w:val="center"/>
                                  <w:rPr>
                                    <w:b/>
                                    <w:sz w:val="32"/>
                                  </w:rPr>
                                </w:pPr>
                                <w:r>
                                  <w:rPr>
                                    <w:b/>
                                    <w:sz w:val="32"/>
                                    <w:szCs w:val="24"/>
                                  </w:rPr>
                                  <w:t>PREFEITURA MUNICIPAL DE BANDEIRANTES</w:t>
                                </w:r>
                              </w:p>
                              <w:p w:rsidR="006B1116" w:rsidRDefault="00C52703">
                                <w:pPr>
                                  <w:pStyle w:val="Cabealho"/>
                                  <w:widowControl w:val="0"/>
                                  <w:tabs>
                                    <w:tab w:val="clear" w:pos="4419"/>
                                    <w:tab w:val="clear" w:pos="8838"/>
                                    <w:tab w:val="center" w:pos="3971"/>
                                    <w:tab w:val="right" w:pos="9356"/>
                                  </w:tabs>
                                  <w:spacing w:before="120"/>
                                  <w:jc w:val="center"/>
                                  <w:rPr>
                                    <w:sz w:val="36"/>
                                  </w:rPr>
                                </w:pPr>
                                <w:r>
                                  <w:rPr>
                                    <w:sz w:val="28"/>
                                    <w:szCs w:val="24"/>
                                  </w:rPr>
                                  <w:t>ESTADO DO PARANÁ</w:t>
                                </w:r>
                              </w:p>
                            </w:tc>
                          </w:tr>
                        </w:tbl>
                        <w:p w:rsidR="006B1116" w:rsidRDefault="006B1116">
                          <w:pPr>
                            <w:pStyle w:val="Contedodoquadro"/>
                          </w:pPr>
                        </w:p>
                      </w:txbxContent>
                    </wps:txbx>
                    <wps:bodyPr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147AEFB" id="Text Box 3" o:spid="_x0000_s1026" style="position:absolute;margin-left:48.5pt;margin-top:1.05pt;width:419.5pt;height:48pt;z-index:-251656192;visibility:visible;mso-wrap-style:square;mso-wrap-distance-left:0;mso-wrap-distance-top:0;mso-wrap-distance-right:.5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" stroked="f" strokeweight="0">
              <v:textbox>
                <w:txbxContent>
                  <w:tbl>
                    <w:tblPr>
                      <w:tblW w:w="10490" w:type="dxa"/>
                      <w:tblInd w:w="-639" w:type="dxa"/>
                      <w:tblLayout w:type="fixed"/>
                      <w:tblCellMar>
                        <w:left w:w="70" w:type="dxa"/>
                        <w:right w:w="7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10490"/>
                    </w:tblGrid>
                    <w:tr w:rsidR="006B1116">
                      <w:trPr>
                        <w:trHeight w:val="1275"/>
                      </w:trPr>
                      <w:tc>
                        <w:tcPr>
                          <w:tcW w:w="10490" w:type="dxa"/>
                        </w:tcPr>
                        <w:p w:rsidR="006B1116" w:rsidRDefault="00C52703">
                          <w:pPr>
                            <w:pStyle w:val="Cabealho"/>
                            <w:widowControl w:val="0"/>
                            <w:tabs>
                              <w:tab w:val="clear" w:pos="8838"/>
                              <w:tab w:val="right" w:pos="9356"/>
                            </w:tabs>
                            <w:jc w:val="center"/>
                            <w:rPr>
                              <w:b/>
                              <w:sz w:val="32"/>
                            </w:rPr>
                          </w:pPr>
                          <w:r>
                            <w:rPr>
                              <w:b/>
                              <w:sz w:val="32"/>
                              <w:szCs w:val="24"/>
                            </w:rPr>
                            <w:t>PREFEITURA MUNICIPAL DE BANDEIRANTES</w:t>
                          </w:r>
                        </w:p>
                        <w:p w:rsidR="006B1116" w:rsidRDefault="00C52703">
                          <w:pPr>
                            <w:pStyle w:val="Cabealho"/>
                            <w:widowControl w:val="0"/>
                            <w:tabs>
                              <w:tab w:val="clear" w:pos="4419"/>
                              <w:tab w:val="clear" w:pos="8838"/>
                              <w:tab w:val="center" w:pos="3971"/>
                              <w:tab w:val="right" w:pos="9356"/>
                            </w:tabs>
                            <w:spacing w:before="120"/>
                            <w:jc w:val="center"/>
                            <w:rPr>
                              <w:sz w:val="36"/>
                            </w:rPr>
                          </w:pPr>
                          <w:r>
                            <w:rPr>
                              <w:sz w:val="28"/>
                              <w:szCs w:val="24"/>
                            </w:rPr>
                            <w:t>ESTADO DO PARANÁ</w:t>
                          </w:r>
                        </w:p>
                      </w:tc>
                    </w:tr>
                  </w:tbl>
                  <w:p w:rsidR="006B1116" w:rsidRDefault="006B1116">
                    <w:pPr>
                      <w:pStyle w:val="Contedodoquadro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3175" distL="1270" distR="2540" simplePos="0" relativeHeight="251657216" behindDoc="1" locked="0" layoutInCell="1" allowOverlap="1" wp14:anchorId="39892F61" wp14:editId="5EEB64FE">
              <wp:simplePos x="0" y="0"/>
              <wp:positionH relativeFrom="column">
                <wp:posOffset>-627380</wp:posOffset>
              </wp:positionH>
              <wp:positionV relativeFrom="paragraph">
                <wp:posOffset>-137160</wp:posOffset>
              </wp:positionV>
              <wp:extent cx="1844040" cy="1118235"/>
              <wp:effectExtent l="0" t="635" r="0" b="0"/>
              <wp:wrapNone/>
              <wp:docPr id="1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44040" cy="11182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6B1116" w:rsidRDefault="00C52703">
                          <w:pPr>
                            <w:pStyle w:val="Contedodoquadro"/>
                            <w:ind w:left="142"/>
                          </w:pPr>
                          <w:r>
                            <w:object w:dxaOrig="1708" w:dyaOrig="1617">
                              <v:shapetype id="_x0000_t75" coordsize="21600,21600" o:spt="75" o:preferrelative="t" path="m@4@5l@4@11@9@11@9@5xe" filled="f" stroked="f">
                                <v:stroke joinstyle="miter"/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  <v:path o:extrusionok="f" gradientshapeok="t" o:connecttype="rect"/>
                                <o:lock v:ext="edit" aspectratio="t"/>
                              </v:shapetype>
                              <v:shape id="ole_rId1" o:spid="_x0000_i1026" type="#_x0000_t75" style="width:85.55pt;height:81.1pt;visibility:visible;mso-wrap-distance-right:0" o:ole="">
                                <v:imagedata r:id="rId1" o:title=""/>
                              </v:shape>
                              <o:OLEObject Type="Embed" ProgID="PBrush" ShapeID="ole_rId1" DrawAspect="Content" ObjectID="_1813666282" r:id="rId2"/>
                            </w:object>
                          </w:r>
                        </w:p>
                      </w:txbxContent>
                    </wps:txbx>
                    <wps:bodyPr anchor="t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39892F61" id="Text Box 2" o:spid="_x0000_s1027" style="position:absolute;margin-left:-49.4pt;margin-top:-10.8pt;width:145.2pt;height:88.05pt;z-index:-251659264;visibility:visible;mso-wrap-style:square;mso-wrap-distance-left:.1pt;mso-wrap-distance-top:0;mso-wrap-distance-right:.2pt;mso-wrap-distance-bottom:.2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" stroked="f" strokeweight="0">
              <v:textbox style="mso-fit-shape-to-text:t">
                <w:txbxContent>
                  <w:p w:rsidR="006B1116" w:rsidRDefault="00C52703">
                    <w:pPr>
                      <w:pStyle w:val="Contedodoquadro"/>
                      <w:ind w:left="142"/>
                    </w:pPr>
                    <w:r>
                      <w:object w:dxaOrig="1708" w:dyaOrig="1617">
                        <v:shape id="ole_rId1" o:spid="_x0000_i1026" type="#_x0000_t75" style="width:85.55pt;height:81.1pt;visibility:visible;mso-wrap-distance-right:0" o:ole="">
                          <v:imagedata r:id="rId1" o:title=""/>
                        </v:shape>
                        <o:OLEObject Type="Embed" ProgID="PBrush" ShapeID="ole_rId1" DrawAspect="Content" ObjectID="_1813666282" r:id="rId3"/>
                      </w:object>
                    </w:r>
                  </w:p>
                </w:txbxContent>
              </v:textbox>
            </v:rect>
          </w:pict>
        </mc:Fallback>
      </mc:AlternateContent>
    </w:r>
    <w:r w:rsidR="007F1FA5">
      <w:rPr>
        <w:noProof/>
      </w:rPr>
      <w:pict>
        <v:shape id="_x0000_tole_rId1" o:spid="_x0000_s2049" type="#_x0000_t75" style="position:absolute;margin-left:0;margin-top:0;width:50pt;height:50pt;z-index:251658752;visibility:hidden;mso-position-horizontal-relative:text;mso-position-vertical-relative:text">
          <o:lock v:ext="edit" selection="t"/>
        </v:shape>
      </w:pict>
    </w:r>
  </w:p>
  <w:p w:rsidR="006B1116" w:rsidRDefault="006B1116">
    <w:pPr>
      <w:pStyle w:val="Cabealho"/>
    </w:pPr>
  </w:p>
  <w:p w:rsidR="006B1116" w:rsidRDefault="006B1116">
    <w:pPr>
      <w:pStyle w:val="Cabealho"/>
    </w:pPr>
  </w:p>
  <w:p w:rsidR="006B1116" w:rsidRDefault="006B1116">
    <w:pPr>
      <w:pStyle w:val="Cabealho"/>
      <w:ind w:left="142"/>
    </w:pPr>
  </w:p>
  <w:p w:rsidR="006B1116" w:rsidRDefault="006B1116">
    <w:pPr>
      <w:pStyle w:val="Cabealho"/>
    </w:pPr>
  </w:p>
  <w:p w:rsidR="006B1116" w:rsidRDefault="006B1116">
    <w:pPr>
      <w:pStyle w:val="Cabealho"/>
    </w:pPr>
  </w:p>
  <w:p w:rsidR="006B1116" w:rsidRDefault="006B1116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autoHyphenation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116"/>
    <w:rsid w:val="00005DCB"/>
    <w:rsid w:val="000118A8"/>
    <w:rsid w:val="00185380"/>
    <w:rsid w:val="0030528E"/>
    <w:rsid w:val="00325446"/>
    <w:rsid w:val="00431CF8"/>
    <w:rsid w:val="006B1116"/>
    <w:rsid w:val="007F1FA5"/>
    <w:rsid w:val="008114B8"/>
    <w:rsid w:val="00876AF2"/>
    <w:rsid w:val="008B09B1"/>
    <w:rsid w:val="00C52703"/>
    <w:rsid w:val="00D94D32"/>
    <w:rsid w:val="00DB125E"/>
    <w:rsid w:val="00EF3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3A8EBA25-0BE3-4F81-8C39-FE37E33D4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pt-BR" w:eastAsia="zh-CN" w:bidi="hi-IN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qFormat="1"/>
    <w:lsdException w:name="Body Text 3" w:semiHidden="1" w:unhideWhenUsed="1"/>
    <w:lsdException w:name="Body Text Indent 2" w:qFormat="1"/>
    <w:lsdException w:name="Body Text Indent 3" w:qFormat="1"/>
    <w:lsdException w:name="Block Text" w:qFormat="1"/>
    <w:lsdException w:name="Hyperlink" w:qFormat="1"/>
    <w:lsdException w:name="FollowedHyperlink" w:qFormat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iPriority="99" w:qFormat="1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="Times New Roman"/>
      <w:lang w:eastAsia="pt-BR" w:bidi="ar-SA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sz w:val="40"/>
    </w:rPr>
  </w:style>
  <w:style w:type="paragraph" w:styleId="Ttulo2">
    <w:name w:val="heading 2"/>
    <w:basedOn w:val="Normal"/>
    <w:next w:val="Normal"/>
    <w:qFormat/>
    <w:pPr>
      <w:keepNext/>
      <w:spacing w:line="360" w:lineRule="auto"/>
      <w:ind w:firstLine="708"/>
      <w:jc w:val="right"/>
      <w:outlineLvl w:val="1"/>
    </w:pPr>
    <w:rPr>
      <w:sz w:val="24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b/>
      <w:i/>
      <w:sz w:val="32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sz w:val="24"/>
    </w:rPr>
  </w:style>
  <w:style w:type="paragraph" w:styleId="Ttulo5">
    <w:name w:val="heading 5"/>
    <w:basedOn w:val="Normal"/>
    <w:next w:val="Normal"/>
    <w:qFormat/>
    <w:pPr>
      <w:keepNext/>
      <w:jc w:val="center"/>
      <w:outlineLvl w:val="4"/>
    </w:pPr>
    <w:rPr>
      <w:b/>
    </w:rPr>
  </w:style>
  <w:style w:type="paragraph" w:styleId="Ttulo6">
    <w:name w:val="heading 6"/>
    <w:basedOn w:val="Normal"/>
    <w:next w:val="Normal"/>
    <w:qFormat/>
    <w:pPr>
      <w:keepNext/>
      <w:jc w:val="both"/>
      <w:textAlignment w:val="baseline"/>
      <w:outlineLvl w:val="5"/>
    </w:pPr>
    <w:rPr>
      <w:color w:val="000000"/>
      <w:sz w:val="24"/>
      <w:u w:val="single"/>
    </w:rPr>
  </w:style>
  <w:style w:type="paragraph" w:styleId="Ttulo7">
    <w:name w:val="heading 7"/>
    <w:basedOn w:val="Normal"/>
    <w:next w:val="Normal"/>
    <w:qFormat/>
    <w:pPr>
      <w:keepNext/>
      <w:ind w:firstLine="1134"/>
      <w:jc w:val="both"/>
      <w:outlineLvl w:val="6"/>
    </w:pPr>
    <w:rPr>
      <w:rFonts w:ascii="Arial" w:hAnsi="Arial"/>
      <w:sz w:val="28"/>
    </w:rPr>
  </w:style>
  <w:style w:type="paragraph" w:styleId="Ttulo8">
    <w:name w:val="heading 8"/>
    <w:basedOn w:val="Normal"/>
    <w:next w:val="Normal"/>
    <w:qFormat/>
    <w:pPr>
      <w:spacing w:before="240" w:after="60"/>
      <w:outlineLvl w:val="7"/>
    </w:pPr>
    <w:rPr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qFormat/>
    <w:pPr>
      <w:keepNext/>
      <w:outlineLvl w:val="8"/>
    </w:pPr>
    <w:rPr>
      <w:b/>
      <w:bCs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Forte">
    <w:name w:val="Strong"/>
    <w:basedOn w:val="Fontepargpadro"/>
    <w:uiPriority w:val="22"/>
    <w:qFormat/>
    <w:rPr>
      <w:b/>
      <w:bCs/>
    </w:rPr>
  </w:style>
  <w:style w:type="character" w:styleId="HiperlinkVisitado">
    <w:name w:val="FollowedHyperlink"/>
    <w:basedOn w:val="Fontepargpadro"/>
    <w:qFormat/>
    <w:rPr>
      <w:color w:val="800080"/>
      <w:u w:val="single"/>
    </w:rPr>
  </w:style>
  <w:style w:type="character" w:styleId="Hyperlink">
    <w:name w:val="Hyperlink"/>
    <w:basedOn w:val="Fontepargpadro"/>
    <w:qFormat/>
    <w:rPr>
      <w:color w:val="0000FF"/>
      <w:u w:val="single"/>
    </w:rPr>
  </w:style>
  <w:style w:type="character" w:styleId="Nmerodepgina">
    <w:name w:val="page number"/>
    <w:basedOn w:val="Fontepargpadro"/>
    <w:qFormat/>
  </w:style>
  <w:style w:type="character" w:customStyle="1" w:styleId="TtuloChar">
    <w:name w:val="Título Char"/>
    <w:basedOn w:val="Fontepargpadro"/>
    <w:link w:val="Ttulo"/>
    <w:qFormat/>
    <w:rPr>
      <w:b/>
      <w:sz w:val="28"/>
    </w:rPr>
  </w:style>
  <w:style w:type="character" w:customStyle="1" w:styleId="CabealhoChar">
    <w:name w:val="Cabeçalho Char"/>
    <w:basedOn w:val="Fontepargpadro"/>
    <w:link w:val="Cabealho"/>
    <w:uiPriority w:val="99"/>
    <w:qFormat/>
  </w:style>
  <w:style w:type="character" w:customStyle="1" w:styleId="TextodebaloChar">
    <w:name w:val="Texto de balão Char"/>
    <w:basedOn w:val="Fontepargpadro"/>
    <w:link w:val="Textodebalo"/>
    <w:semiHidden/>
    <w:qFormat/>
    <w:rPr>
      <w:rFonts w:ascii="Segoe UI" w:hAnsi="Segoe UI" w:cs="Segoe UI"/>
      <w:sz w:val="18"/>
      <w:szCs w:val="18"/>
    </w:rPr>
  </w:style>
  <w:style w:type="character" w:customStyle="1" w:styleId="Ttulo9Char">
    <w:name w:val="Título 9 Char"/>
    <w:basedOn w:val="Fontepargpadro"/>
    <w:link w:val="Ttulo9"/>
    <w:qFormat/>
    <w:rPr>
      <w:b/>
      <w:bCs/>
      <w:sz w:val="28"/>
      <w:szCs w:val="28"/>
    </w:rPr>
  </w:style>
  <w:style w:type="character" w:customStyle="1" w:styleId="RodapChar">
    <w:name w:val="Rodapé Char"/>
    <w:basedOn w:val="Fontepargpadro"/>
    <w:link w:val="Rodap"/>
    <w:qFormat/>
  </w:style>
  <w:style w:type="character" w:customStyle="1" w:styleId="CorpodetextoChar">
    <w:name w:val="Corpo de texto Char"/>
    <w:basedOn w:val="Fontepargpadro"/>
    <w:link w:val="Corpodetexto"/>
    <w:uiPriority w:val="1"/>
    <w:qFormat/>
    <w:rPr>
      <w:b/>
    </w:rPr>
  </w:style>
  <w:style w:type="character" w:customStyle="1" w:styleId="SubttuloChar">
    <w:name w:val="Subtítulo Char"/>
    <w:basedOn w:val="Fontepargpadro"/>
    <w:link w:val="Subttulo"/>
    <w:qFormat/>
    <w:rPr>
      <w:b/>
      <w:bCs/>
      <w:sz w:val="32"/>
      <w:szCs w:val="24"/>
      <w:u w:val="single"/>
    </w:rPr>
  </w:style>
  <w:style w:type="character" w:styleId="TextodoEspaoReservado">
    <w:name w:val="Placeholder Text"/>
    <w:basedOn w:val="Fontepargpadro"/>
    <w:uiPriority w:val="99"/>
    <w:semiHidden/>
    <w:qFormat/>
    <w:rPr>
      <w:color w:val="808080"/>
    </w:rPr>
  </w:style>
  <w:style w:type="character" w:customStyle="1" w:styleId="Fontepargpadro2">
    <w:name w:val="Fonte parág. padrão2"/>
    <w:qFormat/>
  </w:style>
  <w:style w:type="paragraph" w:styleId="Ttulo">
    <w:name w:val="Title"/>
    <w:basedOn w:val="Normal"/>
    <w:next w:val="Corpodetexto"/>
    <w:link w:val="TtuloChar"/>
    <w:qFormat/>
    <w:pPr>
      <w:jc w:val="center"/>
    </w:pPr>
    <w:rPr>
      <w:b/>
      <w:sz w:val="28"/>
    </w:rPr>
  </w:style>
  <w:style w:type="paragraph" w:styleId="Corpodetexto">
    <w:name w:val="Body Text"/>
    <w:basedOn w:val="Normal"/>
    <w:link w:val="CorpodetextoChar"/>
    <w:uiPriority w:val="1"/>
    <w:qFormat/>
    <w:pPr>
      <w:jc w:val="both"/>
    </w:pPr>
    <w:rPr>
      <w:b/>
    </w:r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Textoembloco">
    <w:name w:val="Block Text"/>
    <w:basedOn w:val="Normal"/>
    <w:qFormat/>
    <w:pPr>
      <w:ind w:left="1620" w:right="-342"/>
    </w:pPr>
    <w:rPr>
      <w:szCs w:val="24"/>
    </w:rPr>
  </w:style>
  <w:style w:type="paragraph" w:styleId="Recuodecorpodetexto2">
    <w:name w:val="Body Text Indent 2"/>
    <w:basedOn w:val="Normal"/>
    <w:qFormat/>
    <w:pPr>
      <w:spacing w:line="360" w:lineRule="auto"/>
      <w:ind w:firstLine="708"/>
      <w:jc w:val="both"/>
    </w:pPr>
    <w:rPr>
      <w:bCs/>
      <w:sz w:val="24"/>
    </w:rPr>
  </w:style>
  <w:style w:type="paragraph" w:styleId="Corpodetexto2">
    <w:name w:val="Body Text 2"/>
    <w:basedOn w:val="Normal"/>
    <w:qFormat/>
    <w:pPr>
      <w:jc w:val="center"/>
    </w:pPr>
    <w:rPr>
      <w:b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iPriority w:val="99"/>
    <w:qFormat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qFormat/>
    <w:pPr>
      <w:tabs>
        <w:tab w:val="center" w:pos="4419"/>
        <w:tab w:val="right" w:pos="8838"/>
      </w:tabs>
    </w:pPr>
  </w:style>
  <w:style w:type="paragraph" w:styleId="Recuodecorpodetexto3">
    <w:name w:val="Body Text Indent 3"/>
    <w:basedOn w:val="Normal"/>
    <w:qFormat/>
    <w:pPr>
      <w:ind w:left="2977" w:hanging="709"/>
      <w:jc w:val="both"/>
      <w:textAlignment w:val="baseline"/>
    </w:pPr>
    <w:rPr>
      <w:sz w:val="24"/>
    </w:rPr>
  </w:style>
  <w:style w:type="paragraph" w:styleId="Textodebalo">
    <w:name w:val="Balloon Text"/>
    <w:basedOn w:val="Normal"/>
    <w:link w:val="TextodebaloChar"/>
    <w:semiHidden/>
    <w:unhideWhenUsed/>
    <w:qFormat/>
    <w:rPr>
      <w:rFonts w:ascii="Segoe UI" w:hAnsi="Segoe UI" w:cs="Segoe UI"/>
      <w:sz w:val="18"/>
      <w:szCs w:val="18"/>
    </w:rPr>
  </w:style>
  <w:style w:type="paragraph" w:styleId="Subttulo">
    <w:name w:val="Subtitle"/>
    <w:basedOn w:val="Normal"/>
    <w:link w:val="SubttuloChar"/>
    <w:qFormat/>
    <w:rPr>
      <w:b/>
      <w:bCs/>
      <w:sz w:val="32"/>
      <w:szCs w:val="24"/>
      <w:u w:val="single"/>
    </w:rPr>
  </w:style>
  <w:style w:type="paragraph" w:styleId="Recuodecorpodetexto">
    <w:name w:val="Body Text Indent"/>
    <w:basedOn w:val="Normal"/>
    <w:qFormat/>
    <w:pPr>
      <w:ind w:firstLine="708"/>
      <w:jc w:val="both"/>
    </w:pPr>
  </w:style>
  <w:style w:type="paragraph" w:customStyle="1" w:styleId="Corpodetexto21">
    <w:name w:val="Corpo de texto 21"/>
    <w:basedOn w:val="Normal"/>
    <w:qFormat/>
    <w:pPr>
      <w:jc w:val="both"/>
      <w:textAlignment w:val="baseline"/>
    </w:pPr>
    <w:rPr>
      <w:color w:val="000000"/>
      <w:sz w:val="24"/>
    </w:rPr>
  </w:style>
  <w:style w:type="paragraph" w:customStyle="1" w:styleId="Recuodecorpodetexto21">
    <w:name w:val="Recuo de corpo de texto 21"/>
    <w:basedOn w:val="Normal"/>
    <w:qFormat/>
    <w:pPr>
      <w:ind w:left="1418" w:hanging="709"/>
      <w:jc w:val="both"/>
      <w:textAlignment w:val="baseline"/>
    </w:pPr>
    <w:rPr>
      <w:color w:val="000000"/>
      <w:sz w:val="24"/>
    </w:rPr>
  </w:style>
  <w:style w:type="paragraph" w:customStyle="1" w:styleId="Recuodecorpodetexto31">
    <w:name w:val="Recuo de corpo de texto 31"/>
    <w:basedOn w:val="Normal"/>
    <w:qFormat/>
    <w:pPr>
      <w:ind w:left="2268" w:hanging="850"/>
      <w:jc w:val="both"/>
      <w:textAlignment w:val="baseline"/>
    </w:pPr>
    <w:rPr>
      <w:color w:val="000000"/>
      <w:sz w:val="24"/>
    </w:rPr>
  </w:style>
  <w:style w:type="paragraph" w:customStyle="1" w:styleId="Corpodetexto31">
    <w:name w:val="Corpo de texto 31"/>
    <w:basedOn w:val="Normal"/>
    <w:qFormat/>
    <w:pPr>
      <w:jc w:val="both"/>
      <w:textAlignment w:val="baseline"/>
    </w:pPr>
    <w:rPr>
      <w:b/>
      <w:color w:val="000000"/>
      <w:sz w:val="24"/>
      <w:u w:val="single"/>
    </w:rPr>
  </w:style>
  <w:style w:type="paragraph" w:customStyle="1" w:styleId="MapadoDocumento1">
    <w:name w:val="Mapa do Documento1"/>
    <w:basedOn w:val="Normal"/>
    <w:qFormat/>
    <w:pPr>
      <w:shd w:val="clear" w:color="auto" w:fill="000080"/>
      <w:textAlignment w:val="baseline"/>
    </w:pPr>
    <w:rPr>
      <w:rFonts w:ascii="Tahoma" w:hAnsi="Tahoma"/>
    </w:rPr>
  </w:style>
  <w:style w:type="paragraph" w:styleId="PargrafodaLista">
    <w:name w:val="List Paragraph"/>
    <w:basedOn w:val="Normal"/>
    <w:uiPriority w:val="34"/>
    <w:qFormat/>
    <w:pPr>
      <w:ind w:left="720"/>
      <w:contextualSpacing/>
    </w:pPr>
  </w:style>
  <w:style w:type="paragraph" w:customStyle="1" w:styleId="cabealhoencabezado">
    <w:name w:val="cabealhoencabezado"/>
    <w:basedOn w:val="Normal"/>
    <w:qFormat/>
    <w:pPr>
      <w:tabs>
        <w:tab w:val="center" w:pos="4419"/>
        <w:tab w:val="right" w:pos="8838"/>
      </w:tabs>
    </w:pPr>
    <w:rPr>
      <w:rFonts w:ascii="Arial" w:hAnsi="Arial" w:cs="Arial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pPr>
      <w:widowControl w:val="0"/>
      <w:spacing w:before="13"/>
    </w:pPr>
    <w:rPr>
      <w:rFonts w:ascii="Arial MT" w:eastAsia="Arial MT" w:hAnsi="Arial MT" w:cs="Arial MT"/>
      <w:sz w:val="22"/>
      <w:szCs w:val="22"/>
      <w:lang w:val="pt-PT" w:eastAsia="en-US"/>
    </w:rPr>
  </w:style>
  <w:style w:type="paragraph" w:customStyle="1" w:styleId="Default">
    <w:name w:val="Default"/>
    <w:qFormat/>
    <w:rPr>
      <w:rFonts w:eastAsia="Times New Roman"/>
      <w:color w:val="000000"/>
      <w:sz w:val="24"/>
      <w:szCs w:val="24"/>
      <w:lang w:eastAsia="pt-BR" w:bidi="ar-SA"/>
    </w:rPr>
  </w:style>
  <w:style w:type="paragraph" w:customStyle="1" w:styleId="Standard">
    <w:name w:val="Standard"/>
    <w:qFormat/>
    <w:pPr>
      <w:spacing w:line="1" w:lineRule="atLeast"/>
      <w:ind w:left="-1" w:hanging="1"/>
      <w:textAlignment w:val="top"/>
      <w:outlineLvl w:val="0"/>
    </w:pPr>
    <w:rPr>
      <w:rFonts w:eastAsia="Times New Roman"/>
      <w:sz w:val="24"/>
      <w:szCs w:val="24"/>
      <w:lang w:eastAsia="pt-BR" w:bidi="ar-SA"/>
    </w:rPr>
  </w:style>
  <w:style w:type="paragraph" w:customStyle="1" w:styleId="Contedodoquadro">
    <w:name w:val="Conteúdo do quadro"/>
    <w:basedOn w:val="Normal"/>
    <w:qFormat/>
  </w:style>
  <w:style w:type="table" w:styleId="Tabelacomgrade">
    <w:name w:val="Table Grid"/>
    <w:basedOn w:val="Tabelanormal"/>
    <w:uiPriority w:val="39"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comgrade1">
    <w:name w:val="Tabela com grade1"/>
    <w:basedOn w:val="Tabelanormal"/>
    <w:uiPriority w:val="39"/>
    <w:qFormat/>
    <w:rPr>
      <w:sz w:val="24"/>
      <w:szCs w:val="24"/>
      <w:lang w:val="pt-P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comgrade11">
    <w:name w:val="Tabela com grade11"/>
    <w:basedOn w:val="Tabelanormal"/>
    <w:next w:val="Tabelacomgrade"/>
    <w:uiPriority w:val="59"/>
    <w:rsid w:val="00431CF8"/>
    <w:rPr>
      <w:rFonts w:ascii="Calibri" w:eastAsia="Calibri" w:hAnsi="Calibri" w:cs="Calibri"/>
      <w:sz w:val="22"/>
      <w:szCs w:val="22"/>
      <w:lang w:eastAsia="en-US" w:bidi="ar-S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11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2.bin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D7E2675-4967-4161-BDBB-7BBDF5421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465</Words>
  <Characters>2515</Characters>
  <Application>Microsoft Office Word</Application>
  <DocSecurity>0</DocSecurity>
  <Lines>20</Lines>
  <Paragraphs>5</Paragraphs>
  <ScaleCrop>false</ScaleCrop>
  <Company>PMB</Company>
  <LinksUpToDate>false</LinksUpToDate>
  <CharactersWithSpaces>2975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AVISO DE LICITAÇÃO</dc:title>
  <dc:subject>AQUISIÇÃO DE CESTAS BÁSICAS A SEREM DISTRIBUÍDAS ÀS FAMÍLIAS EM SITUAÇÃO DE VULNERABILIDADE E/OU RISCO SOCIAL, ATENDIDAS PELA SECRETARIA DE ASSISTÊNCIA SOCIAL E ASSUNTOS DA FAMÍLIA</dc:subject>
  <dc:creator>Clemente Martins Delgado</dc:creator>
  <dc:description/>
  <cp:lastModifiedBy>Usuario</cp:lastModifiedBy>
  <cp:revision>12</cp:revision>
  <cp:lastPrinted>2025-07-10T18:17:00Z</cp:lastPrinted>
  <dcterms:created xsi:type="dcterms:W3CDTF">2025-02-10T09:52:00Z</dcterms:created>
  <dcterms:modified xsi:type="dcterms:W3CDTF">2025-07-10T18:25:00Z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BEB7E630ED0B45949A2605928699C58C_13</vt:lpwstr>
  </property>
  <property fmtid="{D5CDD505-2E9C-101B-9397-08002B2CF9AE}" pid="3" name="KSOProductBuildVer">
    <vt:lpwstr>1046-12.2.0.19805</vt:lpwstr>
  </property>
</Properties>
</file>