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comgrade"/>
        <w:tblW w:w="9354" w:type="dxa"/>
        <w:tblLayout w:type="fixed"/>
        <w:tblLook w:val="04A0" w:firstRow="1" w:lastRow="0" w:firstColumn="1" w:lastColumn="0" w:noHBand="0" w:noVBand="1"/>
      </w:tblPr>
      <w:tblGrid>
        <w:gridCol w:w="1267"/>
        <w:gridCol w:w="1701"/>
        <w:gridCol w:w="9"/>
        <w:gridCol w:w="421"/>
        <w:gridCol w:w="5956"/>
      </w:tblGrid>
      <w:tr w:rsidR="002B221C" w14:paraId="67D7C659" w14:textId="77777777">
        <w:tc>
          <w:tcPr>
            <w:tcW w:w="9354" w:type="dxa"/>
            <w:gridSpan w:val="5"/>
            <w:tcBorders>
              <w:top w:val="nil"/>
              <w:left w:val="nil"/>
              <w:bottom w:val="nil"/>
              <w:right w:val="nil"/>
            </w:tcBorders>
            <w:shd w:val="clear" w:color="auto" w:fill="FFFFFF" w:themeFill="background1"/>
          </w:tcPr>
          <w:p w14:paraId="2711FCFA" w14:textId="77777777" w:rsidR="002B221C" w:rsidRDefault="005955B9">
            <w:pPr>
              <w:spacing w:line="276" w:lineRule="auto"/>
              <w:ind w:right="-2" w:hanging="2"/>
              <w:jc w:val="center"/>
              <w:rPr>
                <w:rFonts w:ascii="Arial" w:hAnsi="Arial" w:cs="Arial"/>
                <w:sz w:val="22"/>
                <w:szCs w:val="22"/>
              </w:rPr>
            </w:pPr>
            <w:r>
              <w:rPr>
                <w:rFonts w:ascii="Arial" w:hAnsi="Arial" w:cs="Arial"/>
                <w:b/>
                <w:bCs/>
                <w:sz w:val="22"/>
                <w:szCs w:val="22"/>
              </w:rPr>
              <w:t>ESTUDO TÉCNICO PRELIMINAR (ETP)</w:t>
            </w:r>
          </w:p>
          <w:p w14:paraId="7822BDC9" w14:textId="77777777" w:rsidR="002B221C" w:rsidRDefault="002B221C">
            <w:pPr>
              <w:spacing w:line="276" w:lineRule="auto"/>
              <w:ind w:right="-2" w:hanging="2"/>
              <w:jc w:val="center"/>
              <w:rPr>
                <w:rFonts w:ascii="Arial" w:hAnsi="Arial" w:cs="Arial"/>
                <w:b/>
                <w:bCs/>
                <w:sz w:val="22"/>
                <w:szCs w:val="22"/>
              </w:rPr>
            </w:pPr>
          </w:p>
        </w:tc>
      </w:tr>
      <w:tr w:rsidR="002B221C" w14:paraId="67BF3F1A" w14:textId="77777777">
        <w:tc>
          <w:tcPr>
            <w:tcW w:w="9354" w:type="dxa"/>
            <w:gridSpan w:val="5"/>
            <w:tcBorders>
              <w:top w:val="nil"/>
              <w:left w:val="nil"/>
              <w:bottom w:val="nil"/>
              <w:right w:val="nil"/>
            </w:tcBorders>
            <w:shd w:val="clear" w:color="auto" w:fill="365F91" w:themeFill="accent1" w:themeFillShade="BF"/>
          </w:tcPr>
          <w:p w14:paraId="5BE127C3" w14:textId="77777777" w:rsidR="002B221C" w:rsidRDefault="005955B9">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 - INFORMAÇÕES GERAIS</w:t>
            </w:r>
          </w:p>
        </w:tc>
      </w:tr>
      <w:tr w:rsidR="002B221C" w14:paraId="15914C6B" w14:textId="77777777">
        <w:tc>
          <w:tcPr>
            <w:tcW w:w="9354" w:type="dxa"/>
            <w:gridSpan w:val="5"/>
            <w:tcBorders>
              <w:top w:val="nil"/>
              <w:left w:val="nil"/>
              <w:bottom w:val="nil"/>
              <w:right w:val="nil"/>
            </w:tcBorders>
            <w:shd w:val="clear" w:color="auto" w:fill="FFFFFF" w:themeFill="background1"/>
          </w:tcPr>
          <w:p w14:paraId="2EE4AB6D" w14:textId="77777777" w:rsidR="002B221C" w:rsidRDefault="002B221C">
            <w:pPr>
              <w:spacing w:line="276" w:lineRule="auto"/>
              <w:ind w:right="-2" w:hanging="2"/>
              <w:jc w:val="both"/>
              <w:rPr>
                <w:rFonts w:ascii="Arial" w:hAnsi="Arial" w:cs="Arial"/>
                <w:b/>
                <w:bCs/>
                <w:sz w:val="20"/>
                <w:szCs w:val="20"/>
              </w:rPr>
            </w:pPr>
          </w:p>
        </w:tc>
      </w:tr>
      <w:tr w:rsidR="002B221C" w14:paraId="058DC82E" w14:textId="77777777">
        <w:tc>
          <w:tcPr>
            <w:tcW w:w="2977" w:type="dxa"/>
            <w:gridSpan w:val="3"/>
            <w:tcBorders>
              <w:top w:val="single" w:sz="12" w:space="0" w:color="000000"/>
              <w:left w:val="single" w:sz="12" w:space="0" w:color="000000"/>
              <w:bottom w:val="nil"/>
              <w:right w:val="single" w:sz="12" w:space="0" w:color="000000"/>
            </w:tcBorders>
            <w:shd w:val="clear" w:color="auto" w:fill="DBE5F1" w:themeFill="accent1" w:themeFillTint="33"/>
          </w:tcPr>
          <w:p w14:paraId="022D53DB" w14:textId="77777777" w:rsidR="002B221C" w:rsidRDefault="005955B9">
            <w:pPr>
              <w:pStyle w:val="PargrafodaLista"/>
              <w:numPr>
                <w:ilvl w:val="0"/>
                <w:numId w:val="4"/>
              </w:numPr>
              <w:spacing w:line="276" w:lineRule="auto"/>
              <w:ind w:left="0" w:right="-2" w:firstLine="142"/>
              <w:jc w:val="both"/>
              <w:rPr>
                <w:rFonts w:ascii="Arial" w:eastAsia="SimSun" w:hAnsi="Arial" w:cs="Arial"/>
                <w:b/>
                <w:bCs/>
                <w:kern w:val="2"/>
                <w:sz w:val="20"/>
                <w:szCs w:val="20"/>
                <w:lang w:eastAsia="zh-CN" w:bidi="hi-IN"/>
              </w:rPr>
            </w:pPr>
            <w:r>
              <w:rPr>
                <w:rFonts w:ascii="Arial" w:eastAsia="SimSun" w:hAnsi="Arial" w:cs="Arial"/>
                <w:b/>
                <w:bCs/>
                <w:kern w:val="2"/>
                <w:sz w:val="20"/>
                <w:szCs w:val="20"/>
                <w:lang w:eastAsia="zh-CN" w:bidi="hi-IN"/>
              </w:rPr>
              <w:t>Número do Processo</w:t>
            </w:r>
          </w:p>
          <w:p w14:paraId="1FF6A7C4" w14:textId="77777777" w:rsidR="002B221C" w:rsidRDefault="005955B9">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Administrativo:</w:t>
            </w:r>
          </w:p>
        </w:tc>
        <w:tc>
          <w:tcPr>
            <w:tcW w:w="6377" w:type="dxa"/>
            <w:gridSpan w:val="2"/>
            <w:tcBorders>
              <w:top w:val="single" w:sz="12" w:space="0" w:color="000000"/>
              <w:left w:val="single" w:sz="12" w:space="0" w:color="000000"/>
              <w:right w:val="single" w:sz="12" w:space="0" w:color="000000"/>
            </w:tcBorders>
            <w:shd w:val="clear" w:color="auto" w:fill="FFFFFF" w:themeFill="background1"/>
          </w:tcPr>
          <w:p w14:paraId="548ECE50" w14:textId="48A16961" w:rsidR="002B221C" w:rsidRDefault="00AE306C">
            <w:pPr>
              <w:spacing w:line="276" w:lineRule="auto"/>
              <w:ind w:right="-2" w:firstLine="142"/>
              <w:jc w:val="both"/>
              <w:rPr>
                <w:rFonts w:ascii="Arial" w:hAnsi="Arial" w:cs="Arial"/>
                <w:sz w:val="20"/>
                <w:szCs w:val="20"/>
              </w:rPr>
            </w:pPr>
            <w:r>
              <w:rPr>
                <w:rFonts w:ascii="Arial" w:eastAsia="SimSun" w:hAnsi="Arial" w:cs="Arial"/>
                <w:b/>
                <w:bCs/>
                <w:kern w:val="2"/>
                <w:sz w:val="20"/>
                <w:szCs w:val="20"/>
                <w:lang w:eastAsia="zh-CN" w:bidi="hi-IN"/>
              </w:rPr>
              <w:t>____</w:t>
            </w:r>
            <w:r w:rsidR="005955B9">
              <w:rPr>
                <w:rFonts w:ascii="Arial" w:eastAsia="SimSun" w:hAnsi="Arial" w:cs="Arial"/>
                <w:b/>
                <w:bCs/>
                <w:kern w:val="2"/>
                <w:sz w:val="20"/>
                <w:szCs w:val="20"/>
                <w:lang w:eastAsia="zh-CN" w:bidi="hi-IN"/>
              </w:rPr>
              <w:t>/2025</w:t>
            </w:r>
          </w:p>
        </w:tc>
      </w:tr>
      <w:tr w:rsidR="002B221C" w14:paraId="1A2F6973" w14:textId="77777777">
        <w:tc>
          <w:tcPr>
            <w:tcW w:w="9354" w:type="dxa"/>
            <w:gridSpan w:val="5"/>
            <w:tcBorders>
              <w:left w:val="nil"/>
              <w:bottom w:val="nil"/>
              <w:right w:val="nil"/>
            </w:tcBorders>
            <w:shd w:val="clear" w:color="auto" w:fill="FFFFFF" w:themeFill="background1"/>
          </w:tcPr>
          <w:p w14:paraId="2B453C84"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r>
      <w:tr w:rsidR="002B221C" w14:paraId="3CA8D307" w14:textId="77777777">
        <w:trPr>
          <w:trHeight w:val="191"/>
        </w:trPr>
        <w:tc>
          <w:tcPr>
            <w:tcW w:w="2968" w:type="dxa"/>
            <w:gridSpan w:val="2"/>
            <w:tcBorders>
              <w:top w:val="nil"/>
              <w:left w:val="nil"/>
              <w:bottom w:val="nil"/>
            </w:tcBorders>
            <w:shd w:val="clear" w:color="auto" w:fill="DBE5F1" w:themeFill="accent1" w:themeFillTint="33"/>
          </w:tcPr>
          <w:p w14:paraId="27ED1DEC"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2. Setor Requisitante:</w:t>
            </w:r>
          </w:p>
        </w:tc>
        <w:tc>
          <w:tcPr>
            <w:tcW w:w="430" w:type="dxa"/>
            <w:gridSpan w:val="2"/>
            <w:shd w:val="clear" w:color="auto" w:fill="FFFFFF" w:themeFill="background1"/>
          </w:tcPr>
          <w:p w14:paraId="4EA1A29A" w14:textId="77777777" w:rsidR="002B221C" w:rsidRDefault="002B221C">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29E7CCCE"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1 - SECRETARIA DE GOVERNO</w:t>
            </w:r>
          </w:p>
        </w:tc>
      </w:tr>
      <w:tr w:rsidR="002B221C" w14:paraId="260908D2" w14:textId="77777777">
        <w:trPr>
          <w:trHeight w:val="203"/>
        </w:trPr>
        <w:tc>
          <w:tcPr>
            <w:tcW w:w="2968" w:type="dxa"/>
            <w:gridSpan w:val="2"/>
            <w:vMerge w:val="restart"/>
            <w:tcBorders>
              <w:top w:val="nil"/>
              <w:left w:val="nil"/>
              <w:bottom w:val="nil"/>
            </w:tcBorders>
            <w:shd w:val="clear" w:color="auto" w:fill="FFFFFF" w:themeFill="background1"/>
          </w:tcPr>
          <w:p w14:paraId="33B4855E"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F6D281D" w14:textId="77777777" w:rsidR="002B221C" w:rsidRDefault="002B221C">
            <w:pPr>
              <w:widowControl w:val="0"/>
              <w:tabs>
                <w:tab w:val="right" w:pos="9071"/>
              </w:tabs>
              <w:ind w:right="-2" w:hanging="2"/>
              <w:jc w:val="center"/>
              <w:textAlignment w:val="baseline"/>
              <w:rPr>
                <w:rFonts w:ascii="Arial" w:eastAsia="SimSun" w:hAnsi="Arial" w:cs="Arial"/>
                <w:b/>
                <w:bCs/>
                <w:color w:val="FF0000"/>
                <w:kern w:val="2"/>
                <w:sz w:val="20"/>
                <w:szCs w:val="20"/>
                <w:lang w:eastAsia="zh-CN" w:bidi="hi-IN"/>
              </w:rPr>
            </w:pPr>
          </w:p>
        </w:tc>
        <w:tc>
          <w:tcPr>
            <w:tcW w:w="5956" w:type="dxa"/>
            <w:tcBorders>
              <w:top w:val="nil"/>
              <w:bottom w:val="nil"/>
              <w:right w:val="nil"/>
            </w:tcBorders>
            <w:shd w:val="clear" w:color="auto" w:fill="FFFFFF" w:themeFill="background1"/>
          </w:tcPr>
          <w:p w14:paraId="09A8A686"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2 - ASSESSORIA JURIDICA</w:t>
            </w:r>
          </w:p>
        </w:tc>
      </w:tr>
      <w:tr w:rsidR="002B221C" w14:paraId="52D3BDAC" w14:textId="77777777">
        <w:trPr>
          <w:trHeight w:val="203"/>
        </w:trPr>
        <w:tc>
          <w:tcPr>
            <w:tcW w:w="2968" w:type="dxa"/>
            <w:gridSpan w:val="2"/>
            <w:vMerge/>
            <w:tcBorders>
              <w:top w:val="nil"/>
              <w:left w:val="nil"/>
              <w:bottom w:val="nil"/>
            </w:tcBorders>
            <w:shd w:val="clear" w:color="auto" w:fill="FFFFFF" w:themeFill="background1"/>
          </w:tcPr>
          <w:p w14:paraId="43A42539"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0B34D9BF" w14:textId="702B2A68" w:rsidR="002B221C" w:rsidRPr="00AD39EF" w:rsidRDefault="00AD39EF">
            <w:pPr>
              <w:widowControl w:val="0"/>
              <w:tabs>
                <w:tab w:val="right" w:pos="9071"/>
              </w:tabs>
              <w:ind w:right="-2" w:hanging="2"/>
              <w:jc w:val="center"/>
              <w:textAlignment w:val="baseline"/>
              <w:rPr>
                <w:rFonts w:ascii="Arial" w:hAnsi="Arial" w:cs="Arial"/>
                <w:b/>
                <w:color w:val="000000" w:themeColor="text1"/>
                <w:sz w:val="20"/>
                <w:szCs w:val="20"/>
              </w:rPr>
            </w:pPr>
            <w:r w:rsidRPr="00AD39EF">
              <w:rPr>
                <w:rFonts w:ascii="Arial" w:hAnsi="Arial" w:cs="Arial"/>
                <w:b/>
                <w:color w:val="000000" w:themeColor="text1"/>
                <w:sz w:val="20"/>
                <w:szCs w:val="20"/>
              </w:rPr>
              <w:t>X</w:t>
            </w:r>
          </w:p>
        </w:tc>
        <w:tc>
          <w:tcPr>
            <w:tcW w:w="5956" w:type="dxa"/>
            <w:tcBorders>
              <w:top w:val="nil"/>
              <w:bottom w:val="nil"/>
              <w:right w:val="nil"/>
            </w:tcBorders>
            <w:shd w:val="clear" w:color="auto" w:fill="FFFFFF" w:themeFill="background1"/>
          </w:tcPr>
          <w:p w14:paraId="0592264B"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6 - SECRETARIA DE ADMINISTRAÇÃO</w:t>
            </w:r>
          </w:p>
        </w:tc>
      </w:tr>
      <w:tr w:rsidR="002B221C" w14:paraId="1FC3AB92" w14:textId="77777777">
        <w:trPr>
          <w:trHeight w:val="203"/>
        </w:trPr>
        <w:tc>
          <w:tcPr>
            <w:tcW w:w="2968" w:type="dxa"/>
            <w:gridSpan w:val="2"/>
            <w:vMerge/>
            <w:tcBorders>
              <w:top w:val="nil"/>
              <w:left w:val="nil"/>
              <w:bottom w:val="nil"/>
            </w:tcBorders>
            <w:shd w:val="clear" w:color="auto" w:fill="FFFFFF" w:themeFill="background1"/>
          </w:tcPr>
          <w:p w14:paraId="202052B1"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131116A9" w14:textId="73548767"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119F1A61"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7 - SECRETARIA DE PLANEJAMENTO</w:t>
            </w:r>
          </w:p>
        </w:tc>
      </w:tr>
      <w:tr w:rsidR="002B221C" w14:paraId="0E5E3D9B" w14:textId="77777777">
        <w:trPr>
          <w:trHeight w:val="203"/>
        </w:trPr>
        <w:tc>
          <w:tcPr>
            <w:tcW w:w="2968" w:type="dxa"/>
            <w:gridSpan w:val="2"/>
            <w:vMerge/>
            <w:tcBorders>
              <w:top w:val="nil"/>
              <w:left w:val="nil"/>
              <w:bottom w:val="nil"/>
            </w:tcBorders>
            <w:shd w:val="clear" w:color="auto" w:fill="FFFFFF" w:themeFill="background1"/>
          </w:tcPr>
          <w:p w14:paraId="3099B996"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14717627" w14:textId="77777777"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5FCE74A8"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8 - SECRETARIA DE FAZENDA</w:t>
            </w:r>
          </w:p>
        </w:tc>
      </w:tr>
      <w:tr w:rsidR="002B221C" w14:paraId="6AE75A01" w14:textId="77777777">
        <w:trPr>
          <w:trHeight w:val="203"/>
        </w:trPr>
        <w:tc>
          <w:tcPr>
            <w:tcW w:w="2968" w:type="dxa"/>
            <w:gridSpan w:val="2"/>
            <w:vMerge/>
            <w:tcBorders>
              <w:top w:val="nil"/>
              <w:left w:val="nil"/>
              <w:bottom w:val="nil"/>
            </w:tcBorders>
            <w:shd w:val="clear" w:color="auto" w:fill="FFFFFF" w:themeFill="background1"/>
          </w:tcPr>
          <w:p w14:paraId="506E1E5A"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B8F41A2" w14:textId="0B2C832B" w:rsidR="002B221C" w:rsidRPr="00AD39EF" w:rsidRDefault="00AD39EF">
            <w:pPr>
              <w:widowControl w:val="0"/>
              <w:tabs>
                <w:tab w:val="right" w:pos="9071"/>
              </w:tabs>
              <w:ind w:right="-2" w:hanging="2"/>
              <w:jc w:val="center"/>
              <w:textAlignment w:val="baseline"/>
              <w:rPr>
                <w:rFonts w:ascii="Arial" w:hAnsi="Arial" w:cs="Arial"/>
                <w:b/>
                <w:color w:val="000000" w:themeColor="text1"/>
                <w:sz w:val="20"/>
                <w:szCs w:val="20"/>
              </w:rPr>
            </w:pPr>
            <w:r w:rsidRPr="00AD39EF">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14:paraId="31D59CA6"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9 - SECRETARIA DE SAÚDE</w:t>
            </w:r>
          </w:p>
        </w:tc>
      </w:tr>
      <w:tr w:rsidR="002B221C" w14:paraId="1EAF4C21" w14:textId="77777777">
        <w:trPr>
          <w:trHeight w:val="203"/>
        </w:trPr>
        <w:tc>
          <w:tcPr>
            <w:tcW w:w="2968" w:type="dxa"/>
            <w:gridSpan w:val="2"/>
            <w:vMerge/>
            <w:tcBorders>
              <w:top w:val="nil"/>
              <w:left w:val="nil"/>
              <w:bottom w:val="nil"/>
            </w:tcBorders>
            <w:shd w:val="clear" w:color="auto" w:fill="FFFFFF" w:themeFill="background1"/>
          </w:tcPr>
          <w:p w14:paraId="4874C010"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41F90EA3" w14:textId="2AB95F66" w:rsidR="002B221C" w:rsidRPr="00AD39EF" w:rsidRDefault="00AD39EF">
            <w:pPr>
              <w:widowControl w:val="0"/>
              <w:tabs>
                <w:tab w:val="right" w:pos="9071"/>
              </w:tabs>
              <w:ind w:right="-2" w:hanging="2"/>
              <w:jc w:val="center"/>
              <w:textAlignment w:val="baseline"/>
              <w:rPr>
                <w:rFonts w:ascii="Arial" w:hAnsi="Arial" w:cs="Arial"/>
                <w:b/>
                <w:color w:val="000000" w:themeColor="text1"/>
                <w:sz w:val="20"/>
                <w:szCs w:val="20"/>
              </w:rPr>
            </w:pPr>
            <w:r w:rsidRPr="00AD39EF">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14:paraId="0AB3617A"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10 - SECRETARIA DE EDUCAÇÃO, CULTURA E DESPORTO</w:t>
            </w:r>
          </w:p>
        </w:tc>
      </w:tr>
      <w:tr w:rsidR="002B221C" w14:paraId="7AD4CE71" w14:textId="77777777">
        <w:trPr>
          <w:trHeight w:val="203"/>
        </w:trPr>
        <w:tc>
          <w:tcPr>
            <w:tcW w:w="2968" w:type="dxa"/>
            <w:gridSpan w:val="2"/>
            <w:vMerge/>
            <w:tcBorders>
              <w:top w:val="nil"/>
              <w:left w:val="nil"/>
              <w:bottom w:val="nil"/>
            </w:tcBorders>
            <w:shd w:val="clear" w:color="auto" w:fill="FFFFFF" w:themeFill="background1"/>
          </w:tcPr>
          <w:p w14:paraId="46085A6A"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498178D6" w14:textId="64ADD6E1" w:rsidR="002B221C" w:rsidRPr="00AD39EF" w:rsidRDefault="002B221C">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14:paraId="07058BE7"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11 - SECRETARIA DO MEIO AMBIENTE E REC. HÍDRICOS</w:t>
            </w:r>
          </w:p>
        </w:tc>
      </w:tr>
      <w:tr w:rsidR="002B221C" w14:paraId="12B53490" w14:textId="77777777">
        <w:trPr>
          <w:trHeight w:val="203"/>
        </w:trPr>
        <w:tc>
          <w:tcPr>
            <w:tcW w:w="2968" w:type="dxa"/>
            <w:gridSpan w:val="2"/>
            <w:vMerge/>
            <w:tcBorders>
              <w:top w:val="nil"/>
              <w:left w:val="nil"/>
              <w:bottom w:val="nil"/>
            </w:tcBorders>
            <w:shd w:val="clear" w:color="auto" w:fill="FFFFFF" w:themeFill="background1"/>
          </w:tcPr>
          <w:p w14:paraId="5100C7BA"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5FAFC05" w14:textId="0CDB711C" w:rsidR="002B221C" w:rsidRPr="00AD39EF" w:rsidRDefault="002B221C">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14:paraId="28A3104D"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12 - SECRETARIA DE OBRAS, SERV. E DES. URBANO</w:t>
            </w:r>
          </w:p>
        </w:tc>
      </w:tr>
      <w:tr w:rsidR="002B221C" w14:paraId="7264B533" w14:textId="77777777">
        <w:trPr>
          <w:trHeight w:val="203"/>
        </w:trPr>
        <w:tc>
          <w:tcPr>
            <w:tcW w:w="2968" w:type="dxa"/>
            <w:gridSpan w:val="2"/>
            <w:vMerge/>
            <w:tcBorders>
              <w:top w:val="nil"/>
              <w:left w:val="nil"/>
              <w:bottom w:val="nil"/>
            </w:tcBorders>
            <w:shd w:val="clear" w:color="auto" w:fill="FFFFFF" w:themeFill="background1"/>
          </w:tcPr>
          <w:p w14:paraId="4CAE42F1"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544AEE18" w14:textId="598EE7DB" w:rsidR="002B221C" w:rsidRPr="00AD39EF" w:rsidRDefault="002B221C">
            <w:pPr>
              <w:widowControl w:val="0"/>
              <w:tabs>
                <w:tab w:val="right" w:pos="9071"/>
              </w:tabs>
              <w:ind w:right="-2" w:hanging="2"/>
              <w:jc w:val="center"/>
              <w:textAlignment w:val="baseline"/>
              <w:rPr>
                <w:rFonts w:ascii="Arial" w:hAnsi="Arial" w:cs="Arial"/>
                <w:b/>
                <w:color w:val="000000" w:themeColor="text1"/>
                <w:sz w:val="20"/>
                <w:szCs w:val="20"/>
              </w:rPr>
            </w:pPr>
          </w:p>
        </w:tc>
        <w:tc>
          <w:tcPr>
            <w:tcW w:w="5956" w:type="dxa"/>
            <w:tcBorders>
              <w:top w:val="nil"/>
              <w:bottom w:val="nil"/>
              <w:right w:val="nil"/>
            </w:tcBorders>
            <w:shd w:val="clear" w:color="auto" w:fill="FFFFFF" w:themeFill="background1"/>
          </w:tcPr>
          <w:p w14:paraId="599CE0B0"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13 - SECRETARIA DE ASSISTÊNCIA SOCIAL</w:t>
            </w:r>
          </w:p>
        </w:tc>
      </w:tr>
      <w:tr w:rsidR="002B221C" w14:paraId="3CA8D437" w14:textId="77777777">
        <w:trPr>
          <w:trHeight w:val="203"/>
        </w:trPr>
        <w:tc>
          <w:tcPr>
            <w:tcW w:w="2968" w:type="dxa"/>
            <w:gridSpan w:val="2"/>
            <w:vMerge/>
            <w:tcBorders>
              <w:top w:val="nil"/>
              <w:left w:val="nil"/>
              <w:bottom w:val="nil"/>
            </w:tcBorders>
            <w:shd w:val="clear" w:color="auto" w:fill="FFFFFF" w:themeFill="background1"/>
          </w:tcPr>
          <w:p w14:paraId="1C8849A2"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337D991B" w14:textId="77777777"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74675EB2"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14 - SECRETARIA DE DESENVOLVIMENTO ECONÔMICO</w:t>
            </w:r>
          </w:p>
        </w:tc>
      </w:tr>
      <w:tr w:rsidR="002B221C" w14:paraId="285B3CC9" w14:textId="77777777">
        <w:trPr>
          <w:trHeight w:val="203"/>
        </w:trPr>
        <w:tc>
          <w:tcPr>
            <w:tcW w:w="2968" w:type="dxa"/>
            <w:gridSpan w:val="2"/>
            <w:vMerge/>
            <w:tcBorders>
              <w:top w:val="nil"/>
              <w:left w:val="nil"/>
              <w:bottom w:val="nil"/>
            </w:tcBorders>
            <w:shd w:val="clear" w:color="auto" w:fill="FFFFFF" w:themeFill="background1"/>
          </w:tcPr>
          <w:p w14:paraId="33E21E12"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04A85516" w14:textId="29D254CD" w:rsidR="002B221C" w:rsidRPr="00AD39EF" w:rsidRDefault="00AD39EF">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r w:rsidRPr="00AD39EF">
              <w:rPr>
                <w:rFonts w:ascii="Arial" w:eastAsia="SimSun" w:hAnsi="Arial" w:cs="Arial"/>
                <w:b/>
                <w:bCs/>
                <w:color w:val="000000" w:themeColor="text1"/>
                <w:kern w:val="2"/>
                <w:sz w:val="20"/>
                <w:szCs w:val="20"/>
                <w:lang w:eastAsia="zh-CN" w:bidi="hi-IN"/>
              </w:rPr>
              <w:t>X</w:t>
            </w:r>
          </w:p>
        </w:tc>
        <w:tc>
          <w:tcPr>
            <w:tcW w:w="5956" w:type="dxa"/>
            <w:tcBorders>
              <w:top w:val="nil"/>
              <w:bottom w:val="nil"/>
              <w:right w:val="nil"/>
            </w:tcBorders>
            <w:shd w:val="clear" w:color="auto" w:fill="FFFFFF" w:themeFill="background1"/>
          </w:tcPr>
          <w:p w14:paraId="48D4D77A"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15 - SECRETARIA DE AGRICULTURA E PECUÁRIA</w:t>
            </w:r>
          </w:p>
        </w:tc>
      </w:tr>
      <w:tr w:rsidR="002B221C" w14:paraId="38E88754" w14:textId="77777777">
        <w:trPr>
          <w:trHeight w:val="203"/>
        </w:trPr>
        <w:tc>
          <w:tcPr>
            <w:tcW w:w="2968" w:type="dxa"/>
            <w:gridSpan w:val="2"/>
            <w:vMerge/>
            <w:tcBorders>
              <w:top w:val="nil"/>
              <w:left w:val="nil"/>
              <w:bottom w:val="nil"/>
            </w:tcBorders>
            <w:shd w:val="clear" w:color="auto" w:fill="FFFFFF" w:themeFill="background1"/>
          </w:tcPr>
          <w:p w14:paraId="4F37C036"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430" w:type="dxa"/>
            <w:gridSpan w:val="2"/>
            <w:shd w:val="clear" w:color="auto" w:fill="FFFFFF" w:themeFill="background1"/>
          </w:tcPr>
          <w:p w14:paraId="28D5C59D" w14:textId="5A61AE99" w:rsidR="002B221C" w:rsidRPr="00AD39EF" w:rsidRDefault="002B221C">
            <w:pPr>
              <w:widowControl w:val="0"/>
              <w:tabs>
                <w:tab w:val="right" w:pos="9071"/>
              </w:tabs>
              <w:ind w:right="-2" w:hanging="2"/>
              <w:jc w:val="center"/>
              <w:textAlignment w:val="baseline"/>
              <w:rPr>
                <w:rFonts w:ascii="Arial" w:eastAsia="SimSun" w:hAnsi="Arial" w:cs="Arial"/>
                <w:b/>
                <w:bCs/>
                <w:color w:val="000000" w:themeColor="text1"/>
                <w:kern w:val="2"/>
                <w:sz w:val="20"/>
                <w:szCs w:val="20"/>
                <w:lang w:eastAsia="zh-CN" w:bidi="hi-IN"/>
              </w:rPr>
            </w:pPr>
          </w:p>
        </w:tc>
        <w:tc>
          <w:tcPr>
            <w:tcW w:w="5956" w:type="dxa"/>
            <w:tcBorders>
              <w:top w:val="nil"/>
              <w:bottom w:val="nil"/>
              <w:right w:val="nil"/>
            </w:tcBorders>
            <w:shd w:val="clear" w:color="auto" w:fill="FFFFFF" w:themeFill="background1"/>
          </w:tcPr>
          <w:p w14:paraId="2C0AE463" w14:textId="77777777" w:rsidR="002B221C" w:rsidRPr="00245BE5" w:rsidRDefault="005955B9">
            <w:pPr>
              <w:widowControl w:val="0"/>
              <w:tabs>
                <w:tab w:val="right" w:pos="9071"/>
              </w:tabs>
              <w:ind w:right="-2" w:hanging="2"/>
              <w:jc w:val="both"/>
              <w:textAlignment w:val="baseline"/>
              <w:rPr>
                <w:rFonts w:ascii="Arial" w:hAnsi="Arial" w:cs="Arial"/>
                <w:sz w:val="20"/>
                <w:szCs w:val="20"/>
              </w:rPr>
            </w:pPr>
            <w:r w:rsidRPr="00245BE5">
              <w:rPr>
                <w:rFonts w:ascii="Arial" w:eastAsia="SimSun" w:hAnsi="Arial" w:cs="Arial"/>
                <w:kern w:val="2"/>
                <w:sz w:val="20"/>
                <w:szCs w:val="20"/>
                <w:lang w:eastAsia="zh-CN" w:bidi="hi-IN"/>
              </w:rPr>
              <w:t>16 - SECRETARIA DE POLÍTICA HABITACIONAL</w:t>
            </w:r>
          </w:p>
        </w:tc>
      </w:tr>
      <w:tr w:rsidR="002B221C" w14:paraId="4952907A" w14:textId="77777777">
        <w:tc>
          <w:tcPr>
            <w:tcW w:w="9354" w:type="dxa"/>
            <w:gridSpan w:val="5"/>
            <w:tcBorders>
              <w:top w:val="nil"/>
              <w:left w:val="nil"/>
              <w:bottom w:val="nil"/>
              <w:right w:val="nil"/>
            </w:tcBorders>
            <w:shd w:val="clear" w:color="auto" w:fill="FFFFFF" w:themeFill="background1"/>
          </w:tcPr>
          <w:p w14:paraId="4B9C616E" w14:textId="77777777" w:rsidR="002B221C" w:rsidRPr="00185C0A" w:rsidRDefault="002B221C">
            <w:pPr>
              <w:spacing w:line="276" w:lineRule="auto"/>
              <w:ind w:right="-2" w:hanging="2"/>
              <w:jc w:val="both"/>
              <w:rPr>
                <w:rFonts w:ascii="Arial" w:eastAsia="SimSun" w:hAnsi="Arial" w:cs="Arial"/>
                <w:b/>
                <w:bCs/>
                <w:color w:val="FF0000"/>
                <w:kern w:val="2"/>
                <w:sz w:val="20"/>
                <w:szCs w:val="20"/>
                <w:lang w:eastAsia="zh-CN" w:bidi="hi-IN"/>
              </w:rPr>
            </w:pPr>
          </w:p>
        </w:tc>
      </w:tr>
      <w:tr w:rsidR="00245BE5" w:rsidRPr="00245BE5" w14:paraId="607A4E5D" w14:textId="77777777">
        <w:tc>
          <w:tcPr>
            <w:tcW w:w="2977" w:type="dxa"/>
            <w:gridSpan w:val="3"/>
            <w:tcBorders>
              <w:top w:val="nil"/>
              <w:left w:val="nil"/>
              <w:bottom w:val="nil"/>
              <w:right w:val="nil"/>
            </w:tcBorders>
            <w:shd w:val="clear" w:color="auto" w:fill="DBE5F1" w:themeFill="accent1" w:themeFillTint="33"/>
          </w:tcPr>
          <w:p w14:paraId="7F7D7826"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 xml:space="preserve">3. Equipe de Planejamento </w:t>
            </w:r>
            <w:proofErr w:type="gramStart"/>
            <w:r>
              <w:rPr>
                <w:rFonts w:ascii="Arial" w:eastAsia="SimSun" w:hAnsi="Arial" w:cs="Arial"/>
                <w:b/>
                <w:bCs/>
                <w:kern w:val="2"/>
                <w:sz w:val="20"/>
                <w:szCs w:val="20"/>
                <w:lang w:eastAsia="zh-CN" w:bidi="hi-IN"/>
              </w:rPr>
              <w:t>da  Contratação</w:t>
            </w:r>
            <w:proofErr w:type="gramEnd"/>
            <w:r>
              <w:rPr>
                <w:rFonts w:ascii="Arial" w:eastAsia="SimSun" w:hAnsi="Arial" w:cs="Arial"/>
                <w:b/>
                <w:bCs/>
                <w:kern w:val="2"/>
                <w:sz w:val="20"/>
                <w:szCs w:val="20"/>
                <w:lang w:eastAsia="zh-CN" w:bidi="hi-IN"/>
              </w:rPr>
              <w:t>:</w:t>
            </w:r>
          </w:p>
        </w:tc>
        <w:tc>
          <w:tcPr>
            <w:tcW w:w="6377" w:type="dxa"/>
            <w:gridSpan w:val="2"/>
            <w:tcBorders>
              <w:top w:val="nil"/>
              <w:left w:val="nil"/>
              <w:bottom w:val="nil"/>
              <w:right w:val="nil"/>
            </w:tcBorders>
            <w:shd w:val="clear" w:color="auto" w:fill="FFFFFF" w:themeFill="background1"/>
          </w:tcPr>
          <w:p w14:paraId="1F6CCC04" w14:textId="10D6B57F" w:rsidR="002B221C" w:rsidRPr="00245BE5" w:rsidRDefault="003D4D29">
            <w:pPr>
              <w:widowControl w:val="0"/>
              <w:tabs>
                <w:tab w:val="right" w:pos="9071"/>
              </w:tabs>
              <w:ind w:right="-2" w:hanging="2"/>
              <w:jc w:val="both"/>
              <w:textAlignment w:val="baseline"/>
              <w:rPr>
                <w:rFonts w:ascii="Arial" w:eastAsia="SimSun" w:hAnsi="Arial" w:cs="Arial"/>
                <w:kern w:val="2"/>
                <w:sz w:val="20"/>
                <w:szCs w:val="20"/>
                <w:lang w:eastAsia="zh-CN" w:bidi="hi-IN"/>
              </w:rPr>
            </w:pPr>
            <w:r w:rsidRPr="00245BE5">
              <w:rPr>
                <w:rFonts w:ascii="Arial" w:eastAsia="SimSun" w:hAnsi="Arial" w:cs="Arial"/>
                <w:kern w:val="2"/>
                <w:sz w:val="20"/>
                <w:szCs w:val="20"/>
                <w:lang w:eastAsia="zh-CN" w:bidi="hi-IN"/>
              </w:rPr>
              <w:t>Clá</w:t>
            </w:r>
            <w:r w:rsidR="005955B9" w:rsidRPr="00245BE5">
              <w:rPr>
                <w:rFonts w:ascii="Arial" w:eastAsia="SimSun" w:hAnsi="Arial" w:cs="Arial"/>
                <w:kern w:val="2"/>
                <w:sz w:val="20"/>
                <w:szCs w:val="20"/>
                <w:lang w:eastAsia="zh-CN" w:bidi="hi-IN"/>
              </w:rPr>
              <w:t xml:space="preserve">udia </w:t>
            </w:r>
            <w:proofErr w:type="spellStart"/>
            <w:r w:rsidR="005955B9" w:rsidRPr="00245BE5">
              <w:rPr>
                <w:rFonts w:ascii="Arial" w:eastAsia="SimSun" w:hAnsi="Arial" w:cs="Arial"/>
                <w:kern w:val="2"/>
                <w:sz w:val="20"/>
                <w:szCs w:val="20"/>
                <w:lang w:eastAsia="zh-CN" w:bidi="hi-IN"/>
              </w:rPr>
              <w:t>Janz</w:t>
            </w:r>
            <w:proofErr w:type="spellEnd"/>
            <w:r w:rsidR="005955B9" w:rsidRPr="00245BE5">
              <w:rPr>
                <w:rFonts w:ascii="Arial" w:eastAsia="SimSun" w:hAnsi="Arial" w:cs="Arial"/>
                <w:kern w:val="2"/>
                <w:sz w:val="20"/>
                <w:szCs w:val="20"/>
                <w:lang w:eastAsia="zh-CN" w:bidi="hi-IN"/>
              </w:rPr>
              <w:t xml:space="preserve"> da Silva - Secretária de Administração</w:t>
            </w:r>
          </w:p>
          <w:p w14:paraId="7301B7C8" w14:textId="01F2D5D8" w:rsidR="002919AF" w:rsidRPr="00245BE5" w:rsidRDefault="002919AF" w:rsidP="002919AF">
            <w:pPr>
              <w:widowControl w:val="0"/>
              <w:tabs>
                <w:tab w:val="right" w:pos="9071"/>
              </w:tabs>
              <w:ind w:right="-2" w:hanging="2"/>
              <w:jc w:val="both"/>
              <w:textAlignment w:val="baseline"/>
              <w:rPr>
                <w:rFonts w:ascii="Arial" w:hAnsi="Arial" w:cs="Arial"/>
                <w:sz w:val="20"/>
                <w:szCs w:val="20"/>
              </w:rPr>
            </w:pPr>
            <w:r w:rsidRPr="00245BE5">
              <w:rPr>
                <w:rFonts w:ascii="Arial" w:hAnsi="Arial" w:cs="Arial"/>
                <w:sz w:val="20"/>
                <w:szCs w:val="20"/>
              </w:rPr>
              <w:t xml:space="preserve">Alexandro </w:t>
            </w:r>
            <w:proofErr w:type="spellStart"/>
            <w:r w:rsidRPr="00245BE5">
              <w:rPr>
                <w:rFonts w:ascii="Arial" w:hAnsi="Arial" w:cs="Arial"/>
                <w:sz w:val="20"/>
                <w:szCs w:val="20"/>
              </w:rPr>
              <w:t>Beretta</w:t>
            </w:r>
            <w:proofErr w:type="spellEnd"/>
            <w:r w:rsidRPr="00245BE5">
              <w:rPr>
                <w:rFonts w:ascii="Arial" w:hAnsi="Arial" w:cs="Arial"/>
                <w:sz w:val="20"/>
                <w:szCs w:val="20"/>
              </w:rPr>
              <w:t xml:space="preserve"> - Secretário de Saúde</w:t>
            </w:r>
          </w:p>
          <w:p w14:paraId="5ADAFB3A" w14:textId="6F777E1D" w:rsidR="002919AF" w:rsidRPr="00245BE5" w:rsidRDefault="002919AF" w:rsidP="002919AF">
            <w:pPr>
              <w:widowControl w:val="0"/>
              <w:tabs>
                <w:tab w:val="right" w:pos="9071"/>
              </w:tabs>
              <w:ind w:right="-2" w:hanging="2"/>
              <w:jc w:val="both"/>
              <w:textAlignment w:val="baseline"/>
              <w:rPr>
                <w:rFonts w:ascii="Arial" w:hAnsi="Arial" w:cs="Arial"/>
                <w:sz w:val="20"/>
                <w:szCs w:val="20"/>
              </w:rPr>
            </w:pPr>
            <w:r w:rsidRPr="00245BE5">
              <w:rPr>
                <w:rFonts w:ascii="Arial" w:hAnsi="Arial" w:cs="Arial"/>
                <w:sz w:val="20"/>
                <w:szCs w:val="20"/>
              </w:rPr>
              <w:t xml:space="preserve">Aline Firmino Neves Vasconcelos - </w:t>
            </w:r>
            <w:r w:rsidR="003D4D29" w:rsidRPr="00245BE5">
              <w:rPr>
                <w:rFonts w:ascii="Arial" w:hAnsi="Arial" w:cs="Arial"/>
                <w:sz w:val="20"/>
                <w:szCs w:val="20"/>
              </w:rPr>
              <w:t>Secretária</w:t>
            </w:r>
            <w:r w:rsidRPr="00245BE5">
              <w:rPr>
                <w:rFonts w:ascii="Arial" w:hAnsi="Arial" w:cs="Arial"/>
                <w:sz w:val="20"/>
                <w:szCs w:val="20"/>
              </w:rPr>
              <w:t xml:space="preserve"> de Educação e Cultura</w:t>
            </w:r>
          </w:p>
          <w:p w14:paraId="7C338B77" w14:textId="40E29B7A" w:rsidR="008D58CE" w:rsidRPr="00245BE5" w:rsidRDefault="00A30FB2" w:rsidP="003D4D29">
            <w:pPr>
              <w:widowControl w:val="0"/>
              <w:tabs>
                <w:tab w:val="right" w:pos="9071"/>
              </w:tabs>
              <w:ind w:right="-2" w:hanging="2"/>
              <w:jc w:val="both"/>
              <w:textAlignment w:val="baseline"/>
              <w:rPr>
                <w:rFonts w:ascii="Arial" w:hAnsi="Arial" w:cs="Arial"/>
                <w:sz w:val="20"/>
                <w:szCs w:val="20"/>
              </w:rPr>
            </w:pPr>
            <w:r w:rsidRPr="00245BE5">
              <w:rPr>
                <w:rFonts w:ascii="Arial" w:hAnsi="Arial" w:cs="Arial"/>
                <w:sz w:val="20"/>
                <w:szCs w:val="20"/>
              </w:rPr>
              <w:t>Camila Dias Ramalho Matta</w:t>
            </w:r>
            <w:r w:rsidR="00DD21A9" w:rsidRPr="00245BE5">
              <w:rPr>
                <w:rFonts w:ascii="Arial" w:hAnsi="Arial" w:cs="Arial"/>
                <w:sz w:val="20"/>
                <w:szCs w:val="20"/>
              </w:rPr>
              <w:t xml:space="preserve"> </w:t>
            </w:r>
            <w:r w:rsidRPr="00245BE5">
              <w:rPr>
                <w:rFonts w:ascii="Arial" w:hAnsi="Arial" w:cs="Arial"/>
                <w:sz w:val="20"/>
                <w:szCs w:val="20"/>
              </w:rPr>
              <w:t>-</w:t>
            </w:r>
            <w:r w:rsidR="00DD21A9" w:rsidRPr="00245BE5">
              <w:rPr>
                <w:rFonts w:ascii="Arial" w:hAnsi="Arial" w:cs="Arial"/>
                <w:sz w:val="20"/>
                <w:szCs w:val="20"/>
              </w:rPr>
              <w:t xml:space="preserve"> </w:t>
            </w:r>
            <w:r w:rsidRPr="00245BE5">
              <w:rPr>
                <w:rFonts w:ascii="Arial" w:hAnsi="Arial" w:cs="Arial"/>
                <w:sz w:val="20"/>
                <w:szCs w:val="20"/>
              </w:rPr>
              <w:t>Secretária da Agricultura e Pecuária</w:t>
            </w:r>
          </w:p>
        </w:tc>
      </w:tr>
      <w:tr w:rsidR="002B221C" w14:paraId="2BC609A0" w14:textId="77777777">
        <w:tc>
          <w:tcPr>
            <w:tcW w:w="9354" w:type="dxa"/>
            <w:gridSpan w:val="5"/>
            <w:tcBorders>
              <w:top w:val="nil"/>
              <w:left w:val="nil"/>
              <w:bottom w:val="nil"/>
              <w:right w:val="nil"/>
            </w:tcBorders>
            <w:shd w:val="clear" w:color="auto" w:fill="FFFFFF" w:themeFill="background1"/>
          </w:tcPr>
          <w:p w14:paraId="4F1D229F" w14:textId="77777777" w:rsidR="002B221C" w:rsidRPr="00185C0A" w:rsidRDefault="002B221C">
            <w:pPr>
              <w:spacing w:line="276" w:lineRule="auto"/>
              <w:ind w:right="-2" w:hanging="2"/>
              <w:jc w:val="both"/>
              <w:rPr>
                <w:rFonts w:ascii="Arial" w:eastAsia="SimSun" w:hAnsi="Arial" w:cs="Arial"/>
                <w:b/>
                <w:bCs/>
                <w:color w:val="FF0000"/>
                <w:kern w:val="2"/>
                <w:sz w:val="20"/>
                <w:szCs w:val="20"/>
                <w:lang w:eastAsia="zh-CN" w:bidi="hi-IN"/>
              </w:rPr>
            </w:pPr>
          </w:p>
        </w:tc>
      </w:tr>
      <w:tr w:rsidR="002B221C" w14:paraId="3BF62715" w14:textId="77777777">
        <w:tc>
          <w:tcPr>
            <w:tcW w:w="1267" w:type="dxa"/>
            <w:tcBorders>
              <w:top w:val="nil"/>
              <w:left w:val="nil"/>
              <w:bottom w:val="nil"/>
              <w:right w:val="nil"/>
            </w:tcBorders>
            <w:shd w:val="clear" w:color="auto" w:fill="DBE5F1" w:themeFill="accent1" w:themeFillTint="33"/>
          </w:tcPr>
          <w:p w14:paraId="676C0D20"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4. Objeto:</w:t>
            </w:r>
          </w:p>
        </w:tc>
        <w:tc>
          <w:tcPr>
            <w:tcW w:w="8087" w:type="dxa"/>
            <w:gridSpan w:val="4"/>
            <w:tcBorders>
              <w:top w:val="nil"/>
              <w:left w:val="nil"/>
              <w:bottom w:val="nil"/>
              <w:right w:val="nil"/>
            </w:tcBorders>
            <w:shd w:val="clear" w:color="auto" w:fill="FFFFFF" w:themeFill="background1"/>
          </w:tcPr>
          <w:p w14:paraId="374061D6" w14:textId="34CE8132" w:rsidR="002B221C" w:rsidRPr="00185C0A" w:rsidRDefault="00760AF5" w:rsidP="00CE763E">
            <w:pPr>
              <w:ind w:right="-2" w:hanging="2"/>
              <w:jc w:val="both"/>
              <w:rPr>
                <w:rFonts w:ascii="Arial" w:hAnsi="Arial" w:cs="Arial"/>
                <w:color w:val="FF0000"/>
                <w:sz w:val="20"/>
                <w:szCs w:val="20"/>
              </w:rPr>
            </w:pPr>
            <w:r w:rsidRPr="00245BE5">
              <w:rPr>
                <w:rFonts w:ascii="Arial" w:hAnsi="Arial" w:cs="Arial"/>
                <w:sz w:val="20"/>
                <w:szCs w:val="20"/>
              </w:rPr>
              <w:t>CONTRATAÇÃO DE PESSOA JURÍDICA PARA PRESTAÇÃO DE SERVIÇOS DE MANUTENÇÃO, REPAROS E REGULARIZAÇÃO DE VELOCÍMETROS E TACÓGRAFOS, INCLUINDO SUBSTITUIÇÃO DE PEÇAS E MÃO DE OBRA, PARA VEÍCULOS PERTENCENTES A PREFEITURA MUNICIPAL DE BANDEIRANTES-PR.</w:t>
            </w:r>
          </w:p>
        </w:tc>
      </w:tr>
      <w:tr w:rsidR="002B221C" w14:paraId="7E892A87" w14:textId="77777777">
        <w:tc>
          <w:tcPr>
            <w:tcW w:w="1267" w:type="dxa"/>
            <w:tcBorders>
              <w:top w:val="nil"/>
              <w:left w:val="nil"/>
              <w:bottom w:val="nil"/>
              <w:right w:val="nil"/>
            </w:tcBorders>
            <w:shd w:val="clear" w:color="auto" w:fill="auto"/>
          </w:tcPr>
          <w:p w14:paraId="6D463063" w14:textId="77777777" w:rsidR="002B221C" w:rsidRDefault="002B221C">
            <w:pPr>
              <w:spacing w:line="276" w:lineRule="auto"/>
              <w:ind w:right="-2" w:hanging="2"/>
              <w:jc w:val="both"/>
              <w:rPr>
                <w:rFonts w:ascii="Arial" w:eastAsia="SimSun" w:hAnsi="Arial" w:cs="Arial"/>
                <w:b/>
                <w:bCs/>
                <w:kern w:val="2"/>
                <w:sz w:val="20"/>
                <w:szCs w:val="20"/>
                <w:lang w:eastAsia="zh-CN" w:bidi="hi-IN"/>
              </w:rPr>
            </w:pPr>
          </w:p>
        </w:tc>
        <w:tc>
          <w:tcPr>
            <w:tcW w:w="8087" w:type="dxa"/>
            <w:gridSpan w:val="4"/>
            <w:tcBorders>
              <w:top w:val="nil"/>
              <w:left w:val="nil"/>
              <w:bottom w:val="nil"/>
              <w:right w:val="nil"/>
            </w:tcBorders>
            <w:shd w:val="clear" w:color="auto" w:fill="FFFFFF" w:themeFill="background1"/>
          </w:tcPr>
          <w:p w14:paraId="38BB250D" w14:textId="77777777" w:rsidR="002B221C" w:rsidRPr="00185C0A" w:rsidRDefault="002B221C">
            <w:pPr>
              <w:ind w:right="-2" w:hanging="2"/>
              <w:jc w:val="both"/>
              <w:rPr>
                <w:rFonts w:ascii="Arial" w:hAnsi="Arial" w:cs="Arial"/>
                <w:color w:val="FF0000"/>
                <w:sz w:val="20"/>
                <w:szCs w:val="20"/>
              </w:rPr>
            </w:pPr>
          </w:p>
        </w:tc>
      </w:tr>
      <w:tr w:rsidR="002B221C" w14:paraId="0C91B169" w14:textId="77777777">
        <w:trPr>
          <w:trHeight w:val="192"/>
        </w:trPr>
        <w:tc>
          <w:tcPr>
            <w:tcW w:w="1267" w:type="dxa"/>
            <w:tcBorders>
              <w:top w:val="nil"/>
              <w:left w:val="nil"/>
              <w:bottom w:val="nil"/>
              <w:right w:val="nil"/>
            </w:tcBorders>
            <w:shd w:val="clear" w:color="auto" w:fill="DBE5F1" w:themeFill="accent1" w:themeFillTint="33"/>
          </w:tcPr>
          <w:p w14:paraId="6F316FD5" w14:textId="77777777" w:rsidR="002B221C" w:rsidRDefault="005955B9">
            <w:pPr>
              <w:spacing w:line="276" w:lineRule="auto"/>
              <w:ind w:right="-2" w:hanging="2"/>
              <w:jc w:val="both"/>
              <w:rPr>
                <w:rFonts w:ascii="Arial" w:hAnsi="Arial" w:cs="Arial"/>
                <w:sz w:val="20"/>
                <w:szCs w:val="20"/>
              </w:rPr>
            </w:pPr>
            <w:r>
              <w:rPr>
                <w:rFonts w:ascii="Arial" w:eastAsia="SimSun" w:hAnsi="Arial" w:cs="Arial"/>
                <w:b/>
                <w:bCs/>
                <w:kern w:val="2"/>
                <w:sz w:val="20"/>
                <w:szCs w:val="20"/>
                <w:lang w:eastAsia="zh-CN" w:bidi="hi-IN"/>
              </w:rPr>
              <w:t>5. Local</w:t>
            </w:r>
          </w:p>
        </w:tc>
        <w:tc>
          <w:tcPr>
            <w:tcW w:w="8087" w:type="dxa"/>
            <w:gridSpan w:val="4"/>
            <w:tcBorders>
              <w:top w:val="nil"/>
              <w:left w:val="nil"/>
              <w:bottom w:val="nil"/>
              <w:right w:val="nil"/>
            </w:tcBorders>
            <w:shd w:val="clear" w:color="auto" w:fill="FFFFFF" w:themeFill="background1"/>
          </w:tcPr>
          <w:p w14:paraId="569C22B5" w14:textId="08F6B246" w:rsidR="002B221C" w:rsidRPr="00245BE5" w:rsidRDefault="002417AC">
            <w:pPr>
              <w:ind w:right="-2"/>
              <w:jc w:val="both"/>
              <w:rPr>
                <w:rFonts w:ascii="Arial" w:hAnsi="Arial" w:cs="Arial"/>
                <w:sz w:val="20"/>
                <w:szCs w:val="20"/>
              </w:rPr>
            </w:pPr>
            <w:r w:rsidRPr="00245BE5">
              <w:rPr>
                <w:rFonts w:ascii="Arial" w:hAnsi="Arial" w:cs="Arial"/>
                <w:sz w:val="20"/>
                <w:szCs w:val="20"/>
              </w:rPr>
              <w:t>Diversos</w:t>
            </w:r>
          </w:p>
          <w:p w14:paraId="172D7515" w14:textId="7879DC90" w:rsidR="00EA4072" w:rsidRPr="00245BE5" w:rsidRDefault="005955B9" w:rsidP="00EA4072">
            <w:pPr>
              <w:ind w:right="-2"/>
              <w:jc w:val="both"/>
              <w:rPr>
                <w:rFonts w:ascii="Arial" w:hAnsi="Arial" w:cs="Arial"/>
                <w:sz w:val="20"/>
                <w:szCs w:val="20"/>
              </w:rPr>
            </w:pPr>
            <w:r w:rsidRPr="00245BE5">
              <w:rPr>
                <w:rFonts w:ascii="Arial" w:hAnsi="Arial" w:cs="Arial"/>
                <w:sz w:val="20"/>
                <w:szCs w:val="20"/>
              </w:rPr>
              <w:t xml:space="preserve">FISCAL </w:t>
            </w:r>
            <w:r w:rsidR="00EA4072" w:rsidRPr="00245BE5">
              <w:rPr>
                <w:rFonts w:ascii="Arial" w:hAnsi="Arial" w:cs="Arial"/>
                <w:sz w:val="20"/>
                <w:szCs w:val="20"/>
              </w:rPr>
              <w:t xml:space="preserve">TÉCNICO E ADMINISTRATIVO: </w:t>
            </w:r>
            <w:r w:rsidR="002417AC" w:rsidRPr="00245BE5">
              <w:rPr>
                <w:rFonts w:ascii="Arial" w:hAnsi="Arial" w:cs="Arial"/>
                <w:sz w:val="20"/>
                <w:szCs w:val="20"/>
              </w:rPr>
              <w:t>ELIAS MASSON</w:t>
            </w:r>
          </w:p>
          <w:p w14:paraId="3EEC5BFC" w14:textId="0CB070FE" w:rsidR="002B221C" w:rsidRPr="00185C0A" w:rsidRDefault="00EA4072" w:rsidP="00EA4072">
            <w:pPr>
              <w:ind w:right="-2"/>
              <w:jc w:val="both"/>
              <w:rPr>
                <w:rFonts w:ascii="Arial" w:hAnsi="Arial" w:cs="Arial"/>
                <w:color w:val="FF0000"/>
                <w:sz w:val="20"/>
                <w:szCs w:val="20"/>
              </w:rPr>
            </w:pPr>
            <w:r w:rsidRPr="00245BE5">
              <w:rPr>
                <w:rFonts w:ascii="Arial" w:hAnsi="Arial" w:cs="Arial"/>
                <w:sz w:val="20"/>
                <w:szCs w:val="20"/>
              </w:rPr>
              <w:t xml:space="preserve">GESTORA: </w:t>
            </w:r>
            <w:r w:rsidR="005955B9" w:rsidRPr="00245BE5">
              <w:rPr>
                <w:rFonts w:ascii="Arial" w:hAnsi="Arial" w:cs="Arial"/>
                <w:sz w:val="20"/>
                <w:szCs w:val="20"/>
              </w:rPr>
              <w:t xml:space="preserve">CLAUDIA JANZ DA SILVA </w:t>
            </w:r>
          </w:p>
        </w:tc>
      </w:tr>
      <w:tr w:rsidR="002B221C" w14:paraId="7A44EF1E" w14:textId="77777777">
        <w:tc>
          <w:tcPr>
            <w:tcW w:w="2977" w:type="dxa"/>
            <w:gridSpan w:val="3"/>
            <w:tcBorders>
              <w:top w:val="nil"/>
              <w:left w:val="nil"/>
              <w:bottom w:val="single" w:sz="12" w:space="0" w:color="000000"/>
              <w:right w:val="nil"/>
            </w:tcBorders>
            <w:shd w:val="clear" w:color="auto" w:fill="FFFFFF" w:themeFill="background1"/>
          </w:tcPr>
          <w:p w14:paraId="4C4FBAF9" w14:textId="77777777" w:rsidR="002B221C" w:rsidRDefault="002B221C">
            <w:pPr>
              <w:spacing w:line="276" w:lineRule="auto"/>
              <w:ind w:right="-2" w:hanging="2"/>
              <w:jc w:val="both"/>
              <w:rPr>
                <w:rFonts w:ascii="Arial" w:hAnsi="Arial" w:cs="Arial"/>
                <w:sz w:val="22"/>
                <w:szCs w:val="22"/>
              </w:rPr>
            </w:pPr>
          </w:p>
        </w:tc>
        <w:tc>
          <w:tcPr>
            <w:tcW w:w="6377" w:type="dxa"/>
            <w:gridSpan w:val="2"/>
            <w:tcBorders>
              <w:top w:val="nil"/>
              <w:left w:val="nil"/>
              <w:bottom w:val="single" w:sz="12" w:space="0" w:color="000000"/>
              <w:right w:val="nil"/>
            </w:tcBorders>
            <w:shd w:val="clear" w:color="auto" w:fill="FFFFFF" w:themeFill="background1"/>
          </w:tcPr>
          <w:p w14:paraId="29C4B448" w14:textId="77777777" w:rsidR="002B221C" w:rsidRDefault="002B221C">
            <w:pPr>
              <w:spacing w:line="276" w:lineRule="auto"/>
              <w:ind w:right="-2" w:hanging="2"/>
              <w:jc w:val="both"/>
              <w:rPr>
                <w:rFonts w:ascii="Arial" w:hAnsi="Arial" w:cs="Arial"/>
                <w:sz w:val="22"/>
                <w:szCs w:val="22"/>
              </w:rPr>
            </w:pPr>
          </w:p>
        </w:tc>
      </w:tr>
      <w:tr w:rsidR="002B221C" w14:paraId="3BDEC38A" w14:textId="77777777">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14:paraId="41963E3F" w14:textId="77777777" w:rsidR="002B221C" w:rsidRDefault="005955B9">
            <w:pPr>
              <w:spacing w:line="276" w:lineRule="auto"/>
              <w:ind w:right="-2" w:hanging="2"/>
              <w:jc w:val="both"/>
              <w:rPr>
                <w:rFonts w:ascii="Arial" w:hAnsi="Arial" w:cs="Arial"/>
                <w:sz w:val="22"/>
                <w:szCs w:val="22"/>
              </w:rPr>
            </w:pPr>
            <w:r>
              <w:rPr>
                <w:rFonts w:ascii="Arial" w:hAnsi="Arial" w:cs="Arial"/>
                <w:b/>
                <w:bCs/>
                <w:color w:val="FFFFFF" w:themeColor="background1"/>
                <w:sz w:val="22"/>
                <w:szCs w:val="22"/>
              </w:rPr>
              <w:t>II - Diagnóstico da Situação Atual:</w:t>
            </w:r>
          </w:p>
        </w:tc>
      </w:tr>
      <w:tr w:rsidR="002B221C" w14:paraId="643CF428" w14:textId="77777777">
        <w:tc>
          <w:tcPr>
            <w:tcW w:w="9354" w:type="dxa"/>
            <w:gridSpan w:val="5"/>
            <w:tcBorders>
              <w:top w:val="single" w:sz="12" w:space="0" w:color="000000"/>
              <w:left w:val="nil"/>
              <w:bottom w:val="single" w:sz="12" w:space="0" w:color="000000"/>
              <w:right w:val="nil"/>
            </w:tcBorders>
            <w:shd w:val="clear" w:color="auto" w:fill="FFFFFF" w:themeFill="background1"/>
          </w:tcPr>
          <w:p w14:paraId="6C005800" w14:textId="77777777" w:rsidR="002B221C" w:rsidRDefault="002B221C">
            <w:pPr>
              <w:spacing w:line="276" w:lineRule="auto"/>
              <w:ind w:right="-2" w:hanging="2"/>
              <w:jc w:val="both"/>
              <w:rPr>
                <w:rFonts w:ascii="Arial" w:hAnsi="Arial" w:cs="Arial"/>
                <w:b/>
                <w:bCs/>
                <w:color w:val="FFFFFF" w:themeColor="background1"/>
                <w:sz w:val="22"/>
                <w:szCs w:val="22"/>
              </w:rPr>
            </w:pPr>
          </w:p>
        </w:tc>
      </w:tr>
      <w:tr w:rsidR="002B221C" w14:paraId="7CE65B79" w14:textId="77777777">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116F7BA0" w14:textId="77777777" w:rsidR="002B221C" w:rsidRDefault="005955B9">
            <w:pPr>
              <w:pStyle w:val="PargrafodaLista"/>
              <w:numPr>
                <w:ilvl w:val="0"/>
                <w:numId w:val="1"/>
              </w:numPr>
              <w:tabs>
                <w:tab w:val="left" w:pos="238"/>
                <w:tab w:val="left" w:pos="567"/>
              </w:tabs>
              <w:ind w:left="0" w:right="-2" w:hanging="2"/>
              <w:jc w:val="both"/>
              <w:rPr>
                <w:rFonts w:ascii="Arial" w:hAnsi="Arial" w:cs="Arial"/>
                <w:sz w:val="22"/>
                <w:szCs w:val="22"/>
              </w:rPr>
            </w:pPr>
            <w:r>
              <w:rPr>
                <w:rFonts w:ascii="Arial" w:hAnsi="Arial" w:cs="Arial"/>
                <w:b/>
                <w:sz w:val="22"/>
                <w:szCs w:val="22"/>
              </w:rPr>
              <w:t>Descrição do problema a ser resolvido ou da necessidade apresentada (artigo 15, caput, §1º do Decreto nº 3.537/2023):</w:t>
            </w:r>
          </w:p>
        </w:tc>
      </w:tr>
    </w:tbl>
    <w:p w14:paraId="779260B7" w14:textId="6FBD44AA" w:rsidR="005A3CC9" w:rsidRPr="00F545C9" w:rsidRDefault="007A7679" w:rsidP="00EC1E40">
      <w:pPr>
        <w:widowControl w:val="0"/>
        <w:tabs>
          <w:tab w:val="right" w:pos="9071"/>
        </w:tabs>
        <w:ind w:right="-2"/>
        <w:jc w:val="both"/>
        <w:textAlignment w:val="baseline"/>
        <w:rPr>
          <w:rFonts w:ascii="Arial" w:hAnsi="Arial" w:cs="Arial"/>
          <w:sz w:val="22"/>
          <w:szCs w:val="22"/>
        </w:rPr>
      </w:pPr>
      <w:r w:rsidRPr="00F545C9">
        <w:rPr>
          <w:rFonts w:ascii="Arial" w:hAnsi="Arial" w:cs="Arial"/>
          <w:sz w:val="22"/>
          <w:szCs w:val="22"/>
        </w:rPr>
        <w:t xml:space="preserve">           </w:t>
      </w:r>
      <w:r w:rsidR="00B52886" w:rsidRPr="00F545C9">
        <w:rPr>
          <w:rFonts w:ascii="Arial" w:hAnsi="Arial" w:cs="Arial"/>
          <w:sz w:val="22"/>
          <w:szCs w:val="22"/>
        </w:rPr>
        <w:t xml:space="preserve">                         </w:t>
      </w:r>
      <w:r w:rsidR="005A3CC9" w:rsidRPr="00F545C9">
        <w:rPr>
          <w:rFonts w:ascii="Arial" w:hAnsi="Arial" w:cs="Arial"/>
          <w:sz w:val="22"/>
          <w:szCs w:val="22"/>
        </w:rPr>
        <w:t>A contratação de pessoa jurídica para a prestação de serviços de manutenção, reparos e regularização de velocímetros e tacógrafos, incluindo substituição de peças e mão de obra, destinada aos veículos pertencentes à Prefeitura Municipal de Bandeirantes-PR, encontra respaldo nas necessidad</w:t>
      </w:r>
      <w:r w:rsidR="00B35FF9">
        <w:rPr>
          <w:rFonts w:ascii="Arial" w:hAnsi="Arial" w:cs="Arial"/>
          <w:sz w:val="22"/>
          <w:szCs w:val="22"/>
        </w:rPr>
        <w:t>es a seguir expostas.</w:t>
      </w:r>
    </w:p>
    <w:p w14:paraId="45953D19" w14:textId="57183DF1" w:rsidR="005A3CC9" w:rsidRPr="00F545C9" w:rsidRDefault="005A3CC9" w:rsidP="00EC1E40">
      <w:pPr>
        <w:widowControl w:val="0"/>
        <w:tabs>
          <w:tab w:val="right" w:pos="9071"/>
        </w:tabs>
        <w:ind w:right="-2"/>
        <w:jc w:val="both"/>
        <w:textAlignment w:val="baseline"/>
        <w:rPr>
          <w:rFonts w:ascii="Arial" w:hAnsi="Arial" w:cs="Arial"/>
          <w:sz w:val="22"/>
          <w:szCs w:val="22"/>
        </w:rPr>
      </w:pPr>
      <w:r w:rsidRPr="00F545C9">
        <w:rPr>
          <w:rFonts w:ascii="Arial" w:hAnsi="Arial" w:cs="Arial"/>
          <w:sz w:val="22"/>
          <w:szCs w:val="22"/>
        </w:rPr>
        <w:t xml:space="preserve">                                  Atualmente, a Prefeitura de Bandeirantes é composta por diversas secretarias, contudo, conforme análise realizada pelo setor de transporte municipal, a presente contratação abrangerá os veículos vinculados às secretarias de Administração, Educação, Saúde e Agricultura.</w:t>
      </w:r>
    </w:p>
    <w:p w14:paraId="0955C239" w14:textId="5CF135DF" w:rsidR="005A3CC9" w:rsidRPr="00F545C9" w:rsidRDefault="005A3CC9" w:rsidP="00EC1E40">
      <w:pPr>
        <w:widowControl w:val="0"/>
        <w:tabs>
          <w:tab w:val="right" w:pos="9071"/>
        </w:tabs>
        <w:ind w:right="-2"/>
        <w:jc w:val="both"/>
        <w:textAlignment w:val="baseline"/>
        <w:rPr>
          <w:rFonts w:ascii="Arial" w:hAnsi="Arial" w:cs="Arial"/>
          <w:sz w:val="22"/>
          <w:szCs w:val="22"/>
        </w:rPr>
      </w:pPr>
      <w:r w:rsidRPr="00F545C9">
        <w:rPr>
          <w:rFonts w:ascii="Arial" w:hAnsi="Arial" w:cs="Arial"/>
          <w:sz w:val="22"/>
          <w:szCs w:val="22"/>
        </w:rPr>
        <w:t xml:space="preserve">                                  O critério adotado baseia-se na legislação vigente, especialmente na Lei nº 9.503, de 23 de setembro de 1997, que estabelece a obrigatoriedade do uso dos referidos equipamentos para determinados veículos. Com base nesse critério, identificou-se </w:t>
      </w:r>
      <w:r w:rsidR="006012C0" w:rsidRPr="00F545C9">
        <w:rPr>
          <w:rFonts w:ascii="Arial" w:hAnsi="Arial" w:cs="Arial"/>
          <w:sz w:val="22"/>
          <w:szCs w:val="22"/>
        </w:rPr>
        <w:t xml:space="preserve">no município </w:t>
      </w:r>
      <w:r w:rsidRPr="00F545C9">
        <w:rPr>
          <w:rFonts w:ascii="Arial" w:hAnsi="Arial" w:cs="Arial"/>
          <w:sz w:val="22"/>
          <w:szCs w:val="22"/>
        </w:rPr>
        <w:t>um total de 35 (trinta e cinco) veículos que não estão dispensados da instalação dos tacógrafos e velocímetros</w:t>
      </w:r>
      <w:r w:rsidR="006012C0" w:rsidRPr="00F545C9">
        <w:rPr>
          <w:rFonts w:ascii="Arial" w:hAnsi="Arial" w:cs="Arial"/>
          <w:sz w:val="22"/>
          <w:szCs w:val="22"/>
        </w:rPr>
        <w:t xml:space="preserve"> e manutenção dos mesmos</w:t>
      </w:r>
      <w:r w:rsidRPr="00F545C9">
        <w:rPr>
          <w:rFonts w:ascii="Arial" w:hAnsi="Arial" w:cs="Arial"/>
          <w:sz w:val="22"/>
          <w:szCs w:val="22"/>
        </w:rPr>
        <w:t>.</w:t>
      </w:r>
    </w:p>
    <w:p w14:paraId="49C67429" w14:textId="4040CC12" w:rsidR="000C7D39" w:rsidRPr="001F2A40" w:rsidRDefault="000C7D39" w:rsidP="00EC1E40">
      <w:pPr>
        <w:widowControl w:val="0"/>
        <w:tabs>
          <w:tab w:val="right" w:pos="9071"/>
        </w:tabs>
        <w:ind w:right="-2"/>
        <w:jc w:val="both"/>
        <w:textAlignment w:val="baseline"/>
        <w:rPr>
          <w:rFonts w:ascii="Arial" w:hAnsi="Arial" w:cs="Arial"/>
          <w:sz w:val="22"/>
          <w:szCs w:val="22"/>
        </w:rPr>
      </w:pPr>
      <w:r>
        <w:rPr>
          <w:rFonts w:ascii="Arial" w:hAnsi="Arial" w:cs="Arial"/>
          <w:color w:val="FF0000"/>
          <w:sz w:val="22"/>
          <w:szCs w:val="22"/>
        </w:rPr>
        <w:lastRenderedPageBreak/>
        <w:t xml:space="preserve">                   </w:t>
      </w:r>
      <w:r w:rsidR="005A3CC9" w:rsidRPr="001F2A40">
        <w:rPr>
          <w:rFonts w:ascii="Arial" w:hAnsi="Arial" w:cs="Arial"/>
          <w:sz w:val="22"/>
          <w:szCs w:val="22"/>
        </w:rPr>
        <w:t>Os tacógrafos são dispositivos que registram continuamente a velocidade, a distância percorrida e o tempo de uso do veículo, além de outras informações relevantes para a operação e segurança veicular. Esses equipamentos são fundamentais para o controle e a fiscalização da frota, contribuindo significativamente para a prevenção do excesso de velocidade.</w:t>
      </w:r>
    </w:p>
    <w:p w14:paraId="3A08CBE4" w14:textId="5D6329A0" w:rsidR="005A3CC9" w:rsidRPr="001F2A40" w:rsidRDefault="005A3CC9" w:rsidP="00EC1E40">
      <w:pPr>
        <w:widowControl w:val="0"/>
        <w:tabs>
          <w:tab w:val="right" w:pos="9071"/>
        </w:tabs>
        <w:ind w:right="-2"/>
        <w:jc w:val="both"/>
        <w:textAlignment w:val="baseline"/>
        <w:rPr>
          <w:rFonts w:ascii="Arial" w:hAnsi="Arial" w:cs="Arial"/>
          <w:sz w:val="22"/>
          <w:szCs w:val="22"/>
        </w:rPr>
      </w:pPr>
      <w:r w:rsidRPr="001F2A40">
        <w:rPr>
          <w:rFonts w:ascii="Arial" w:hAnsi="Arial" w:cs="Arial"/>
          <w:sz w:val="22"/>
          <w:szCs w:val="22"/>
        </w:rPr>
        <w:t xml:space="preserve"> </w:t>
      </w:r>
      <w:r w:rsidR="000C7D39" w:rsidRPr="001F2A40">
        <w:rPr>
          <w:rFonts w:ascii="Arial" w:hAnsi="Arial" w:cs="Arial"/>
          <w:sz w:val="22"/>
          <w:szCs w:val="22"/>
        </w:rPr>
        <w:t xml:space="preserve">                  </w:t>
      </w:r>
      <w:r w:rsidRPr="001F2A40">
        <w:rPr>
          <w:rFonts w:ascii="Arial" w:hAnsi="Arial" w:cs="Arial"/>
          <w:sz w:val="22"/>
          <w:szCs w:val="22"/>
        </w:rPr>
        <w:t>Ademais, em caso de acidentes, os dados registrados são essenciais para a análise técnica dos fatos, servindo como prova e suporte para eventuais medidas administrativas ou judiciais.</w:t>
      </w:r>
    </w:p>
    <w:p w14:paraId="7E82B2BB" w14:textId="5278829C" w:rsidR="005A3CC9" w:rsidRPr="001F2A40" w:rsidRDefault="00203051" w:rsidP="00EC1E40">
      <w:pPr>
        <w:widowControl w:val="0"/>
        <w:tabs>
          <w:tab w:val="right" w:pos="9071"/>
        </w:tabs>
        <w:ind w:right="-2"/>
        <w:jc w:val="both"/>
        <w:textAlignment w:val="baseline"/>
        <w:rPr>
          <w:rFonts w:ascii="Arial" w:hAnsi="Arial" w:cs="Arial"/>
          <w:sz w:val="22"/>
          <w:szCs w:val="22"/>
        </w:rPr>
      </w:pPr>
      <w:r w:rsidRPr="001F2A40">
        <w:rPr>
          <w:rFonts w:ascii="Arial" w:hAnsi="Arial" w:cs="Arial"/>
          <w:sz w:val="22"/>
          <w:szCs w:val="22"/>
        </w:rPr>
        <w:t xml:space="preserve">                   </w:t>
      </w:r>
      <w:r w:rsidR="005A3CC9" w:rsidRPr="001F2A40">
        <w:rPr>
          <w:rFonts w:ascii="Arial" w:hAnsi="Arial" w:cs="Arial"/>
          <w:sz w:val="22"/>
          <w:szCs w:val="22"/>
        </w:rPr>
        <w:t>O Código de Trânsito Brasileiro (CTB), por meio do artigo 105, estabelece a obrigatoriedade do uso de equipamento registrador instantâneo e inalterável de velocidade e tempo (tacógrafo) para os seguintes veículos:</w:t>
      </w:r>
    </w:p>
    <w:p w14:paraId="770FA604" w14:textId="06AC663E" w:rsidR="005A3CC9" w:rsidRPr="001F2A40" w:rsidRDefault="00203051" w:rsidP="00644F37">
      <w:pPr>
        <w:widowControl w:val="0"/>
        <w:tabs>
          <w:tab w:val="right" w:pos="9071"/>
        </w:tabs>
        <w:ind w:right="-2"/>
        <w:textAlignment w:val="baseline"/>
        <w:rPr>
          <w:rFonts w:ascii="Arial" w:hAnsi="Arial" w:cs="Arial"/>
          <w:sz w:val="22"/>
          <w:szCs w:val="22"/>
        </w:rPr>
      </w:pPr>
      <w:r w:rsidRPr="001F2A40">
        <w:rPr>
          <w:rFonts w:ascii="Arial" w:hAnsi="Arial" w:cs="Arial"/>
          <w:i/>
          <w:iCs/>
          <w:sz w:val="22"/>
          <w:szCs w:val="22"/>
        </w:rPr>
        <w:t xml:space="preserve">                  </w:t>
      </w:r>
      <w:r w:rsidR="005A3CC9" w:rsidRPr="001F2A40">
        <w:rPr>
          <w:rFonts w:ascii="Arial" w:hAnsi="Arial" w:cs="Arial"/>
          <w:i/>
          <w:iCs/>
          <w:sz w:val="22"/>
          <w:szCs w:val="22"/>
        </w:rPr>
        <w:t>“Art. 105. São equipamentos obrigatórios dos veículos, ent</w:t>
      </w:r>
      <w:r w:rsidR="00644F37" w:rsidRPr="001F2A40">
        <w:rPr>
          <w:rFonts w:ascii="Arial" w:hAnsi="Arial" w:cs="Arial"/>
          <w:i/>
          <w:iCs/>
          <w:sz w:val="22"/>
          <w:szCs w:val="22"/>
        </w:rPr>
        <w:t xml:space="preserve">re outros a serem estabelecidos </w:t>
      </w:r>
      <w:r w:rsidR="005A3CC9" w:rsidRPr="001F2A40">
        <w:rPr>
          <w:rFonts w:ascii="Arial" w:hAnsi="Arial" w:cs="Arial"/>
          <w:i/>
          <w:iCs/>
          <w:sz w:val="22"/>
          <w:szCs w:val="22"/>
        </w:rPr>
        <w:t>pelo CONTRAN:</w:t>
      </w:r>
      <w:r w:rsidR="00644F37" w:rsidRPr="001F2A40">
        <w:rPr>
          <w:rFonts w:ascii="Arial" w:hAnsi="Arial" w:cs="Arial"/>
          <w:i/>
          <w:iCs/>
          <w:sz w:val="22"/>
          <w:szCs w:val="22"/>
        </w:rPr>
        <w:t xml:space="preserve"> </w:t>
      </w:r>
      <w:r w:rsidR="005A3CC9" w:rsidRPr="001F2A40">
        <w:rPr>
          <w:rFonts w:ascii="Arial" w:hAnsi="Arial" w:cs="Arial"/>
          <w:i/>
          <w:iCs/>
          <w:sz w:val="22"/>
          <w:szCs w:val="22"/>
        </w:rPr>
        <w:t xml:space="preserve">II - para os veículos de transporte e de condução escolar, os de transporte de passageiros com mais de dez lugares e os de carga com peso bruto total superior a quatro mil, quinhentos e trinta e seis quilogramas, equipamento registrador instantâneo inalterável de velocidade e </w:t>
      </w:r>
      <w:r w:rsidR="00067AD5" w:rsidRPr="001F2A40">
        <w:rPr>
          <w:rFonts w:ascii="Arial" w:hAnsi="Arial" w:cs="Arial"/>
          <w:i/>
          <w:iCs/>
          <w:sz w:val="22"/>
          <w:szCs w:val="22"/>
        </w:rPr>
        <w:t>tempo. ”</w:t>
      </w:r>
    </w:p>
    <w:p w14:paraId="2E60F1D9" w14:textId="1EDAFDC4" w:rsidR="005A3CC9" w:rsidRPr="001F2A40" w:rsidRDefault="00067AD5" w:rsidP="00EC1E40">
      <w:pPr>
        <w:widowControl w:val="0"/>
        <w:tabs>
          <w:tab w:val="right" w:pos="9071"/>
        </w:tabs>
        <w:ind w:right="-2"/>
        <w:jc w:val="both"/>
        <w:textAlignment w:val="baseline"/>
        <w:rPr>
          <w:rFonts w:ascii="Arial" w:hAnsi="Arial" w:cs="Arial"/>
          <w:sz w:val="22"/>
          <w:szCs w:val="22"/>
        </w:rPr>
      </w:pPr>
      <w:r w:rsidRPr="001F2A40">
        <w:rPr>
          <w:rFonts w:ascii="Arial" w:hAnsi="Arial" w:cs="Arial"/>
          <w:sz w:val="22"/>
          <w:szCs w:val="22"/>
        </w:rPr>
        <w:t xml:space="preserve">                    </w:t>
      </w:r>
      <w:r w:rsidR="005A3CC9" w:rsidRPr="001F2A40">
        <w:rPr>
          <w:rFonts w:ascii="Arial" w:hAnsi="Arial" w:cs="Arial"/>
          <w:sz w:val="22"/>
          <w:szCs w:val="22"/>
        </w:rPr>
        <w:t>Ademais, conforme disposto no artigo 230, inciso X, do CTB (Lei nº 9.503, de 23 de setembro de 1997), conduzir veículo com equipamento obrigatório em desacordo com as normas do CONTRAN constitui infração grave, sujeita à aplicação de multa e à retenção do veículo até sua devida regularização.</w:t>
      </w:r>
    </w:p>
    <w:p w14:paraId="4928178E" w14:textId="4D699053" w:rsidR="002B221C" w:rsidRPr="001F2A40" w:rsidRDefault="00067AD5" w:rsidP="00CE2569">
      <w:pPr>
        <w:widowControl w:val="0"/>
        <w:tabs>
          <w:tab w:val="right" w:pos="9071"/>
        </w:tabs>
        <w:ind w:right="-2"/>
        <w:jc w:val="both"/>
        <w:textAlignment w:val="baseline"/>
        <w:rPr>
          <w:rFonts w:ascii="Arial" w:hAnsi="Arial" w:cs="Arial"/>
          <w:sz w:val="22"/>
          <w:szCs w:val="22"/>
        </w:rPr>
      </w:pPr>
      <w:r w:rsidRPr="001F2A40">
        <w:rPr>
          <w:rFonts w:ascii="Arial" w:hAnsi="Arial" w:cs="Arial"/>
          <w:sz w:val="22"/>
          <w:szCs w:val="22"/>
        </w:rPr>
        <w:t xml:space="preserve">                    </w:t>
      </w:r>
      <w:r w:rsidR="005A3CC9" w:rsidRPr="001F2A40">
        <w:rPr>
          <w:rFonts w:ascii="Arial" w:hAnsi="Arial" w:cs="Arial"/>
          <w:sz w:val="22"/>
          <w:szCs w:val="22"/>
        </w:rPr>
        <w:t>Diante do exposto, torna-se imperiosa a contratação de empresa qualificada para a execução de serviços técnicos, tais como aferição, ensaio, ajuste, selagem e eventual reposição de peças dos tacógrafos e velocímetros instalados nos veículos pesados pertencentes às secretarias de Saúde, Administração, Educação e Agricultura, a fim de garantir a conformidade com a legislação vigente, a segurança dos usuários e a adequada prestação dos serviços públicos, atendendo, assim, a diversos segmentos da população.</w:t>
      </w:r>
      <w:bookmarkStart w:id="0" w:name="_Hlk178578991"/>
      <w:bookmarkEnd w:id="0"/>
    </w:p>
    <w:p w14:paraId="59925061" w14:textId="77777777" w:rsidR="00CE2569" w:rsidRPr="001F2A40" w:rsidRDefault="005955B9">
      <w:pPr>
        <w:spacing w:line="276" w:lineRule="auto"/>
        <w:ind w:right="-2"/>
        <w:jc w:val="both"/>
        <w:rPr>
          <w:rFonts w:ascii="Arial" w:hAnsi="Arial" w:cs="Arial"/>
          <w:sz w:val="22"/>
          <w:szCs w:val="22"/>
        </w:rPr>
      </w:pPr>
      <w:r w:rsidRPr="001F2A40">
        <w:rPr>
          <w:rFonts w:ascii="Arial" w:hAnsi="Arial" w:cs="Arial"/>
          <w:sz w:val="22"/>
          <w:szCs w:val="22"/>
        </w:rPr>
        <w:t xml:space="preserve"> </w:t>
      </w:r>
      <w:r w:rsidRPr="001F2A40">
        <w:rPr>
          <w:rFonts w:ascii="Arial" w:hAnsi="Arial" w:cs="Arial"/>
          <w:sz w:val="22"/>
          <w:szCs w:val="22"/>
        </w:rPr>
        <w:tab/>
      </w:r>
      <w:r w:rsidR="00CE2569" w:rsidRPr="001F2A40">
        <w:rPr>
          <w:rFonts w:ascii="Arial" w:hAnsi="Arial" w:cs="Arial"/>
          <w:sz w:val="22"/>
          <w:szCs w:val="22"/>
        </w:rPr>
        <w:t xml:space="preserve">         </w:t>
      </w:r>
    </w:p>
    <w:p w14:paraId="75B6A699" w14:textId="77777777" w:rsidR="007405AA" w:rsidRDefault="007405AA">
      <w:pPr>
        <w:spacing w:line="276" w:lineRule="auto"/>
        <w:ind w:right="-2"/>
        <w:jc w:val="both"/>
        <w:rPr>
          <w:rFonts w:ascii="Arial" w:hAnsi="Arial" w:cs="Arial"/>
          <w:sz w:val="22"/>
          <w:szCs w:val="22"/>
        </w:rPr>
      </w:pPr>
    </w:p>
    <w:tbl>
      <w:tblPr>
        <w:tblStyle w:val="Tabelacomgrade"/>
        <w:tblW w:w="9376" w:type="dxa"/>
        <w:tblLayout w:type="fixed"/>
        <w:tblLook w:val="04A0" w:firstRow="1" w:lastRow="0" w:firstColumn="1" w:lastColumn="0" w:noHBand="0" w:noVBand="1"/>
      </w:tblPr>
      <w:tblGrid>
        <w:gridCol w:w="396"/>
        <w:gridCol w:w="2567"/>
        <w:gridCol w:w="424"/>
        <w:gridCol w:w="426"/>
        <w:gridCol w:w="357"/>
        <w:gridCol w:w="280"/>
        <w:gridCol w:w="1440"/>
        <w:gridCol w:w="543"/>
        <w:gridCol w:w="333"/>
        <w:gridCol w:w="2138"/>
        <w:gridCol w:w="236"/>
        <w:gridCol w:w="201"/>
        <w:gridCol w:w="35"/>
      </w:tblGrid>
      <w:tr w:rsidR="002B221C" w14:paraId="77439C24" w14:textId="77777777" w:rsidTr="00FF47E4">
        <w:trPr>
          <w:gridAfter w:val="1"/>
          <w:wAfter w:w="35" w:type="dxa"/>
        </w:trPr>
        <w:tc>
          <w:tcPr>
            <w:tcW w:w="9341" w:type="dxa"/>
            <w:gridSpan w:val="12"/>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66F8F108" w14:textId="77777777" w:rsidR="002B221C" w:rsidRDefault="005955B9">
            <w:pPr>
              <w:ind w:right="-2"/>
              <w:jc w:val="both"/>
              <w:rPr>
                <w:rFonts w:ascii="Arial" w:hAnsi="Arial" w:cs="Arial"/>
                <w:b/>
                <w:bCs/>
                <w:sz w:val="22"/>
                <w:szCs w:val="22"/>
              </w:rPr>
            </w:pPr>
            <w:r>
              <w:rPr>
                <w:rFonts w:ascii="Arial" w:hAnsi="Arial" w:cs="Arial"/>
                <w:b/>
                <w:bCs/>
                <w:sz w:val="22"/>
                <w:szCs w:val="22"/>
              </w:rPr>
              <w:t>2. Alinhamento entre a contratação e o planejamento da Administração (artigo 15, §1º, II, do Decreto nº 3.537/2023):</w:t>
            </w:r>
          </w:p>
        </w:tc>
      </w:tr>
      <w:tr w:rsidR="002B221C" w14:paraId="1BB8837E" w14:textId="77777777" w:rsidTr="00FF47E4">
        <w:trPr>
          <w:gridAfter w:val="1"/>
          <w:wAfter w:w="35" w:type="dxa"/>
        </w:trPr>
        <w:tc>
          <w:tcPr>
            <w:tcW w:w="9341" w:type="dxa"/>
            <w:gridSpan w:val="12"/>
            <w:tcBorders>
              <w:top w:val="single" w:sz="12" w:space="0" w:color="000000"/>
              <w:left w:val="nil"/>
              <w:bottom w:val="nil"/>
              <w:right w:val="nil"/>
            </w:tcBorders>
          </w:tcPr>
          <w:p w14:paraId="77CA01EB" w14:textId="77777777" w:rsidR="002B221C" w:rsidRDefault="002B221C">
            <w:pPr>
              <w:ind w:right="-2"/>
              <w:jc w:val="both"/>
              <w:rPr>
                <w:rFonts w:ascii="Arial" w:hAnsi="Arial" w:cs="Arial"/>
                <w:sz w:val="22"/>
                <w:szCs w:val="22"/>
              </w:rPr>
            </w:pPr>
          </w:p>
        </w:tc>
      </w:tr>
      <w:tr w:rsidR="002B221C" w14:paraId="6ED0B5CB" w14:textId="77777777" w:rsidTr="007405AA">
        <w:trPr>
          <w:gridAfter w:val="1"/>
          <w:wAfter w:w="35" w:type="dxa"/>
          <w:trHeight w:val="382"/>
        </w:trPr>
        <w:tc>
          <w:tcPr>
            <w:tcW w:w="396" w:type="dxa"/>
            <w:tcBorders>
              <w:top w:val="single" w:sz="12" w:space="0" w:color="000000"/>
              <w:left w:val="single" w:sz="12" w:space="0" w:color="000000"/>
              <w:bottom w:val="single" w:sz="12" w:space="0" w:color="000000"/>
              <w:right w:val="single" w:sz="12" w:space="0" w:color="000000"/>
            </w:tcBorders>
          </w:tcPr>
          <w:p w14:paraId="10993AA3" w14:textId="77777777" w:rsidR="002B221C" w:rsidRDefault="005955B9">
            <w:pPr>
              <w:ind w:right="-2"/>
              <w:jc w:val="both"/>
              <w:rPr>
                <w:rFonts w:ascii="Arial" w:hAnsi="Arial" w:cs="Arial"/>
                <w:color w:val="FF0000"/>
                <w:sz w:val="22"/>
                <w:szCs w:val="22"/>
              </w:rPr>
            </w:pPr>
            <w:r>
              <w:rPr>
                <w:rFonts w:ascii="Arial" w:hAnsi="Arial" w:cs="Arial"/>
                <w:color w:val="FF0000"/>
                <w:sz w:val="22"/>
                <w:szCs w:val="22"/>
              </w:rPr>
              <w:t>X</w:t>
            </w:r>
          </w:p>
        </w:tc>
        <w:tc>
          <w:tcPr>
            <w:tcW w:w="2991" w:type="dxa"/>
            <w:gridSpan w:val="2"/>
            <w:tcBorders>
              <w:top w:val="nil"/>
              <w:left w:val="single" w:sz="12" w:space="0" w:color="000000"/>
              <w:bottom w:val="nil"/>
              <w:right w:val="single" w:sz="12" w:space="0" w:color="000000"/>
            </w:tcBorders>
          </w:tcPr>
          <w:p w14:paraId="616B4C17" w14:textId="6B52F448" w:rsidR="002B221C" w:rsidRDefault="005955B9">
            <w:pPr>
              <w:ind w:right="-2"/>
              <w:jc w:val="both"/>
              <w:rPr>
                <w:rFonts w:ascii="Arial" w:hAnsi="Arial" w:cs="Arial"/>
                <w:sz w:val="22"/>
                <w:szCs w:val="22"/>
              </w:rPr>
            </w:pPr>
            <w:r>
              <w:rPr>
                <w:rFonts w:ascii="Arial" w:hAnsi="Arial" w:cs="Arial"/>
                <w:b/>
                <w:bCs/>
                <w:sz w:val="22"/>
                <w:szCs w:val="22"/>
              </w:rPr>
              <w:t>Sim</w:t>
            </w:r>
            <w:r w:rsidR="001F2A40">
              <w:rPr>
                <w:rFonts w:ascii="Arial" w:hAnsi="Arial" w:cs="Arial"/>
                <w:sz w:val="22"/>
                <w:szCs w:val="22"/>
              </w:rPr>
              <w:t xml:space="preserve"> – Especificar Ano: 2025</w:t>
            </w:r>
          </w:p>
        </w:tc>
        <w:tc>
          <w:tcPr>
            <w:tcW w:w="426" w:type="dxa"/>
            <w:tcBorders>
              <w:top w:val="single" w:sz="12" w:space="0" w:color="000000"/>
              <w:left w:val="single" w:sz="12" w:space="0" w:color="000000"/>
              <w:bottom w:val="single" w:sz="12" w:space="0" w:color="000000"/>
              <w:right w:val="single" w:sz="12" w:space="0" w:color="000000"/>
            </w:tcBorders>
          </w:tcPr>
          <w:p w14:paraId="6C52F621" w14:textId="77777777" w:rsidR="002B221C" w:rsidRDefault="002B221C">
            <w:pPr>
              <w:ind w:right="-2"/>
              <w:jc w:val="both"/>
              <w:rPr>
                <w:rFonts w:ascii="Arial" w:hAnsi="Arial" w:cs="Arial"/>
                <w:sz w:val="22"/>
                <w:szCs w:val="22"/>
              </w:rPr>
            </w:pPr>
          </w:p>
        </w:tc>
        <w:tc>
          <w:tcPr>
            <w:tcW w:w="5528" w:type="dxa"/>
            <w:gridSpan w:val="8"/>
            <w:tcBorders>
              <w:top w:val="nil"/>
              <w:left w:val="single" w:sz="12" w:space="0" w:color="000000"/>
              <w:bottom w:val="nil"/>
              <w:right w:val="nil"/>
            </w:tcBorders>
          </w:tcPr>
          <w:p w14:paraId="45B93FC8" w14:textId="68725661" w:rsidR="002B221C" w:rsidRDefault="005955B9" w:rsidP="001F2A40">
            <w:pPr>
              <w:ind w:right="-2"/>
              <w:jc w:val="both"/>
              <w:rPr>
                <w:rFonts w:ascii="Arial" w:hAnsi="Arial" w:cs="Arial"/>
                <w:sz w:val="22"/>
                <w:szCs w:val="22"/>
              </w:rPr>
            </w:pPr>
            <w:r>
              <w:rPr>
                <w:rFonts w:ascii="Arial" w:hAnsi="Arial" w:cs="Arial"/>
                <w:b/>
                <w:bCs/>
                <w:sz w:val="22"/>
                <w:szCs w:val="22"/>
              </w:rPr>
              <w:t>Não</w:t>
            </w:r>
            <w:r>
              <w:rPr>
                <w:rFonts w:ascii="Arial" w:hAnsi="Arial" w:cs="Arial"/>
                <w:sz w:val="22"/>
                <w:szCs w:val="22"/>
              </w:rPr>
              <w:t xml:space="preserve"> – Justificar </w:t>
            </w:r>
          </w:p>
        </w:tc>
      </w:tr>
      <w:tr w:rsidR="002B221C" w14:paraId="602EC5A3" w14:textId="77777777" w:rsidTr="00FF47E4">
        <w:trPr>
          <w:gridAfter w:val="1"/>
          <w:wAfter w:w="35" w:type="dxa"/>
          <w:trHeight w:val="100"/>
        </w:trPr>
        <w:tc>
          <w:tcPr>
            <w:tcW w:w="9341" w:type="dxa"/>
            <w:gridSpan w:val="12"/>
            <w:tcBorders>
              <w:top w:val="nil"/>
              <w:left w:val="nil"/>
              <w:bottom w:val="single" w:sz="2" w:space="0" w:color="000000"/>
              <w:right w:val="nil"/>
            </w:tcBorders>
          </w:tcPr>
          <w:p w14:paraId="26EFFFA3" w14:textId="07148E61" w:rsidR="002B221C" w:rsidRPr="001C3857" w:rsidRDefault="005955B9" w:rsidP="00EF4D3C">
            <w:r w:rsidRPr="001C3857">
              <w:rPr>
                <w:rFonts w:eastAsia="Merriweather"/>
              </w:rPr>
              <w:t>O objeto da contratação está previsto no Plano de Contratações Anual de 2025, conforme edição</w:t>
            </w:r>
            <w:r w:rsidR="001C3857">
              <w:t xml:space="preserve"> </w:t>
            </w:r>
            <w:r w:rsidR="00EF4D3C">
              <w:rPr>
                <w:rFonts w:eastAsia="Merriweather"/>
              </w:rPr>
              <w:t>nº 1052</w:t>
            </w:r>
            <w:r w:rsidRPr="001C3857">
              <w:rPr>
                <w:rFonts w:eastAsia="Merriweather"/>
              </w:rPr>
              <w:t xml:space="preserve">, ano: 2025, publicado nos dias </w:t>
            </w:r>
            <w:r w:rsidR="00EF4D3C">
              <w:rPr>
                <w:rFonts w:eastAsia="Merriweather"/>
              </w:rPr>
              <w:t>07 de maio</w:t>
            </w:r>
            <w:r w:rsidRPr="001C3857">
              <w:rPr>
                <w:rFonts w:eastAsia="Merriweather"/>
              </w:rPr>
              <w:t xml:space="preserve"> de 2025, de acordo com o detalhamento a</w:t>
            </w:r>
            <w:r w:rsidR="001C3857">
              <w:t xml:space="preserve"> </w:t>
            </w:r>
            <w:r w:rsidRPr="001C3857">
              <w:rPr>
                <w:rFonts w:eastAsia="Merriweather"/>
              </w:rPr>
              <w:t>seguir:</w:t>
            </w:r>
          </w:p>
        </w:tc>
      </w:tr>
      <w:tr w:rsidR="002B221C" w14:paraId="0A3708AB" w14:textId="77777777" w:rsidTr="00FF47E4">
        <w:trPr>
          <w:gridAfter w:val="1"/>
          <w:wAfter w:w="35" w:type="dxa"/>
        </w:trPr>
        <w:tc>
          <w:tcPr>
            <w:tcW w:w="2963" w:type="dxa"/>
            <w:gridSpan w:val="2"/>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7D60EB9B" w14:textId="77777777" w:rsidR="002B221C" w:rsidRPr="003C3CA1" w:rsidRDefault="005955B9" w:rsidP="001C3857">
            <w:pPr>
              <w:jc w:val="center"/>
              <w:rPr>
                <w:b/>
                <w:sz w:val="20"/>
                <w:szCs w:val="20"/>
              </w:rPr>
            </w:pPr>
            <w:r w:rsidRPr="003C3CA1">
              <w:rPr>
                <w:b/>
                <w:sz w:val="20"/>
                <w:szCs w:val="20"/>
              </w:rPr>
              <w:t>SECRETARIA</w:t>
            </w:r>
          </w:p>
        </w:tc>
        <w:tc>
          <w:tcPr>
            <w:tcW w:w="2927" w:type="dxa"/>
            <w:gridSpan w:val="5"/>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0A3BA102" w14:textId="77777777" w:rsidR="002B221C" w:rsidRPr="003C3CA1" w:rsidRDefault="005955B9" w:rsidP="001C3857">
            <w:pPr>
              <w:jc w:val="center"/>
              <w:rPr>
                <w:b/>
                <w:sz w:val="20"/>
                <w:szCs w:val="20"/>
              </w:rPr>
            </w:pPr>
            <w:r w:rsidRPr="003C3CA1">
              <w:rPr>
                <w:b/>
                <w:sz w:val="20"/>
                <w:szCs w:val="20"/>
              </w:rPr>
              <w:t>DEMANDA</w:t>
            </w:r>
          </w:p>
        </w:tc>
        <w:tc>
          <w:tcPr>
            <w:tcW w:w="3451" w:type="dxa"/>
            <w:gridSpan w:val="5"/>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2C9C7B68" w14:textId="77777777" w:rsidR="002B221C" w:rsidRPr="003C3CA1" w:rsidRDefault="005955B9" w:rsidP="001C3857">
            <w:pPr>
              <w:jc w:val="center"/>
              <w:rPr>
                <w:b/>
                <w:sz w:val="20"/>
                <w:szCs w:val="20"/>
              </w:rPr>
            </w:pPr>
            <w:r w:rsidRPr="003C3CA1">
              <w:rPr>
                <w:b/>
                <w:sz w:val="20"/>
                <w:szCs w:val="20"/>
              </w:rPr>
              <w:t>PÁGINA DA EDIÇÃO</w:t>
            </w:r>
          </w:p>
        </w:tc>
      </w:tr>
      <w:tr w:rsidR="00F231D5" w14:paraId="607F2BA8" w14:textId="77777777" w:rsidTr="007A0B12">
        <w:trPr>
          <w:gridAfter w:val="1"/>
          <w:wAfter w:w="35" w:type="dxa"/>
          <w:trHeight w:val="116"/>
        </w:trPr>
        <w:tc>
          <w:tcPr>
            <w:tcW w:w="2963" w:type="dxa"/>
            <w:gridSpan w:val="2"/>
          </w:tcPr>
          <w:p w14:paraId="1EE77E9E" w14:textId="77777777" w:rsidR="00F231D5" w:rsidRPr="001C3857" w:rsidRDefault="00F231D5" w:rsidP="00F231D5">
            <w:pPr>
              <w:jc w:val="center"/>
              <w:rPr>
                <w:sz w:val="20"/>
                <w:szCs w:val="20"/>
              </w:rPr>
            </w:pPr>
            <w:r w:rsidRPr="001C3857">
              <w:rPr>
                <w:sz w:val="20"/>
                <w:szCs w:val="20"/>
              </w:rPr>
              <w:t>SAÚDE</w:t>
            </w:r>
          </w:p>
        </w:tc>
        <w:tc>
          <w:tcPr>
            <w:tcW w:w="2927" w:type="dxa"/>
            <w:gridSpan w:val="5"/>
            <w:tcBorders>
              <w:top w:val="single" w:sz="4" w:space="0" w:color="000000"/>
              <w:left w:val="single" w:sz="4" w:space="0" w:color="000000"/>
              <w:bottom w:val="single" w:sz="4" w:space="0" w:color="000000"/>
              <w:right w:val="single" w:sz="4" w:space="0" w:color="000000"/>
            </w:tcBorders>
            <w:shd w:val="clear" w:color="auto" w:fill="auto"/>
          </w:tcPr>
          <w:p w14:paraId="31F14885" w14:textId="190FD5A1" w:rsidR="00F231D5" w:rsidRPr="001C3857" w:rsidRDefault="00F231D5" w:rsidP="00F231D5">
            <w:pPr>
              <w:jc w:val="center"/>
              <w:rPr>
                <w:sz w:val="20"/>
                <w:szCs w:val="20"/>
              </w:rPr>
            </w:pPr>
            <w:r>
              <w:rPr>
                <w:sz w:val="20"/>
                <w:szCs w:val="20"/>
              </w:rPr>
              <w:t>SS1106</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14:paraId="1077D6FC" w14:textId="0F832DB3" w:rsidR="00F231D5" w:rsidRPr="001C3857" w:rsidRDefault="00F231D5" w:rsidP="00F231D5">
            <w:pPr>
              <w:jc w:val="center"/>
              <w:rPr>
                <w:sz w:val="20"/>
                <w:szCs w:val="20"/>
              </w:rPr>
            </w:pPr>
            <w:r>
              <w:rPr>
                <w:sz w:val="20"/>
                <w:szCs w:val="20"/>
              </w:rPr>
              <w:t>90</w:t>
            </w:r>
          </w:p>
        </w:tc>
      </w:tr>
      <w:tr w:rsidR="00F231D5" w14:paraId="18ED9AC1" w14:textId="77777777" w:rsidTr="007A0B12">
        <w:trPr>
          <w:gridAfter w:val="1"/>
          <w:wAfter w:w="35" w:type="dxa"/>
        </w:trPr>
        <w:tc>
          <w:tcPr>
            <w:tcW w:w="2963" w:type="dxa"/>
            <w:gridSpan w:val="2"/>
          </w:tcPr>
          <w:p w14:paraId="40679FEB" w14:textId="77777777" w:rsidR="00F231D5" w:rsidRPr="001C3857" w:rsidRDefault="00F231D5" w:rsidP="00F231D5">
            <w:pPr>
              <w:jc w:val="center"/>
              <w:rPr>
                <w:sz w:val="20"/>
                <w:szCs w:val="20"/>
              </w:rPr>
            </w:pPr>
            <w:r w:rsidRPr="001C3857">
              <w:rPr>
                <w:sz w:val="20"/>
                <w:szCs w:val="20"/>
              </w:rPr>
              <w:t>EDUCAÇÃO</w:t>
            </w:r>
          </w:p>
        </w:tc>
        <w:tc>
          <w:tcPr>
            <w:tcW w:w="2927" w:type="dxa"/>
            <w:gridSpan w:val="5"/>
            <w:tcBorders>
              <w:top w:val="single" w:sz="4" w:space="0" w:color="000000"/>
              <w:left w:val="single" w:sz="4" w:space="0" w:color="000000"/>
              <w:bottom w:val="single" w:sz="4" w:space="0" w:color="000000"/>
              <w:right w:val="single" w:sz="4" w:space="0" w:color="000000"/>
            </w:tcBorders>
            <w:shd w:val="clear" w:color="auto" w:fill="auto"/>
          </w:tcPr>
          <w:p w14:paraId="626ECC57" w14:textId="599390EE" w:rsidR="00F231D5" w:rsidRPr="00F231D5" w:rsidRDefault="00F231D5" w:rsidP="00F231D5">
            <w:pPr>
              <w:jc w:val="center"/>
              <w:rPr>
                <w:sz w:val="20"/>
                <w:szCs w:val="20"/>
              </w:rPr>
            </w:pPr>
            <w:r w:rsidRPr="00F231D5">
              <w:rPr>
                <w:sz w:val="20"/>
                <w:szCs w:val="20"/>
              </w:rPr>
              <w:t>ED0146</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14:paraId="4FA21ADE" w14:textId="0D2BF1FA" w:rsidR="00F231D5" w:rsidRPr="00F231D5" w:rsidRDefault="00F231D5" w:rsidP="00F231D5">
            <w:pPr>
              <w:jc w:val="center"/>
              <w:rPr>
                <w:sz w:val="20"/>
                <w:szCs w:val="20"/>
              </w:rPr>
            </w:pPr>
            <w:r w:rsidRPr="00F231D5">
              <w:rPr>
                <w:sz w:val="20"/>
                <w:szCs w:val="20"/>
              </w:rPr>
              <w:t>11</w:t>
            </w:r>
          </w:p>
        </w:tc>
      </w:tr>
      <w:tr w:rsidR="00A53180" w14:paraId="3E144B41" w14:textId="77777777" w:rsidTr="007A0B12">
        <w:trPr>
          <w:gridAfter w:val="1"/>
          <w:wAfter w:w="35" w:type="dxa"/>
        </w:trPr>
        <w:tc>
          <w:tcPr>
            <w:tcW w:w="2963" w:type="dxa"/>
            <w:gridSpan w:val="2"/>
          </w:tcPr>
          <w:p w14:paraId="1C920775" w14:textId="728717DD" w:rsidR="00A53180" w:rsidRPr="001C3857" w:rsidRDefault="00A53180" w:rsidP="00A53180">
            <w:pPr>
              <w:jc w:val="center"/>
              <w:rPr>
                <w:sz w:val="20"/>
                <w:szCs w:val="20"/>
              </w:rPr>
            </w:pPr>
            <w:r>
              <w:rPr>
                <w:sz w:val="20"/>
                <w:szCs w:val="20"/>
              </w:rPr>
              <w:t>ADMINISTRAÇÃO</w:t>
            </w:r>
          </w:p>
        </w:tc>
        <w:tc>
          <w:tcPr>
            <w:tcW w:w="2927" w:type="dxa"/>
            <w:gridSpan w:val="5"/>
            <w:tcBorders>
              <w:top w:val="single" w:sz="4" w:space="0" w:color="000000"/>
              <w:left w:val="single" w:sz="4" w:space="0" w:color="000000"/>
              <w:bottom w:val="single" w:sz="4" w:space="0" w:color="000000"/>
              <w:right w:val="single" w:sz="4" w:space="0" w:color="000000"/>
            </w:tcBorders>
            <w:shd w:val="clear" w:color="auto" w:fill="auto"/>
          </w:tcPr>
          <w:p w14:paraId="2934D897" w14:textId="310E7B2C" w:rsidR="00A53180" w:rsidRPr="003D6632" w:rsidRDefault="00A53180" w:rsidP="00A53180">
            <w:pPr>
              <w:jc w:val="center"/>
              <w:rPr>
                <w:sz w:val="20"/>
                <w:szCs w:val="20"/>
              </w:rPr>
            </w:pPr>
            <w:r>
              <w:rPr>
                <w:sz w:val="20"/>
                <w:szCs w:val="20"/>
              </w:rPr>
              <w:t>SA0161</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14:paraId="6B65DE76" w14:textId="13981E0E" w:rsidR="00A53180" w:rsidRDefault="00A53180" w:rsidP="00A53180">
            <w:pPr>
              <w:jc w:val="center"/>
              <w:rPr>
                <w:sz w:val="20"/>
                <w:szCs w:val="20"/>
              </w:rPr>
            </w:pPr>
            <w:r>
              <w:rPr>
                <w:sz w:val="20"/>
                <w:szCs w:val="20"/>
              </w:rPr>
              <w:t>17</w:t>
            </w:r>
          </w:p>
        </w:tc>
      </w:tr>
      <w:tr w:rsidR="00A53180" w14:paraId="66A2007F" w14:textId="77777777" w:rsidTr="007A0B12">
        <w:trPr>
          <w:gridAfter w:val="1"/>
          <w:wAfter w:w="35" w:type="dxa"/>
        </w:trPr>
        <w:tc>
          <w:tcPr>
            <w:tcW w:w="2963" w:type="dxa"/>
            <w:gridSpan w:val="2"/>
          </w:tcPr>
          <w:p w14:paraId="4D9CA563" w14:textId="70C988DE" w:rsidR="00A53180" w:rsidRPr="001C3857" w:rsidRDefault="00A53180" w:rsidP="00A53180">
            <w:pPr>
              <w:jc w:val="center"/>
              <w:rPr>
                <w:sz w:val="20"/>
                <w:szCs w:val="20"/>
              </w:rPr>
            </w:pPr>
            <w:r>
              <w:rPr>
                <w:sz w:val="20"/>
                <w:szCs w:val="20"/>
              </w:rPr>
              <w:t>AGRICULTURA</w:t>
            </w:r>
          </w:p>
        </w:tc>
        <w:tc>
          <w:tcPr>
            <w:tcW w:w="2927" w:type="dxa"/>
            <w:gridSpan w:val="5"/>
            <w:tcBorders>
              <w:top w:val="single" w:sz="4" w:space="0" w:color="000000"/>
              <w:left w:val="single" w:sz="4" w:space="0" w:color="000000"/>
              <w:bottom w:val="single" w:sz="4" w:space="0" w:color="000000"/>
              <w:right w:val="single" w:sz="4" w:space="0" w:color="000000"/>
            </w:tcBorders>
            <w:shd w:val="clear" w:color="auto" w:fill="auto"/>
          </w:tcPr>
          <w:p w14:paraId="0D81AE98" w14:textId="459B108D" w:rsidR="00A53180" w:rsidRPr="00A53180" w:rsidRDefault="00A53180" w:rsidP="00A53180">
            <w:pPr>
              <w:jc w:val="center"/>
              <w:rPr>
                <w:sz w:val="20"/>
                <w:szCs w:val="20"/>
              </w:rPr>
            </w:pPr>
            <w:r w:rsidRPr="00A53180">
              <w:rPr>
                <w:sz w:val="20"/>
                <w:szCs w:val="20"/>
              </w:rPr>
              <w:t>SAP0106</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14:paraId="4313B8B6" w14:textId="68D6C969" w:rsidR="00A53180" w:rsidRPr="00A53180" w:rsidRDefault="00A53180" w:rsidP="00A53180">
            <w:pPr>
              <w:jc w:val="center"/>
              <w:rPr>
                <w:sz w:val="20"/>
                <w:szCs w:val="20"/>
              </w:rPr>
            </w:pPr>
            <w:r w:rsidRPr="00A53180">
              <w:rPr>
                <w:sz w:val="20"/>
                <w:szCs w:val="20"/>
              </w:rPr>
              <w:t>22</w:t>
            </w:r>
          </w:p>
        </w:tc>
      </w:tr>
      <w:tr w:rsidR="002B221C" w14:paraId="0C635902" w14:textId="77777777" w:rsidTr="00FF47E4">
        <w:trPr>
          <w:gridAfter w:val="1"/>
          <w:wAfter w:w="35" w:type="dxa"/>
        </w:trPr>
        <w:tc>
          <w:tcPr>
            <w:tcW w:w="9341" w:type="dxa"/>
            <w:gridSpan w:val="12"/>
            <w:tcBorders>
              <w:left w:val="nil"/>
              <w:bottom w:val="nil"/>
              <w:right w:val="nil"/>
            </w:tcBorders>
          </w:tcPr>
          <w:p w14:paraId="6916024E" w14:textId="77777777" w:rsidR="002B221C" w:rsidRDefault="002B221C">
            <w:pPr>
              <w:ind w:right="-2"/>
              <w:jc w:val="both"/>
              <w:rPr>
                <w:rFonts w:ascii="Arial" w:hAnsi="Arial" w:cs="Arial"/>
                <w:sz w:val="22"/>
                <w:szCs w:val="22"/>
              </w:rPr>
            </w:pPr>
          </w:p>
        </w:tc>
      </w:tr>
      <w:tr w:rsidR="002B221C" w14:paraId="4EA470B8" w14:textId="77777777" w:rsidTr="00FF47E4">
        <w:trPr>
          <w:gridAfter w:val="1"/>
          <w:wAfter w:w="35" w:type="dxa"/>
        </w:trPr>
        <w:tc>
          <w:tcPr>
            <w:tcW w:w="9341" w:type="dxa"/>
            <w:gridSpan w:val="12"/>
            <w:tcBorders>
              <w:top w:val="nil"/>
              <w:left w:val="nil"/>
              <w:bottom w:val="nil"/>
              <w:right w:val="nil"/>
            </w:tcBorders>
            <w:shd w:val="clear" w:color="auto" w:fill="auto"/>
          </w:tcPr>
          <w:p w14:paraId="5A5A6011" w14:textId="77777777" w:rsidR="002B221C" w:rsidRDefault="005955B9">
            <w:pPr>
              <w:spacing w:line="276" w:lineRule="auto"/>
              <w:ind w:right="-2"/>
              <w:jc w:val="both"/>
              <w:rPr>
                <w:rFonts w:ascii="Arial" w:hAnsi="Arial" w:cs="Arial"/>
                <w:sz w:val="22"/>
                <w:szCs w:val="22"/>
              </w:rPr>
            </w:pPr>
            <w:r>
              <w:rPr>
                <w:rFonts w:ascii="Arial" w:hAnsi="Arial" w:cs="Arial"/>
                <w:sz w:val="22"/>
                <w:szCs w:val="22"/>
              </w:rPr>
              <w:t xml:space="preserve">2.1. </w:t>
            </w:r>
            <w:r>
              <w:rPr>
                <w:rFonts w:ascii="Arial" w:hAnsi="Arial" w:cs="Arial"/>
                <w:b/>
                <w:bCs/>
                <w:sz w:val="22"/>
                <w:szCs w:val="22"/>
              </w:rPr>
              <w:t>JUSTIFICATIVA SE NEGATIVO</w:t>
            </w:r>
            <w:r>
              <w:rPr>
                <w:rFonts w:ascii="Arial" w:hAnsi="Arial" w:cs="Arial"/>
                <w:sz w:val="22"/>
                <w:szCs w:val="22"/>
              </w:rPr>
              <w:t>: Não se aplica</w:t>
            </w:r>
          </w:p>
          <w:p w14:paraId="7A1E6350" w14:textId="77777777" w:rsidR="00D75339" w:rsidRDefault="00D75339">
            <w:pPr>
              <w:spacing w:line="276" w:lineRule="auto"/>
              <w:ind w:right="-2"/>
              <w:jc w:val="both"/>
              <w:rPr>
                <w:rFonts w:ascii="Arial" w:hAnsi="Arial" w:cs="Arial"/>
                <w:sz w:val="22"/>
                <w:szCs w:val="22"/>
              </w:rPr>
            </w:pPr>
          </w:p>
          <w:p w14:paraId="58244ACF" w14:textId="77777777" w:rsidR="002B221C" w:rsidRDefault="005955B9">
            <w:pPr>
              <w:spacing w:line="276" w:lineRule="auto"/>
              <w:ind w:right="-2"/>
              <w:jc w:val="both"/>
              <w:rPr>
                <w:rFonts w:ascii="Arial" w:hAnsi="Arial" w:cs="Arial"/>
                <w:sz w:val="22"/>
                <w:szCs w:val="22"/>
              </w:rPr>
            </w:pPr>
            <w:r>
              <w:rPr>
                <w:rFonts w:ascii="Arial" w:hAnsi="Arial" w:cs="Arial"/>
                <w:sz w:val="22"/>
                <w:szCs w:val="22"/>
              </w:rPr>
              <w:t>2.2. A contratação está prevista nas seguintes leis orçamentárias:</w:t>
            </w:r>
          </w:p>
          <w:p w14:paraId="0356D0DA" w14:textId="77777777" w:rsidR="002B221C" w:rsidRDefault="005955B9">
            <w:pPr>
              <w:spacing w:line="276" w:lineRule="auto"/>
              <w:ind w:right="-2"/>
              <w:jc w:val="both"/>
              <w:rPr>
                <w:rFonts w:ascii="Arial" w:hAnsi="Arial" w:cs="Arial"/>
                <w:sz w:val="22"/>
                <w:szCs w:val="22"/>
              </w:rPr>
            </w:pPr>
            <w:r>
              <w:rPr>
                <w:rFonts w:ascii="Arial" w:hAnsi="Arial" w:cs="Arial"/>
                <w:sz w:val="22"/>
                <w:szCs w:val="22"/>
              </w:rPr>
              <w:t>2.2.1.  PPA - Lei n.º 4.057/2021 de 10 de novembro de 2021;</w:t>
            </w:r>
          </w:p>
          <w:p w14:paraId="3496F305" w14:textId="77777777" w:rsidR="002B221C" w:rsidRDefault="005955B9">
            <w:pPr>
              <w:spacing w:line="276" w:lineRule="auto"/>
              <w:ind w:right="-2"/>
              <w:jc w:val="both"/>
              <w:rPr>
                <w:rFonts w:ascii="Arial" w:hAnsi="Arial" w:cs="Arial"/>
                <w:sz w:val="22"/>
                <w:szCs w:val="22"/>
              </w:rPr>
            </w:pPr>
            <w:r>
              <w:rPr>
                <w:rFonts w:ascii="Arial" w:hAnsi="Arial" w:cs="Arial"/>
                <w:sz w:val="22"/>
                <w:szCs w:val="22"/>
              </w:rPr>
              <w:t>2.2.2. LDO - Lei n.º 4.462/2024, de 14 de agosto de 2024;</w:t>
            </w:r>
          </w:p>
          <w:p w14:paraId="1DF5C6A8" w14:textId="77777777" w:rsidR="002B221C" w:rsidRDefault="005955B9">
            <w:pPr>
              <w:spacing w:line="276" w:lineRule="auto"/>
              <w:ind w:right="-2"/>
              <w:jc w:val="both"/>
              <w:rPr>
                <w:rFonts w:ascii="Arial" w:hAnsi="Arial" w:cs="Arial"/>
                <w:sz w:val="22"/>
                <w:szCs w:val="22"/>
              </w:rPr>
            </w:pPr>
            <w:r>
              <w:rPr>
                <w:rFonts w:ascii="Arial" w:hAnsi="Arial" w:cs="Arial"/>
                <w:sz w:val="22"/>
                <w:szCs w:val="22"/>
              </w:rPr>
              <w:t>2.2.3. LOA – Lei nº 4.477/2024, de 03 de dezembro de 2024;</w:t>
            </w:r>
          </w:p>
          <w:p w14:paraId="4E407DE9" w14:textId="77777777" w:rsidR="00645BBC" w:rsidRDefault="00645BBC" w:rsidP="00A20735">
            <w:pPr>
              <w:ind w:right="-2"/>
              <w:jc w:val="both"/>
              <w:rPr>
                <w:rFonts w:ascii="Arial" w:hAnsi="Arial" w:cs="Arial"/>
                <w:sz w:val="22"/>
                <w:szCs w:val="22"/>
              </w:rPr>
            </w:pPr>
          </w:p>
          <w:p w14:paraId="1B2B3B20" w14:textId="77777777" w:rsidR="00F231D5" w:rsidRDefault="00F231D5" w:rsidP="00A20735">
            <w:pPr>
              <w:ind w:right="-2"/>
              <w:jc w:val="both"/>
              <w:rPr>
                <w:rFonts w:ascii="Arial" w:hAnsi="Arial" w:cs="Arial"/>
                <w:sz w:val="22"/>
                <w:szCs w:val="22"/>
              </w:rPr>
            </w:pPr>
          </w:p>
          <w:p w14:paraId="6487E82E" w14:textId="77777777" w:rsidR="00F231D5" w:rsidRDefault="00F231D5" w:rsidP="00A20735">
            <w:pPr>
              <w:ind w:right="-2"/>
              <w:jc w:val="both"/>
              <w:rPr>
                <w:rFonts w:ascii="Arial" w:hAnsi="Arial" w:cs="Arial"/>
                <w:sz w:val="22"/>
                <w:szCs w:val="22"/>
              </w:rPr>
            </w:pPr>
          </w:p>
          <w:p w14:paraId="78D2EB93" w14:textId="77777777" w:rsidR="00F231D5" w:rsidRDefault="00F231D5" w:rsidP="00A20735">
            <w:pPr>
              <w:ind w:right="-2"/>
              <w:jc w:val="both"/>
              <w:rPr>
                <w:rFonts w:ascii="Arial" w:hAnsi="Arial" w:cs="Arial"/>
                <w:sz w:val="22"/>
                <w:szCs w:val="22"/>
              </w:rPr>
            </w:pPr>
          </w:p>
        </w:tc>
      </w:tr>
      <w:tr w:rsidR="002B221C" w14:paraId="3076228E" w14:textId="77777777" w:rsidTr="00FF47E4">
        <w:trPr>
          <w:gridAfter w:val="1"/>
          <w:wAfter w:w="35" w:type="dxa"/>
        </w:trPr>
        <w:tc>
          <w:tcPr>
            <w:tcW w:w="9341" w:type="dxa"/>
            <w:gridSpan w:val="12"/>
            <w:tcBorders>
              <w:top w:val="nil"/>
              <w:left w:val="nil"/>
              <w:bottom w:val="single" w:sz="2" w:space="0" w:color="000000"/>
              <w:right w:val="nil"/>
            </w:tcBorders>
          </w:tcPr>
          <w:p w14:paraId="158528AD" w14:textId="77777777" w:rsidR="002B221C" w:rsidRDefault="002B221C">
            <w:pPr>
              <w:ind w:right="-2"/>
              <w:jc w:val="both"/>
              <w:rPr>
                <w:rFonts w:ascii="Arial" w:hAnsi="Arial" w:cs="Arial"/>
                <w:sz w:val="22"/>
                <w:szCs w:val="22"/>
              </w:rPr>
            </w:pPr>
          </w:p>
        </w:tc>
      </w:tr>
      <w:tr w:rsidR="002B221C" w14:paraId="281EA376" w14:textId="77777777" w:rsidTr="00FF47E4">
        <w:trPr>
          <w:gridAfter w:val="1"/>
          <w:wAfter w:w="35" w:type="dxa"/>
        </w:trPr>
        <w:tc>
          <w:tcPr>
            <w:tcW w:w="9341" w:type="dxa"/>
            <w:gridSpan w:val="12"/>
            <w:tcBorders>
              <w:top w:val="single" w:sz="2" w:space="0" w:color="000000"/>
              <w:left w:val="single" w:sz="2" w:space="0" w:color="000000"/>
              <w:bottom w:val="single" w:sz="2" w:space="0" w:color="000000"/>
              <w:right w:val="single" w:sz="2" w:space="0" w:color="000000"/>
            </w:tcBorders>
            <w:shd w:val="clear" w:color="auto" w:fill="auto"/>
          </w:tcPr>
          <w:p w14:paraId="3F1873C8" w14:textId="77777777" w:rsidR="002B221C" w:rsidRDefault="005955B9">
            <w:pPr>
              <w:ind w:right="-2"/>
              <w:jc w:val="both"/>
              <w:rPr>
                <w:rFonts w:ascii="Arial" w:hAnsi="Arial" w:cs="Arial"/>
                <w:b/>
                <w:bCs/>
                <w:sz w:val="22"/>
                <w:szCs w:val="22"/>
              </w:rPr>
            </w:pPr>
            <w:r>
              <w:rPr>
                <w:rFonts w:ascii="Arial" w:hAnsi="Arial" w:cs="Arial"/>
                <w:b/>
                <w:bCs/>
                <w:sz w:val="22"/>
                <w:szCs w:val="22"/>
              </w:rPr>
              <w:t>2.2. CRÉDITOS ORÇAMENTÁRIOS:</w:t>
            </w:r>
          </w:p>
        </w:tc>
      </w:tr>
      <w:tr w:rsidR="002B221C" w14:paraId="71237360" w14:textId="77777777" w:rsidTr="000B6737">
        <w:trPr>
          <w:trHeight w:val="1124"/>
        </w:trPr>
        <w:tc>
          <w:tcPr>
            <w:tcW w:w="9140" w:type="dxa"/>
            <w:gridSpan w:val="11"/>
            <w:tcBorders>
              <w:top w:val="single" w:sz="2" w:space="0" w:color="000000"/>
            </w:tcBorders>
          </w:tcPr>
          <w:p w14:paraId="53056C6D" w14:textId="77777777" w:rsidR="002B221C" w:rsidRDefault="002B221C" w:rsidP="00666A03">
            <w:pPr>
              <w:spacing w:line="276" w:lineRule="auto"/>
              <w:ind w:right="-362"/>
              <w:jc w:val="both"/>
              <w:rPr>
                <w:rFonts w:eastAsia="Merriweather"/>
              </w:rPr>
            </w:pPr>
          </w:p>
          <w:tbl>
            <w:tblPr>
              <w:tblW w:w="8798" w:type="dxa"/>
              <w:tblInd w:w="5" w:type="dxa"/>
              <w:tblLayout w:type="fixed"/>
              <w:tblCellMar>
                <w:left w:w="10" w:type="dxa"/>
                <w:right w:w="10" w:type="dxa"/>
              </w:tblCellMar>
              <w:tblLook w:val="0000" w:firstRow="0" w:lastRow="0" w:firstColumn="0" w:lastColumn="0" w:noHBand="0" w:noVBand="0"/>
            </w:tblPr>
            <w:tblGrid>
              <w:gridCol w:w="2889"/>
              <w:gridCol w:w="2890"/>
              <w:gridCol w:w="3019"/>
            </w:tblGrid>
            <w:tr w:rsidR="00A53180" w14:paraId="3DCD2590" w14:textId="77777777" w:rsidTr="00A53180">
              <w:trPr>
                <w:trHeight w:val="196"/>
              </w:trPr>
              <w:tc>
                <w:tcPr>
                  <w:tcW w:w="288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7CDC2A2" w14:textId="77777777" w:rsidR="00A53180" w:rsidRDefault="00A53180" w:rsidP="00A53180">
                  <w:pPr>
                    <w:pStyle w:val="TableContents"/>
                    <w:jc w:val="center"/>
                    <w:outlineLvl w:val="9"/>
                    <w:rPr>
                      <w:b/>
                      <w:sz w:val="20"/>
                      <w:szCs w:val="20"/>
                    </w:rPr>
                  </w:pPr>
                  <w:r>
                    <w:rPr>
                      <w:b/>
                      <w:sz w:val="20"/>
                      <w:szCs w:val="20"/>
                    </w:rPr>
                    <w:t>DOTAÇÃO</w:t>
                  </w:r>
                </w:p>
              </w:tc>
              <w:tc>
                <w:tcPr>
                  <w:tcW w:w="289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BB09359" w14:textId="77777777" w:rsidR="00A53180" w:rsidRDefault="00A53180" w:rsidP="00A53180">
                  <w:pPr>
                    <w:pStyle w:val="TableContents"/>
                    <w:jc w:val="center"/>
                    <w:outlineLvl w:val="9"/>
                    <w:rPr>
                      <w:b/>
                      <w:sz w:val="20"/>
                      <w:szCs w:val="20"/>
                    </w:rPr>
                  </w:pPr>
                  <w:r>
                    <w:rPr>
                      <w:b/>
                      <w:sz w:val="20"/>
                      <w:szCs w:val="20"/>
                    </w:rPr>
                    <w:t>DESCRIÇÃO</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1196A7" w14:textId="77777777" w:rsidR="00A53180" w:rsidRDefault="00A53180" w:rsidP="00A53180">
                  <w:pPr>
                    <w:pStyle w:val="TableContents"/>
                    <w:jc w:val="center"/>
                    <w:outlineLvl w:val="9"/>
                    <w:rPr>
                      <w:b/>
                      <w:sz w:val="20"/>
                      <w:szCs w:val="20"/>
                    </w:rPr>
                  </w:pPr>
                  <w:r>
                    <w:rPr>
                      <w:b/>
                      <w:sz w:val="20"/>
                      <w:szCs w:val="20"/>
                    </w:rPr>
                    <w:t>RECURSO</w:t>
                  </w:r>
                </w:p>
              </w:tc>
            </w:tr>
            <w:tr w:rsidR="00A53180" w14:paraId="2FD4C380" w14:textId="77777777" w:rsidTr="00A53180">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26D531" w14:textId="77777777" w:rsidR="00A53180" w:rsidRDefault="00A53180" w:rsidP="00A53180">
                  <w:pPr>
                    <w:pStyle w:val="TableContents"/>
                    <w:outlineLvl w:val="9"/>
                    <w:rPr>
                      <w:sz w:val="20"/>
                      <w:szCs w:val="20"/>
                    </w:rPr>
                  </w:pPr>
                  <w:r>
                    <w:rPr>
                      <w:sz w:val="20"/>
                      <w:szCs w:val="20"/>
                    </w:rPr>
                    <w:t>26 - 02.003.04.122.0405.2012.3.3.90.30.00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CD6BAE" w14:textId="77777777" w:rsidR="00A53180" w:rsidRDefault="00A53180" w:rsidP="00A53180">
                  <w:pPr>
                    <w:pStyle w:val="TableContents"/>
                    <w:outlineLvl w:val="9"/>
                    <w:rPr>
                      <w:sz w:val="20"/>
                      <w:szCs w:val="20"/>
                    </w:rPr>
                  </w:pPr>
                  <w:r>
                    <w:rPr>
                      <w:sz w:val="20"/>
                      <w:szCs w:val="20"/>
                    </w:rPr>
                    <w:t>MANUTENÇÃO DA SECRETARIA DE ADMINISTRAÇÃO</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BDAD325" w14:textId="77777777" w:rsidR="00A53180" w:rsidRDefault="00A53180" w:rsidP="00A53180">
                  <w:pPr>
                    <w:pStyle w:val="TableContents"/>
                    <w:outlineLvl w:val="9"/>
                    <w:rPr>
                      <w:sz w:val="20"/>
                      <w:szCs w:val="20"/>
                    </w:rPr>
                  </w:pPr>
                  <w:r>
                    <w:rPr>
                      <w:sz w:val="20"/>
                      <w:szCs w:val="20"/>
                    </w:rPr>
                    <w:t>00000/00000.01.07. 00.00.1.</w:t>
                  </w:r>
                </w:p>
                <w:p w14:paraId="31A8B281" w14:textId="64E2F0EF" w:rsidR="00A53180" w:rsidRDefault="00A53180" w:rsidP="00A53180">
                  <w:pPr>
                    <w:pStyle w:val="TableContents"/>
                    <w:outlineLvl w:val="9"/>
                    <w:rPr>
                      <w:sz w:val="20"/>
                      <w:szCs w:val="20"/>
                    </w:rPr>
                  </w:pPr>
                  <w:r>
                    <w:rPr>
                      <w:sz w:val="20"/>
                      <w:szCs w:val="20"/>
                    </w:rPr>
                    <w:t>500.0000</w:t>
                  </w:r>
                </w:p>
              </w:tc>
            </w:tr>
            <w:tr w:rsidR="00A53180" w14:paraId="4CFB903A" w14:textId="77777777" w:rsidTr="00A53180">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5CC7AA" w14:textId="77777777" w:rsidR="00A53180" w:rsidRDefault="00A53180" w:rsidP="00A53180">
                  <w:pPr>
                    <w:pStyle w:val="TableContents"/>
                    <w:outlineLvl w:val="9"/>
                    <w:rPr>
                      <w:sz w:val="20"/>
                      <w:szCs w:val="20"/>
                    </w:rPr>
                  </w:pPr>
                  <w:r>
                    <w:rPr>
                      <w:sz w:val="20"/>
                      <w:szCs w:val="20"/>
                    </w:rPr>
                    <w:t>51 - 02.005.04.122.0413.2015.3.3.90.30.00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2648725" w14:textId="77777777" w:rsidR="00A53180" w:rsidRDefault="00A53180" w:rsidP="00A53180">
                  <w:pPr>
                    <w:pStyle w:val="TableContents"/>
                    <w:outlineLvl w:val="9"/>
                    <w:rPr>
                      <w:sz w:val="20"/>
                      <w:szCs w:val="20"/>
                    </w:rPr>
                  </w:pPr>
                  <w:r>
                    <w:rPr>
                      <w:sz w:val="20"/>
                      <w:szCs w:val="20"/>
                    </w:rPr>
                    <w:t>MANUTENÇÃO DA DIVISÃO DE TRANSPORTE</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141DE06" w14:textId="77777777" w:rsidR="00A53180" w:rsidRDefault="00A53180" w:rsidP="00A53180">
                  <w:pPr>
                    <w:pStyle w:val="TableContents"/>
                    <w:outlineLvl w:val="9"/>
                    <w:rPr>
                      <w:sz w:val="20"/>
                      <w:szCs w:val="20"/>
                    </w:rPr>
                  </w:pPr>
                  <w:r>
                    <w:rPr>
                      <w:sz w:val="20"/>
                      <w:szCs w:val="20"/>
                    </w:rPr>
                    <w:t>00000/00000.01.07. 00.00.1.</w:t>
                  </w:r>
                </w:p>
                <w:p w14:paraId="75A16DBB" w14:textId="06EF7B9A" w:rsidR="00A53180" w:rsidRDefault="00A53180" w:rsidP="00A53180">
                  <w:pPr>
                    <w:pStyle w:val="TableContents"/>
                    <w:outlineLvl w:val="9"/>
                    <w:rPr>
                      <w:sz w:val="20"/>
                      <w:szCs w:val="20"/>
                    </w:rPr>
                  </w:pPr>
                  <w:r>
                    <w:rPr>
                      <w:sz w:val="20"/>
                      <w:szCs w:val="20"/>
                    </w:rPr>
                    <w:t>500.0000</w:t>
                  </w:r>
                </w:p>
              </w:tc>
            </w:tr>
            <w:tr w:rsidR="00A53180" w14:paraId="4DA0E4D7" w14:textId="77777777" w:rsidTr="00A53180">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9D8CD1F" w14:textId="77777777" w:rsidR="00A53180" w:rsidRDefault="00A53180" w:rsidP="00A53180">
                  <w:pPr>
                    <w:pStyle w:val="TableContents"/>
                    <w:outlineLvl w:val="9"/>
                    <w:rPr>
                      <w:sz w:val="20"/>
                      <w:szCs w:val="20"/>
                    </w:rPr>
                  </w:pPr>
                  <w:r>
                    <w:rPr>
                      <w:sz w:val="20"/>
                      <w:szCs w:val="20"/>
                    </w:rPr>
                    <w:t>30 - 02.003.04.122.0405.2012.3.3.90.39.00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D42061D" w14:textId="77777777" w:rsidR="00A53180" w:rsidRDefault="00A53180" w:rsidP="00A53180">
                  <w:pPr>
                    <w:pStyle w:val="TableContents"/>
                    <w:outlineLvl w:val="9"/>
                    <w:rPr>
                      <w:sz w:val="20"/>
                      <w:szCs w:val="20"/>
                    </w:rPr>
                  </w:pPr>
                  <w:r>
                    <w:rPr>
                      <w:sz w:val="20"/>
                      <w:szCs w:val="20"/>
                    </w:rPr>
                    <w:t>MANUTENÇÃO DA SECRETARIA DE ADMINISTRAÇÃO</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C657A52" w14:textId="77777777" w:rsidR="00A53180" w:rsidRDefault="00A53180" w:rsidP="00A53180">
                  <w:pPr>
                    <w:pStyle w:val="TableContents"/>
                    <w:outlineLvl w:val="9"/>
                    <w:rPr>
                      <w:sz w:val="20"/>
                      <w:szCs w:val="20"/>
                    </w:rPr>
                  </w:pPr>
                  <w:r>
                    <w:rPr>
                      <w:sz w:val="20"/>
                      <w:szCs w:val="20"/>
                    </w:rPr>
                    <w:t>00000/00000.01.07. 00.00.1.</w:t>
                  </w:r>
                </w:p>
                <w:p w14:paraId="28F156EF" w14:textId="4C12582E" w:rsidR="00A53180" w:rsidRDefault="00A53180" w:rsidP="00A53180">
                  <w:pPr>
                    <w:pStyle w:val="TableContents"/>
                    <w:outlineLvl w:val="9"/>
                    <w:rPr>
                      <w:sz w:val="20"/>
                      <w:szCs w:val="20"/>
                    </w:rPr>
                  </w:pPr>
                  <w:r>
                    <w:rPr>
                      <w:sz w:val="20"/>
                      <w:szCs w:val="20"/>
                    </w:rPr>
                    <w:t>500.0000</w:t>
                  </w:r>
                </w:p>
              </w:tc>
            </w:tr>
            <w:tr w:rsidR="00A53180" w14:paraId="4683BFAB" w14:textId="77777777" w:rsidTr="00A53180">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077FA07" w14:textId="77777777" w:rsidR="00A53180" w:rsidRDefault="00A53180" w:rsidP="00A53180">
                  <w:pPr>
                    <w:pStyle w:val="TableContents"/>
                    <w:outlineLvl w:val="9"/>
                    <w:rPr>
                      <w:sz w:val="20"/>
                      <w:szCs w:val="20"/>
                    </w:rPr>
                  </w:pPr>
                  <w:r>
                    <w:rPr>
                      <w:sz w:val="20"/>
                      <w:szCs w:val="20"/>
                    </w:rPr>
                    <w:t>54 - 02.005.04.122.0413.2015.3.3.90.39.00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5BFA3EE" w14:textId="77777777" w:rsidR="00A53180" w:rsidRDefault="00A53180" w:rsidP="00A53180">
                  <w:pPr>
                    <w:pStyle w:val="TableContents"/>
                    <w:outlineLvl w:val="9"/>
                    <w:rPr>
                      <w:sz w:val="20"/>
                      <w:szCs w:val="20"/>
                    </w:rPr>
                  </w:pPr>
                  <w:r>
                    <w:rPr>
                      <w:sz w:val="20"/>
                      <w:szCs w:val="20"/>
                    </w:rPr>
                    <w:t>MANUTENÇÃO DA DIVISÃO DE TRANSPORTE</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6CDC5FB" w14:textId="77777777" w:rsidR="00A53180" w:rsidRDefault="00A53180" w:rsidP="00A53180">
                  <w:pPr>
                    <w:pStyle w:val="TableContents"/>
                    <w:outlineLvl w:val="9"/>
                    <w:rPr>
                      <w:sz w:val="20"/>
                      <w:szCs w:val="20"/>
                    </w:rPr>
                  </w:pPr>
                  <w:r>
                    <w:rPr>
                      <w:sz w:val="20"/>
                      <w:szCs w:val="20"/>
                    </w:rPr>
                    <w:t>00000/00000.01.07. 00.00.1.</w:t>
                  </w:r>
                </w:p>
                <w:p w14:paraId="24009C95" w14:textId="4F313641" w:rsidR="00A53180" w:rsidRDefault="00A53180" w:rsidP="00A53180">
                  <w:pPr>
                    <w:pStyle w:val="TableContents"/>
                    <w:outlineLvl w:val="9"/>
                    <w:rPr>
                      <w:sz w:val="20"/>
                      <w:szCs w:val="20"/>
                    </w:rPr>
                  </w:pPr>
                  <w:r>
                    <w:rPr>
                      <w:sz w:val="20"/>
                      <w:szCs w:val="20"/>
                    </w:rPr>
                    <w:t>500.0000</w:t>
                  </w:r>
                </w:p>
              </w:tc>
            </w:tr>
            <w:tr w:rsidR="00A53180" w14:paraId="2324BFA7" w14:textId="77777777" w:rsidTr="00A53180">
              <w:trPr>
                <w:trHeight w:val="421"/>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75CDE29" w14:textId="77777777" w:rsidR="00A53180" w:rsidRDefault="00A53180" w:rsidP="00A53180">
                  <w:pPr>
                    <w:pStyle w:val="TableContents"/>
                    <w:outlineLvl w:val="9"/>
                    <w:rPr>
                      <w:sz w:val="20"/>
                      <w:szCs w:val="20"/>
                    </w:rPr>
                  </w:pPr>
                  <w:r>
                    <w:rPr>
                      <w:sz w:val="20"/>
                      <w:szCs w:val="20"/>
                    </w:rPr>
                    <w:t>35 - 02.003.04.122.0405.2012.4.4.90.52.00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0C398F8" w14:textId="77777777" w:rsidR="00A53180" w:rsidRDefault="00A53180" w:rsidP="00A53180">
                  <w:pPr>
                    <w:pStyle w:val="TableContents"/>
                    <w:outlineLvl w:val="9"/>
                    <w:rPr>
                      <w:sz w:val="20"/>
                      <w:szCs w:val="20"/>
                    </w:rPr>
                  </w:pPr>
                  <w:r>
                    <w:rPr>
                      <w:sz w:val="20"/>
                      <w:szCs w:val="20"/>
                    </w:rPr>
                    <w:t>MANUTENÇÃO DA SECRETARIA DE ADMINISTRAÇÃO</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DFB300F" w14:textId="77777777" w:rsidR="00A53180" w:rsidRDefault="00A53180" w:rsidP="00A53180">
                  <w:pPr>
                    <w:pStyle w:val="TableContents"/>
                    <w:outlineLvl w:val="9"/>
                    <w:rPr>
                      <w:sz w:val="20"/>
                      <w:szCs w:val="20"/>
                    </w:rPr>
                  </w:pPr>
                  <w:r>
                    <w:rPr>
                      <w:sz w:val="20"/>
                      <w:szCs w:val="20"/>
                    </w:rPr>
                    <w:t>00000/00000.01.07. 00.00.1.</w:t>
                  </w:r>
                </w:p>
                <w:p w14:paraId="7AD04645" w14:textId="186F7E20" w:rsidR="00A53180" w:rsidRDefault="00A53180" w:rsidP="00A53180">
                  <w:pPr>
                    <w:pStyle w:val="TableContents"/>
                    <w:outlineLvl w:val="9"/>
                    <w:rPr>
                      <w:sz w:val="20"/>
                      <w:szCs w:val="20"/>
                    </w:rPr>
                  </w:pPr>
                  <w:r>
                    <w:rPr>
                      <w:sz w:val="20"/>
                      <w:szCs w:val="20"/>
                    </w:rPr>
                    <w:t>500.0000</w:t>
                  </w:r>
                </w:p>
              </w:tc>
            </w:tr>
            <w:tr w:rsidR="00A53180" w14:paraId="6EB9065A" w14:textId="77777777" w:rsidTr="00A53180">
              <w:trPr>
                <w:trHeight w:val="407"/>
              </w:trPr>
              <w:tc>
                <w:tcPr>
                  <w:tcW w:w="288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D92370" w14:textId="77777777" w:rsidR="00A53180" w:rsidRDefault="00A53180" w:rsidP="00A53180">
                  <w:pPr>
                    <w:pStyle w:val="TableContents"/>
                    <w:outlineLvl w:val="9"/>
                    <w:rPr>
                      <w:sz w:val="20"/>
                      <w:szCs w:val="20"/>
                    </w:rPr>
                  </w:pPr>
                  <w:r>
                    <w:rPr>
                      <w:sz w:val="20"/>
                      <w:szCs w:val="20"/>
                    </w:rPr>
                    <w:t>55 - 02.005.04.122.0413.2015.4.4.90.52.00</w:t>
                  </w:r>
                </w:p>
              </w:tc>
              <w:tc>
                <w:tcPr>
                  <w:tcW w:w="289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315B40" w14:textId="77777777" w:rsidR="00A53180" w:rsidRDefault="00A53180" w:rsidP="00A53180">
                  <w:pPr>
                    <w:pStyle w:val="TableContents"/>
                    <w:outlineLvl w:val="9"/>
                    <w:rPr>
                      <w:sz w:val="20"/>
                      <w:szCs w:val="20"/>
                    </w:rPr>
                  </w:pPr>
                  <w:r>
                    <w:rPr>
                      <w:sz w:val="20"/>
                      <w:szCs w:val="20"/>
                    </w:rPr>
                    <w:t>MANUTENÇÃO DA DIVISÃO DE TRANSPORTE</w:t>
                  </w:r>
                </w:p>
              </w:tc>
              <w:tc>
                <w:tcPr>
                  <w:tcW w:w="301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4660D4" w14:textId="77777777" w:rsidR="00A53180" w:rsidRDefault="00A53180" w:rsidP="00A53180">
                  <w:pPr>
                    <w:pStyle w:val="TableContents"/>
                    <w:outlineLvl w:val="9"/>
                    <w:rPr>
                      <w:sz w:val="20"/>
                      <w:szCs w:val="20"/>
                    </w:rPr>
                  </w:pPr>
                  <w:r>
                    <w:rPr>
                      <w:sz w:val="20"/>
                      <w:szCs w:val="20"/>
                    </w:rPr>
                    <w:t>00000/00000.01.07. 00.00.1.</w:t>
                  </w:r>
                </w:p>
                <w:p w14:paraId="1C867EBE" w14:textId="0EFD5845" w:rsidR="00A53180" w:rsidRDefault="00A53180" w:rsidP="00A53180">
                  <w:pPr>
                    <w:pStyle w:val="TableContents"/>
                    <w:outlineLvl w:val="9"/>
                    <w:rPr>
                      <w:sz w:val="20"/>
                      <w:szCs w:val="20"/>
                    </w:rPr>
                  </w:pPr>
                  <w:r>
                    <w:rPr>
                      <w:sz w:val="20"/>
                      <w:szCs w:val="20"/>
                    </w:rPr>
                    <w:t>500.0000</w:t>
                  </w:r>
                </w:p>
              </w:tc>
            </w:tr>
          </w:tbl>
          <w:p w14:paraId="1540D1BB" w14:textId="77777777" w:rsidR="00A20735" w:rsidRDefault="00A20735" w:rsidP="00A20735">
            <w:pPr>
              <w:spacing w:line="276" w:lineRule="auto"/>
              <w:ind w:right="-362" w:hanging="2"/>
              <w:jc w:val="both"/>
              <w:rPr>
                <w:rFonts w:eastAsia="Merriweather"/>
              </w:rPr>
            </w:pPr>
          </w:p>
          <w:tbl>
            <w:tblPr>
              <w:tblW w:w="8789" w:type="dxa"/>
              <w:tblInd w:w="5" w:type="dxa"/>
              <w:tblLayout w:type="fixed"/>
              <w:tblCellMar>
                <w:left w:w="10" w:type="dxa"/>
                <w:right w:w="10" w:type="dxa"/>
              </w:tblCellMar>
              <w:tblLook w:val="0000" w:firstRow="0" w:lastRow="0" w:firstColumn="0" w:lastColumn="0" w:noHBand="0" w:noVBand="0"/>
            </w:tblPr>
            <w:tblGrid>
              <w:gridCol w:w="2929"/>
              <w:gridCol w:w="2930"/>
              <w:gridCol w:w="2930"/>
            </w:tblGrid>
            <w:tr w:rsidR="00A53180" w14:paraId="24379008" w14:textId="77777777" w:rsidTr="00A53180">
              <w:trPr>
                <w:trHeight w:val="181"/>
              </w:trPr>
              <w:tc>
                <w:tcPr>
                  <w:tcW w:w="292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DD2FBA6" w14:textId="77777777" w:rsidR="00A53180" w:rsidRDefault="00A53180" w:rsidP="00A53180">
                  <w:pPr>
                    <w:pStyle w:val="TableContents"/>
                    <w:jc w:val="center"/>
                    <w:outlineLvl w:val="9"/>
                    <w:rPr>
                      <w:b/>
                      <w:sz w:val="20"/>
                      <w:szCs w:val="20"/>
                    </w:rPr>
                  </w:pPr>
                  <w:r>
                    <w:rPr>
                      <w:b/>
                      <w:sz w:val="20"/>
                      <w:szCs w:val="20"/>
                    </w:rPr>
                    <w:t>DOTAÇÃO</w:t>
                  </w:r>
                </w:p>
              </w:tc>
              <w:tc>
                <w:tcPr>
                  <w:tcW w:w="293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20CDF7B" w14:textId="77777777" w:rsidR="00A53180" w:rsidRDefault="00A53180" w:rsidP="00A53180">
                  <w:pPr>
                    <w:pStyle w:val="TableContents"/>
                    <w:jc w:val="center"/>
                    <w:outlineLvl w:val="9"/>
                    <w:rPr>
                      <w:b/>
                      <w:sz w:val="20"/>
                      <w:szCs w:val="20"/>
                    </w:rPr>
                  </w:pPr>
                  <w:r>
                    <w:rPr>
                      <w:b/>
                      <w:sz w:val="20"/>
                      <w:szCs w:val="20"/>
                    </w:rPr>
                    <w:t>DESCRIÇÃO</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E632CD" w14:textId="77777777" w:rsidR="00A53180" w:rsidRDefault="00A53180" w:rsidP="00A53180">
                  <w:pPr>
                    <w:pStyle w:val="TableContents"/>
                    <w:jc w:val="center"/>
                    <w:outlineLvl w:val="9"/>
                    <w:rPr>
                      <w:b/>
                      <w:sz w:val="20"/>
                      <w:szCs w:val="20"/>
                    </w:rPr>
                  </w:pPr>
                  <w:r>
                    <w:rPr>
                      <w:b/>
                      <w:sz w:val="20"/>
                      <w:szCs w:val="20"/>
                    </w:rPr>
                    <w:t>RECURSO</w:t>
                  </w:r>
                </w:p>
              </w:tc>
            </w:tr>
            <w:tr w:rsidR="00A53180" w14:paraId="03481FF1" w14:textId="77777777" w:rsidTr="00A53180">
              <w:trPr>
                <w:trHeight w:val="388"/>
              </w:trPr>
              <w:tc>
                <w:tcPr>
                  <w:tcW w:w="29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29D472C" w14:textId="77777777" w:rsidR="00A53180" w:rsidRDefault="00A53180" w:rsidP="00A53180">
                  <w:pPr>
                    <w:pStyle w:val="TableContents"/>
                    <w:outlineLvl w:val="9"/>
                    <w:rPr>
                      <w:sz w:val="20"/>
                      <w:szCs w:val="20"/>
                    </w:rPr>
                  </w:pPr>
                  <w:r>
                    <w:rPr>
                      <w:sz w:val="20"/>
                      <w:szCs w:val="20"/>
                    </w:rPr>
                    <w:t>188 - 05.001.20.608.2008.2036.3.3.90.30.00</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6C0024D" w14:textId="77777777" w:rsidR="00A53180" w:rsidRDefault="00A53180" w:rsidP="00A53180">
                  <w:pPr>
                    <w:pStyle w:val="TableContents"/>
                    <w:outlineLvl w:val="9"/>
                    <w:rPr>
                      <w:sz w:val="20"/>
                      <w:szCs w:val="20"/>
                    </w:rPr>
                  </w:pPr>
                  <w:r>
                    <w:rPr>
                      <w:sz w:val="20"/>
                      <w:szCs w:val="20"/>
                    </w:rPr>
                    <w:t>MANUTENÇÃO DE ESTRADAS RURAIS E PONTES</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3D88197" w14:textId="77777777" w:rsidR="00A53180" w:rsidRDefault="00A53180" w:rsidP="00A53180">
                  <w:pPr>
                    <w:pStyle w:val="TableContents"/>
                    <w:outlineLvl w:val="9"/>
                    <w:rPr>
                      <w:sz w:val="20"/>
                      <w:szCs w:val="20"/>
                    </w:rPr>
                  </w:pPr>
                  <w:r>
                    <w:rPr>
                      <w:sz w:val="20"/>
                      <w:szCs w:val="20"/>
                    </w:rPr>
                    <w:t>00000/00000.01.07. 00.00.1.</w:t>
                  </w:r>
                </w:p>
                <w:p w14:paraId="6F254154" w14:textId="73F04CE7" w:rsidR="00A53180" w:rsidRDefault="00A53180" w:rsidP="00A53180">
                  <w:pPr>
                    <w:pStyle w:val="TableContents"/>
                    <w:outlineLvl w:val="9"/>
                    <w:rPr>
                      <w:sz w:val="20"/>
                      <w:szCs w:val="20"/>
                    </w:rPr>
                  </w:pPr>
                  <w:r>
                    <w:rPr>
                      <w:sz w:val="20"/>
                      <w:szCs w:val="20"/>
                    </w:rPr>
                    <w:t>500.0000</w:t>
                  </w:r>
                </w:p>
              </w:tc>
            </w:tr>
            <w:tr w:rsidR="00A53180" w14:paraId="1EF6057F" w14:textId="77777777" w:rsidTr="00A53180">
              <w:trPr>
                <w:trHeight w:val="388"/>
              </w:trPr>
              <w:tc>
                <w:tcPr>
                  <w:tcW w:w="29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FE0DBD" w14:textId="77777777" w:rsidR="00A53180" w:rsidRDefault="00A53180" w:rsidP="00A53180">
                  <w:pPr>
                    <w:pStyle w:val="TableContents"/>
                    <w:outlineLvl w:val="9"/>
                    <w:rPr>
                      <w:sz w:val="20"/>
                      <w:szCs w:val="20"/>
                    </w:rPr>
                  </w:pPr>
                  <w:r>
                    <w:rPr>
                      <w:sz w:val="20"/>
                      <w:szCs w:val="20"/>
                    </w:rPr>
                    <w:t>190 - 05.001.20.608.2008.2036.3.3.90.39.00</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D61AD15" w14:textId="77777777" w:rsidR="00A53180" w:rsidRDefault="00A53180" w:rsidP="00A53180">
                  <w:pPr>
                    <w:pStyle w:val="TableContents"/>
                    <w:outlineLvl w:val="9"/>
                    <w:rPr>
                      <w:sz w:val="20"/>
                      <w:szCs w:val="20"/>
                    </w:rPr>
                  </w:pPr>
                  <w:r>
                    <w:rPr>
                      <w:sz w:val="20"/>
                      <w:szCs w:val="20"/>
                    </w:rPr>
                    <w:t>MANUTENÇÃO DE ESTRADAS RURAIS E PONTES</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4C32BF5" w14:textId="77777777" w:rsidR="00A53180" w:rsidRDefault="00A53180" w:rsidP="00A53180">
                  <w:pPr>
                    <w:pStyle w:val="TableContents"/>
                    <w:outlineLvl w:val="9"/>
                    <w:rPr>
                      <w:sz w:val="20"/>
                      <w:szCs w:val="20"/>
                    </w:rPr>
                  </w:pPr>
                  <w:r>
                    <w:rPr>
                      <w:sz w:val="20"/>
                      <w:szCs w:val="20"/>
                    </w:rPr>
                    <w:t>00000/00000.01.07. 00.00.1.</w:t>
                  </w:r>
                </w:p>
                <w:p w14:paraId="1739C98E" w14:textId="2E7A4187" w:rsidR="00A53180" w:rsidRDefault="00A53180" w:rsidP="00A53180">
                  <w:pPr>
                    <w:pStyle w:val="TableContents"/>
                    <w:outlineLvl w:val="9"/>
                    <w:rPr>
                      <w:sz w:val="20"/>
                      <w:szCs w:val="20"/>
                    </w:rPr>
                  </w:pPr>
                  <w:r>
                    <w:rPr>
                      <w:sz w:val="20"/>
                      <w:szCs w:val="20"/>
                    </w:rPr>
                    <w:t>500.0000</w:t>
                  </w:r>
                </w:p>
              </w:tc>
            </w:tr>
            <w:tr w:rsidR="00A53180" w14:paraId="4BBC5A14" w14:textId="77777777" w:rsidTr="00A53180">
              <w:trPr>
                <w:trHeight w:val="375"/>
              </w:trPr>
              <w:tc>
                <w:tcPr>
                  <w:tcW w:w="292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3D9E1B" w14:textId="77777777" w:rsidR="00A53180" w:rsidRDefault="00A53180" w:rsidP="00A53180">
                  <w:pPr>
                    <w:pStyle w:val="TableContents"/>
                    <w:outlineLvl w:val="9"/>
                    <w:rPr>
                      <w:sz w:val="20"/>
                      <w:szCs w:val="20"/>
                    </w:rPr>
                  </w:pPr>
                  <w:r>
                    <w:rPr>
                      <w:sz w:val="20"/>
                      <w:szCs w:val="20"/>
                    </w:rPr>
                    <w:t>187 - 05.001.20.608.2001.2035.4.4.90.52.00</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9E76682" w14:textId="77777777" w:rsidR="00A53180" w:rsidRDefault="00A53180" w:rsidP="00A53180">
                  <w:pPr>
                    <w:pStyle w:val="TableContents"/>
                    <w:outlineLvl w:val="9"/>
                    <w:rPr>
                      <w:sz w:val="20"/>
                      <w:szCs w:val="20"/>
                    </w:rPr>
                  </w:pPr>
                  <w:r>
                    <w:rPr>
                      <w:sz w:val="20"/>
                      <w:szCs w:val="20"/>
                    </w:rPr>
                    <w:t>MANUTENÇÃO DA SECRETARIA DA AGRICULTURA</w:t>
                  </w:r>
                </w:p>
              </w:tc>
              <w:tc>
                <w:tcPr>
                  <w:tcW w:w="293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547294" w14:textId="77777777" w:rsidR="00A53180" w:rsidRDefault="00A53180" w:rsidP="00A53180">
                  <w:pPr>
                    <w:pStyle w:val="TableContents"/>
                    <w:outlineLvl w:val="9"/>
                    <w:rPr>
                      <w:sz w:val="20"/>
                      <w:szCs w:val="20"/>
                    </w:rPr>
                  </w:pPr>
                  <w:r>
                    <w:rPr>
                      <w:sz w:val="20"/>
                      <w:szCs w:val="20"/>
                    </w:rPr>
                    <w:t>00000/00000.01.07. 00.00.1.500.0000</w:t>
                  </w:r>
                </w:p>
              </w:tc>
            </w:tr>
          </w:tbl>
          <w:p w14:paraId="50CFEED9" w14:textId="77777777" w:rsidR="00A20735" w:rsidRDefault="00A20735" w:rsidP="00A20735">
            <w:pPr>
              <w:spacing w:line="276" w:lineRule="auto"/>
              <w:ind w:right="-362" w:hanging="2"/>
              <w:jc w:val="both"/>
              <w:rPr>
                <w:rFonts w:eastAsia="Merriweather"/>
              </w:rPr>
            </w:pPr>
          </w:p>
          <w:tbl>
            <w:tblPr>
              <w:tblW w:w="4983" w:type="pct"/>
              <w:tblLayout w:type="fixed"/>
              <w:tblCellMar>
                <w:left w:w="10" w:type="dxa"/>
                <w:right w:w="10" w:type="dxa"/>
              </w:tblCellMar>
              <w:tblLook w:val="0000" w:firstRow="0" w:lastRow="0" w:firstColumn="0" w:lastColumn="0" w:noHBand="0" w:noVBand="0"/>
            </w:tblPr>
            <w:tblGrid>
              <w:gridCol w:w="2871"/>
              <w:gridCol w:w="2869"/>
              <w:gridCol w:w="3144"/>
            </w:tblGrid>
            <w:tr w:rsidR="00F231D5" w14:paraId="4DAAC463" w14:textId="77777777" w:rsidTr="00F231D5">
              <w:trPr>
                <w:trHeight w:val="207"/>
              </w:trPr>
              <w:tc>
                <w:tcPr>
                  <w:tcW w:w="287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3F25AEBA" w14:textId="77777777" w:rsidR="00F231D5" w:rsidRDefault="00F231D5" w:rsidP="00F231D5">
                  <w:pPr>
                    <w:pStyle w:val="Contedodatabela"/>
                    <w:jc w:val="center"/>
                    <w:rPr>
                      <w:b/>
                      <w:sz w:val="20"/>
                      <w:szCs w:val="20"/>
                    </w:rPr>
                  </w:pPr>
                  <w:r>
                    <w:rPr>
                      <w:b/>
                      <w:sz w:val="20"/>
                      <w:szCs w:val="20"/>
                    </w:rPr>
                    <w:t>DOTAÇÃO</w:t>
                  </w:r>
                </w:p>
              </w:tc>
              <w:tc>
                <w:tcPr>
                  <w:tcW w:w="286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23ACDF9A" w14:textId="77777777" w:rsidR="00F231D5" w:rsidRDefault="00F231D5" w:rsidP="00F231D5">
                  <w:pPr>
                    <w:pStyle w:val="Contedodatabela"/>
                    <w:jc w:val="center"/>
                    <w:rPr>
                      <w:b/>
                      <w:sz w:val="20"/>
                      <w:szCs w:val="20"/>
                    </w:rPr>
                  </w:pPr>
                  <w:r>
                    <w:rPr>
                      <w:b/>
                      <w:sz w:val="20"/>
                      <w:szCs w:val="20"/>
                    </w:rPr>
                    <w:t>DESCRIÇÃO</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A0ADC1B" w14:textId="77777777" w:rsidR="00F231D5" w:rsidRDefault="00F231D5" w:rsidP="00F231D5">
                  <w:pPr>
                    <w:pStyle w:val="Contedodatabela"/>
                    <w:jc w:val="center"/>
                    <w:rPr>
                      <w:b/>
                      <w:sz w:val="20"/>
                      <w:szCs w:val="20"/>
                    </w:rPr>
                  </w:pPr>
                  <w:r>
                    <w:rPr>
                      <w:b/>
                      <w:sz w:val="20"/>
                      <w:szCs w:val="20"/>
                    </w:rPr>
                    <w:t>RECURSO</w:t>
                  </w:r>
                </w:p>
              </w:tc>
            </w:tr>
            <w:tr w:rsidR="00F231D5" w14:paraId="45AE58E9" w14:textId="77777777" w:rsidTr="00F231D5">
              <w:trPr>
                <w:trHeight w:val="681"/>
              </w:trPr>
              <w:tc>
                <w:tcPr>
                  <w:tcW w:w="2870" w:type="dxa"/>
                  <w:tcBorders>
                    <w:left w:val="single" w:sz="4" w:space="0" w:color="000000"/>
                    <w:bottom w:val="single" w:sz="4" w:space="0" w:color="000000"/>
                  </w:tcBorders>
                  <w:shd w:val="clear" w:color="auto" w:fill="auto"/>
                  <w:tcMar>
                    <w:top w:w="55" w:type="dxa"/>
                    <w:left w:w="55" w:type="dxa"/>
                    <w:bottom w:w="55" w:type="dxa"/>
                    <w:right w:w="55" w:type="dxa"/>
                  </w:tcMar>
                </w:tcPr>
                <w:p w14:paraId="2B3CD5DE" w14:textId="77777777" w:rsidR="00F231D5" w:rsidRDefault="00F231D5" w:rsidP="00F231D5">
                  <w:pPr>
                    <w:pStyle w:val="Contedodatabela"/>
                    <w:rPr>
                      <w:sz w:val="20"/>
                      <w:szCs w:val="20"/>
                    </w:rPr>
                  </w:pPr>
                  <w:r>
                    <w:rPr>
                      <w:sz w:val="20"/>
                      <w:szCs w:val="20"/>
                    </w:rPr>
                    <w:t>82 - 03.002.12.361.1219.6032.3.3.90.30.00</w:t>
                  </w:r>
                </w:p>
              </w:tc>
              <w:tc>
                <w:tcPr>
                  <w:tcW w:w="2869" w:type="dxa"/>
                  <w:tcBorders>
                    <w:left w:val="single" w:sz="4" w:space="0" w:color="000000"/>
                    <w:bottom w:val="single" w:sz="4" w:space="0" w:color="000000"/>
                  </w:tcBorders>
                  <w:shd w:val="clear" w:color="auto" w:fill="auto"/>
                  <w:tcMar>
                    <w:top w:w="55" w:type="dxa"/>
                    <w:left w:w="55" w:type="dxa"/>
                    <w:bottom w:w="55" w:type="dxa"/>
                    <w:right w:w="55" w:type="dxa"/>
                  </w:tcMar>
                </w:tcPr>
                <w:p w14:paraId="57E57F90" w14:textId="77777777" w:rsidR="00F231D5" w:rsidRDefault="00F231D5" w:rsidP="00F231D5">
                  <w:pPr>
                    <w:pStyle w:val="Contedodatabela"/>
                    <w:rPr>
                      <w:sz w:val="20"/>
                      <w:szCs w:val="20"/>
                    </w:rPr>
                  </w:pPr>
                  <w:r>
                    <w:rPr>
                      <w:sz w:val="20"/>
                      <w:szCs w:val="20"/>
                    </w:rPr>
                    <w:t>MANUTENÇÃO DA EDUCAÇÃO TRANSF. CONSTITUCIONAL</w:t>
                  </w:r>
                </w:p>
              </w:tc>
              <w:tc>
                <w:tcPr>
                  <w:tcW w:w="314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A5B8FF5" w14:textId="77777777" w:rsidR="00F231D5" w:rsidRDefault="00F231D5" w:rsidP="00F231D5">
                  <w:pPr>
                    <w:pStyle w:val="Contedodatabela"/>
                    <w:rPr>
                      <w:sz w:val="20"/>
                      <w:szCs w:val="20"/>
                    </w:rPr>
                  </w:pPr>
                  <w:r>
                    <w:rPr>
                      <w:sz w:val="20"/>
                      <w:szCs w:val="20"/>
                    </w:rPr>
                    <w:t>00103/00103.01.01. 00.00.1.500.1001</w:t>
                  </w:r>
                </w:p>
              </w:tc>
            </w:tr>
            <w:tr w:rsidR="00F231D5" w14:paraId="0BD7CB9C" w14:textId="77777777" w:rsidTr="00F231D5">
              <w:trPr>
                <w:trHeight w:val="666"/>
              </w:trPr>
              <w:tc>
                <w:tcPr>
                  <w:tcW w:w="2870" w:type="dxa"/>
                  <w:tcBorders>
                    <w:left w:val="single" w:sz="4" w:space="0" w:color="000000"/>
                    <w:bottom w:val="single" w:sz="4" w:space="0" w:color="000000"/>
                  </w:tcBorders>
                  <w:shd w:val="clear" w:color="auto" w:fill="auto"/>
                  <w:tcMar>
                    <w:top w:w="55" w:type="dxa"/>
                    <w:left w:w="55" w:type="dxa"/>
                    <w:bottom w:w="55" w:type="dxa"/>
                    <w:right w:w="55" w:type="dxa"/>
                  </w:tcMar>
                </w:tcPr>
                <w:p w14:paraId="4C95B13E" w14:textId="77777777" w:rsidR="00F231D5" w:rsidRDefault="00F231D5" w:rsidP="00F231D5">
                  <w:pPr>
                    <w:pStyle w:val="Contedodatabela"/>
                    <w:rPr>
                      <w:sz w:val="20"/>
                      <w:szCs w:val="20"/>
                    </w:rPr>
                  </w:pPr>
                  <w:r>
                    <w:rPr>
                      <w:sz w:val="20"/>
                      <w:szCs w:val="20"/>
                    </w:rPr>
                    <w:t>110 - 03.002.12.361.1242.6033.3.3.90.30.00</w:t>
                  </w:r>
                </w:p>
              </w:tc>
              <w:tc>
                <w:tcPr>
                  <w:tcW w:w="2869" w:type="dxa"/>
                  <w:tcBorders>
                    <w:left w:val="single" w:sz="4" w:space="0" w:color="000000"/>
                    <w:bottom w:val="single" w:sz="4" w:space="0" w:color="000000"/>
                  </w:tcBorders>
                  <w:shd w:val="clear" w:color="auto" w:fill="auto"/>
                  <w:tcMar>
                    <w:top w:w="55" w:type="dxa"/>
                    <w:left w:w="55" w:type="dxa"/>
                    <w:bottom w:w="55" w:type="dxa"/>
                    <w:right w:w="55" w:type="dxa"/>
                  </w:tcMar>
                </w:tcPr>
                <w:p w14:paraId="25BD861F" w14:textId="77777777" w:rsidR="00F231D5" w:rsidRDefault="00F231D5" w:rsidP="00F231D5">
                  <w:pPr>
                    <w:pStyle w:val="Contedodatabela"/>
                    <w:rPr>
                      <w:sz w:val="20"/>
                      <w:szCs w:val="20"/>
                    </w:rPr>
                  </w:pPr>
                  <w:r>
                    <w:rPr>
                      <w:sz w:val="20"/>
                      <w:szCs w:val="20"/>
                    </w:rPr>
                    <w:t>MANUTENÇÃO DA EDUCAÇÃO IMPOSTOS VINC. EDUCAÇÃO</w:t>
                  </w:r>
                </w:p>
              </w:tc>
              <w:tc>
                <w:tcPr>
                  <w:tcW w:w="314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2CF0AA2" w14:textId="77777777" w:rsidR="00F231D5" w:rsidRDefault="00F231D5" w:rsidP="00F231D5">
                  <w:pPr>
                    <w:pStyle w:val="Contedodatabela"/>
                    <w:rPr>
                      <w:sz w:val="20"/>
                      <w:szCs w:val="20"/>
                    </w:rPr>
                  </w:pPr>
                  <w:r>
                    <w:rPr>
                      <w:sz w:val="20"/>
                      <w:szCs w:val="20"/>
                    </w:rPr>
                    <w:t>00104/00104.01.01. 00.00.1.500.1001</w:t>
                  </w:r>
                </w:p>
              </w:tc>
            </w:tr>
            <w:tr w:rsidR="00F231D5" w14:paraId="7CD1F541" w14:textId="77777777" w:rsidTr="00F231D5">
              <w:trPr>
                <w:trHeight w:val="666"/>
              </w:trPr>
              <w:tc>
                <w:tcPr>
                  <w:tcW w:w="2870" w:type="dxa"/>
                  <w:tcBorders>
                    <w:left w:val="single" w:sz="4" w:space="0" w:color="000000"/>
                    <w:bottom w:val="single" w:sz="4" w:space="0" w:color="000000"/>
                  </w:tcBorders>
                  <w:shd w:val="clear" w:color="auto" w:fill="auto"/>
                  <w:tcMar>
                    <w:top w:w="55" w:type="dxa"/>
                    <w:left w:w="55" w:type="dxa"/>
                    <w:bottom w:w="55" w:type="dxa"/>
                    <w:right w:w="55" w:type="dxa"/>
                  </w:tcMar>
                </w:tcPr>
                <w:p w14:paraId="70AAE2BB" w14:textId="77777777" w:rsidR="00F231D5" w:rsidRDefault="00F231D5" w:rsidP="00F231D5">
                  <w:pPr>
                    <w:pStyle w:val="Contedodatabela"/>
                    <w:rPr>
                      <w:sz w:val="20"/>
                      <w:szCs w:val="20"/>
                    </w:rPr>
                  </w:pPr>
                  <w:r>
                    <w:rPr>
                      <w:sz w:val="20"/>
                      <w:szCs w:val="20"/>
                    </w:rPr>
                    <w:t>147 - 03.004.12.361.1203.6029.3.3.90.30.00</w:t>
                  </w:r>
                </w:p>
              </w:tc>
              <w:tc>
                <w:tcPr>
                  <w:tcW w:w="2869" w:type="dxa"/>
                  <w:tcBorders>
                    <w:left w:val="single" w:sz="4" w:space="0" w:color="000000"/>
                    <w:bottom w:val="single" w:sz="4" w:space="0" w:color="000000"/>
                  </w:tcBorders>
                  <w:shd w:val="clear" w:color="auto" w:fill="auto"/>
                  <w:tcMar>
                    <w:top w:w="55" w:type="dxa"/>
                    <w:left w:w="55" w:type="dxa"/>
                    <w:bottom w:w="55" w:type="dxa"/>
                    <w:right w:w="55" w:type="dxa"/>
                  </w:tcMar>
                </w:tcPr>
                <w:p w14:paraId="66C90F93" w14:textId="77777777" w:rsidR="00F231D5" w:rsidRDefault="00F231D5" w:rsidP="00F231D5">
                  <w:pPr>
                    <w:pStyle w:val="Contedodatabela"/>
                    <w:rPr>
                      <w:sz w:val="20"/>
                      <w:szCs w:val="20"/>
                    </w:rPr>
                  </w:pPr>
                  <w:r>
                    <w:rPr>
                      <w:sz w:val="20"/>
                      <w:szCs w:val="20"/>
                    </w:rPr>
                    <w:t>MANUTENÇÃO DAS ESCOLAS MUNICIPAIS</w:t>
                  </w:r>
                </w:p>
              </w:tc>
              <w:tc>
                <w:tcPr>
                  <w:tcW w:w="3144"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676D1E" w14:textId="77777777" w:rsidR="00F231D5" w:rsidRDefault="00F231D5" w:rsidP="00F231D5">
                  <w:pPr>
                    <w:pStyle w:val="Contedodatabela"/>
                    <w:rPr>
                      <w:sz w:val="20"/>
                      <w:szCs w:val="20"/>
                    </w:rPr>
                  </w:pPr>
                  <w:r>
                    <w:rPr>
                      <w:sz w:val="20"/>
                      <w:szCs w:val="20"/>
                    </w:rPr>
                    <w:t>00103/00103.01.01. 00.00.1.500.1001</w:t>
                  </w:r>
                </w:p>
              </w:tc>
            </w:tr>
            <w:tr w:rsidR="00F231D5" w14:paraId="73EBA93B"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DBACB42" w14:textId="77777777" w:rsidR="00F231D5" w:rsidRDefault="00F231D5" w:rsidP="00F231D5">
                  <w:pPr>
                    <w:pStyle w:val="Contedodatabela"/>
                    <w:rPr>
                      <w:sz w:val="20"/>
                      <w:szCs w:val="20"/>
                    </w:rPr>
                  </w:pPr>
                  <w:r>
                    <w:rPr>
                      <w:sz w:val="20"/>
                      <w:szCs w:val="20"/>
                    </w:rPr>
                    <w:t>87 - 03.002.12.361.1219.6032.3.3.90.39.00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145435" w14:textId="77777777" w:rsidR="00F231D5" w:rsidRDefault="00F231D5" w:rsidP="00F231D5">
                  <w:pPr>
                    <w:pStyle w:val="Contedodatabela"/>
                    <w:rPr>
                      <w:sz w:val="20"/>
                      <w:szCs w:val="20"/>
                    </w:rPr>
                  </w:pPr>
                  <w:r>
                    <w:rPr>
                      <w:sz w:val="20"/>
                      <w:szCs w:val="20"/>
                    </w:rPr>
                    <w:t>MANUTENÇÃO DA EDUCAÇÃO TRANSF. CONSTITUCIONAL</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EF35B2" w14:textId="77777777" w:rsidR="00F231D5" w:rsidRDefault="00F231D5" w:rsidP="00F231D5">
                  <w:pPr>
                    <w:pStyle w:val="Contedodatabela"/>
                    <w:rPr>
                      <w:sz w:val="20"/>
                      <w:szCs w:val="20"/>
                    </w:rPr>
                  </w:pPr>
                  <w:r>
                    <w:rPr>
                      <w:sz w:val="20"/>
                      <w:szCs w:val="20"/>
                    </w:rPr>
                    <w:t>00103/00103.01.01. 00.00.1.500.1001</w:t>
                  </w:r>
                </w:p>
              </w:tc>
            </w:tr>
            <w:tr w:rsidR="00F231D5" w14:paraId="4A3EE81A" w14:textId="77777777" w:rsidTr="00F231D5">
              <w:trPr>
                <w:trHeight w:val="681"/>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2C825C9" w14:textId="77777777" w:rsidR="00F231D5" w:rsidRDefault="00F231D5" w:rsidP="00F231D5">
                  <w:pPr>
                    <w:pStyle w:val="Contedodatabela"/>
                    <w:rPr>
                      <w:sz w:val="20"/>
                      <w:szCs w:val="20"/>
                    </w:rPr>
                  </w:pPr>
                  <w:r>
                    <w:rPr>
                      <w:sz w:val="20"/>
                      <w:szCs w:val="20"/>
                    </w:rPr>
                    <w:t>114 - 03.002.12.361.1242.6033.3.3.90.39.00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5E5DDF" w14:textId="77777777" w:rsidR="00F231D5" w:rsidRDefault="00F231D5" w:rsidP="00F231D5">
                  <w:pPr>
                    <w:pStyle w:val="Contedodatabela"/>
                    <w:rPr>
                      <w:sz w:val="20"/>
                      <w:szCs w:val="20"/>
                    </w:rPr>
                  </w:pPr>
                  <w:r>
                    <w:rPr>
                      <w:sz w:val="20"/>
                      <w:szCs w:val="20"/>
                    </w:rPr>
                    <w:t>MANUTENÇÃO DA EDUCAÇÃO IMPOSTOS VINC. EDUCAÇÃO</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44034A" w14:textId="77777777" w:rsidR="00F231D5" w:rsidRDefault="00F231D5" w:rsidP="00F231D5">
                  <w:pPr>
                    <w:pStyle w:val="Contedodatabela"/>
                    <w:rPr>
                      <w:sz w:val="20"/>
                      <w:szCs w:val="20"/>
                    </w:rPr>
                  </w:pPr>
                  <w:r>
                    <w:rPr>
                      <w:sz w:val="20"/>
                      <w:szCs w:val="20"/>
                    </w:rPr>
                    <w:t>00104/00104.01.01. 00.00.1.500.1001</w:t>
                  </w:r>
                </w:p>
              </w:tc>
            </w:tr>
            <w:tr w:rsidR="00F231D5" w14:paraId="58620604"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5B0C74" w14:textId="77777777" w:rsidR="00F231D5" w:rsidRDefault="00F231D5" w:rsidP="00F231D5">
                  <w:pPr>
                    <w:pStyle w:val="Contedodatabela"/>
                    <w:rPr>
                      <w:sz w:val="20"/>
                      <w:szCs w:val="20"/>
                    </w:rPr>
                  </w:pPr>
                  <w:r>
                    <w:rPr>
                      <w:sz w:val="20"/>
                      <w:szCs w:val="20"/>
                    </w:rPr>
                    <w:t>149 - 03.004.12.361.1203.6029.3.3.90.39.00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1F9A445" w14:textId="77777777" w:rsidR="00F231D5" w:rsidRDefault="00F231D5" w:rsidP="00F231D5">
                  <w:pPr>
                    <w:pStyle w:val="Contedodatabela"/>
                    <w:rPr>
                      <w:sz w:val="20"/>
                      <w:szCs w:val="20"/>
                    </w:rPr>
                  </w:pPr>
                  <w:r>
                    <w:rPr>
                      <w:sz w:val="20"/>
                      <w:szCs w:val="20"/>
                    </w:rPr>
                    <w:t>MANUTENÇÃO DAS ESCOLAS MUNICIPAIS</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1FB4A6" w14:textId="77777777" w:rsidR="00F231D5" w:rsidRDefault="00F231D5" w:rsidP="00F231D5">
                  <w:pPr>
                    <w:pStyle w:val="Contedodatabela"/>
                    <w:rPr>
                      <w:sz w:val="20"/>
                      <w:szCs w:val="20"/>
                    </w:rPr>
                  </w:pPr>
                  <w:r>
                    <w:rPr>
                      <w:sz w:val="20"/>
                      <w:szCs w:val="20"/>
                    </w:rPr>
                    <w:t>00103/00103.01.01. 00.00.1.500.1001</w:t>
                  </w:r>
                </w:p>
              </w:tc>
            </w:tr>
            <w:tr w:rsidR="00F231D5" w14:paraId="3B60E917"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8DACC2" w14:textId="77777777" w:rsidR="00F231D5" w:rsidRDefault="00F231D5" w:rsidP="00F231D5">
                  <w:pPr>
                    <w:pStyle w:val="Contedodatabela"/>
                    <w:rPr>
                      <w:sz w:val="20"/>
                      <w:szCs w:val="20"/>
                    </w:rPr>
                  </w:pPr>
                  <w:r>
                    <w:rPr>
                      <w:sz w:val="20"/>
                      <w:szCs w:val="20"/>
                    </w:rPr>
                    <w:t>92 - 03.002.12.361.1219.6032.4.4.90.52.00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D295822" w14:textId="77777777" w:rsidR="00F231D5" w:rsidRDefault="00F231D5" w:rsidP="00F231D5">
                  <w:pPr>
                    <w:pStyle w:val="Contedodatabela"/>
                    <w:rPr>
                      <w:sz w:val="20"/>
                      <w:szCs w:val="20"/>
                    </w:rPr>
                  </w:pPr>
                  <w:r>
                    <w:rPr>
                      <w:sz w:val="20"/>
                      <w:szCs w:val="20"/>
                    </w:rPr>
                    <w:t>MANUTENÇÃO DA EDUCAÇÃO TRANSF. CONSTITUCIONAL</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26D909" w14:textId="77777777" w:rsidR="00F231D5" w:rsidRDefault="00F231D5" w:rsidP="00F231D5">
                  <w:pPr>
                    <w:pStyle w:val="Contedodatabela"/>
                    <w:rPr>
                      <w:sz w:val="20"/>
                      <w:szCs w:val="20"/>
                    </w:rPr>
                  </w:pPr>
                  <w:r>
                    <w:rPr>
                      <w:sz w:val="20"/>
                      <w:szCs w:val="20"/>
                    </w:rPr>
                    <w:t>00103/00103.01.01. 00.00.1.500.1001</w:t>
                  </w:r>
                </w:p>
              </w:tc>
            </w:tr>
            <w:tr w:rsidR="00F231D5" w14:paraId="1E32E6CC"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FDAE163" w14:textId="77777777" w:rsidR="00F231D5" w:rsidRDefault="00F231D5" w:rsidP="00F231D5">
                  <w:pPr>
                    <w:pStyle w:val="Contedodatabela"/>
                    <w:rPr>
                      <w:sz w:val="20"/>
                      <w:szCs w:val="20"/>
                    </w:rPr>
                  </w:pPr>
                  <w:r>
                    <w:rPr>
                      <w:sz w:val="20"/>
                      <w:szCs w:val="20"/>
                    </w:rPr>
                    <w:t>104 - 03.002.12.361.1240.6020.4.4.90.52.00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05581F" w14:textId="77777777" w:rsidR="00F231D5" w:rsidRDefault="00F231D5" w:rsidP="00F231D5">
                  <w:pPr>
                    <w:pStyle w:val="Contedodatabela"/>
                    <w:rPr>
                      <w:sz w:val="20"/>
                      <w:szCs w:val="20"/>
                    </w:rPr>
                  </w:pPr>
                  <w:r>
                    <w:rPr>
                      <w:sz w:val="20"/>
                      <w:szCs w:val="20"/>
                    </w:rPr>
                    <w:t>MANUTENÇÃO DO ENSINO FUNDAMENTAL - FUNDEB 30%</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129033" w14:textId="77777777" w:rsidR="00F231D5" w:rsidRDefault="00F231D5" w:rsidP="00F231D5">
                  <w:pPr>
                    <w:pStyle w:val="Contedodatabela"/>
                  </w:pPr>
                  <w:r>
                    <w:rPr>
                      <w:sz w:val="20"/>
                      <w:szCs w:val="20"/>
                    </w:rPr>
                    <w:t>00102/00102.</w:t>
                  </w:r>
                  <w:r>
                    <w:t xml:space="preserve"> </w:t>
                  </w:r>
                  <w:r>
                    <w:rPr>
                      <w:sz w:val="20"/>
                      <w:szCs w:val="20"/>
                    </w:rPr>
                    <w:t>02.01.00.00.1.540.0 000</w:t>
                  </w:r>
                </w:p>
              </w:tc>
            </w:tr>
            <w:tr w:rsidR="00F231D5" w14:paraId="77B52DEF"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1CCD3BD" w14:textId="77777777" w:rsidR="00F231D5" w:rsidRDefault="00F231D5" w:rsidP="00F231D5">
                  <w:pPr>
                    <w:pStyle w:val="Contedodatabela"/>
                    <w:rPr>
                      <w:sz w:val="20"/>
                      <w:szCs w:val="20"/>
                    </w:rPr>
                  </w:pPr>
                  <w:r>
                    <w:rPr>
                      <w:sz w:val="20"/>
                      <w:szCs w:val="20"/>
                    </w:rPr>
                    <w:t>118 - 03.002.12.361.1242.6033.4.4.90.52.00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E3B2E8" w14:textId="77777777" w:rsidR="00F231D5" w:rsidRDefault="00F231D5" w:rsidP="00F231D5">
                  <w:pPr>
                    <w:pStyle w:val="Contedodatabela"/>
                    <w:rPr>
                      <w:sz w:val="20"/>
                      <w:szCs w:val="20"/>
                    </w:rPr>
                  </w:pPr>
                  <w:r>
                    <w:rPr>
                      <w:sz w:val="20"/>
                      <w:szCs w:val="20"/>
                    </w:rPr>
                    <w:t>MANUTENÇÃO DA EDUCAÇÃO IMPOSTOS VINC. EDUCAÇÃO</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F533F6E" w14:textId="77777777" w:rsidR="00F231D5" w:rsidRDefault="00F231D5" w:rsidP="00F231D5">
                  <w:pPr>
                    <w:pStyle w:val="Contedodatabela"/>
                    <w:rPr>
                      <w:sz w:val="20"/>
                      <w:szCs w:val="20"/>
                    </w:rPr>
                  </w:pPr>
                  <w:r>
                    <w:rPr>
                      <w:sz w:val="20"/>
                      <w:szCs w:val="20"/>
                    </w:rPr>
                    <w:t>00104/00104.01.01. 00.00.1.500.1001</w:t>
                  </w:r>
                </w:p>
              </w:tc>
            </w:tr>
            <w:tr w:rsidR="00F231D5" w14:paraId="2A717652"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B014E5" w14:textId="77777777" w:rsidR="00F231D5" w:rsidRDefault="00F231D5" w:rsidP="00F231D5">
                  <w:pPr>
                    <w:pStyle w:val="Contedodatabela"/>
                    <w:rPr>
                      <w:sz w:val="20"/>
                      <w:szCs w:val="20"/>
                    </w:rPr>
                  </w:pPr>
                  <w:r>
                    <w:rPr>
                      <w:sz w:val="20"/>
                      <w:szCs w:val="20"/>
                    </w:rPr>
                    <w:t>142 - 03.003.12.365.1204.6027.4.4.90.52.00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A1E84C3" w14:textId="77777777" w:rsidR="00F231D5" w:rsidRDefault="00F231D5" w:rsidP="00F231D5">
                  <w:pPr>
                    <w:pStyle w:val="Contedodatabela"/>
                    <w:rPr>
                      <w:sz w:val="20"/>
                      <w:szCs w:val="20"/>
                    </w:rPr>
                  </w:pPr>
                  <w:r>
                    <w:rPr>
                      <w:sz w:val="20"/>
                      <w:szCs w:val="20"/>
                    </w:rPr>
                    <w:t>MANUTENÇÃO DOS CENTROS MUNICIPAIS DE EUCAÇÃO (CMEI)</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FD7F226" w14:textId="77777777" w:rsidR="00F231D5" w:rsidRDefault="00F231D5" w:rsidP="00F231D5">
                  <w:pPr>
                    <w:pStyle w:val="Contedodatabela"/>
                    <w:rPr>
                      <w:sz w:val="20"/>
                      <w:szCs w:val="20"/>
                    </w:rPr>
                  </w:pPr>
                  <w:r>
                    <w:rPr>
                      <w:sz w:val="20"/>
                      <w:szCs w:val="20"/>
                    </w:rPr>
                    <w:t>00103/00103.01.01. 00.00.1.500.1001</w:t>
                  </w:r>
                </w:p>
              </w:tc>
            </w:tr>
            <w:tr w:rsidR="00F231D5" w14:paraId="28124FBA" w14:textId="77777777" w:rsidTr="00F231D5">
              <w:trPr>
                <w:trHeight w:val="666"/>
              </w:trPr>
              <w:tc>
                <w:tcPr>
                  <w:tcW w:w="28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DD4EB73" w14:textId="77777777" w:rsidR="00F231D5" w:rsidRDefault="00F231D5" w:rsidP="00F231D5">
                  <w:pPr>
                    <w:pStyle w:val="Contedodatabela"/>
                    <w:rPr>
                      <w:sz w:val="20"/>
                      <w:szCs w:val="20"/>
                    </w:rPr>
                  </w:pPr>
                  <w:r>
                    <w:rPr>
                      <w:sz w:val="20"/>
                      <w:szCs w:val="20"/>
                    </w:rPr>
                    <w:t>151 - 03.004.12.361.1203.6029.4.4.90.52.00</w:t>
                  </w:r>
                </w:p>
              </w:tc>
              <w:tc>
                <w:tcPr>
                  <w:tcW w:w="28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597571" w14:textId="77777777" w:rsidR="00F231D5" w:rsidRDefault="00F231D5" w:rsidP="00F231D5">
                  <w:pPr>
                    <w:pStyle w:val="Contedodatabela"/>
                    <w:rPr>
                      <w:sz w:val="20"/>
                      <w:szCs w:val="20"/>
                    </w:rPr>
                  </w:pPr>
                  <w:r>
                    <w:rPr>
                      <w:sz w:val="20"/>
                      <w:szCs w:val="20"/>
                    </w:rPr>
                    <w:t>MANUTENÇÃO DAS ESCOLAS MUNICIPAIS</w:t>
                  </w:r>
                </w:p>
              </w:tc>
              <w:tc>
                <w:tcPr>
                  <w:tcW w:w="3144"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EFB41A6" w14:textId="77777777" w:rsidR="00F231D5" w:rsidRDefault="00F231D5" w:rsidP="00F231D5">
                  <w:pPr>
                    <w:pStyle w:val="Contedodatabela"/>
                    <w:rPr>
                      <w:sz w:val="20"/>
                      <w:szCs w:val="20"/>
                    </w:rPr>
                  </w:pPr>
                  <w:r>
                    <w:rPr>
                      <w:sz w:val="20"/>
                      <w:szCs w:val="20"/>
                    </w:rPr>
                    <w:t>00103/00103.01.01. 00.00.1.500.1001</w:t>
                  </w:r>
                </w:p>
              </w:tc>
            </w:tr>
          </w:tbl>
          <w:p w14:paraId="00E271FD" w14:textId="77777777" w:rsidR="00A20735" w:rsidRDefault="00A20735" w:rsidP="00A20735">
            <w:pPr>
              <w:spacing w:line="276" w:lineRule="auto"/>
              <w:ind w:right="-362" w:hanging="2"/>
              <w:jc w:val="both"/>
              <w:rPr>
                <w:rFonts w:eastAsia="Merriweather"/>
              </w:rPr>
            </w:pPr>
          </w:p>
          <w:tbl>
            <w:tblPr>
              <w:tblW w:w="8909" w:type="dxa"/>
              <w:tblInd w:w="5" w:type="dxa"/>
              <w:tblLayout w:type="fixed"/>
              <w:tblCellMar>
                <w:left w:w="10" w:type="dxa"/>
                <w:right w:w="10" w:type="dxa"/>
              </w:tblCellMar>
              <w:tblLook w:val="0000" w:firstRow="0" w:lastRow="0" w:firstColumn="0" w:lastColumn="0" w:noHBand="0" w:noVBand="0"/>
            </w:tblPr>
            <w:tblGrid>
              <w:gridCol w:w="2969"/>
              <w:gridCol w:w="2970"/>
              <w:gridCol w:w="2970"/>
            </w:tblGrid>
            <w:tr w:rsidR="00F231D5" w14:paraId="4583F064" w14:textId="77777777" w:rsidTr="00F231D5">
              <w:trPr>
                <w:trHeight w:val="206"/>
              </w:trPr>
              <w:tc>
                <w:tcPr>
                  <w:tcW w:w="296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73D848D2" w14:textId="77777777" w:rsidR="00F231D5" w:rsidRDefault="00F231D5" w:rsidP="00F231D5">
                  <w:pPr>
                    <w:pStyle w:val="TableContents"/>
                    <w:jc w:val="center"/>
                    <w:outlineLvl w:val="9"/>
                    <w:rPr>
                      <w:b/>
                      <w:sz w:val="20"/>
                      <w:szCs w:val="20"/>
                    </w:rPr>
                  </w:pPr>
                  <w:r>
                    <w:rPr>
                      <w:b/>
                      <w:sz w:val="20"/>
                      <w:szCs w:val="20"/>
                    </w:rPr>
                    <w:t>DOTAÇÃO</w:t>
                  </w:r>
                </w:p>
              </w:tc>
              <w:tc>
                <w:tcPr>
                  <w:tcW w:w="2970"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4B6E873D" w14:textId="77777777" w:rsidR="00F231D5" w:rsidRDefault="00F231D5" w:rsidP="00F231D5">
                  <w:pPr>
                    <w:pStyle w:val="TableContents"/>
                    <w:jc w:val="center"/>
                    <w:outlineLvl w:val="9"/>
                    <w:rPr>
                      <w:b/>
                      <w:sz w:val="20"/>
                      <w:szCs w:val="20"/>
                    </w:rPr>
                  </w:pPr>
                  <w:r>
                    <w:rPr>
                      <w:b/>
                      <w:sz w:val="20"/>
                      <w:szCs w:val="20"/>
                    </w:rPr>
                    <w:t>DESCRIÇÃO</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A471F2D" w14:textId="77777777" w:rsidR="00F231D5" w:rsidRDefault="00F231D5" w:rsidP="00F231D5">
                  <w:pPr>
                    <w:pStyle w:val="TableContents"/>
                    <w:jc w:val="center"/>
                    <w:outlineLvl w:val="9"/>
                    <w:rPr>
                      <w:b/>
                      <w:sz w:val="20"/>
                      <w:szCs w:val="20"/>
                    </w:rPr>
                  </w:pPr>
                  <w:r>
                    <w:rPr>
                      <w:b/>
                      <w:sz w:val="20"/>
                      <w:szCs w:val="20"/>
                    </w:rPr>
                    <w:t>RECURSO</w:t>
                  </w:r>
                </w:p>
              </w:tc>
            </w:tr>
            <w:tr w:rsidR="00F231D5" w14:paraId="3FF8A650" w14:textId="77777777" w:rsidTr="00F231D5">
              <w:trPr>
                <w:trHeight w:val="443"/>
              </w:trPr>
              <w:tc>
                <w:tcPr>
                  <w:tcW w:w="2969" w:type="dxa"/>
                  <w:tcBorders>
                    <w:left w:val="single" w:sz="4" w:space="0" w:color="000000"/>
                    <w:bottom w:val="single" w:sz="4" w:space="0" w:color="000000"/>
                  </w:tcBorders>
                  <w:shd w:val="clear" w:color="auto" w:fill="auto"/>
                  <w:tcMar>
                    <w:top w:w="55" w:type="dxa"/>
                    <w:left w:w="55" w:type="dxa"/>
                    <w:bottom w:w="55" w:type="dxa"/>
                    <w:right w:w="55" w:type="dxa"/>
                  </w:tcMar>
                </w:tcPr>
                <w:p w14:paraId="71AA0D82" w14:textId="77777777" w:rsidR="00F231D5" w:rsidRDefault="00F231D5" w:rsidP="00F231D5">
                  <w:pPr>
                    <w:pStyle w:val="TableContents"/>
                    <w:outlineLvl w:val="9"/>
                    <w:rPr>
                      <w:sz w:val="20"/>
                      <w:szCs w:val="20"/>
                    </w:rPr>
                  </w:pPr>
                  <w:r>
                    <w:rPr>
                      <w:sz w:val="20"/>
                      <w:szCs w:val="20"/>
                    </w:rPr>
                    <w:t>333 - 11.001.10.122.1003.6069.3.3.90.30.00</w:t>
                  </w:r>
                </w:p>
              </w:tc>
              <w:tc>
                <w:tcPr>
                  <w:tcW w:w="2970" w:type="dxa"/>
                  <w:tcBorders>
                    <w:left w:val="single" w:sz="4" w:space="0" w:color="000000"/>
                    <w:bottom w:val="single" w:sz="4" w:space="0" w:color="000000"/>
                  </w:tcBorders>
                  <w:shd w:val="clear" w:color="auto" w:fill="auto"/>
                  <w:tcMar>
                    <w:top w:w="55" w:type="dxa"/>
                    <w:left w:w="55" w:type="dxa"/>
                    <w:bottom w:w="55" w:type="dxa"/>
                    <w:right w:w="55" w:type="dxa"/>
                  </w:tcMar>
                </w:tcPr>
                <w:p w14:paraId="23D5249F" w14:textId="77777777" w:rsidR="00F231D5" w:rsidRDefault="00F231D5" w:rsidP="00F231D5">
                  <w:pPr>
                    <w:pStyle w:val="TableContents"/>
                    <w:outlineLvl w:val="9"/>
                    <w:rPr>
                      <w:sz w:val="20"/>
                      <w:szCs w:val="20"/>
                    </w:rPr>
                  </w:pPr>
                  <w:r>
                    <w:rPr>
                      <w:sz w:val="20"/>
                      <w:szCs w:val="20"/>
                    </w:rPr>
                    <w:t>MANUTENÇÃO DA SECRETARIA DE SAÚDE</w:t>
                  </w:r>
                </w:p>
              </w:tc>
              <w:tc>
                <w:tcPr>
                  <w:tcW w:w="297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EAACEC" w14:textId="77777777" w:rsidR="00F231D5" w:rsidRDefault="00F231D5" w:rsidP="00F231D5">
                  <w:pPr>
                    <w:pStyle w:val="TableContents"/>
                    <w:outlineLvl w:val="9"/>
                    <w:rPr>
                      <w:sz w:val="20"/>
                      <w:szCs w:val="20"/>
                    </w:rPr>
                  </w:pPr>
                  <w:r>
                    <w:rPr>
                      <w:sz w:val="20"/>
                      <w:szCs w:val="20"/>
                    </w:rPr>
                    <w:t>00303/00303.01.02. 00.00.1.500.1002</w:t>
                  </w:r>
                </w:p>
              </w:tc>
            </w:tr>
            <w:tr w:rsidR="00F231D5" w14:paraId="594A2665" w14:textId="77777777" w:rsidTr="00F231D5">
              <w:trPr>
                <w:trHeight w:val="443"/>
              </w:trPr>
              <w:tc>
                <w:tcPr>
                  <w:tcW w:w="2969" w:type="dxa"/>
                  <w:tcBorders>
                    <w:left w:val="single" w:sz="4" w:space="0" w:color="000000"/>
                    <w:bottom w:val="single" w:sz="4" w:space="0" w:color="000000"/>
                  </w:tcBorders>
                  <w:shd w:val="clear" w:color="auto" w:fill="auto"/>
                  <w:tcMar>
                    <w:top w:w="55" w:type="dxa"/>
                    <w:left w:w="55" w:type="dxa"/>
                    <w:bottom w:w="55" w:type="dxa"/>
                    <w:right w:w="55" w:type="dxa"/>
                  </w:tcMar>
                </w:tcPr>
                <w:p w14:paraId="411116F7" w14:textId="77777777" w:rsidR="00F231D5" w:rsidRDefault="00F231D5" w:rsidP="00F231D5">
                  <w:pPr>
                    <w:pStyle w:val="TableContents"/>
                    <w:outlineLvl w:val="9"/>
                    <w:rPr>
                      <w:sz w:val="20"/>
                      <w:szCs w:val="20"/>
                    </w:rPr>
                  </w:pPr>
                  <w:r>
                    <w:rPr>
                      <w:sz w:val="20"/>
                      <w:szCs w:val="20"/>
                    </w:rPr>
                    <w:t>338 - 11.001.10.122.1003.6069.3.3.90.39.00</w:t>
                  </w:r>
                </w:p>
              </w:tc>
              <w:tc>
                <w:tcPr>
                  <w:tcW w:w="2970" w:type="dxa"/>
                  <w:tcBorders>
                    <w:left w:val="single" w:sz="4" w:space="0" w:color="000000"/>
                    <w:bottom w:val="single" w:sz="4" w:space="0" w:color="000000"/>
                  </w:tcBorders>
                  <w:shd w:val="clear" w:color="auto" w:fill="auto"/>
                  <w:tcMar>
                    <w:top w:w="55" w:type="dxa"/>
                    <w:left w:w="55" w:type="dxa"/>
                    <w:bottom w:w="55" w:type="dxa"/>
                    <w:right w:w="55" w:type="dxa"/>
                  </w:tcMar>
                </w:tcPr>
                <w:p w14:paraId="47AADBA5" w14:textId="77777777" w:rsidR="00F231D5" w:rsidRDefault="00F231D5" w:rsidP="00F231D5">
                  <w:pPr>
                    <w:pStyle w:val="TableContents"/>
                    <w:outlineLvl w:val="9"/>
                    <w:rPr>
                      <w:sz w:val="20"/>
                      <w:szCs w:val="20"/>
                    </w:rPr>
                  </w:pPr>
                  <w:r>
                    <w:rPr>
                      <w:sz w:val="20"/>
                      <w:szCs w:val="20"/>
                    </w:rPr>
                    <w:t>MANUTENÇÃO DA SECRETARIA DE SAÚDE</w:t>
                  </w:r>
                </w:p>
              </w:tc>
              <w:tc>
                <w:tcPr>
                  <w:tcW w:w="2970"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B92196" w14:textId="77777777" w:rsidR="00F231D5" w:rsidRDefault="00F231D5" w:rsidP="00F231D5">
                  <w:pPr>
                    <w:pStyle w:val="TableContents"/>
                    <w:outlineLvl w:val="9"/>
                    <w:rPr>
                      <w:sz w:val="20"/>
                      <w:szCs w:val="20"/>
                    </w:rPr>
                  </w:pPr>
                  <w:r>
                    <w:rPr>
                      <w:sz w:val="20"/>
                      <w:szCs w:val="20"/>
                    </w:rPr>
                    <w:t>00303/00303.01.02. 00.00.1.500.1002</w:t>
                  </w:r>
                </w:p>
              </w:tc>
            </w:tr>
            <w:tr w:rsidR="00F231D5" w14:paraId="4BED22EE" w14:textId="77777777" w:rsidTr="00F231D5">
              <w:trPr>
                <w:trHeight w:val="443"/>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AFE5A9" w14:textId="77777777" w:rsidR="00F231D5" w:rsidRDefault="00F231D5" w:rsidP="00F231D5">
                  <w:pPr>
                    <w:pStyle w:val="TableContents"/>
                    <w:outlineLvl w:val="9"/>
                    <w:rPr>
                      <w:sz w:val="20"/>
                      <w:szCs w:val="20"/>
                    </w:rPr>
                  </w:pPr>
                  <w:r>
                    <w:rPr>
                      <w:sz w:val="20"/>
                      <w:szCs w:val="20"/>
                    </w:rPr>
                    <w:t>400 - 11.006.10.301.1001.6083.3.3.90.30.00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0A31BA" w14:textId="77777777" w:rsidR="00F231D5" w:rsidRDefault="00F231D5" w:rsidP="00F231D5">
                  <w:pPr>
                    <w:pStyle w:val="TableContents"/>
                    <w:outlineLvl w:val="9"/>
                    <w:rPr>
                      <w:sz w:val="20"/>
                      <w:szCs w:val="20"/>
                    </w:rPr>
                  </w:pPr>
                  <w:r>
                    <w:rPr>
                      <w:sz w:val="20"/>
                      <w:szCs w:val="20"/>
                    </w:rPr>
                    <w:t>MANUTENÇÃO DA ATENÇÃO BÁSICA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922824A" w14:textId="77777777" w:rsidR="00F231D5" w:rsidRDefault="00F231D5" w:rsidP="00F231D5">
                  <w:pPr>
                    <w:pStyle w:val="TableContents"/>
                    <w:outlineLvl w:val="9"/>
                    <w:rPr>
                      <w:sz w:val="20"/>
                      <w:szCs w:val="20"/>
                    </w:rPr>
                  </w:pPr>
                  <w:r>
                    <w:rPr>
                      <w:sz w:val="20"/>
                      <w:szCs w:val="20"/>
                    </w:rPr>
                    <w:t>00303/00303.01.02. 00.00.1.500.1002</w:t>
                  </w:r>
                </w:p>
              </w:tc>
            </w:tr>
            <w:tr w:rsidR="00F231D5" w14:paraId="636D205B" w14:textId="77777777" w:rsidTr="00F231D5">
              <w:trPr>
                <w:trHeight w:val="443"/>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361DA54" w14:textId="77777777" w:rsidR="00F231D5" w:rsidRDefault="00F231D5" w:rsidP="00F231D5">
                  <w:pPr>
                    <w:pStyle w:val="TableContents"/>
                    <w:outlineLvl w:val="9"/>
                    <w:rPr>
                      <w:sz w:val="20"/>
                      <w:szCs w:val="20"/>
                    </w:rPr>
                  </w:pPr>
                  <w:r>
                    <w:rPr>
                      <w:sz w:val="20"/>
                      <w:szCs w:val="20"/>
                    </w:rPr>
                    <w:t>405 - 11.006.10.301.1001.6083.3.3.90.39.00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01A880" w14:textId="77777777" w:rsidR="00F231D5" w:rsidRDefault="00F231D5" w:rsidP="00F231D5">
                  <w:pPr>
                    <w:pStyle w:val="TableContents"/>
                    <w:outlineLvl w:val="9"/>
                    <w:rPr>
                      <w:sz w:val="20"/>
                      <w:szCs w:val="20"/>
                    </w:rPr>
                  </w:pPr>
                  <w:r>
                    <w:rPr>
                      <w:sz w:val="20"/>
                      <w:szCs w:val="20"/>
                    </w:rPr>
                    <w:t>MANUTENÇÃO DA ATENÇÃO BÁSICA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AA0421" w14:textId="77777777" w:rsidR="00F231D5" w:rsidRDefault="00F231D5" w:rsidP="00F231D5">
                  <w:pPr>
                    <w:pStyle w:val="TableContents"/>
                    <w:outlineLvl w:val="9"/>
                    <w:rPr>
                      <w:sz w:val="20"/>
                      <w:szCs w:val="20"/>
                    </w:rPr>
                  </w:pPr>
                  <w:r>
                    <w:rPr>
                      <w:sz w:val="20"/>
                      <w:szCs w:val="20"/>
                    </w:rPr>
                    <w:t>00303/00303.01.02. 00.00.1.500.1002</w:t>
                  </w:r>
                </w:p>
              </w:tc>
            </w:tr>
            <w:tr w:rsidR="00F231D5" w14:paraId="25D53FAC" w14:textId="77777777" w:rsidTr="00F231D5">
              <w:trPr>
                <w:trHeight w:val="664"/>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C7F3000" w14:textId="77777777" w:rsidR="00F231D5" w:rsidRDefault="00F231D5" w:rsidP="00F231D5">
                  <w:pPr>
                    <w:pStyle w:val="TableContents"/>
                    <w:outlineLvl w:val="9"/>
                    <w:rPr>
                      <w:sz w:val="20"/>
                      <w:szCs w:val="20"/>
                    </w:rPr>
                  </w:pPr>
                  <w:r>
                    <w:rPr>
                      <w:sz w:val="20"/>
                      <w:szCs w:val="20"/>
                    </w:rPr>
                    <w:t>352 - 11.002.10.301.1018.6071.3.3.90.30.00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661743F" w14:textId="77777777" w:rsidR="00F231D5" w:rsidRDefault="00F231D5" w:rsidP="00F231D5">
                  <w:pPr>
                    <w:pStyle w:val="TableContents"/>
                    <w:outlineLvl w:val="9"/>
                    <w:rPr>
                      <w:sz w:val="20"/>
                      <w:szCs w:val="20"/>
                    </w:rPr>
                  </w:pPr>
                  <w:r>
                    <w:rPr>
                      <w:sz w:val="20"/>
                      <w:szCs w:val="20"/>
                    </w:rPr>
                    <w:t>BLOCO CUSTEIO DOS SERVIÇOS PUBLICOS DE SAÚDE AT. BÁSICA - FEDERAL</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B585A7" w14:textId="77777777" w:rsidR="00F231D5" w:rsidRDefault="00F231D5" w:rsidP="00F231D5">
                  <w:pPr>
                    <w:pStyle w:val="TableContents"/>
                    <w:outlineLvl w:val="9"/>
                    <w:rPr>
                      <w:sz w:val="20"/>
                      <w:szCs w:val="20"/>
                    </w:rPr>
                  </w:pPr>
                  <w:r>
                    <w:rPr>
                      <w:sz w:val="20"/>
                      <w:szCs w:val="20"/>
                    </w:rPr>
                    <w:t>00494/00494.09.02. 06.20.1.600.0000</w:t>
                  </w:r>
                </w:p>
              </w:tc>
            </w:tr>
            <w:tr w:rsidR="00F231D5" w14:paraId="504C1409" w14:textId="77777777" w:rsidTr="00F231D5">
              <w:trPr>
                <w:trHeight w:val="664"/>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F86176" w14:textId="77777777" w:rsidR="00F231D5" w:rsidRDefault="00F231D5" w:rsidP="00F231D5">
                  <w:pPr>
                    <w:pStyle w:val="TableContents"/>
                    <w:outlineLvl w:val="9"/>
                    <w:rPr>
                      <w:sz w:val="20"/>
                      <w:szCs w:val="20"/>
                    </w:rPr>
                  </w:pPr>
                  <w:r>
                    <w:rPr>
                      <w:sz w:val="20"/>
                      <w:szCs w:val="20"/>
                    </w:rPr>
                    <w:t>355 - 11.002.10.301.1018.6071.3.3.90.39.00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BF9347" w14:textId="77777777" w:rsidR="00F231D5" w:rsidRDefault="00F231D5" w:rsidP="00F231D5">
                  <w:pPr>
                    <w:pStyle w:val="TableContents"/>
                    <w:outlineLvl w:val="9"/>
                    <w:rPr>
                      <w:sz w:val="20"/>
                      <w:szCs w:val="20"/>
                    </w:rPr>
                  </w:pPr>
                  <w:r>
                    <w:rPr>
                      <w:sz w:val="20"/>
                      <w:szCs w:val="20"/>
                    </w:rPr>
                    <w:t>BLOCO CUSTEIO DOS SERVIÇOS PUBLICOS DE SAÚDE AT. BÁSICA - FEDERAL</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781F976" w14:textId="77777777" w:rsidR="00F231D5" w:rsidRDefault="00F231D5" w:rsidP="00F231D5">
                  <w:pPr>
                    <w:pStyle w:val="TableContents"/>
                    <w:outlineLvl w:val="9"/>
                    <w:rPr>
                      <w:sz w:val="20"/>
                      <w:szCs w:val="20"/>
                    </w:rPr>
                  </w:pPr>
                  <w:r>
                    <w:rPr>
                      <w:sz w:val="20"/>
                      <w:szCs w:val="20"/>
                    </w:rPr>
                    <w:t>00494/00494.09.02. 06.20.1.600.0000</w:t>
                  </w:r>
                </w:p>
              </w:tc>
            </w:tr>
            <w:tr w:rsidR="00F231D5" w14:paraId="051946A2" w14:textId="77777777" w:rsidTr="00F231D5">
              <w:trPr>
                <w:trHeight w:val="428"/>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A973F7" w14:textId="77777777" w:rsidR="00F231D5" w:rsidRDefault="00F231D5" w:rsidP="00F231D5">
                  <w:pPr>
                    <w:pStyle w:val="TableContents"/>
                    <w:outlineLvl w:val="9"/>
                    <w:rPr>
                      <w:sz w:val="20"/>
                      <w:szCs w:val="20"/>
                    </w:rPr>
                  </w:pPr>
                  <w:r>
                    <w:rPr>
                      <w:sz w:val="20"/>
                      <w:szCs w:val="20"/>
                    </w:rPr>
                    <w:t>344 - 11.001.10.122.1003.6069.4.4.90.52.00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CD28447" w14:textId="77777777" w:rsidR="00F231D5" w:rsidRDefault="00F231D5" w:rsidP="00F231D5">
                  <w:pPr>
                    <w:pStyle w:val="TableContents"/>
                    <w:outlineLvl w:val="9"/>
                    <w:rPr>
                      <w:sz w:val="20"/>
                      <w:szCs w:val="20"/>
                    </w:rPr>
                  </w:pPr>
                  <w:r>
                    <w:rPr>
                      <w:sz w:val="20"/>
                      <w:szCs w:val="20"/>
                    </w:rPr>
                    <w:t>MANUTENÇÃO DA SECRETARIA DE SAÚDE</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3295E74" w14:textId="77777777" w:rsidR="00F231D5" w:rsidRDefault="00F231D5" w:rsidP="00F231D5">
                  <w:pPr>
                    <w:pStyle w:val="TableContents"/>
                    <w:outlineLvl w:val="9"/>
                    <w:rPr>
                      <w:sz w:val="20"/>
                      <w:szCs w:val="20"/>
                    </w:rPr>
                  </w:pPr>
                  <w:r>
                    <w:rPr>
                      <w:sz w:val="20"/>
                      <w:szCs w:val="20"/>
                    </w:rPr>
                    <w:t>00303/00303.01.02. 00.00.1.500.1002</w:t>
                  </w:r>
                </w:p>
              </w:tc>
            </w:tr>
            <w:tr w:rsidR="00F231D5" w14:paraId="520637EE" w14:textId="77777777" w:rsidTr="00F231D5">
              <w:trPr>
                <w:trHeight w:val="443"/>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5B77B0F" w14:textId="77777777" w:rsidR="00F231D5" w:rsidRDefault="00F231D5" w:rsidP="00F231D5">
                  <w:pPr>
                    <w:pStyle w:val="TableContents"/>
                    <w:outlineLvl w:val="9"/>
                    <w:rPr>
                      <w:sz w:val="20"/>
                      <w:szCs w:val="20"/>
                    </w:rPr>
                  </w:pPr>
                  <w:r>
                    <w:rPr>
                      <w:sz w:val="20"/>
                      <w:szCs w:val="20"/>
                    </w:rPr>
                    <w:t>395 - 11.005.10.303.1020.6082.4.4.90.52.00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F8CFDB" w14:textId="77777777" w:rsidR="00F231D5" w:rsidRDefault="00F231D5" w:rsidP="00F231D5">
                  <w:pPr>
                    <w:pStyle w:val="TableContents"/>
                    <w:outlineLvl w:val="9"/>
                    <w:rPr>
                      <w:sz w:val="20"/>
                      <w:szCs w:val="20"/>
                    </w:rPr>
                  </w:pPr>
                  <w:r>
                    <w:rPr>
                      <w:sz w:val="20"/>
                      <w:szCs w:val="20"/>
                    </w:rPr>
                    <w:t>ASSISTÊNCIA FARMACÊUTICA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64AE37F" w14:textId="77777777" w:rsidR="00F231D5" w:rsidRDefault="00F231D5" w:rsidP="00F231D5">
                  <w:pPr>
                    <w:pStyle w:val="TableContents"/>
                    <w:outlineLvl w:val="9"/>
                  </w:pPr>
                  <w:r>
                    <w:rPr>
                      <w:sz w:val="20"/>
                      <w:szCs w:val="20"/>
                    </w:rPr>
                    <w:t>00303/00303.</w:t>
                  </w:r>
                  <w:r>
                    <w:t xml:space="preserve"> </w:t>
                  </w:r>
                  <w:r>
                    <w:rPr>
                      <w:sz w:val="20"/>
                      <w:szCs w:val="20"/>
                    </w:rPr>
                    <w:t>01.02.00.00.1.500.1 002</w:t>
                  </w:r>
                </w:p>
              </w:tc>
            </w:tr>
            <w:tr w:rsidR="00F231D5" w14:paraId="467C8712" w14:textId="77777777" w:rsidTr="00F231D5">
              <w:trPr>
                <w:trHeight w:val="428"/>
              </w:trPr>
              <w:tc>
                <w:tcPr>
                  <w:tcW w:w="296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39C9986" w14:textId="77777777" w:rsidR="00F231D5" w:rsidRDefault="00F231D5" w:rsidP="00F231D5">
                  <w:pPr>
                    <w:pStyle w:val="TableContents"/>
                    <w:outlineLvl w:val="9"/>
                    <w:rPr>
                      <w:sz w:val="20"/>
                      <w:szCs w:val="20"/>
                    </w:rPr>
                  </w:pPr>
                  <w:r>
                    <w:rPr>
                      <w:sz w:val="20"/>
                      <w:szCs w:val="20"/>
                    </w:rPr>
                    <w:t>406 - 11.006.10.301.1001.6083.4.4.90.52.00</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9BA9162" w14:textId="77777777" w:rsidR="00F231D5" w:rsidRDefault="00F231D5" w:rsidP="00F231D5">
                  <w:pPr>
                    <w:pStyle w:val="TableContents"/>
                    <w:outlineLvl w:val="9"/>
                    <w:rPr>
                      <w:sz w:val="20"/>
                      <w:szCs w:val="20"/>
                    </w:rPr>
                  </w:pPr>
                  <w:r>
                    <w:rPr>
                      <w:sz w:val="20"/>
                      <w:szCs w:val="20"/>
                    </w:rPr>
                    <w:t>MANUTENÇÃO DA ATENÇÃO BÁSICA</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5681F10" w14:textId="77777777" w:rsidR="00F231D5" w:rsidRDefault="00F231D5" w:rsidP="00F231D5">
                  <w:pPr>
                    <w:pStyle w:val="TableContents"/>
                    <w:outlineLvl w:val="9"/>
                    <w:rPr>
                      <w:sz w:val="20"/>
                      <w:szCs w:val="20"/>
                    </w:rPr>
                  </w:pPr>
                  <w:r>
                    <w:rPr>
                      <w:sz w:val="20"/>
                      <w:szCs w:val="20"/>
                    </w:rPr>
                    <w:t>00303/00303.01.02. 00.00.1.500.1002</w:t>
                  </w:r>
                </w:p>
              </w:tc>
            </w:tr>
          </w:tbl>
          <w:p w14:paraId="7BB99BEA" w14:textId="77777777" w:rsidR="002B221C" w:rsidRDefault="002B221C" w:rsidP="000B6737">
            <w:pPr>
              <w:spacing w:line="276" w:lineRule="auto"/>
              <w:ind w:right="-362" w:hanging="2"/>
              <w:jc w:val="both"/>
              <w:rPr>
                <w:rFonts w:eastAsia="Merriweather"/>
              </w:rPr>
            </w:pPr>
          </w:p>
        </w:tc>
        <w:tc>
          <w:tcPr>
            <w:tcW w:w="236" w:type="dxa"/>
            <w:gridSpan w:val="2"/>
            <w:tcBorders>
              <w:top w:val="nil"/>
              <w:left w:val="nil"/>
              <w:bottom w:val="nil"/>
              <w:right w:val="nil"/>
            </w:tcBorders>
          </w:tcPr>
          <w:p w14:paraId="1A9F6CF3" w14:textId="77777777" w:rsidR="002B221C" w:rsidRDefault="002B221C"/>
        </w:tc>
      </w:tr>
      <w:tr w:rsidR="002B221C" w14:paraId="3A119493" w14:textId="77777777" w:rsidTr="00FF47E4">
        <w:tc>
          <w:tcPr>
            <w:tcW w:w="8904" w:type="dxa"/>
            <w:gridSpan w:val="10"/>
            <w:tcBorders>
              <w:left w:val="nil"/>
              <w:bottom w:val="nil"/>
              <w:right w:val="nil"/>
            </w:tcBorders>
          </w:tcPr>
          <w:p w14:paraId="780E268D" w14:textId="77777777" w:rsidR="002B221C" w:rsidRDefault="002B221C">
            <w:pPr>
              <w:ind w:right="-2"/>
              <w:jc w:val="both"/>
              <w:rPr>
                <w:rFonts w:ascii="Arial" w:hAnsi="Arial" w:cs="Arial"/>
                <w:sz w:val="22"/>
                <w:szCs w:val="22"/>
              </w:rPr>
            </w:pPr>
          </w:p>
          <w:p w14:paraId="51E9F904" w14:textId="77777777" w:rsidR="002B221C" w:rsidRDefault="002B221C">
            <w:pPr>
              <w:ind w:right="-2"/>
              <w:jc w:val="both"/>
              <w:rPr>
                <w:rFonts w:ascii="Arial" w:hAnsi="Arial" w:cs="Arial"/>
                <w:sz w:val="22"/>
                <w:szCs w:val="22"/>
              </w:rPr>
            </w:pPr>
          </w:p>
        </w:tc>
        <w:tc>
          <w:tcPr>
            <w:tcW w:w="236" w:type="dxa"/>
            <w:tcBorders>
              <w:top w:val="nil"/>
              <w:left w:val="nil"/>
              <w:bottom w:val="nil"/>
              <w:right w:val="nil"/>
            </w:tcBorders>
          </w:tcPr>
          <w:p w14:paraId="1802E9CB" w14:textId="77777777" w:rsidR="002B221C" w:rsidRDefault="002B221C"/>
        </w:tc>
        <w:tc>
          <w:tcPr>
            <w:tcW w:w="236" w:type="dxa"/>
            <w:gridSpan w:val="2"/>
            <w:tcBorders>
              <w:top w:val="nil"/>
              <w:left w:val="nil"/>
              <w:bottom w:val="nil"/>
              <w:right w:val="nil"/>
            </w:tcBorders>
          </w:tcPr>
          <w:p w14:paraId="42CFD455" w14:textId="77777777" w:rsidR="002B221C" w:rsidRDefault="002B221C"/>
        </w:tc>
      </w:tr>
      <w:tr w:rsidR="002B221C" w14:paraId="716EAAA8" w14:textId="77777777" w:rsidTr="00FF47E4">
        <w:tc>
          <w:tcPr>
            <w:tcW w:w="8904" w:type="dxa"/>
            <w:gridSpan w:val="10"/>
            <w:tcBorders>
              <w:top w:val="nil"/>
              <w:left w:val="nil"/>
              <w:bottom w:val="nil"/>
              <w:right w:val="nil"/>
            </w:tcBorders>
            <w:shd w:val="clear" w:color="auto" w:fill="auto"/>
          </w:tcPr>
          <w:p w14:paraId="4F7DA11F" w14:textId="77777777" w:rsidR="002B221C" w:rsidRDefault="005955B9">
            <w:pPr>
              <w:ind w:right="-2"/>
              <w:jc w:val="both"/>
              <w:rPr>
                <w:rFonts w:ascii="Arial" w:hAnsi="Arial" w:cs="Arial"/>
                <w:sz w:val="22"/>
                <w:szCs w:val="22"/>
              </w:rPr>
            </w:pPr>
            <w:r>
              <w:rPr>
                <w:rFonts w:ascii="Arial" w:hAnsi="Arial" w:cs="Arial"/>
                <w:b/>
                <w:bCs/>
                <w:sz w:val="22"/>
                <w:szCs w:val="22"/>
              </w:rPr>
              <w:t>2.3. ENQUADRAMENTO DA CONTRATAÇÃO:</w:t>
            </w:r>
            <w:r>
              <w:rPr>
                <w:rFonts w:ascii="Arial" w:hAnsi="Arial" w:cs="Arial"/>
                <w:sz w:val="22"/>
                <w:szCs w:val="22"/>
              </w:rPr>
              <w:t xml:space="preserve"> Em conformidade com as normas constantes dos </w:t>
            </w:r>
            <w:proofErr w:type="spellStart"/>
            <w:r>
              <w:rPr>
                <w:rFonts w:ascii="Arial" w:hAnsi="Arial" w:cs="Arial"/>
                <w:sz w:val="22"/>
                <w:szCs w:val="22"/>
              </w:rPr>
              <w:t>Arts</w:t>
            </w:r>
            <w:proofErr w:type="spellEnd"/>
            <w:r>
              <w:rPr>
                <w:rFonts w:ascii="Arial" w:hAnsi="Arial" w:cs="Arial"/>
                <w:sz w:val="22"/>
                <w:szCs w:val="22"/>
              </w:rPr>
              <w:t>. 16 e 17 da Lei Complementar n° 101, de 04 de maio de 2000 - Lei de Responsabilidade Fiscal, a presente contratação enquadra-se em:</w:t>
            </w:r>
          </w:p>
        </w:tc>
        <w:tc>
          <w:tcPr>
            <w:tcW w:w="236" w:type="dxa"/>
            <w:tcBorders>
              <w:top w:val="nil"/>
              <w:left w:val="nil"/>
              <w:bottom w:val="nil"/>
              <w:right w:val="nil"/>
            </w:tcBorders>
          </w:tcPr>
          <w:p w14:paraId="219AF44F" w14:textId="77777777" w:rsidR="002B221C" w:rsidRDefault="002B221C"/>
        </w:tc>
        <w:tc>
          <w:tcPr>
            <w:tcW w:w="236" w:type="dxa"/>
            <w:gridSpan w:val="2"/>
            <w:tcBorders>
              <w:top w:val="nil"/>
              <w:left w:val="nil"/>
              <w:bottom w:val="nil"/>
              <w:right w:val="nil"/>
            </w:tcBorders>
          </w:tcPr>
          <w:p w14:paraId="509B5091" w14:textId="77777777" w:rsidR="002B221C" w:rsidRDefault="002B221C"/>
        </w:tc>
      </w:tr>
      <w:tr w:rsidR="002B221C" w14:paraId="11DEB6B9" w14:textId="77777777" w:rsidTr="00FF47E4">
        <w:tc>
          <w:tcPr>
            <w:tcW w:w="8904" w:type="dxa"/>
            <w:gridSpan w:val="10"/>
            <w:tcBorders>
              <w:top w:val="nil"/>
              <w:left w:val="nil"/>
              <w:bottom w:val="nil"/>
              <w:right w:val="nil"/>
            </w:tcBorders>
          </w:tcPr>
          <w:p w14:paraId="3D95E305" w14:textId="77777777" w:rsidR="002B221C" w:rsidRDefault="002B221C">
            <w:pPr>
              <w:ind w:right="-2"/>
              <w:jc w:val="both"/>
              <w:rPr>
                <w:rFonts w:ascii="Arial" w:hAnsi="Arial" w:cs="Arial"/>
                <w:sz w:val="22"/>
                <w:szCs w:val="22"/>
              </w:rPr>
            </w:pPr>
          </w:p>
        </w:tc>
        <w:tc>
          <w:tcPr>
            <w:tcW w:w="236" w:type="dxa"/>
            <w:tcBorders>
              <w:top w:val="nil"/>
              <w:left w:val="nil"/>
              <w:bottom w:val="nil"/>
              <w:right w:val="nil"/>
            </w:tcBorders>
          </w:tcPr>
          <w:p w14:paraId="3A33178D" w14:textId="77777777" w:rsidR="002B221C" w:rsidRDefault="002B221C"/>
        </w:tc>
        <w:tc>
          <w:tcPr>
            <w:tcW w:w="236" w:type="dxa"/>
            <w:gridSpan w:val="2"/>
            <w:tcBorders>
              <w:top w:val="nil"/>
              <w:left w:val="nil"/>
              <w:bottom w:val="nil"/>
              <w:right w:val="nil"/>
            </w:tcBorders>
          </w:tcPr>
          <w:p w14:paraId="551B42CE" w14:textId="77777777" w:rsidR="002B221C" w:rsidRDefault="002B221C"/>
        </w:tc>
      </w:tr>
      <w:tr w:rsidR="00624F47" w:rsidRPr="00624F47" w14:paraId="6B26B271" w14:textId="77777777" w:rsidTr="00FF47E4">
        <w:tc>
          <w:tcPr>
            <w:tcW w:w="4170" w:type="dxa"/>
            <w:gridSpan w:val="5"/>
            <w:tcBorders>
              <w:top w:val="nil"/>
              <w:left w:val="nil"/>
              <w:bottom w:val="nil"/>
              <w:right w:val="single" w:sz="12" w:space="0" w:color="000000"/>
            </w:tcBorders>
          </w:tcPr>
          <w:p w14:paraId="2814A18A"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Criação ação de governo</w:t>
            </w:r>
          </w:p>
        </w:tc>
        <w:tc>
          <w:tcPr>
            <w:tcW w:w="280" w:type="dxa"/>
            <w:tcBorders>
              <w:top w:val="single" w:sz="12" w:space="0" w:color="000000"/>
              <w:left w:val="single" w:sz="12" w:space="0" w:color="000000"/>
              <w:bottom w:val="single" w:sz="12" w:space="0" w:color="000000"/>
              <w:right w:val="single" w:sz="12" w:space="0" w:color="000000"/>
            </w:tcBorders>
          </w:tcPr>
          <w:p w14:paraId="3A85E5CD" w14:textId="77777777" w:rsidR="002B221C" w:rsidRPr="00624F47" w:rsidRDefault="002B221C">
            <w:pPr>
              <w:ind w:right="-2"/>
              <w:jc w:val="both"/>
              <w:rPr>
                <w:rFonts w:ascii="Arial" w:hAnsi="Arial" w:cs="Arial"/>
                <w:b/>
                <w:bCs/>
                <w:sz w:val="22"/>
                <w:szCs w:val="22"/>
              </w:rPr>
            </w:pPr>
          </w:p>
        </w:tc>
        <w:tc>
          <w:tcPr>
            <w:tcW w:w="1983" w:type="dxa"/>
            <w:gridSpan w:val="2"/>
            <w:tcBorders>
              <w:top w:val="nil"/>
              <w:left w:val="single" w:sz="12" w:space="0" w:color="000000"/>
              <w:bottom w:val="nil"/>
              <w:right w:val="single" w:sz="12" w:space="0" w:color="000000"/>
            </w:tcBorders>
          </w:tcPr>
          <w:p w14:paraId="3DCDCBEE"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Sim</w:t>
            </w:r>
          </w:p>
        </w:tc>
        <w:tc>
          <w:tcPr>
            <w:tcW w:w="333" w:type="dxa"/>
            <w:tcBorders>
              <w:top w:val="single" w:sz="12" w:space="0" w:color="000000"/>
              <w:left w:val="single" w:sz="12" w:space="0" w:color="000000"/>
              <w:bottom w:val="single" w:sz="12" w:space="0" w:color="000000"/>
              <w:right w:val="single" w:sz="12" w:space="0" w:color="000000"/>
            </w:tcBorders>
          </w:tcPr>
          <w:p w14:paraId="1B1536DD" w14:textId="77777777" w:rsidR="002B221C" w:rsidRPr="00624F47" w:rsidRDefault="005955B9">
            <w:pPr>
              <w:ind w:right="-2"/>
              <w:jc w:val="both"/>
              <w:rPr>
                <w:rFonts w:ascii="Arial" w:hAnsi="Arial" w:cs="Arial"/>
                <w:b/>
                <w:bCs/>
                <w:sz w:val="22"/>
                <w:szCs w:val="22"/>
              </w:rPr>
            </w:pPr>
            <w:proofErr w:type="gramStart"/>
            <w:r w:rsidRPr="00624F47">
              <w:rPr>
                <w:rFonts w:ascii="Arial" w:hAnsi="Arial" w:cs="Arial"/>
                <w:b/>
                <w:bCs/>
                <w:sz w:val="22"/>
                <w:szCs w:val="22"/>
              </w:rPr>
              <w:t>x</w:t>
            </w:r>
            <w:proofErr w:type="gramEnd"/>
          </w:p>
        </w:tc>
        <w:tc>
          <w:tcPr>
            <w:tcW w:w="2374" w:type="dxa"/>
            <w:gridSpan w:val="2"/>
            <w:tcBorders>
              <w:top w:val="nil"/>
              <w:left w:val="single" w:sz="12" w:space="0" w:color="000000"/>
              <w:bottom w:val="nil"/>
              <w:right w:val="nil"/>
            </w:tcBorders>
          </w:tcPr>
          <w:p w14:paraId="17E6881E"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Não</w:t>
            </w:r>
          </w:p>
        </w:tc>
        <w:tc>
          <w:tcPr>
            <w:tcW w:w="236" w:type="dxa"/>
            <w:gridSpan w:val="2"/>
            <w:tcBorders>
              <w:top w:val="nil"/>
              <w:left w:val="nil"/>
              <w:bottom w:val="nil"/>
              <w:right w:val="nil"/>
            </w:tcBorders>
          </w:tcPr>
          <w:p w14:paraId="0200937C" w14:textId="77777777" w:rsidR="002B221C" w:rsidRPr="00624F47" w:rsidRDefault="002B221C"/>
        </w:tc>
      </w:tr>
      <w:tr w:rsidR="00624F47" w:rsidRPr="00624F47" w14:paraId="0F4C81AE" w14:textId="77777777" w:rsidTr="00FF47E4">
        <w:tc>
          <w:tcPr>
            <w:tcW w:w="4170" w:type="dxa"/>
            <w:gridSpan w:val="5"/>
            <w:tcBorders>
              <w:top w:val="nil"/>
              <w:left w:val="nil"/>
              <w:bottom w:val="nil"/>
              <w:right w:val="nil"/>
            </w:tcBorders>
          </w:tcPr>
          <w:p w14:paraId="4698944F" w14:textId="77777777" w:rsidR="002B221C" w:rsidRPr="00624F47" w:rsidRDefault="002B221C">
            <w:pPr>
              <w:ind w:right="-2"/>
              <w:jc w:val="both"/>
              <w:rPr>
                <w:rFonts w:ascii="Arial" w:hAnsi="Arial" w:cs="Arial"/>
                <w:sz w:val="22"/>
                <w:szCs w:val="22"/>
              </w:rPr>
            </w:pPr>
          </w:p>
        </w:tc>
        <w:tc>
          <w:tcPr>
            <w:tcW w:w="280" w:type="dxa"/>
            <w:tcBorders>
              <w:top w:val="single" w:sz="12" w:space="0" w:color="000000"/>
              <w:left w:val="nil"/>
              <w:bottom w:val="single" w:sz="12" w:space="0" w:color="000000"/>
              <w:right w:val="nil"/>
            </w:tcBorders>
          </w:tcPr>
          <w:p w14:paraId="667E83D2" w14:textId="77777777" w:rsidR="002B221C" w:rsidRPr="00624F47" w:rsidRDefault="002B221C">
            <w:pPr>
              <w:ind w:right="-2"/>
              <w:jc w:val="both"/>
              <w:rPr>
                <w:rFonts w:ascii="Arial" w:hAnsi="Arial" w:cs="Arial"/>
                <w:b/>
                <w:bCs/>
                <w:sz w:val="22"/>
                <w:szCs w:val="22"/>
              </w:rPr>
            </w:pPr>
          </w:p>
        </w:tc>
        <w:tc>
          <w:tcPr>
            <w:tcW w:w="1983" w:type="dxa"/>
            <w:gridSpan w:val="2"/>
            <w:tcBorders>
              <w:top w:val="nil"/>
              <w:left w:val="nil"/>
              <w:bottom w:val="nil"/>
              <w:right w:val="nil"/>
            </w:tcBorders>
          </w:tcPr>
          <w:p w14:paraId="1E94096D" w14:textId="77777777" w:rsidR="002B221C" w:rsidRPr="00624F47" w:rsidRDefault="002B221C">
            <w:pPr>
              <w:ind w:right="-2"/>
              <w:jc w:val="both"/>
              <w:rPr>
                <w:rFonts w:ascii="Arial" w:hAnsi="Arial" w:cs="Arial"/>
                <w:sz w:val="22"/>
                <w:szCs w:val="22"/>
              </w:rPr>
            </w:pPr>
          </w:p>
        </w:tc>
        <w:tc>
          <w:tcPr>
            <w:tcW w:w="333" w:type="dxa"/>
            <w:tcBorders>
              <w:top w:val="single" w:sz="12" w:space="0" w:color="000000"/>
              <w:left w:val="nil"/>
              <w:bottom w:val="single" w:sz="12" w:space="0" w:color="000000"/>
              <w:right w:val="nil"/>
            </w:tcBorders>
          </w:tcPr>
          <w:p w14:paraId="303A50EC" w14:textId="77777777" w:rsidR="002B221C" w:rsidRPr="00624F47" w:rsidRDefault="002B221C">
            <w:pPr>
              <w:ind w:right="-2"/>
              <w:jc w:val="both"/>
              <w:rPr>
                <w:rFonts w:ascii="Arial" w:hAnsi="Arial" w:cs="Arial"/>
                <w:b/>
                <w:bCs/>
                <w:sz w:val="22"/>
                <w:szCs w:val="22"/>
              </w:rPr>
            </w:pPr>
          </w:p>
        </w:tc>
        <w:tc>
          <w:tcPr>
            <w:tcW w:w="2374" w:type="dxa"/>
            <w:gridSpan w:val="2"/>
            <w:tcBorders>
              <w:top w:val="nil"/>
              <w:left w:val="nil"/>
              <w:bottom w:val="nil"/>
              <w:right w:val="nil"/>
            </w:tcBorders>
          </w:tcPr>
          <w:p w14:paraId="483F3BA9" w14:textId="77777777" w:rsidR="002B221C" w:rsidRPr="00624F47" w:rsidRDefault="002B221C">
            <w:pPr>
              <w:ind w:right="-2"/>
              <w:jc w:val="both"/>
              <w:rPr>
                <w:rFonts w:ascii="Arial" w:hAnsi="Arial" w:cs="Arial"/>
                <w:sz w:val="22"/>
                <w:szCs w:val="22"/>
              </w:rPr>
            </w:pPr>
          </w:p>
        </w:tc>
        <w:tc>
          <w:tcPr>
            <w:tcW w:w="236" w:type="dxa"/>
            <w:gridSpan w:val="2"/>
            <w:tcBorders>
              <w:top w:val="nil"/>
              <w:left w:val="nil"/>
              <w:bottom w:val="nil"/>
              <w:right w:val="nil"/>
            </w:tcBorders>
          </w:tcPr>
          <w:p w14:paraId="3CE098A3" w14:textId="77777777" w:rsidR="002B221C" w:rsidRPr="00624F47" w:rsidRDefault="002B221C"/>
        </w:tc>
      </w:tr>
      <w:tr w:rsidR="00624F47" w:rsidRPr="00624F47" w14:paraId="41DCE011" w14:textId="77777777" w:rsidTr="00FF47E4">
        <w:tc>
          <w:tcPr>
            <w:tcW w:w="4170" w:type="dxa"/>
            <w:gridSpan w:val="5"/>
            <w:tcBorders>
              <w:top w:val="nil"/>
              <w:left w:val="nil"/>
              <w:bottom w:val="nil"/>
              <w:right w:val="single" w:sz="12" w:space="0" w:color="000000"/>
            </w:tcBorders>
          </w:tcPr>
          <w:p w14:paraId="0517A93C"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Expansão ação de governo</w:t>
            </w:r>
          </w:p>
        </w:tc>
        <w:tc>
          <w:tcPr>
            <w:tcW w:w="280" w:type="dxa"/>
            <w:tcBorders>
              <w:top w:val="single" w:sz="12" w:space="0" w:color="000000"/>
              <w:left w:val="single" w:sz="12" w:space="0" w:color="000000"/>
              <w:bottom w:val="single" w:sz="12" w:space="0" w:color="000000"/>
              <w:right w:val="single" w:sz="12" w:space="0" w:color="000000"/>
            </w:tcBorders>
          </w:tcPr>
          <w:p w14:paraId="77C41F09" w14:textId="77777777" w:rsidR="002B221C" w:rsidRPr="00624F47" w:rsidRDefault="002B221C">
            <w:pPr>
              <w:ind w:right="-2"/>
              <w:jc w:val="both"/>
              <w:rPr>
                <w:rFonts w:ascii="Arial" w:hAnsi="Arial" w:cs="Arial"/>
                <w:b/>
                <w:bCs/>
                <w:sz w:val="22"/>
                <w:szCs w:val="22"/>
              </w:rPr>
            </w:pPr>
          </w:p>
        </w:tc>
        <w:tc>
          <w:tcPr>
            <w:tcW w:w="1983" w:type="dxa"/>
            <w:gridSpan w:val="2"/>
            <w:tcBorders>
              <w:top w:val="nil"/>
              <w:left w:val="single" w:sz="12" w:space="0" w:color="000000"/>
              <w:bottom w:val="nil"/>
              <w:right w:val="single" w:sz="12" w:space="0" w:color="000000"/>
            </w:tcBorders>
          </w:tcPr>
          <w:p w14:paraId="39E79DF9"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Sim</w:t>
            </w:r>
          </w:p>
        </w:tc>
        <w:tc>
          <w:tcPr>
            <w:tcW w:w="333" w:type="dxa"/>
            <w:tcBorders>
              <w:top w:val="single" w:sz="12" w:space="0" w:color="000000"/>
              <w:left w:val="single" w:sz="12" w:space="0" w:color="000000"/>
              <w:bottom w:val="single" w:sz="12" w:space="0" w:color="000000"/>
              <w:right w:val="single" w:sz="12" w:space="0" w:color="000000"/>
            </w:tcBorders>
          </w:tcPr>
          <w:p w14:paraId="05A41D1F" w14:textId="77777777" w:rsidR="002B221C" w:rsidRPr="00624F47" w:rsidRDefault="005955B9">
            <w:pPr>
              <w:ind w:right="-2"/>
              <w:jc w:val="both"/>
              <w:rPr>
                <w:rFonts w:ascii="Arial" w:hAnsi="Arial" w:cs="Arial"/>
                <w:b/>
                <w:bCs/>
                <w:sz w:val="22"/>
                <w:szCs w:val="22"/>
              </w:rPr>
            </w:pPr>
            <w:proofErr w:type="gramStart"/>
            <w:r w:rsidRPr="00624F47">
              <w:rPr>
                <w:rFonts w:ascii="Arial" w:hAnsi="Arial" w:cs="Arial"/>
                <w:b/>
                <w:bCs/>
                <w:sz w:val="22"/>
                <w:szCs w:val="22"/>
              </w:rPr>
              <w:t>x</w:t>
            </w:r>
            <w:proofErr w:type="gramEnd"/>
          </w:p>
        </w:tc>
        <w:tc>
          <w:tcPr>
            <w:tcW w:w="2374" w:type="dxa"/>
            <w:gridSpan w:val="2"/>
            <w:tcBorders>
              <w:top w:val="nil"/>
              <w:left w:val="single" w:sz="12" w:space="0" w:color="000000"/>
              <w:bottom w:val="nil"/>
              <w:right w:val="nil"/>
            </w:tcBorders>
          </w:tcPr>
          <w:p w14:paraId="03FDE291"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Não</w:t>
            </w:r>
          </w:p>
        </w:tc>
        <w:tc>
          <w:tcPr>
            <w:tcW w:w="236" w:type="dxa"/>
            <w:gridSpan w:val="2"/>
            <w:tcBorders>
              <w:top w:val="nil"/>
              <w:left w:val="nil"/>
              <w:bottom w:val="nil"/>
              <w:right w:val="nil"/>
            </w:tcBorders>
          </w:tcPr>
          <w:p w14:paraId="3DE97FE9" w14:textId="77777777" w:rsidR="002B221C" w:rsidRPr="00624F47" w:rsidRDefault="002B221C"/>
        </w:tc>
      </w:tr>
      <w:tr w:rsidR="00624F47" w:rsidRPr="00624F47" w14:paraId="7F6E8F30" w14:textId="77777777" w:rsidTr="00FF47E4">
        <w:tc>
          <w:tcPr>
            <w:tcW w:w="4170" w:type="dxa"/>
            <w:gridSpan w:val="5"/>
            <w:tcBorders>
              <w:top w:val="nil"/>
              <w:left w:val="nil"/>
              <w:bottom w:val="nil"/>
              <w:right w:val="nil"/>
            </w:tcBorders>
          </w:tcPr>
          <w:p w14:paraId="518CBE85" w14:textId="77777777" w:rsidR="002B221C" w:rsidRPr="00624F47" w:rsidRDefault="002B221C">
            <w:pPr>
              <w:ind w:right="-2"/>
              <w:jc w:val="both"/>
              <w:rPr>
                <w:rFonts w:ascii="Arial" w:hAnsi="Arial" w:cs="Arial"/>
                <w:sz w:val="22"/>
                <w:szCs w:val="22"/>
              </w:rPr>
            </w:pPr>
          </w:p>
        </w:tc>
        <w:tc>
          <w:tcPr>
            <w:tcW w:w="280" w:type="dxa"/>
            <w:tcBorders>
              <w:top w:val="single" w:sz="12" w:space="0" w:color="000000"/>
              <w:left w:val="nil"/>
              <w:bottom w:val="single" w:sz="12" w:space="0" w:color="000000"/>
              <w:right w:val="nil"/>
            </w:tcBorders>
          </w:tcPr>
          <w:p w14:paraId="1F75E60F" w14:textId="77777777" w:rsidR="002B221C" w:rsidRPr="00624F47" w:rsidRDefault="002B221C">
            <w:pPr>
              <w:ind w:right="-2"/>
              <w:jc w:val="both"/>
              <w:rPr>
                <w:rFonts w:ascii="Arial" w:hAnsi="Arial" w:cs="Arial"/>
                <w:b/>
                <w:bCs/>
                <w:sz w:val="22"/>
                <w:szCs w:val="22"/>
              </w:rPr>
            </w:pPr>
          </w:p>
        </w:tc>
        <w:tc>
          <w:tcPr>
            <w:tcW w:w="1983" w:type="dxa"/>
            <w:gridSpan w:val="2"/>
            <w:tcBorders>
              <w:top w:val="nil"/>
              <w:left w:val="nil"/>
              <w:bottom w:val="nil"/>
              <w:right w:val="nil"/>
            </w:tcBorders>
          </w:tcPr>
          <w:p w14:paraId="09079CF4" w14:textId="77777777" w:rsidR="002B221C" w:rsidRPr="00624F47" w:rsidRDefault="002B221C">
            <w:pPr>
              <w:ind w:right="-2"/>
              <w:jc w:val="both"/>
              <w:rPr>
                <w:rFonts w:ascii="Arial" w:hAnsi="Arial" w:cs="Arial"/>
                <w:sz w:val="22"/>
                <w:szCs w:val="22"/>
              </w:rPr>
            </w:pPr>
          </w:p>
        </w:tc>
        <w:tc>
          <w:tcPr>
            <w:tcW w:w="333" w:type="dxa"/>
            <w:tcBorders>
              <w:top w:val="single" w:sz="12" w:space="0" w:color="000000"/>
              <w:left w:val="nil"/>
              <w:bottom w:val="single" w:sz="12" w:space="0" w:color="000000"/>
              <w:right w:val="nil"/>
            </w:tcBorders>
          </w:tcPr>
          <w:p w14:paraId="041CE568" w14:textId="77777777" w:rsidR="002B221C" w:rsidRPr="00624F47" w:rsidRDefault="002B221C">
            <w:pPr>
              <w:ind w:right="-2"/>
              <w:jc w:val="both"/>
              <w:rPr>
                <w:rFonts w:ascii="Arial" w:hAnsi="Arial" w:cs="Arial"/>
                <w:b/>
                <w:bCs/>
                <w:sz w:val="22"/>
                <w:szCs w:val="22"/>
              </w:rPr>
            </w:pPr>
          </w:p>
        </w:tc>
        <w:tc>
          <w:tcPr>
            <w:tcW w:w="2374" w:type="dxa"/>
            <w:gridSpan w:val="2"/>
            <w:tcBorders>
              <w:top w:val="nil"/>
              <w:left w:val="nil"/>
              <w:bottom w:val="nil"/>
              <w:right w:val="nil"/>
            </w:tcBorders>
          </w:tcPr>
          <w:p w14:paraId="63997310" w14:textId="77777777" w:rsidR="002B221C" w:rsidRPr="00624F47" w:rsidRDefault="002B221C">
            <w:pPr>
              <w:ind w:right="-2"/>
              <w:jc w:val="both"/>
              <w:rPr>
                <w:rFonts w:ascii="Arial" w:hAnsi="Arial" w:cs="Arial"/>
                <w:sz w:val="22"/>
                <w:szCs w:val="22"/>
              </w:rPr>
            </w:pPr>
          </w:p>
        </w:tc>
        <w:tc>
          <w:tcPr>
            <w:tcW w:w="236" w:type="dxa"/>
            <w:gridSpan w:val="2"/>
            <w:tcBorders>
              <w:top w:val="nil"/>
              <w:left w:val="nil"/>
              <w:bottom w:val="nil"/>
              <w:right w:val="nil"/>
            </w:tcBorders>
          </w:tcPr>
          <w:p w14:paraId="10E01411" w14:textId="77777777" w:rsidR="002B221C" w:rsidRPr="00624F47" w:rsidRDefault="002B221C"/>
        </w:tc>
      </w:tr>
      <w:tr w:rsidR="002B221C" w:rsidRPr="00624F47" w14:paraId="10D5F328" w14:textId="77777777" w:rsidTr="00FF47E4">
        <w:tc>
          <w:tcPr>
            <w:tcW w:w="4170" w:type="dxa"/>
            <w:gridSpan w:val="5"/>
            <w:tcBorders>
              <w:top w:val="nil"/>
              <w:left w:val="nil"/>
              <w:bottom w:val="nil"/>
              <w:right w:val="single" w:sz="12" w:space="0" w:color="000000"/>
            </w:tcBorders>
          </w:tcPr>
          <w:p w14:paraId="4F781B6C"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Aperfeiçoamento ação de governo</w:t>
            </w:r>
          </w:p>
        </w:tc>
        <w:tc>
          <w:tcPr>
            <w:tcW w:w="280" w:type="dxa"/>
            <w:tcBorders>
              <w:top w:val="single" w:sz="12" w:space="0" w:color="000000"/>
              <w:left w:val="single" w:sz="12" w:space="0" w:color="000000"/>
              <w:bottom w:val="single" w:sz="12" w:space="0" w:color="000000"/>
              <w:right w:val="single" w:sz="12" w:space="0" w:color="000000"/>
            </w:tcBorders>
          </w:tcPr>
          <w:p w14:paraId="4DC0E928" w14:textId="77777777" w:rsidR="002B221C" w:rsidRPr="00624F47" w:rsidRDefault="002B221C">
            <w:pPr>
              <w:ind w:right="-2"/>
              <w:jc w:val="both"/>
              <w:rPr>
                <w:rFonts w:ascii="Arial" w:hAnsi="Arial" w:cs="Arial"/>
                <w:b/>
                <w:bCs/>
                <w:sz w:val="22"/>
                <w:szCs w:val="22"/>
              </w:rPr>
            </w:pPr>
          </w:p>
        </w:tc>
        <w:tc>
          <w:tcPr>
            <w:tcW w:w="1983" w:type="dxa"/>
            <w:gridSpan w:val="2"/>
            <w:tcBorders>
              <w:top w:val="nil"/>
              <w:left w:val="single" w:sz="12" w:space="0" w:color="000000"/>
              <w:bottom w:val="nil"/>
              <w:right w:val="single" w:sz="12" w:space="0" w:color="000000"/>
            </w:tcBorders>
          </w:tcPr>
          <w:p w14:paraId="7CBD8516"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Sim</w:t>
            </w:r>
          </w:p>
        </w:tc>
        <w:tc>
          <w:tcPr>
            <w:tcW w:w="333" w:type="dxa"/>
            <w:tcBorders>
              <w:top w:val="single" w:sz="12" w:space="0" w:color="000000"/>
              <w:left w:val="single" w:sz="12" w:space="0" w:color="000000"/>
              <w:bottom w:val="single" w:sz="12" w:space="0" w:color="000000"/>
              <w:right w:val="single" w:sz="12" w:space="0" w:color="000000"/>
            </w:tcBorders>
          </w:tcPr>
          <w:p w14:paraId="0DA789DE" w14:textId="77777777" w:rsidR="002B221C" w:rsidRPr="00624F47" w:rsidRDefault="005955B9">
            <w:pPr>
              <w:ind w:right="-2"/>
              <w:jc w:val="both"/>
              <w:rPr>
                <w:rFonts w:ascii="Arial" w:hAnsi="Arial" w:cs="Arial"/>
                <w:b/>
                <w:bCs/>
                <w:sz w:val="22"/>
                <w:szCs w:val="22"/>
              </w:rPr>
            </w:pPr>
            <w:proofErr w:type="gramStart"/>
            <w:r w:rsidRPr="00624F47">
              <w:rPr>
                <w:rFonts w:ascii="Arial" w:hAnsi="Arial" w:cs="Arial"/>
                <w:b/>
                <w:bCs/>
                <w:sz w:val="22"/>
                <w:szCs w:val="22"/>
              </w:rPr>
              <w:t>x</w:t>
            </w:r>
            <w:proofErr w:type="gramEnd"/>
          </w:p>
        </w:tc>
        <w:tc>
          <w:tcPr>
            <w:tcW w:w="2374" w:type="dxa"/>
            <w:gridSpan w:val="2"/>
            <w:tcBorders>
              <w:top w:val="nil"/>
              <w:left w:val="single" w:sz="12" w:space="0" w:color="000000"/>
              <w:bottom w:val="nil"/>
              <w:right w:val="nil"/>
            </w:tcBorders>
          </w:tcPr>
          <w:p w14:paraId="6F60BA46" w14:textId="77777777" w:rsidR="002B221C" w:rsidRPr="00624F47" w:rsidRDefault="005955B9">
            <w:pPr>
              <w:ind w:right="-2"/>
              <w:jc w:val="both"/>
              <w:rPr>
                <w:rFonts w:ascii="Arial" w:hAnsi="Arial" w:cs="Arial"/>
                <w:sz w:val="22"/>
                <w:szCs w:val="22"/>
              </w:rPr>
            </w:pPr>
            <w:r w:rsidRPr="00624F47">
              <w:rPr>
                <w:rFonts w:ascii="Arial" w:hAnsi="Arial" w:cs="Arial"/>
                <w:sz w:val="22"/>
                <w:szCs w:val="22"/>
              </w:rPr>
              <w:t>Não</w:t>
            </w:r>
          </w:p>
        </w:tc>
        <w:tc>
          <w:tcPr>
            <w:tcW w:w="236" w:type="dxa"/>
            <w:gridSpan w:val="2"/>
            <w:tcBorders>
              <w:top w:val="nil"/>
              <w:left w:val="nil"/>
              <w:bottom w:val="nil"/>
              <w:right w:val="nil"/>
            </w:tcBorders>
          </w:tcPr>
          <w:p w14:paraId="6CD70B35" w14:textId="77777777" w:rsidR="002B221C" w:rsidRPr="00624F47" w:rsidRDefault="002B221C"/>
        </w:tc>
      </w:tr>
    </w:tbl>
    <w:p w14:paraId="7ADE0597" w14:textId="77777777" w:rsidR="002B221C" w:rsidRPr="00624F47" w:rsidRDefault="002B221C">
      <w:pPr>
        <w:ind w:right="-2"/>
        <w:jc w:val="both"/>
        <w:rPr>
          <w:rFonts w:ascii="Arial" w:hAnsi="Arial" w:cs="Arial"/>
          <w:sz w:val="22"/>
          <w:szCs w:val="22"/>
        </w:rPr>
      </w:pPr>
    </w:p>
    <w:p w14:paraId="32897DAC" w14:textId="77777777" w:rsidR="002B221C" w:rsidRDefault="002B221C">
      <w:pPr>
        <w:ind w:right="-2"/>
        <w:jc w:val="both"/>
        <w:rPr>
          <w:rFonts w:ascii="Arial" w:hAnsi="Arial" w:cs="Arial"/>
          <w:sz w:val="22"/>
          <w:szCs w:val="22"/>
        </w:rPr>
      </w:pPr>
    </w:p>
    <w:p w14:paraId="329FC43D" w14:textId="77777777" w:rsidR="00645BBC" w:rsidRDefault="00645BBC">
      <w:pPr>
        <w:ind w:right="-2"/>
        <w:jc w:val="both"/>
        <w:rPr>
          <w:rFonts w:ascii="Arial" w:hAnsi="Arial" w:cs="Arial"/>
          <w:sz w:val="22"/>
          <w:szCs w:val="22"/>
        </w:rPr>
      </w:pPr>
    </w:p>
    <w:p w14:paraId="0D7B9607" w14:textId="77777777" w:rsidR="00645BBC" w:rsidRDefault="00645BBC">
      <w:pPr>
        <w:ind w:right="-2"/>
        <w:jc w:val="both"/>
        <w:rPr>
          <w:rFonts w:ascii="Arial" w:hAnsi="Arial" w:cs="Arial"/>
          <w:sz w:val="22"/>
          <w:szCs w:val="22"/>
        </w:rPr>
      </w:pPr>
    </w:p>
    <w:p w14:paraId="5FA70739" w14:textId="77777777" w:rsidR="002B221C" w:rsidRDefault="002B221C">
      <w:pPr>
        <w:ind w:right="-2"/>
        <w:jc w:val="both"/>
        <w:rPr>
          <w:rFonts w:ascii="Arial" w:hAnsi="Arial" w:cs="Arial"/>
          <w:sz w:val="22"/>
          <w:szCs w:val="22"/>
        </w:rPr>
      </w:pPr>
    </w:p>
    <w:tbl>
      <w:tblPr>
        <w:tblStyle w:val="Tabelacomgrade"/>
        <w:tblW w:w="9359" w:type="dxa"/>
        <w:tblInd w:w="-15" w:type="dxa"/>
        <w:tblLayout w:type="fixed"/>
        <w:tblLook w:val="04A0" w:firstRow="1" w:lastRow="0" w:firstColumn="1" w:lastColumn="0" w:noHBand="0" w:noVBand="1"/>
      </w:tblPr>
      <w:tblGrid>
        <w:gridCol w:w="9359"/>
      </w:tblGrid>
      <w:tr w:rsidR="002B221C" w14:paraId="6AC97C8B" w14:textId="77777777">
        <w:tc>
          <w:tcPr>
            <w:tcW w:w="935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14:paraId="25CD0A72" w14:textId="77777777" w:rsidR="002B221C" w:rsidRDefault="005955B9">
            <w:pPr>
              <w:pStyle w:val="PargrafodaLista"/>
              <w:tabs>
                <w:tab w:val="left" w:pos="300"/>
              </w:tabs>
              <w:ind w:left="0" w:right="-2"/>
              <w:jc w:val="both"/>
              <w:rPr>
                <w:rFonts w:ascii="Arial" w:hAnsi="Arial" w:cs="Arial"/>
                <w:b/>
                <w:sz w:val="22"/>
                <w:szCs w:val="22"/>
              </w:rPr>
            </w:pPr>
            <w:r>
              <w:rPr>
                <w:rFonts w:ascii="Arial" w:hAnsi="Arial" w:cs="Arial"/>
                <w:b/>
                <w:sz w:val="22"/>
                <w:szCs w:val="22"/>
              </w:rPr>
              <w:t>3. Descrição dos requisitos da potencial contratação (artigo 15, §1º, III, do Decreto nº 3.537/2023):</w:t>
            </w:r>
          </w:p>
          <w:p w14:paraId="4616911A" w14:textId="77777777" w:rsidR="002B221C" w:rsidRDefault="002B221C">
            <w:pPr>
              <w:pStyle w:val="PargrafodaLista"/>
              <w:tabs>
                <w:tab w:val="left" w:pos="300"/>
              </w:tabs>
              <w:ind w:left="0" w:right="-2"/>
              <w:jc w:val="both"/>
              <w:rPr>
                <w:rFonts w:ascii="Arial" w:hAnsi="Arial" w:cs="Arial"/>
                <w:sz w:val="22"/>
                <w:szCs w:val="22"/>
              </w:rPr>
            </w:pPr>
          </w:p>
        </w:tc>
      </w:tr>
    </w:tbl>
    <w:p w14:paraId="4EBBC221" w14:textId="77777777" w:rsidR="002B221C" w:rsidRDefault="002B221C">
      <w:pPr>
        <w:pStyle w:val="PargrafodaLista"/>
        <w:tabs>
          <w:tab w:val="left" w:pos="284"/>
        </w:tabs>
        <w:spacing w:line="276" w:lineRule="auto"/>
        <w:ind w:left="0" w:right="-2"/>
        <w:jc w:val="both"/>
        <w:rPr>
          <w:rFonts w:ascii="Arial" w:hAnsi="Arial" w:cs="Arial"/>
          <w:b/>
          <w:sz w:val="22"/>
          <w:szCs w:val="22"/>
        </w:rPr>
      </w:pPr>
    </w:p>
    <w:p w14:paraId="1413398B" w14:textId="6B107B49" w:rsidR="002B221C" w:rsidRPr="00196BD2" w:rsidRDefault="005955B9">
      <w:pPr>
        <w:pStyle w:val="PargrafodaLista"/>
        <w:tabs>
          <w:tab w:val="left" w:pos="284"/>
        </w:tabs>
        <w:spacing w:line="276" w:lineRule="auto"/>
        <w:ind w:left="0" w:right="-2"/>
        <w:jc w:val="both"/>
        <w:rPr>
          <w:rFonts w:ascii="Arial" w:hAnsi="Arial" w:cs="Arial"/>
          <w:sz w:val="22"/>
          <w:szCs w:val="22"/>
        </w:rPr>
      </w:pPr>
      <w:r w:rsidRPr="00196BD2">
        <w:rPr>
          <w:rFonts w:ascii="Arial" w:hAnsi="Arial" w:cs="Arial"/>
          <w:b/>
          <w:sz w:val="22"/>
          <w:szCs w:val="22"/>
        </w:rPr>
        <w:t xml:space="preserve">3.1. DO OBJETO: </w:t>
      </w:r>
      <w:r w:rsidR="00C72BB7" w:rsidRPr="00196BD2">
        <w:rPr>
          <w:rFonts w:ascii="Arial" w:hAnsi="Arial" w:cs="Arial"/>
          <w:sz w:val="22"/>
          <w:szCs w:val="22"/>
        </w:rPr>
        <w:t>Contratação de pessoa jurídica para prestação de serviços de manutenção, reparos e regularização de velocímetros e tacógrafos, incluindo substituição de peças e mão de obra, para veículos pertencentes a Prefeitura Municipal de Bandeirantes-Pr.</w:t>
      </w:r>
    </w:p>
    <w:p w14:paraId="40933CE6" w14:textId="77777777" w:rsidR="002B221C" w:rsidRDefault="002B221C">
      <w:pPr>
        <w:ind w:right="-2" w:hanging="2"/>
        <w:jc w:val="both"/>
        <w:rPr>
          <w:rFonts w:ascii="Arial" w:hAnsi="Arial" w:cs="Arial"/>
          <w:b/>
          <w:bCs/>
          <w:sz w:val="22"/>
          <w:szCs w:val="22"/>
        </w:rPr>
      </w:pPr>
    </w:p>
    <w:p w14:paraId="6B940E42" w14:textId="77777777" w:rsidR="002B221C" w:rsidRPr="00196BD2" w:rsidRDefault="005955B9">
      <w:pPr>
        <w:ind w:right="-2" w:hanging="2"/>
        <w:jc w:val="both"/>
        <w:rPr>
          <w:rFonts w:ascii="Arial" w:hAnsi="Arial" w:cs="Arial"/>
          <w:sz w:val="22"/>
          <w:szCs w:val="22"/>
        </w:rPr>
      </w:pPr>
      <w:r w:rsidRPr="00196BD2">
        <w:rPr>
          <w:rFonts w:ascii="Arial" w:hAnsi="Arial" w:cs="Arial"/>
          <w:b/>
          <w:bCs/>
          <w:sz w:val="22"/>
          <w:szCs w:val="22"/>
        </w:rPr>
        <w:t>3.2. DAS CONTRATAÇÕES ANTERIORES</w:t>
      </w:r>
    </w:p>
    <w:tbl>
      <w:tblPr>
        <w:tblStyle w:val="Tabelacomgrade"/>
        <w:tblW w:w="9542" w:type="dxa"/>
        <w:tblInd w:w="-5" w:type="dxa"/>
        <w:tblLayout w:type="fixed"/>
        <w:tblLook w:val="04A0" w:firstRow="1" w:lastRow="0" w:firstColumn="1" w:lastColumn="0" w:noHBand="0" w:noVBand="1"/>
      </w:tblPr>
      <w:tblGrid>
        <w:gridCol w:w="7454"/>
        <w:gridCol w:w="288"/>
        <w:gridCol w:w="862"/>
        <w:gridCol w:w="287"/>
        <w:gridCol w:w="651"/>
      </w:tblGrid>
      <w:tr w:rsidR="00196BD2" w:rsidRPr="00196BD2" w14:paraId="28456EEA" w14:textId="77777777" w:rsidTr="00DD6B34">
        <w:trPr>
          <w:trHeight w:val="161"/>
        </w:trPr>
        <w:tc>
          <w:tcPr>
            <w:tcW w:w="7454" w:type="dxa"/>
            <w:vMerge w:val="restart"/>
            <w:tcBorders>
              <w:top w:val="nil"/>
              <w:left w:val="nil"/>
              <w:bottom w:val="nil"/>
            </w:tcBorders>
          </w:tcPr>
          <w:p w14:paraId="29F3D77D" w14:textId="019AF6F3" w:rsidR="002B221C" w:rsidRPr="007E4E5E" w:rsidRDefault="005955B9">
            <w:pPr>
              <w:ind w:left="-114" w:right="-2"/>
              <w:jc w:val="both"/>
              <w:rPr>
                <w:rFonts w:ascii="Arial" w:hAnsi="Arial" w:cs="Arial"/>
                <w:sz w:val="22"/>
                <w:szCs w:val="22"/>
              </w:rPr>
            </w:pPr>
            <w:r w:rsidRPr="007E4E5E">
              <w:rPr>
                <w:rFonts w:ascii="Arial" w:hAnsi="Arial" w:cs="Arial"/>
                <w:bCs/>
                <w:sz w:val="22"/>
                <w:szCs w:val="22"/>
              </w:rPr>
              <w:t xml:space="preserve">3.2.1 </w:t>
            </w:r>
            <w:r w:rsidRPr="007E4E5E">
              <w:rPr>
                <w:rFonts w:ascii="Arial" w:hAnsi="Arial" w:cs="Arial"/>
                <w:sz w:val="22"/>
                <w:szCs w:val="22"/>
              </w:rPr>
              <w:t>O presente objeto não foi adquirido</w:t>
            </w:r>
            <w:r w:rsidR="009505E3" w:rsidRPr="007E4E5E">
              <w:rPr>
                <w:rFonts w:ascii="Arial" w:hAnsi="Arial" w:cs="Arial"/>
                <w:sz w:val="22"/>
                <w:szCs w:val="22"/>
              </w:rPr>
              <w:t>/realizado</w:t>
            </w:r>
            <w:r w:rsidRPr="007E4E5E">
              <w:rPr>
                <w:rFonts w:ascii="Arial" w:hAnsi="Arial" w:cs="Arial"/>
                <w:sz w:val="22"/>
                <w:szCs w:val="22"/>
              </w:rPr>
              <w:t xml:space="preserve"> nos últimos exercícios, não constando em nossos arquivos licitação anterior.</w:t>
            </w:r>
          </w:p>
        </w:tc>
        <w:tc>
          <w:tcPr>
            <w:tcW w:w="288" w:type="dxa"/>
          </w:tcPr>
          <w:p w14:paraId="0A9EA444" w14:textId="77777777" w:rsidR="002B221C" w:rsidRPr="00196BD2" w:rsidRDefault="005955B9">
            <w:pPr>
              <w:ind w:right="-2"/>
              <w:jc w:val="center"/>
              <w:rPr>
                <w:rFonts w:ascii="Arial" w:hAnsi="Arial" w:cs="Arial"/>
                <w:sz w:val="22"/>
                <w:szCs w:val="22"/>
              </w:rPr>
            </w:pPr>
            <w:r w:rsidRPr="00196BD2">
              <w:rPr>
                <w:rFonts w:ascii="Arial" w:hAnsi="Arial" w:cs="Arial"/>
                <w:sz w:val="22"/>
                <w:szCs w:val="22"/>
              </w:rPr>
              <w:t>X</w:t>
            </w:r>
          </w:p>
        </w:tc>
        <w:tc>
          <w:tcPr>
            <w:tcW w:w="862" w:type="dxa"/>
            <w:vMerge w:val="restart"/>
            <w:tcBorders>
              <w:top w:val="nil"/>
              <w:bottom w:val="nil"/>
            </w:tcBorders>
          </w:tcPr>
          <w:p w14:paraId="03106D9E" w14:textId="77777777" w:rsidR="002B221C" w:rsidRPr="00196BD2" w:rsidRDefault="005955B9">
            <w:pPr>
              <w:ind w:right="-2"/>
              <w:jc w:val="both"/>
            </w:pPr>
            <w:r w:rsidRPr="00196BD2">
              <w:rPr>
                <w:rFonts w:ascii="Arial" w:hAnsi="Arial" w:cs="Arial"/>
                <w:sz w:val="22"/>
                <w:szCs w:val="22"/>
              </w:rPr>
              <w:t>Sim</w:t>
            </w:r>
          </w:p>
        </w:tc>
        <w:tc>
          <w:tcPr>
            <w:tcW w:w="287" w:type="dxa"/>
          </w:tcPr>
          <w:p w14:paraId="284A009F" w14:textId="77777777" w:rsidR="002B221C" w:rsidRPr="00196BD2" w:rsidRDefault="002B221C">
            <w:pPr>
              <w:ind w:right="-2"/>
              <w:jc w:val="center"/>
              <w:rPr>
                <w:rFonts w:ascii="Arial" w:hAnsi="Arial" w:cs="Arial"/>
                <w:sz w:val="22"/>
                <w:szCs w:val="22"/>
              </w:rPr>
            </w:pPr>
          </w:p>
        </w:tc>
        <w:tc>
          <w:tcPr>
            <w:tcW w:w="651" w:type="dxa"/>
            <w:vMerge w:val="restart"/>
            <w:tcBorders>
              <w:top w:val="nil"/>
              <w:bottom w:val="nil"/>
              <w:right w:val="nil"/>
            </w:tcBorders>
          </w:tcPr>
          <w:p w14:paraId="3A068C69"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Não</w:t>
            </w:r>
          </w:p>
        </w:tc>
      </w:tr>
      <w:tr w:rsidR="00196BD2" w:rsidRPr="00196BD2" w14:paraId="58D12385" w14:textId="77777777" w:rsidTr="00DD6B34">
        <w:trPr>
          <w:trHeight w:val="214"/>
        </w:trPr>
        <w:tc>
          <w:tcPr>
            <w:tcW w:w="7454" w:type="dxa"/>
            <w:vMerge/>
            <w:tcBorders>
              <w:top w:val="nil"/>
              <w:left w:val="nil"/>
              <w:bottom w:val="nil"/>
              <w:right w:val="nil"/>
            </w:tcBorders>
          </w:tcPr>
          <w:p w14:paraId="0ABCC786" w14:textId="77777777" w:rsidR="002B221C" w:rsidRPr="007E4E5E" w:rsidRDefault="002B221C">
            <w:pPr>
              <w:ind w:right="-2"/>
              <w:jc w:val="both"/>
              <w:rPr>
                <w:rFonts w:ascii="Arial" w:hAnsi="Arial" w:cs="Arial"/>
                <w:bCs/>
                <w:sz w:val="22"/>
                <w:szCs w:val="22"/>
              </w:rPr>
            </w:pPr>
          </w:p>
        </w:tc>
        <w:tc>
          <w:tcPr>
            <w:tcW w:w="288" w:type="dxa"/>
            <w:tcBorders>
              <w:left w:val="nil"/>
              <w:right w:val="nil"/>
            </w:tcBorders>
          </w:tcPr>
          <w:p w14:paraId="073F2238" w14:textId="77777777" w:rsidR="002B221C" w:rsidRPr="00196BD2" w:rsidRDefault="002B221C">
            <w:pPr>
              <w:ind w:right="-2"/>
              <w:jc w:val="center"/>
              <w:rPr>
                <w:rFonts w:ascii="Arial" w:hAnsi="Arial" w:cs="Arial"/>
                <w:b/>
                <w:bCs/>
                <w:sz w:val="22"/>
                <w:szCs w:val="22"/>
              </w:rPr>
            </w:pPr>
          </w:p>
        </w:tc>
        <w:tc>
          <w:tcPr>
            <w:tcW w:w="862" w:type="dxa"/>
            <w:vMerge/>
            <w:tcBorders>
              <w:top w:val="nil"/>
              <w:left w:val="nil"/>
              <w:bottom w:val="nil"/>
              <w:right w:val="nil"/>
            </w:tcBorders>
          </w:tcPr>
          <w:p w14:paraId="1C107D36" w14:textId="77777777" w:rsidR="002B221C" w:rsidRPr="00196BD2" w:rsidRDefault="002B221C">
            <w:pPr>
              <w:ind w:right="-2"/>
              <w:jc w:val="both"/>
              <w:rPr>
                <w:rFonts w:ascii="Arial" w:hAnsi="Arial" w:cs="Arial"/>
                <w:sz w:val="22"/>
                <w:szCs w:val="22"/>
              </w:rPr>
            </w:pPr>
          </w:p>
        </w:tc>
        <w:tc>
          <w:tcPr>
            <w:tcW w:w="287" w:type="dxa"/>
            <w:tcBorders>
              <w:left w:val="nil"/>
              <w:right w:val="nil"/>
            </w:tcBorders>
          </w:tcPr>
          <w:p w14:paraId="3FA0434E" w14:textId="77777777" w:rsidR="002B221C" w:rsidRPr="00196BD2" w:rsidRDefault="002B221C">
            <w:pPr>
              <w:ind w:right="-2"/>
              <w:jc w:val="center"/>
              <w:rPr>
                <w:rFonts w:ascii="Arial" w:hAnsi="Arial" w:cs="Arial"/>
                <w:sz w:val="22"/>
                <w:szCs w:val="22"/>
              </w:rPr>
            </w:pPr>
          </w:p>
        </w:tc>
        <w:tc>
          <w:tcPr>
            <w:tcW w:w="651" w:type="dxa"/>
            <w:vMerge/>
            <w:tcBorders>
              <w:top w:val="nil"/>
              <w:left w:val="nil"/>
              <w:bottom w:val="nil"/>
              <w:right w:val="nil"/>
            </w:tcBorders>
          </w:tcPr>
          <w:p w14:paraId="0242D424" w14:textId="77777777" w:rsidR="002B221C" w:rsidRPr="00196BD2" w:rsidRDefault="002B221C">
            <w:pPr>
              <w:ind w:right="-2"/>
              <w:jc w:val="both"/>
              <w:rPr>
                <w:rFonts w:ascii="Arial" w:hAnsi="Arial" w:cs="Arial"/>
                <w:sz w:val="22"/>
                <w:szCs w:val="22"/>
              </w:rPr>
            </w:pPr>
          </w:p>
        </w:tc>
      </w:tr>
      <w:tr w:rsidR="00196BD2" w:rsidRPr="00196BD2" w14:paraId="66A446C2" w14:textId="77777777" w:rsidTr="00DD6B34">
        <w:trPr>
          <w:trHeight w:val="123"/>
        </w:trPr>
        <w:tc>
          <w:tcPr>
            <w:tcW w:w="7454" w:type="dxa"/>
            <w:vMerge w:val="restart"/>
            <w:tcBorders>
              <w:top w:val="nil"/>
              <w:left w:val="nil"/>
              <w:bottom w:val="nil"/>
            </w:tcBorders>
          </w:tcPr>
          <w:p w14:paraId="6A4C993B" w14:textId="31008BCA" w:rsidR="002B221C" w:rsidRPr="007E4E5E" w:rsidRDefault="005955B9">
            <w:pPr>
              <w:ind w:left="-108" w:right="-2"/>
              <w:jc w:val="both"/>
              <w:rPr>
                <w:rFonts w:ascii="Arial" w:hAnsi="Arial" w:cs="Arial"/>
                <w:sz w:val="22"/>
                <w:szCs w:val="22"/>
              </w:rPr>
            </w:pPr>
            <w:r w:rsidRPr="007E4E5E">
              <w:rPr>
                <w:rFonts w:ascii="Arial" w:hAnsi="Arial" w:cs="Arial"/>
                <w:bCs/>
                <w:sz w:val="22"/>
                <w:szCs w:val="22"/>
              </w:rPr>
              <w:t xml:space="preserve">3.2.2. </w:t>
            </w:r>
            <w:r w:rsidRPr="007E4E5E">
              <w:rPr>
                <w:rFonts w:ascii="Arial" w:hAnsi="Arial" w:cs="Arial"/>
                <w:sz w:val="22"/>
                <w:szCs w:val="22"/>
              </w:rPr>
              <w:t>O objeto foi adquirido</w:t>
            </w:r>
            <w:r w:rsidR="009505E3" w:rsidRPr="007E4E5E">
              <w:rPr>
                <w:rFonts w:ascii="Arial" w:hAnsi="Arial" w:cs="Arial"/>
                <w:sz w:val="22"/>
                <w:szCs w:val="22"/>
              </w:rPr>
              <w:t>/realizado</w:t>
            </w:r>
            <w:r w:rsidRPr="007E4E5E">
              <w:rPr>
                <w:rFonts w:ascii="Arial" w:hAnsi="Arial" w:cs="Arial"/>
                <w:sz w:val="22"/>
                <w:szCs w:val="22"/>
              </w:rPr>
              <w:t xml:space="preserve"> anteriormente através do Processo Administrativo, sem nenhuma observação pontual sobre a execução do contrato, servindo o quantitativo e o valor da contratação de subsídio para o presente estudo.</w:t>
            </w:r>
          </w:p>
        </w:tc>
        <w:tc>
          <w:tcPr>
            <w:tcW w:w="288" w:type="dxa"/>
          </w:tcPr>
          <w:p w14:paraId="179F5D34" w14:textId="50596531" w:rsidR="002B221C" w:rsidRPr="00196BD2" w:rsidRDefault="002B221C">
            <w:pPr>
              <w:ind w:left="-106" w:right="-2" w:firstLine="116"/>
              <w:rPr>
                <w:rFonts w:ascii="Arial" w:hAnsi="Arial" w:cs="Arial"/>
                <w:sz w:val="22"/>
                <w:szCs w:val="22"/>
              </w:rPr>
            </w:pPr>
          </w:p>
        </w:tc>
        <w:tc>
          <w:tcPr>
            <w:tcW w:w="862" w:type="dxa"/>
            <w:vMerge w:val="restart"/>
            <w:tcBorders>
              <w:top w:val="nil"/>
              <w:bottom w:val="nil"/>
            </w:tcBorders>
          </w:tcPr>
          <w:p w14:paraId="57C75587"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Sim</w:t>
            </w:r>
          </w:p>
        </w:tc>
        <w:tc>
          <w:tcPr>
            <w:tcW w:w="287" w:type="dxa"/>
          </w:tcPr>
          <w:p w14:paraId="1528FA61" w14:textId="488C82DF" w:rsidR="002B221C" w:rsidRPr="00196BD2" w:rsidRDefault="009B363C">
            <w:pPr>
              <w:ind w:right="-2"/>
              <w:jc w:val="center"/>
              <w:rPr>
                <w:rFonts w:ascii="Arial" w:hAnsi="Arial" w:cs="Arial"/>
                <w:sz w:val="22"/>
                <w:szCs w:val="22"/>
              </w:rPr>
            </w:pPr>
            <w:r>
              <w:rPr>
                <w:rFonts w:ascii="Arial" w:hAnsi="Arial" w:cs="Arial"/>
                <w:sz w:val="22"/>
                <w:szCs w:val="22"/>
              </w:rPr>
              <w:t>X</w:t>
            </w:r>
          </w:p>
        </w:tc>
        <w:tc>
          <w:tcPr>
            <w:tcW w:w="651" w:type="dxa"/>
            <w:vMerge w:val="restart"/>
            <w:tcBorders>
              <w:top w:val="nil"/>
              <w:bottom w:val="nil"/>
              <w:right w:val="nil"/>
            </w:tcBorders>
          </w:tcPr>
          <w:p w14:paraId="601A2903"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Não</w:t>
            </w:r>
          </w:p>
        </w:tc>
      </w:tr>
      <w:tr w:rsidR="00196BD2" w:rsidRPr="00196BD2" w14:paraId="5B9C0A6E" w14:textId="77777777" w:rsidTr="00DD6B34">
        <w:trPr>
          <w:trHeight w:val="253"/>
        </w:trPr>
        <w:tc>
          <w:tcPr>
            <w:tcW w:w="7454" w:type="dxa"/>
            <w:vMerge/>
            <w:tcBorders>
              <w:top w:val="nil"/>
              <w:left w:val="nil"/>
              <w:bottom w:val="nil"/>
              <w:right w:val="nil"/>
            </w:tcBorders>
          </w:tcPr>
          <w:p w14:paraId="473B652E" w14:textId="77777777" w:rsidR="002B221C" w:rsidRPr="007E4E5E" w:rsidRDefault="002B221C">
            <w:pPr>
              <w:ind w:right="-2"/>
              <w:jc w:val="both"/>
              <w:rPr>
                <w:rFonts w:ascii="Arial" w:hAnsi="Arial" w:cs="Arial"/>
                <w:bCs/>
                <w:sz w:val="22"/>
                <w:szCs w:val="22"/>
              </w:rPr>
            </w:pPr>
          </w:p>
        </w:tc>
        <w:tc>
          <w:tcPr>
            <w:tcW w:w="288" w:type="dxa"/>
            <w:tcBorders>
              <w:left w:val="nil"/>
              <w:bottom w:val="nil"/>
              <w:right w:val="nil"/>
            </w:tcBorders>
          </w:tcPr>
          <w:p w14:paraId="4CA57458" w14:textId="77777777" w:rsidR="002B221C" w:rsidRPr="00196BD2" w:rsidRDefault="002B221C">
            <w:pPr>
              <w:ind w:right="-2"/>
              <w:jc w:val="center"/>
              <w:rPr>
                <w:rFonts w:ascii="Arial" w:hAnsi="Arial" w:cs="Arial"/>
                <w:b/>
                <w:bCs/>
                <w:sz w:val="22"/>
                <w:szCs w:val="22"/>
              </w:rPr>
            </w:pPr>
          </w:p>
        </w:tc>
        <w:tc>
          <w:tcPr>
            <w:tcW w:w="862" w:type="dxa"/>
            <w:vMerge/>
            <w:tcBorders>
              <w:top w:val="nil"/>
              <w:left w:val="nil"/>
              <w:bottom w:val="nil"/>
              <w:right w:val="nil"/>
            </w:tcBorders>
          </w:tcPr>
          <w:p w14:paraId="026D3D9F" w14:textId="77777777" w:rsidR="002B221C" w:rsidRPr="00196BD2" w:rsidRDefault="002B221C">
            <w:pPr>
              <w:ind w:right="-2"/>
              <w:jc w:val="both"/>
              <w:rPr>
                <w:rFonts w:ascii="Arial" w:hAnsi="Arial" w:cs="Arial"/>
                <w:sz w:val="22"/>
                <w:szCs w:val="22"/>
              </w:rPr>
            </w:pPr>
          </w:p>
        </w:tc>
        <w:tc>
          <w:tcPr>
            <w:tcW w:w="287" w:type="dxa"/>
            <w:tcBorders>
              <w:left w:val="nil"/>
              <w:bottom w:val="nil"/>
              <w:right w:val="nil"/>
            </w:tcBorders>
          </w:tcPr>
          <w:p w14:paraId="33E1B496" w14:textId="77777777" w:rsidR="002B221C" w:rsidRPr="00196BD2" w:rsidRDefault="002B221C">
            <w:pPr>
              <w:ind w:right="-2"/>
              <w:jc w:val="center"/>
              <w:rPr>
                <w:rFonts w:ascii="Arial" w:hAnsi="Arial" w:cs="Arial"/>
                <w:sz w:val="22"/>
                <w:szCs w:val="22"/>
              </w:rPr>
            </w:pPr>
          </w:p>
        </w:tc>
        <w:tc>
          <w:tcPr>
            <w:tcW w:w="651" w:type="dxa"/>
            <w:vMerge/>
            <w:tcBorders>
              <w:top w:val="nil"/>
              <w:left w:val="nil"/>
              <w:bottom w:val="nil"/>
              <w:right w:val="nil"/>
            </w:tcBorders>
          </w:tcPr>
          <w:p w14:paraId="74D99E55" w14:textId="77777777" w:rsidR="002B221C" w:rsidRPr="00196BD2" w:rsidRDefault="002B221C">
            <w:pPr>
              <w:ind w:right="-2"/>
              <w:jc w:val="both"/>
              <w:rPr>
                <w:rFonts w:ascii="Arial" w:hAnsi="Arial" w:cs="Arial"/>
                <w:sz w:val="22"/>
                <w:szCs w:val="22"/>
              </w:rPr>
            </w:pPr>
          </w:p>
        </w:tc>
      </w:tr>
      <w:tr w:rsidR="00196BD2" w:rsidRPr="00196BD2" w14:paraId="539E184B" w14:textId="77777777" w:rsidTr="00DD6B34">
        <w:trPr>
          <w:trHeight w:val="159"/>
        </w:trPr>
        <w:tc>
          <w:tcPr>
            <w:tcW w:w="7454" w:type="dxa"/>
            <w:vMerge/>
            <w:tcBorders>
              <w:top w:val="nil"/>
              <w:left w:val="nil"/>
              <w:bottom w:val="nil"/>
              <w:right w:val="nil"/>
            </w:tcBorders>
          </w:tcPr>
          <w:p w14:paraId="0C48F901" w14:textId="77777777" w:rsidR="002B221C" w:rsidRPr="007E4E5E" w:rsidRDefault="002B221C">
            <w:pPr>
              <w:ind w:right="-2"/>
              <w:jc w:val="both"/>
              <w:rPr>
                <w:rFonts w:ascii="Arial" w:hAnsi="Arial" w:cs="Arial"/>
                <w:bCs/>
                <w:sz w:val="22"/>
                <w:szCs w:val="22"/>
              </w:rPr>
            </w:pPr>
          </w:p>
        </w:tc>
        <w:tc>
          <w:tcPr>
            <w:tcW w:w="288" w:type="dxa"/>
            <w:tcBorders>
              <w:top w:val="nil"/>
              <w:left w:val="nil"/>
              <w:right w:val="nil"/>
            </w:tcBorders>
          </w:tcPr>
          <w:p w14:paraId="66854313" w14:textId="77777777" w:rsidR="002B221C" w:rsidRPr="00196BD2" w:rsidRDefault="002B221C">
            <w:pPr>
              <w:ind w:right="-2"/>
              <w:jc w:val="center"/>
              <w:rPr>
                <w:rFonts w:ascii="Arial" w:hAnsi="Arial" w:cs="Arial"/>
                <w:b/>
                <w:bCs/>
                <w:sz w:val="22"/>
                <w:szCs w:val="22"/>
              </w:rPr>
            </w:pPr>
          </w:p>
        </w:tc>
        <w:tc>
          <w:tcPr>
            <w:tcW w:w="862" w:type="dxa"/>
            <w:vMerge/>
            <w:tcBorders>
              <w:top w:val="nil"/>
              <w:left w:val="nil"/>
              <w:bottom w:val="nil"/>
              <w:right w:val="nil"/>
            </w:tcBorders>
          </w:tcPr>
          <w:p w14:paraId="216B1415" w14:textId="77777777" w:rsidR="002B221C" w:rsidRPr="00196BD2" w:rsidRDefault="002B221C">
            <w:pPr>
              <w:ind w:right="-2"/>
              <w:jc w:val="both"/>
              <w:rPr>
                <w:rFonts w:ascii="Arial" w:hAnsi="Arial" w:cs="Arial"/>
                <w:sz w:val="22"/>
                <w:szCs w:val="22"/>
              </w:rPr>
            </w:pPr>
          </w:p>
        </w:tc>
        <w:tc>
          <w:tcPr>
            <w:tcW w:w="287" w:type="dxa"/>
            <w:tcBorders>
              <w:top w:val="nil"/>
              <w:left w:val="nil"/>
              <w:right w:val="nil"/>
            </w:tcBorders>
          </w:tcPr>
          <w:p w14:paraId="23EE3DDA" w14:textId="77777777" w:rsidR="002B221C" w:rsidRPr="00196BD2" w:rsidRDefault="002B221C">
            <w:pPr>
              <w:ind w:right="-2"/>
              <w:jc w:val="center"/>
              <w:rPr>
                <w:rFonts w:ascii="Arial" w:hAnsi="Arial" w:cs="Arial"/>
                <w:sz w:val="22"/>
                <w:szCs w:val="22"/>
              </w:rPr>
            </w:pPr>
          </w:p>
        </w:tc>
        <w:tc>
          <w:tcPr>
            <w:tcW w:w="651" w:type="dxa"/>
            <w:vMerge/>
            <w:tcBorders>
              <w:top w:val="nil"/>
              <w:left w:val="nil"/>
              <w:bottom w:val="nil"/>
              <w:right w:val="nil"/>
            </w:tcBorders>
          </w:tcPr>
          <w:p w14:paraId="05C78DF8" w14:textId="77777777" w:rsidR="002B221C" w:rsidRPr="00196BD2" w:rsidRDefault="002B221C">
            <w:pPr>
              <w:ind w:right="-2"/>
              <w:jc w:val="both"/>
              <w:rPr>
                <w:rFonts w:ascii="Arial" w:hAnsi="Arial" w:cs="Arial"/>
                <w:sz w:val="22"/>
                <w:szCs w:val="22"/>
              </w:rPr>
            </w:pPr>
          </w:p>
        </w:tc>
      </w:tr>
      <w:tr w:rsidR="00196BD2" w:rsidRPr="00196BD2" w14:paraId="68479E9D" w14:textId="77777777" w:rsidTr="00DD6B34">
        <w:trPr>
          <w:trHeight w:val="100"/>
        </w:trPr>
        <w:tc>
          <w:tcPr>
            <w:tcW w:w="7454" w:type="dxa"/>
            <w:vMerge w:val="restart"/>
            <w:tcBorders>
              <w:top w:val="nil"/>
              <w:left w:val="nil"/>
              <w:bottom w:val="nil"/>
            </w:tcBorders>
          </w:tcPr>
          <w:p w14:paraId="7316CDBC" w14:textId="504A3253" w:rsidR="002B221C" w:rsidRPr="007E4E5E" w:rsidRDefault="005955B9">
            <w:pPr>
              <w:ind w:left="-108" w:right="-2"/>
              <w:jc w:val="both"/>
              <w:rPr>
                <w:rFonts w:ascii="Arial" w:hAnsi="Arial" w:cs="Arial"/>
                <w:sz w:val="22"/>
                <w:szCs w:val="22"/>
              </w:rPr>
            </w:pPr>
            <w:r w:rsidRPr="007E4E5E">
              <w:rPr>
                <w:rFonts w:ascii="Arial" w:hAnsi="Arial" w:cs="Arial"/>
                <w:bCs/>
                <w:sz w:val="22"/>
                <w:szCs w:val="22"/>
              </w:rPr>
              <w:t xml:space="preserve">3.2.3. </w:t>
            </w:r>
            <w:r w:rsidR="00124265" w:rsidRPr="007E4E5E">
              <w:rPr>
                <w:rFonts w:ascii="Arial" w:hAnsi="Arial" w:cs="Arial"/>
                <w:sz w:val="22"/>
                <w:szCs w:val="22"/>
              </w:rPr>
              <w:t>O objeto foi adquirido/realizado</w:t>
            </w:r>
            <w:r w:rsidRPr="007E4E5E">
              <w:rPr>
                <w:rFonts w:ascii="Arial" w:hAnsi="Arial" w:cs="Arial"/>
                <w:sz w:val="22"/>
                <w:szCs w:val="22"/>
              </w:rPr>
              <w:t xml:space="preserve"> anteriormente através do Processo Administrativo: </w:t>
            </w:r>
            <w:r w:rsidR="008922B3" w:rsidRPr="007E4E5E">
              <w:rPr>
                <w:rFonts w:ascii="Arial" w:hAnsi="Arial" w:cs="Arial"/>
                <w:sz w:val="22"/>
                <w:szCs w:val="22"/>
              </w:rPr>
              <w:t>8/2019</w:t>
            </w:r>
            <w:r w:rsidRPr="007E4E5E">
              <w:rPr>
                <w:rFonts w:ascii="Arial" w:hAnsi="Arial" w:cs="Arial"/>
                <w:sz w:val="22"/>
                <w:szCs w:val="22"/>
              </w:rPr>
              <w:t>, constando observações pontuais e recomendações como forma de subsídio para o presente estudo.</w:t>
            </w:r>
          </w:p>
          <w:p w14:paraId="4CDF92FE" w14:textId="77777777" w:rsidR="002B221C" w:rsidRPr="007E4E5E" w:rsidRDefault="002B221C">
            <w:pPr>
              <w:ind w:right="-2"/>
              <w:jc w:val="both"/>
              <w:rPr>
                <w:rFonts w:ascii="Arial" w:hAnsi="Arial" w:cs="Arial"/>
                <w:sz w:val="22"/>
                <w:szCs w:val="22"/>
              </w:rPr>
            </w:pPr>
          </w:p>
        </w:tc>
        <w:tc>
          <w:tcPr>
            <w:tcW w:w="288" w:type="dxa"/>
          </w:tcPr>
          <w:p w14:paraId="3816F11E" w14:textId="77777777" w:rsidR="002B221C" w:rsidRPr="00196BD2" w:rsidRDefault="002B221C">
            <w:pPr>
              <w:ind w:right="-2"/>
              <w:jc w:val="center"/>
              <w:rPr>
                <w:rFonts w:ascii="Arial" w:hAnsi="Arial" w:cs="Arial"/>
                <w:sz w:val="22"/>
                <w:szCs w:val="22"/>
              </w:rPr>
            </w:pPr>
          </w:p>
        </w:tc>
        <w:tc>
          <w:tcPr>
            <w:tcW w:w="862" w:type="dxa"/>
            <w:vMerge w:val="restart"/>
            <w:tcBorders>
              <w:top w:val="nil"/>
              <w:bottom w:val="nil"/>
            </w:tcBorders>
          </w:tcPr>
          <w:p w14:paraId="632CD361"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Sim</w:t>
            </w:r>
          </w:p>
        </w:tc>
        <w:tc>
          <w:tcPr>
            <w:tcW w:w="287" w:type="dxa"/>
          </w:tcPr>
          <w:p w14:paraId="49B61504" w14:textId="77777777" w:rsidR="002B221C" w:rsidRPr="00196BD2" w:rsidRDefault="005955B9">
            <w:pPr>
              <w:ind w:right="-2"/>
              <w:jc w:val="center"/>
              <w:rPr>
                <w:rFonts w:ascii="Arial" w:hAnsi="Arial" w:cs="Arial"/>
                <w:sz w:val="22"/>
                <w:szCs w:val="22"/>
              </w:rPr>
            </w:pPr>
            <w:r w:rsidRPr="00196BD2">
              <w:rPr>
                <w:rFonts w:ascii="Arial" w:hAnsi="Arial" w:cs="Arial"/>
                <w:sz w:val="22"/>
                <w:szCs w:val="22"/>
              </w:rPr>
              <w:t>X</w:t>
            </w:r>
          </w:p>
        </w:tc>
        <w:tc>
          <w:tcPr>
            <w:tcW w:w="651" w:type="dxa"/>
            <w:vMerge w:val="restart"/>
            <w:tcBorders>
              <w:top w:val="nil"/>
              <w:bottom w:val="nil"/>
              <w:right w:val="nil"/>
            </w:tcBorders>
          </w:tcPr>
          <w:p w14:paraId="6951200E" w14:textId="77777777" w:rsidR="002B221C" w:rsidRPr="00196BD2" w:rsidRDefault="005955B9">
            <w:pPr>
              <w:ind w:right="-2"/>
              <w:jc w:val="both"/>
              <w:rPr>
                <w:rFonts w:ascii="Arial" w:hAnsi="Arial" w:cs="Arial"/>
                <w:sz w:val="22"/>
                <w:szCs w:val="22"/>
              </w:rPr>
            </w:pPr>
            <w:r w:rsidRPr="00196BD2">
              <w:rPr>
                <w:rFonts w:ascii="Arial" w:hAnsi="Arial" w:cs="Arial"/>
                <w:sz w:val="22"/>
                <w:szCs w:val="22"/>
              </w:rPr>
              <w:t>Não</w:t>
            </w:r>
          </w:p>
        </w:tc>
      </w:tr>
      <w:tr w:rsidR="002B221C" w14:paraId="361E7DAE" w14:textId="77777777" w:rsidTr="00DD6B34">
        <w:trPr>
          <w:trHeight w:val="21"/>
        </w:trPr>
        <w:tc>
          <w:tcPr>
            <w:tcW w:w="7454" w:type="dxa"/>
            <w:vMerge/>
            <w:tcBorders>
              <w:top w:val="nil"/>
              <w:left w:val="nil"/>
              <w:bottom w:val="nil"/>
              <w:right w:val="nil"/>
            </w:tcBorders>
          </w:tcPr>
          <w:p w14:paraId="1E9CCB99" w14:textId="77777777" w:rsidR="002B221C" w:rsidRDefault="002B221C">
            <w:pPr>
              <w:ind w:right="-2"/>
              <w:jc w:val="both"/>
              <w:rPr>
                <w:rFonts w:ascii="Arial" w:hAnsi="Arial" w:cs="Arial"/>
                <w:b/>
                <w:bCs/>
                <w:sz w:val="22"/>
                <w:szCs w:val="22"/>
              </w:rPr>
            </w:pPr>
          </w:p>
        </w:tc>
        <w:tc>
          <w:tcPr>
            <w:tcW w:w="288" w:type="dxa"/>
            <w:tcBorders>
              <w:left w:val="nil"/>
              <w:bottom w:val="nil"/>
              <w:right w:val="nil"/>
            </w:tcBorders>
          </w:tcPr>
          <w:p w14:paraId="003B68E7" w14:textId="77777777" w:rsidR="002B221C" w:rsidRDefault="002B221C">
            <w:pPr>
              <w:ind w:right="-2"/>
              <w:jc w:val="center"/>
              <w:rPr>
                <w:rFonts w:ascii="Arial" w:hAnsi="Arial" w:cs="Arial"/>
                <w:color w:val="FF0000"/>
                <w:sz w:val="22"/>
                <w:szCs w:val="22"/>
              </w:rPr>
            </w:pPr>
          </w:p>
        </w:tc>
        <w:tc>
          <w:tcPr>
            <w:tcW w:w="862" w:type="dxa"/>
            <w:vMerge/>
            <w:tcBorders>
              <w:top w:val="nil"/>
              <w:left w:val="nil"/>
              <w:bottom w:val="nil"/>
              <w:right w:val="nil"/>
            </w:tcBorders>
          </w:tcPr>
          <w:p w14:paraId="023421DD" w14:textId="77777777" w:rsidR="002B221C" w:rsidRDefault="002B221C">
            <w:pPr>
              <w:ind w:right="-2"/>
              <w:jc w:val="both"/>
              <w:rPr>
                <w:rFonts w:ascii="Arial" w:hAnsi="Arial" w:cs="Arial"/>
                <w:sz w:val="22"/>
                <w:szCs w:val="22"/>
              </w:rPr>
            </w:pPr>
          </w:p>
        </w:tc>
        <w:tc>
          <w:tcPr>
            <w:tcW w:w="287" w:type="dxa"/>
            <w:tcBorders>
              <w:left w:val="nil"/>
              <w:bottom w:val="nil"/>
              <w:right w:val="nil"/>
            </w:tcBorders>
          </w:tcPr>
          <w:p w14:paraId="2503DAC1" w14:textId="77777777" w:rsidR="002B221C" w:rsidRDefault="002B221C">
            <w:pPr>
              <w:ind w:right="-2"/>
              <w:jc w:val="center"/>
              <w:rPr>
                <w:rFonts w:ascii="Arial" w:hAnsi="Arial" w:cs="Arial"/>
                <w:color w:val="FF0000"/>
                <w:sz w:val="22"/>
                <w:szCs w:val="22"/>
              </w:rPr>
            </w:pPr>
          </w:p>
        </w:tc>
        <w:tc>
          <w:tcPr>
            <w:tcW w:w="651" w:type="dxa"/>
            <w:vMerge/>
            <w:tcBorders>
              <w:top w:val="nil"/>
              <w:left w:val="nil"/>
              <w:bottom w:val="nil"/>
              <w:right w:val="nil"/>
            </w:tcBorders>
          </w:tcPr>
          <w:p w14:paraId="1FEBDA32" w14:textId="77777777" w:rsidR="002B221C" w:rsidRDefault="002B221C">
            <w:pPr>
              <w:ind w:right="-2"/>
              <w:jc w:val="both"/>
              <w:rPr>
                <w:rFonts w:ascii="Arial" w:hAnsi="Arial" w:cs="Arial"/>
                <w:sz w:val="22"/>
                <w:szCs w:val="22"/>
              </w:rPr>
            </w:pPr>
          </w:p>
        </w:tc>
      </w:tr>
    </w:tbl>
    <w:p w14:paraId="4AC83F4F" w14:textId="4DE7FFA8" w:rsidR="002B221C" w:rsidRPr="00B824CA" w:rsidRDefault="00706120">
      <w:pPr>
        <w:ind w:right="-2" w:hanging="2"/>
        <w:jc w:val="both"/>
        <w:rPr>
          <w:rFonts w:ascii="Arial" w:hAnsi="Arial" w:cs="Arial"/>
          <w:sz w:val="22"/>
          <w:szCs w:val="22"/>
        </w:rPr>
      </w:pPr>
      <w:r>
        <w:rPr>
          <w:rFonts w:ascii="Arial" w:hAnsi="Arial" w:cs="Arial"/>
          <w:b/>
          <w:sz w:val="22"/>
          <w:szCs w:val="22"/>
        </w:rPr>
        <w:t xml:space="preserve">3.3. NATUREZA DO SERVIÇO: </w:t>
      </w:r>
      <w:r w:rsidRPr="00B824CA">
        <w:rPr>
          <w:rFonts w:ascii="Arial" w:hAnsi="Arial" w:cs="Arial"/>
          <w:sz w:val="22"/>
          <w:szCs w:val="22"/>
        </w:rPr>
        <w:t>a</w:t>
      </w:r>
      <w:r w:rsidR="005955B9" w:rsidRPr="00B824CA">
        <w:rPr>
          <w:rFonts w:ascii="Arial" w:hAnsi="Arial" w:cs="Arial"/>
          <w:sz w:val="22"/>
          <w:szCs w:val="22"/>
        </w:rPr>
        <w:t xml:space="preserve"> natureza do objeto deste ETP dadas suas características, se enquadra como serviços comuns nos termos da Lei nº 14.133/2021, cujos padrões de desempenho e qualidade podem ser objetivamente definidos pelo edital, por meio de especificações usuais de mercado.</w:t>
      </w:r>
    </w:p>
    <w:p w14:paraId="7F31999B" w14:textId="77777777" w:rsidR="002B221C" w:rsidRDefault="002B221C">
      <w:pPr>
        <w:ind w:right="-2" w:hanging="2"/>
        <w:jc w:val="both"/>
        <w:rPr>
          <w:rFonts w:ascii="Arial" w:hAnsi="Arial" w:cs="Arial"/>
          <w:sz w:val="22"/>
          <w:szCs w:val="22"/>
        </w:rPr>
      </w:pPr>
    </w:p>
    <w:p w14:paraId="2CDEBC55" w14:textId="77777777" w:rsidR="002B221C" w:rsidRDefault="005955B9">
      <w:pPr>
        <w:ind w:right="-2" w:hanging="2"/>
        <w:jc w:val="both"/>
        <w:rPr>
          <w:rFonts w:ascii="Arial" w:hAnsi="Arial" w:cs="Arial"/>
          <w:b/>
          <w:sz w:val="22"/>
          <w:szCs w:val="22"/>
        </w:rPr>
      </w:pPr>
      <w:r>
        <w:rPr>
          <w:rFonts w:ascii="Arial" w:hAnsi="Arial" w:cs="Arial"/>
          <w:b/>
          <w:sz w:val="22"/>
          <w:szCs w:val="22"/>
        </w:rPr>
        <w:t xml:space="preserve">3.4. PADRÕES MÍNIMOS DE QUALIDADE E DESEMPENHO: </w:t>
      </w:r>
    </w:p>
    <w:p w14:paraId="5BAE4A9F" w14:textId="77777777" w:rsidR="00783CC1" w:rsidRDefault="00783CC1">
      <w:pPr>
        <w:ind w:right="-2" w:hanging="2"/>
        <w:jc w:val="both"/>
        <w:rPr>
          <w:rFonts w:ascii="Arial" w:hAnsi="Arial" w:cs="Arial"/>
          <w:sz w:val="22"/>
          <w:szCs w:val="22"/>
        </w:rPr>
      </w:pPr>
    </w:p>
    <w:p w14:paraId="7C119AEC" w14:textId="7EECC0D3" w:rsidR="00D17E18" w:rsidRPr="00783CC1" w:rsidRDefault="00783CC1" w:rsidP="00D17E18">
      <w:pPr>
        <w:ind w:right="-2"/>
        <w:jc w:val="both"/>
        <w:rPr>
          <w:rFonts w:ascii="Arial" w:hAnsi="Arial" w:cs="Arial"/>
          <w:b/>
          <w:bCs/>
          <w:color w:val="000000"/>
          <w:sz w:val="22"/>
          <w:szCs w:val="22"/>
        </w:rPr>
      </w:pPr>
      <w:r w:rsidRPr="00783CC1">
        <w:rPr>
          <w:rFonts w:ascii="Arial" w:hAnsi="Arial" w:cs="Arial"/>
          <w:b/>
          <w:bCs/>
          <w:color w:val="000000"/>
          <w:sz w:val="22"/>
          <w:szCs w:val="22"/>
        </w:rPr>
        <w:t>3.4.1. OS SERVIÇOS MENCIONADOS DEVERÃO SER EXECUTADOS, NO MÍNIMO, CONFORME AS SEGUINTES CONDIÇÕES:</w:t>
      </w:r>
    </w:p>
    <w:p w14:paraId="4A713D5B" w14:textId="77777777" w:rsidR="00D17E18" w:rsidRP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A empresa contratada deverá estar devidamente registrada junto ao INMETRO e/ou aos órgãos reguladores competentes, conforme exigido pela legislação vigente.</w:t>
      </w:r>
    </w:p>
    <w:p w14:paraId="754B9C01" w14:textId="77777777" w:rsidR="00D17E18" w:rsidRP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Além da prestação dos serviços contratados, a empresa deverá dispor das peças necessárias para a realização de manutenções, quando estas se fizerem necessárias.</w:t>
      </w:r>
    </w:p>
    <w:p w14:paraId="70ACCB4B" w14:textId="77777777" w:rsidR="00D17E18" w:rsidRP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Os prazos estabelecidos ao longo deste Estudo Técnico Preliminar (ETP) deverão ser rigorosamente observados.</w:t>
      </w:r>
    </w:p>
    <w:p w14:paraId="3000030B" w14:textId="77777777" w:rsidR="00D17E18" w:rsidRP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Todas as peças fornecidas deverão ser novas, sendo vedada a utilização de peças recondicionadas.</w:t>
      </w:r>
    </w:p>
    <w:p w14:paraId="0B818E26" w14:textId="77777777" w:rsidR="00D17E18" w:rsidRP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A contratada deverá emitir relatórios técnicos contendo o histórico completo das manutenções realizadas.</w:t>
      </w:r>
    </w:p>
    <w:p w14:paraId="0436F06B" w14:textId="77777777" w:rsidR="00D17E18" w:rsidRP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Deverá ser garantido que os equipamentos permanecerão em pleno funcionamento, conforme os padrões exigidos pelas normas legais aplicáveis.</w:t>
      </w:r>
    </w:p>
    <w:p w14:paraId="4AB1FD94" w14:textId="77777777" w:rsidR="00D17E18" w:rsidRDefault="00D17E18" w:rsidP="00D17E18">
      <w:pPr>
        <w:numPr>
          <w:ilvl w:val="0"/>
          <w:numId w:val="21"/>
        </w:numPr>
        <w:ind w:right="-2"/>
        <w:jc w:val="both"/>
        <w:rPr>
          <w:rFonts w:ascii="Arial" w:hAnsi="Arial" w:cs="Arial"/>
          <w:bCs/>
          <w:color w:val="000000"/>
          <w:sz w:val="22"/>
          <w:szCs w:val="22"/>
        </w:rPr>
      </w:pPr>
      <w:r w:rsidRPr="00D17E18">
        <w:rPr>
          <w:rFonts w:ascii="Arial" w:hAnsi="Arial" w:cs="Arial"/>
          <w:bCs/>
          <w:color w:val="000000"/>
          <w:sz w:val="22"/>
          <w:szCs w:val="22"/>
        </w:rPr>
        <w:t>A empresa contratada deverá apresentar documentos comprobatórios de sua regularidade jurídica, fiscal, trabalhista, técnica e financeira, conforme previsto no Termo de Referência e no respectivo Edital.</w:t>
      </w:r>
    </w:p>
    <w:p w14:paraId="66AE4FEB" w14:textId="77777777" w:rsidR="00C96E72" w:rsidRPr="00D17E18" w:rsidRDefault="00C96E72" w:rsidP="00C96E72">
      <w:pPr>
        <w:ind w:left="720" w:right="-2"/>
        <w:jc w:val="both"/>
        <w:rPr>
          <w:rFonts w:ascii="Arial" w:hAnsi="Arial" w:cs="Arial"/>
          <w:bCs/>
          <w:color w:val="000000"/>
          <w:sz w:val="22"/>
          <w:szCs w:val="22"/>
        </w:rPr>
      </w:pPr>
    </w:p>
    <w:p w14:paraId="295A0643" w14:textId="2CACED54" w:rsidR="00D17E18" w:rsidRPr="00D17E18" w:rsidRDefault="00D17E18" w:rsidP="00D17E18">
      <w:pPr>
        <w:ind w:right="-2"/>
        <w:jc w:val="both"/>
        <w:rPr>
          <w:rFonts w:ascii="Arial" w:hAnsi="Arial" w:cs="Arial"/>
          <w:bCs/>
          <w:color w:val="000000"/>
          <w:sz w:val="22"/>
          <w:szCs w:val="22"/>
        </w:rPr>
      </w:pPr>
      <w:r w:rsidRPr="00D17E18">
        <w:rPr>
          <w:rFonts w:ascii="Arial" w:hAnsi="Arial" w:cs="Arial"/>
          <w:b/>
          <w:bCs/>
          <w:color w:val="000000"/>
          <w:sz w:val="22"/>
          <w:szCs w:val="22"/>
        </w:rPr>
        <w:t xml:space="preserve">3.4.2. </w:t>
      </w:r>
      <w:r w:rsidR="004A4094" w:rsidRPr="00D17E18">
        <w:rPr>
          <w:rFonts w:ascii="Arial" w:hAnsi="Arial" w:cs="Arial"/>
          <w:b/>
          <w:bCs/>
          <w:color w:val="000000"/>
          <w:sz w:val="22"/>
          <w:szCs w:val="22"/>
        </w:rPr>
        <w:t>QUALIFICAÇÃO TÉCNICA-OPERACIONAL EXIGIDA DA LICITANTE:</w:t>
      </w:r>
    </w:p>
    <w:p w14:paraId="7DAEF69A" w14:textId="676FF5BA" w:rsidR="00D17E18" w:rsidRPr="00D17E18" w:rsidRDefault="00783CC1" w:rsidP="00D17E18">
      <w:pPr>
        <w:ind w:right="-2"/>
        <w:jc w:val="both"/>
        <w:rPr>
          <w:rFonts w:ascii="Arial" w:hAnsi="Arial" w:cs="Arial"/>
          <w:bCs/>
          <w:color w:val="000000"/>
          <w:sz w:val="22"/>
          <w:szCs w:val="22"/>
        </w:rPr>
      </w:pPr>
      <w:r>
        <w:rPr>
          <w:rFonts w:ascii="Arial" w:hAnsi="Arial" w:cs="Arial"/>
          <w:bCs/>
          <w:color w:val="000000"/>
          <w:sz w:val="22"/>
          <w:szCs w:val="22"/>
        </w:rPr>
        <w:t xml:space="preserve">3.4.2.1. </w:t>
      </w:r>
      <w:r w:rsidR="00D17E18" w:rsidRPr="00D17E18">
        <w:rPr>
          <w:rFonts w:ascii="Arial" w:hAnsi="Arial" w:cs="Arial"/>
          <w:bCs/>
          <w:color w:val="000000"/>
          <w:sz w:val="22"/>
          <w:szCs w:val="22"/>
        </w:rPr>
        <w:t>A LICITANTE deverá comprovar aptidão para o fornecimento de bens ou a execução de serviços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14:paraId="3C376FFA" w14:textId="77777777" w:rsidR="00D17E18" w:rsidRPr="00D17E18" w:rsidRDefault="00D17E18" w:rsidP="00D17E18">
      <w:pPr>
        <w:ind w:right="-2"/>
        <w:jc w:val="both"/>
        <w:rPr>
          <w:rFonts w:ascii="Arial" w:hAnsi="Arial" w:cs="Arial"/>
          <w:bCs/>
          <w:color w:val="000000"/>
          <w:sz w:val="22"/>
          <w:szCs w:val="22"/>
        </w:rPr>
      </w:pPr>
      <w:r w:rsidRPr="00D17E18">
        <w:rPr>
          <w:rFonts w:ascii="Arial" w:hAnsi="Arial" w:cs="Arial"/>
          <w:bCs/>
          <w:color w:val="000000"/>
          <w:sz w:val="22"/>
          <w:szCs w:val="22"/>
        </w:rPr>
        <w:t>Para fins de comprovação, os atestados apresentados deverão atender, no mínimo, aos seguintes requisitos:</w:t>
      </w:r>
    </w:p>
    <w:p w14:paraId="35CF9161" w14:textId="77777777" w:rsidR="00D17E18" w:rsidRPr="00D17E18" w:rsidRDefault="00D17E18" w:rsidP="00D17E18">
      <w:pPr>
        <w:ind w:right="-2"/>
        <w:jc w:val="both"/>
        <w:rPr>
          <w:rFonts w:ascii="Arial" w:hAnsi="Arial" w:cs="Arial"/>
          <w:bCs/>
          <w:color w:val="000000"/>
          <w:sz w:val="22"/>
          <w:szCs w:val="22"/>
        </w:rPr>
      </w:pPr>
      <w:proofErr w:type="gramStart"/>
      <w:r w:rsidRPr="00D17E18">
        <w:rPr>
          <w:rFonts w:ascii="Arial" w:hAnsi="Arial" w:cs="Arial"/>
          <w:bCs/>
          <w:color w:val="000000"/>
          <w:sz w:val="22"/>
          <w:szCs w:val="22"/>
        </w:rPr>
        <w:t>a) Referirem-se</w:t>
      </w:r>
      <w:proofErr w:type="gramEnd"/>
      <w:r w:rsidRPr="00D17E18">
        <w:rPr>
          <w:rFonts w:ascii="Arial" w:hAnsi="Arial" w:cs="Arial"/>
          <w:bCs/>
          <w:color w:val="000000"/>
          <w:sz w:val="22"/>
          <w:szCs w:val="22"/>
        </w:rPr>
        <w:t xml:space="preserve"> à prestação de serviços de manutenção, reparo e regularização de velocímetros e tacógrafos, incluindo a substituição de peças e a disponibilização de mão de obra, com volume operacional mínimo correspondente a 25% (vinte e cinco por cento) do total estimado da contratação;</w:t>
      </w:r>
    </w:p>
    <w:p w14:paraId="7708FB9E" w14:textId="77777777" w:rsidR="00D17E18" w:rsidRPr="00D17E18" w:rsidRDefault="00D17E18" w:rsidP="00D17E18">
      <w:pPr>
        <w:ind w:right="-2"/>
        <w:jc w:val="both"/>
        <w:rPr>
          <w:rFonts w:ascii="Arial" w:hAnsi="Arial" w:cs="Arial"/>
          <w:bCs/>
          <w:color w:val="000000"/>
          <w:sz w:val="22"/>
          <w:szCs w:val="22"/>
        </w:rPr>
      </w:pPr>
      <w:proofErr w:type="gramStart"/>
      <w:r w:rsidRPr="00D17E18">
        <w:rPr>
          <w:rFonts w:ascii="Arial" w:hAnsi="Arial" w:cs="Arial"/>
          <w:bCs/>
          <w:color w:val="000000"/>
          <w:sz w:val="22"/>
          <w:szCs w:val="22"/>
        </w:rPr>
        <w:t>b) Terem</w:t>
      </w:r>
      <w:proofErr w:type="gramEnd"/>
      <w:r w:rsidRPr="00D17E18">
        <w:rPr>
          <w:rFonts w:ascii="Arial" w:hAnsi="Arial" w:cs="Arial"/>
          <w:bCs/>
          <w:color w:val="000000"/>
          <w:sz w:val="22"/>
          <w:szCs w:val="22"/>
        </w:rPr>
        <w:t xml:space="preserve"> sido realizados por um período mínimo de 03 (três) meses, equivalente a 25% (vinte e cinco por cento) do período total previsto no contrato a ser firmado;</w:t>
      </w:r>
    </w:p>
    <w:p w14:paraId="2EA9E43F" w14:textId="77777777" w:rsidR="00D17E18" w:rsidRPr="00D17E18" w:rsidRDefault="00D17E18" w:rsidP="00D17E18">
      <w:pPr>
        <w:ind w:right="-2"/>
        <w:jc w:val="both"/>
        <w:rPr>
          <w:rFonts w:ascii="Arial" w:hAnsi="Arial" w:cs="Arial"/>
          <w:bCs/>
          <w:color w:val="000000"/>
          <w:sz w:val="22"/>
          <w:szCs w:val="22"/>
        </w:rPr>
      </w:pPr>
      <w:proofErr w:type="gramStart"/>
      <w:r w:rsidRPr="00D17E18">
        <w:rPr>
          <w:rFonts w:ascii="Arial" w:hAnsi="Arial" w:cs="Arial"/>
          <w:bCs/>
          <w:color w:val="000000"/>
          <w:sz w:val="22"/>
          <w:szCs w:val="22"/>
        </w:rPr>
        <w:t>c) Será</w:t>
      </w:r>
      <w:proofErr w:type="gramEnd"/>
      <w:r w:rsidRPr="00D17E18">
        <w:rPr>
          <w:rFonts w:ascii="Arial" w:hAnsi="Arial" w:cs="Arial"/>
          <w:bCs/>
          <w:color w:val="000000"/>
          <w:sz w:val="22"/>
          <w:szCs w:val="22"/>
        </w:rPr>
        <w:t xml:space="preserve"> permitida, para fins de comprovação do quantitativo mínimo exigido, a apresentação de diferentes atestados cujas execuções tenham ocorrido de forma simultânea, desde que somadas atendam aos critérios estabelecidos;</w:t>
      </w:r>
    </w:p>
    <w:p w14:paraId="46A60480" w14:textId="77777777" w:rsidR="00D17E18" w:rsidRPr="00D17E18" w:rsidRDefault="00D17E18" w:rsidP="00D17E18">
      <w:pPr>
        <w:ind w:right="-2"/>
        <w:jc w:val="both"/>
        <w:rPr>
          <w:rFonts w:ascii="Arial" w:hAnsi="Arial" w:cs="Arial"/>
          <w:bCs/>
          <w:color w:val="000000"/>
          <w:sz w:val="22"/>
          <w:szCs w:val="22"/>
        </w:rPr>
      </w:pPr>
      <w:proofErr w:type="gramStart"/>
      <w:r w:rsidRPr="00D17E18">
        <w:rPr>
          <w:rFonts w:ascii="Arial" w:hAnsi="Arial" w:cs="Arial"/>
          <w:bCs/>
          <w:color w:val="000000"/>
          <w:sz w:val="22"/>
          <w:szCs w:val="22"/>
        </w:rPr>
        <w:t>d) Os</w:t>
      </w:r>
      <w:proofErr w:type="gramEnd"/>
      <w:r w:rsidRPr="00D17E18">
        <w:rPr>
          <w:rFonts w:ascii="Arial" w:hAnsi="Arial" w:cs="Arial"/>
          <w:bCs/>
          <w:color w:val="000000"/>
          <w:sz w:val="22"/>
          <w:szCs w:val="22"/>
        </w:rPr>
        <w:t xml:space="preserve"> atestados de capacidade técnica poderão ser emitidos em nome da matriz ou de filial da LICITANTE;</w:t>
      </w:r>
    </w:p>
    <w:p w14:paraId="6A078481" w14:textId="77777777" w:rsidR="00D17E18" w:rsidRPr="00D17E18" w:rsidRDefault="00D17E18" w:rsidP="00D17E18">
      <w:pPr>
        <w:ind w:right="-2"/>
        <w:jc w:val="both"/>
        <w:rPr>
          <w:rFonts w:ascii="Arial" w:hAnsi="Arial" w:cs="Arial"/>
          <w:bCs/>
          <w:color w:val="000000"/>
          <w:sz w:val="22"/>
          <w:szCs w:val="22"/>
        </w:rPr>
      </w:pPr>
      <w:r w:rsidRPr="00D17E18">
        <w:rPr>
          <w:rFonts w:ascii="Arial" w:hAnsi="Arial" w:cs="Arial"/>
          <w:bCs/>
          <w:color w:val="000000"/>
          <w:sz w:val="22"/>
          <w:szCs w:val="22"/>
        </w:rPr>
        <w:t>e) A 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14:paraId="4CBA5C31" w14:textId="77777777" w:rsidR="002B221C" w:rsidRDefault="002B221C">
      <w:pPr>
        <w:ind w:right="-2"/>
        <w:jc w:val="both"/>
        <w:rPr>
          <w:rFonts w:ascii="Arial" w:hAnsi="Arial" w:cs="Arial"/>
          <w:bCs/>
          <w:color w:val="000000"/>
          <w:sz w:val="22"/>
          <w:szCs w:val="22"/>
        </w:rPr>
      </w:pPr>
    </w:p>
    <w:p w14:paraId="768EF7DD" w14:textId="77777777" w:rsidR="00D17E18" w:rsidRDefault="00D17E18">
      <w:pPr>
        <w:ind w:right="-2"/>
        <w:jc w:val="both"/>
        <w:rPr>
          <w:rFonts w:ascii="Arial" w:hAnsi="Arial" w:cs="Arial"/>
          <w:bCs/>
          <w:color w:val="000000"/>
          <w:sz w:val="22"/>
          <w:szCs w:val="22"/>
        </w:rPr>
      </w:pPr>
    </w:p>
    <w:p w14:paraId="246FA50F" w14:textId="77777777" w:rsidR="002B221C" w:rsidRPr="00BA7A6C" w:rsidRDefault="005955B9">
      <w:pPr>
        <w:ind w:right="-2"/>
        <w:jc w:val="both"/>
        <w:rPr>
          <w:color w:val="FF0000"/>
        </w:rPr>
      </w:pPr>
      <w:r>
        <w:rPr>
          <w:rFonts w:ascii="Arial" w:hAnsi="Arial" w:cs="Arial"/>
          <w:b/>
          <w:color w:val="000000"/>
          <w:sz w:val="22"/>
          <w:szCs w:val="22"/>
        </w:rPr>
        <w:t>3.5. AMOSTRA</w:t>
      </w:r>
      <w:r>
        <w:rPr>
          <w:rFonts w:ascii="Arial" w:hAnsi="Arial" w:cs="Arial"/>
          <w:bCs/>
          <w:color w:val="000000"/>
          <w:sz w:val="22"/>
          <w:szCs w:val="22"/>
        </w:rPr>
        <w:t xml:space="preserve">: </w:t>
      </w:r>
      <w:r w:rsidRPr="00D17E18">
        <w:rPr>
          <w:rFonts w:ascii="Arial" w:hAnsi="Arial" w:cs="Arial"/>
          <w:bCs/>
          <w:sz w:val="22"/>
          <w:szCs w:val="22"/>
        </w:rPr>
        <w:t>Não se aplica, considerando que não está presente uma das condições do art. 41, inciso I, da Lei 14.133/2021</w:t>
      </w:r>
      <w:r w:rsidRPr="00BA7A6C">
        <w:rPr>
          <w:rFonts w:ascii="Arial" w:hAnsi="Arial" w:cs="Arial"/>
          <w:bCs/>
          <w:color w:val="FF0000"/>
          <w:sz w:val="22"/>
          <w:szCs w:val="22"/>
        </w:rPr>
        <w:t>.</w:t>
      </w:r>
    </w:p>
    <w:p w14:paraId="6A1C0172" w14:textId="77777777" w:rsidR="002B221C" w:rsidRDefault="002B221C">
      <w:pPr>
        <w:ind w:right="-2"/>
        <w:jc w:val="both"/>
        <w:rPr>
          <w:rFonts w:ascii="Arial" w:hAnsi="Arial" w:cs="Arial"/>
          <w:bCs/>
          <w:color w:val="FF0000"/>
          <w:sz w:val="22"/>
          <w:szCs w:val="22"/>
        </w:rPr>
      </w:pPr>
    </w:p>
    <w:p w14:paraId="7630140E" w14:textId="1244D0D3" w:rsidR="00D17E18" w:rsidRPr="003E1EAB" w:rsidRDefault="005955B9" w:rsidP="00D17E18">
      <w:pPr>
        <w:ind w:right="-2" w:hanging="2"/>
        <w:jc w:val="both"/>
        <w:rPr>
          <w:rFonts w:ascii="Arial" w:hAnsi="Arial" w:cs="Arial"/>
          <w:sz w:val="22"/>
          <w:szCs w:val="22"/>
        </w:rPr>
      </w:pPr>
      <w:r>
        <w:rPr>
          <w:rFonts w:ascii="Arial" w:hAnsi="Arial" w:cs="Arial"/>
          <w:b/>
          <w:sz w:val="22"/>
          <w:szCs w:val="22"/>
        </w:rPr>
        <w:t>3</w:t>
      </w:r>
      <w:r w:rsidRPr="003E1EAB">
        <w:rPr>
          <w:rFonts w:ascii="Arial" w:hAnsi="Arial" w:cs="Arial"/>
          <w:sz w:val="22"/>
          <w:szCs w:val="22"/>
        </w:rPr>
        <w:t>.</w:t>
      </w:r>
      <w:r w:rsidRPr="0034419F">
        <w:rPr>
          <w:rFonts w:ascii="Arial" w:hAnsi="Arial" w:cs="Arial"/>
          <w:b/>
          <w:sz w:val="22"/>
          <w:szCs w:val="22"/>
        </w:rPr>
        <w:t>6. DOS CRITÉRIOS DE SUSTENTABILIDADE:</w:t>
      </w:r>
      <w:r w:rsidRPr="003E1EAB">
        <w:rPr>
          <w:rFonts w:ascii="Arial" w:hAnsi="Arial" w:cs="Arial"/>
          <w:sz w:val="22"/>
          <w:szCs w:val="22"/>
        </w:rPr>
        <w:t xml:space="preserve"> </w:t>
      </w:r>
      <w:r w:rsidR="00D17E18" w:rsidRPr="003E1EAB">
        <w:rPr>
          <w:rFonts w:ascii="Arial" w:hAnsi="Arial" w:cs="Arial"/>
          <w:sz w:val="22"/>
          <w:szCs w:val="22"/>
        </w:rPr>
        <w:t>Considerando a natureza da contratação, deverão ser observadas as diretrizes aplicáveis constantes no Guia Nacional de Contratações Sustentáveis, bem como as disposições do Decreto Municipal nº 3.537/2023, de 9 de maio de 2023, além do cumprimento dos seguintes critérios:</w:t>
      </w:r>
    </w:p>
    <w:p w14:paraId="2D7E54D3" w14:textId="77777777" w:rsidR="00D17E18" w:rsidRPr="003E1EAB" w:rsidRDefault="00D17E18" w:rsidP="00D17E18">
      <w:pPr>
        <w:ind w:right="-2" w:hanging="2"/>
        <w:jc w:val="both"/>
        <w:rPr>
          <w:rFonts w:ascii="Arial" w:hAnsi="Arial" w:cs="Arial"/>
          <w:sz w:val="22"/>
          <w:szCs w:val="22"/>
        </w:rPr>
      </w:pPr>
      <w:proofErr w:type="gramStart"/>
      <w:r w:rsidRPr="003E1EAB">
        <w:rPr>
          <w:rFonts w:ascii="Arial" w:hAnsi="Arial" w:cs="Arial"/>
          <w:sz w:val="22"/>
          <w:szCs w:val="22"/>
        </w:rPr>
        <w:t>a) Promover</w:t>
      </w:r>
      <w:proofErr w:type="gramEnd"/>
      <w:r w:rsidRPr="003E1EAB">
        <w:rPr>
          <w:rFonts w:ascii="Arial" w:hAnsi="Arial" w:cs="Arial"/>
          <w:sz w:val="22"/>
          <w:szCs w:val="22"/>
        </w:rPr>
        <w:t xml:space="preserve"> a eficiência energética nos serviços e processos envolvidos;</w:t>
      </w:r>
    </w:p>
    <w:p w14:paraId="6288E051" w14:textId="77777777" w:rsidR="00D17E18" w:rsidRPr="003E1EAB" w:rsidRDefault="00D17E18" w:rsidP="00D17E18">
      <w:pPr>
        <w:ind w:right="-2" w:hanging="2"/>
        <w:jc w:val="both"/>
        <w:rPr>
          <w:rFonts w:ascii="Arial" w:hAnsi="Arial" w:cs="Arial"/>
          <w:sz w:val="22"/>
          <w:szCs w:val="22"/>
        </w:rPr>
      </w:pPr>
      <w:proofErr w:type="gramStart"/>
      <w:r w:rsidRPr="003E1EAB">
        <w:rPr>
          <w:rFonts w:ascii="Arial" w:hAnsi="Arial" w:cs="Arial"/>
          <w:sz w:val="22"/>
          <w:szCs w:val="22"/>
        </w:rPr>
        <w:t>b) Utilizar</w:t>
      </w:r>
      <w:proofErr w:type="gramEnd"/>
      <w:r w:rsidRPr="003E1EAB">
        <w:rPr>
          <w:rFonts w:ascii="Arial" w:hAnsi="Arial" w:cs="Arial"/>
          <w:sz w:val="22"/>
          <w:szCs w:val="22"/>
        </w:rPr>
        <w:t xml:space="preserve"> os recursos naturais de forma responsável e consciente;</w:t>
      </w:r>
    </w:p>
    <w:p w14:paraId="38127013" w14:textId="77777777" w:rsidR="00D17E18" w:rsidRPr="003E1EAB" w:rsidRDefault="00D17E18" w:rsidP="00D17E18">
      <w:pPr>
        <w:ind w:right="-2" w:hanging="2"/>
        <w:jc w:val="both"/>
        <w:rPr>
          <w:rFonts w:ascii="Arial" w:hAnsi="Arial" w:cs="Arial"/>
          <w:sz w:val="22"/>
          <w:szCs w:val="22"/>
        </w:rPr>
      </w:pPr>
      <w:proofErr w:type="gramStart"/>
      <w:r w:rsidRPr="003E1EAB">
        <w:rPr>
          <w:rFonts w:ascii="Arial" w:hAnsi="Arial" w:cs="Arial"/>
          <w:sz w:val="22"/>
          <w:szCs w:val="22"/>
        </w:rPr>
        <w:t>c) Garantir</w:t>
      </w:r>
      <w:proofErr w:type="gramEnd"/>
      <w:r w:rsidRPr="003E1EAB">
        <w:rPr>
          <w:rFonts w:ascii="Arial" w:hAnsi="Arial" w:cs="Arial"/>
          <w:sz w:val="22"/>
          <w:szCs w:val="22"/>
        </w:rPr>
        <w:t xml:space="preserve"> o descarte adequado de materiais e resíduos, conforme as normas ambientais vigentes;</w:t>
      </w:r>
    </w:p>
    <w:p w14:paraId="243273E1" w14:textId="36624AEA" w:rsidR="002B221C" w:rsidRPr="003E1EAB" w:rsidRDefault="00D17E18" w:rsidP="00D17E18">
      <w:pPr>
        <w:ind w:right="-2" w:hanging="2"/>
        <w:jc w:val="both"/>
        <w:rPr>
          <w:rFonts w:ascii="Arial" w:hAnsi="Arial" w:cs="Arial"/>
          <w:sz w:val="22"/>
          <w:szCs w:val="22"/>
        </w:rPr>
      </w:pPr>
      <w:proofErr w:type="gramStart"/>
      <w:r w:rsidRPr="003E1EAB">
        <w:rPr>
          <w:rFonts w:ascii="Arial" w:hAnsi="Arial" w:cs="Arial"/>
          <w:sz w:val="22"/>
          <w:szCs w:val="22"/>
        </w:rPr>
        <w:t>d) Realizar</w:t>
      </w:r>
      <w:proofErr w:type="gramEnd"/>
      <w:r w:rsidRPr="003E1EAB">
        <w:rPr>
          <w:rFonts w:ascii="Arial" w:hAnsi="Arial" w:cs="Arial"/>
          <w:sz w:val="22"/>
          <w:szCs w:val="22"/>
        </w:rPr>
        <w:t xml:space="preserve"> a destinação final dos resíduos de maneira eficiente, de modo a evitar a contaminação do meio ambiente.</w:t>
      </w:r>
    </w:p>
    <w:p w14:paraId="750BF8E7" w14:textId="77777777" w:rsidR="00D17E18" w:rsidRDefault="00D17E18" w:rsidP="00D17E18">
      <w:pPr>
        <w:ind w:right="-2" w:hanging="2"/>
        <w:jc w:val="both"/>
        <w:rPr>
          <w:rFonts w:ascii="Arial" w:hAnsi="Arial"/>
        </w:rPr>
      </w:pPr>
    </w:p>
    <w:p w14:paraId="3E94471F" w14:textId="77777777" w:rsidR="002B221C" w:rsidRPr="003E1EAB" w:rsidRDefault="005955B9" w:rsidP="001D5FE8">
      <w:pPr>
        <w:jc w:val="both"/>
        <w:rPr>
          <w:rFonts w:ascii="Arial" w:hAnsi="Arial"/>
          <w:sz w:val="22"/>
          <w:szCs w:val="22"/>
        </w:rPr>
      </w:pPr>
      <w:r w:rsidRPr="00D75339">
        <w:rPr>
          <w:rFonts w:ascii="Arial" w:hAnsi="Arial"/>
          <w:b/>
          <w:sz w:val="22"/>
          <w:szCs w:val="22"/>
        </w:rPr>
        <w:t>3.7. GARANTIA DA EXECUÇÃO</w:t>
      </w:r>
      <w:r>
        <w:rPr>
          <w:rFonts w:ascii="Arial" w:hAnsi="Arial"/>
          <w:sz w:val="22"/>
          <w:szCs w:val="22"/>
        </w:rPr>
        <w:t xml:space="preserve">: </w:t>
      </w:r>
      <w:r w:rsidRPr="003E1EAB">
        <w:rPr>
          <w:rFonts w:ascii="Arial" w:hAnsi="Arial"/>
          <w:sz w:val="22"/>
          <w:szCs w:val="22"/>
        </w:rPr>
        <w:t>Não será exigida garantia contratual para a execução dos serviços. No entanto, a ausência de garantia não exime a fornecedor de sua responsabilidade pela perfeita execução do contrato. O inadimplemento de qualquer obrigação contratual poderá ensejar a aplicação das penalidades previstas neste instrumento, incluindo a retenção de pagamentos.</w:t>
      </w:r>
    </w:p>
    <w:p w14:paraId="59793592" w14:textId="77777777" w:rsidR="002B221C" w:rsidRDefault="002B221C">
      <w:pPr>
        <w:ind w:right="-2"/>
        <w:jc w:val="both"/>
        <w:rPr>
          <w:rFonts w:ascii="Arial" w:hAnsi="Arial" w:cs="Arial"/>
          <w:bCs/>
          <w:color w:val="000000"/>
          <w:sz w:val="22"/>
          <w:szCs w:val="22"/>
        </w:rPr>
      </w:pPr>
    </w:p>
    <w:p w14:paraId="1A08FC8E" w14:textId="1E18CC67" w:rsidR="002B221C" w:rsidRDefault="005955B9">
      <w:pPr>
        <w:ind w:right="-2"/>
        <w:jc w:val="both"/>
        <w:rPr>
          <w:rFonts w:ascii="Arial" w:hAnsi="Arial" w:cs="Arial"/>
          <w:color w:val="000000"/>
          <w:sz w:val="22"/>
          <w:szCs w:val="22"/>
        </w:rPr>
      </w:pPr>
      <w:r>
        <w:rPr>
          <w:rFonts w:ascii="Arial" w:hAnsi="Arial" w:cs="Arial"/>
          <w:b/>
          <w:color w:val="000000"/>
          <w:sz w:val="22"/>
          <w:szCs w:val="22"/>
        </w:rPr>
        <w:t>3.8.</w:t>
      </w:r>
      <w:r>
        <w:rPr>
          <w:rFonts w:ascii="Arial" w:hAnsi="Arial" w:cs="Arial"/>
          <w:bCs/>
          <w:color w:val="000000"/>
          <w:sz w:val="22"/>
          <w:szCs w:val="22"/>
        </w:rPr>
        <w:t xml:space="preserve"> </w:t>
      </w:r>
      <w:r w:rsidR="007A0B12" w:rsidRPr="007A0B12">
        <w:rPr>
          <w:rFonts w:ascii="Arial" w:hAnsi="Arial" w:cs="Arial"/>
          <w:b/>
          <w:bCs/>
          <w:color w:val="000000"/>
          <w:sz w:val="22"/>
          <w:szCs w:val="22"/>
        </w:rPr>
        <w:t>GARANTIA,</w:t>
      </w:r>
      <w:r w:rsidR="007A0B12">
        <w:rPr>
          <w:rFonts w:ascii="Arial" w:hAnsi="Arial" w:cs="Arial"/>
          <w:bCs/>
          <w:color w:val="000000"/>
          <w:sz w:val="22"/>
          <w:szCs w:val="22"/>
        </w:rPr>
        <w:t xml:space="preserve"> </w:t>
      </w:r>
      <w:r>
        <w:rPr>
          <w:rFonts w:ascii="Arial" w:hAnsi="Arial" w:cs="Arial"/>
          <w:b/>
          <w:color w:val="000000"/>
          <w:sz w:val="22"/>
          <w:szCs w:val="22"/>
        </w:rPr>
        <w:t>MANUTENÇÃO E ASSISTÊNCIA TÉCNICA:</w:t>
      </w:r>
      <w:r>
        <w:rPr>
          <w:rFonts w:ascii="Arial" w:hAnsi="Arial" w:cs="Arial"/>
          <w:color w:val="000000"/>
          <w:sz w:val="22"/>
          <w:szCs w:val="22"/>
        </w:rPr>
        <w:t xml:space="preserve"> </w:t>
      </w:r>
    </w:p>
    <w:p w14:paraId="7C251E48" w14:textId="4BE8E737"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3.8.1</w:t>
      </w:r>
      <w:r w:rsidR="003E1EAB" w:rsidRPr="00783CC1">
        <w:rPr>
          <w:rFonts w:ascii="Arial" w:hAnsi="Arial" w:cs="Arial"/>
          <w:bCs/>
          <w:color w:val="000000"/>
          <w:sz w:val="22"/>
          <w:szCs w:val="22"/>
        </w:rPr>
        <w:t>.</w:t>
      </w:r>
      <w:r w:rsidR="003E1EAB" w:rsidRPr="00783CC1">
        <w:rPr>
          <w:rFonts w:ascii="Arial" w:hAnsi="Arial" w:cs="Arial"/>
          <w:color w:val="000000"/>
          <w:sz w:val="22"/>
          <w:szCs w:val="22"/>
        </w:rPr>
        <w:t xml:space="preserve"> O prazo de garantia contratual será, no mínimo, de 12 (doze) meses, contados a partir do primeiro dia útil subsequente à data do recebimento definitivo do objeto</w:t>
      </w:r>
      <w:r w:rsidR="0034419F" w:rsidRPr="00783CC1">
        <w:rPr>
          <w:rFonts w:ascii="Arial" w:hAnsi="Arial" w:cs="Arial"/>
          <w:color w:val="000000"/>
          <w:sz w:val="22"/>
          <w:szCs w:val="22"/>
        </w:rPr>
        <w:t>/serviço</w:t>
      </w:r>
      <w:r w:rsidR="003E1EAB" w:rsidRPr="00783CC1">
        <w:rPr>
          <w:rFonts w:ascii="Arial" w:hAnsi="Arial" w:cs="Arial"/>
          <w:color w:val="000000"/>
          <w:sz w:val="22"/>
          <w:szCs w:val="22"/>
        </w:rPr>
        <w:t>.</w:t>
      </w:r>
    </w:p>
    <w:p w14:paraId="3707AB7D" w14:textId="78630710"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3.8.2</w:t>
      </w:r>
      <w:r w:rsidR="003E1EAB" w:rsidRPr="00783CC1">
        <w:rPr>
          <w:rFonts w:ascii="Arial" w:hAnsi="Arial" w:cs="Arial"/>
          <w:bCs/>
          <w:color w:val="000000"/>
          <w:sz w:val="22"/>
          <w:szCs w:val="22"/>
        </w:rPr>
        <w:t>.</w:t>
      </w:r>
      <w:r w:rsidR="003E1EAB" w:rsidRPr="00783CC1">
        <w:rPr>
          <w:rFonts w:ascii="Arial" w:hAnsi="Arial" w:cs="Arial"/>
          <w:color w:val="000000"/>
          <w:sz w:val="22"/>
          <w:szCs w:val="22"/>
        </w:rPr>
        <w:t xml:space="preserve"> Caso o prazo de garantia oferecido pelo fabricante seja inferior ao estipulado nesta cláusula, o fornecedor deverá complementar o período, garantindo a cobertura pelo tempo restante, conforme previsto contratualmente.</w:t>
      </w:r>
    </w:p>
    <w:p w14:paraId="3C4AB3A6" w14:textId="2C91B7B8"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3.8.3.</w:t>
      </w:r>
      <w:r w:rsidR="003E1EAB" w:rsidRPr="00783CC1">
        <w:rPr>
          <w:rFonts w:ascii="Arial" w:hAnsi="Arial" w:cs="Arial"/>
          <w:color w:val="000000"/>
          <w:sz w:val="22"/>
          <w:szCs w:val="22"/>
        </w:rPr>
        <w:t xml:space="preserve"> A garantia deverá ser prestada de forma a manter os equipamentos em perfeitas condições de funcionamento, sem qualquer ônus ou custo adicional ao Contratante.</w:t>
      </w:r>
    </w:p>
    <w:p w14:paraId="18DACDF6" w14:textId="12A74A2A"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3.8.4</w:t>
      </w:r>
      <w:r w:rsidR="003E1EAB" w:rsidRPr="00783CC1">
        <w:rPr>
          <w:rFonts w:ascii="Arial" w:hAnsi="Arial" w:cs="Arial"/>
          <w:bCs/>
          <w:color w:val="000000"/>
          <w:sz w:val="22"/>
          <w:szCs w:val="22"/>
        </w:rPr>
        <w:t>.</w:t>
      </w:r>
      <w:r w:rsidR="003E1EAB" w:rsidRPr="00783CC1">
        <w:rPr>
          <w:rFonts w:ascii="Arial" w:hAnsi="Arial" w:cs="Arial"/>
          <w:color w:val="000000"/>
          <w:sz w:val="22"/>
          <w:szCs w:val="22"/>
        </w:rPr>
        <w:t xml:space="preserve"> A cobertura da garantia inclui a realização da manutenção corretiva dos bens, a ser executada pelo próprio Contratado ou, quando for o caso, por meio de assistência técnica autorizada, observando-se as normas técnicas pertinentes.</w:t>
      </w:r>
    </w:p>
    <w:p w14:paraId="1D1C0400" w14:textId="5DE9299A"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3.8.5.</w:t>
      </w:r>
      <w:r w:rsidR="003E1EAB" w:rsidRPr="00783CC1">
        <w:rPr>
          <w:rFonts w:ascii="Arial" w:hAnsi="Arial" w:cs="Arial"/>
          <w:color w:val="000000"/>
          <w:sz w:val="22"/>
          <w:szCs w:val="22"/>
        </w:rPr>
        <w:t xml:space="preserve"> Entende-se por manutenção corretiva aquela destinada à correção de defeitos apresentados pelos bens, incluindo a substituição de peças, bem como a realização dos ajustes, reparos e correções necessárias.</w:t>
      </w:r>
    </w:p>
    <w:p w14:paraId="56D23F3A" w14:textId="65747D9D"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3.8.6.</w:t>
      </w:r>
      <w:r w:rsidR="003E1EAB" w:rsidRPr="00783CC1">
        <w:rPr>
          <w:rFonts w:ascii="Arial" w:hAnsi="Arial" w:cs="Arial"/>
          <w:color w:val="000000"/>
          <w:sz w:val="22"/>
          <w:szCs w:val="22"/>
        </w:rPr>
        <w:t xml:space="preserve"> As peças que apresentarem vícios ou defeitos durante o período de vigência da garantia deverão ser substituídas por peças novas, originais, de primeiro uso, e com padrões de qualidade e desempenho iguais ou superiores aos das peças originais do equipamento.</w:t>
      </w:r>
    </w:p>
    <w:p w14:paraId="5AD07BFF" w14:textId="395849BE"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3.8.7.</w:t>
      </w:r>
      <w:r w:rsidR="003E1EAB" w:rsidRPr="00783CC1">
        <w:rPr>
          <w:rFonts w:ascii="Arial" w:hAnsi="Arial" w:cs="Arial"/>
          <w:color w:val="000000"/>
          <w:sz w:val="22"/>
          <w:szCs w:val="22"/>
        </w:rPr>
        <w:t xml:space="preserve"> Após ser notificado, o Contratado deverá realizar a reparação ou substituição dos equipamentos com vício </w:t>
      </w:r>
      <w:r w:rsidR="00D34A1A" w:rsidRPr="00783CC1">
        <w:rPr>
          <w:rFonts w:ascii="Arial" w:hAnsi="Arial" w:cs="Arial"/>
          <w:color w:val="000000"/>
          <w:sz w:val="22"/>
          <w:szCs w:val="22"/>
        </w:rPr>
        <w:t>ou defeito no prazo máximo de 5 (cinco</w:t>
      </w:r>
      <w:r w:rsidR="003E1EAB" w:rsidRPr="00783CC1">
        <w:rPr>
          <w:rFonts w:ascii="Arial" w:hAnsi="Arial" w:cs="Arial"/>
          <w:color w:val="000000"/>
          <w:sz w:val="22"/>
          <w:szCs w:val="22"/>
        </w:rPr>
        <w:t>) dias corridos, contados a partir da data de retirada do equipamento das dependências da Administração, seja pelo Contratado ou por assistência técnica autorizada.</w:t>
      </w:r>
    </w:p>
    <w:p w14:paraId="0B31BD02" w14:textId="5F9810E8" w:rsidR="003E1EAB" w:rsidRPr="00783CC1" w:rsidRDefault="00783CC1" w:rsidP="003E1EAB">
      <w:pPr>
        <w:ind w:right="-2"/>
        <w:jc w:val="both"/>
        <w:rPr>
          <w:rFonts w:ascii="Arial" w:hAnsi="Arial" w:cs="Arial"/>
          <w:color w:val="000000"/>
          <w:sz w:val="22"/>
          <w:szCs w:val="22"/>
        </w:rPr>
      </w:pPr>
      <w:r>
        <w:rPr>
          <w:rFonts w:ascii="Arial" w:hAnsi="Arial" w:cs="Arial"/>
          <w:bCs/>
          <w:color w:val="000000"/>
          <w:sz w:val="22"/>
          <w:szCs w:val="22"/>
        </w:rPr>
        <w:t>3.8.8.</w:t>
      </w:r>
      <w:r w:rsidR="003E1EAB" w:rsidRPr="00783CC1">
        <w:rPr>
          <w:rFonts w:ascii="Arial" w:hAnsi="Arial" w:cs="Arial"/>
          <w:color w:val="000000"/>
          <w:sz w:val="22"/>
          <w:szCs w:val="22"/>
        </w:rPr>
        <w:t xml:space="preserve"> O prazo mencionado no item anterior poderá ser prorrogado uma única vez, por igual período, desde que haja solicitação formal e devidamente justificada por parte do Contratado, com aceitação expressa do Contratante.</w:t>
      </w:r>
    </w:p>
    <w:p w14:paraId="0E2CA143" w14:textId="02F2F4ED" w:rsidR="003E1EAB" w:rsidRPr="00783CC1" w:rsidRDefault="004503E4" w:rsidP="003E1EAB">
      <w:pPr>
        <w:ind w:right="-2"/>
        <w:jc w:val="both"/>
        <w:rPr>
          <w:rFonts w:ascii="Arial" w:hAnsi="Arial" w:cs="Arial"/>
          <w:color w:val="000000"/>
          <w:sz w:val="22"/>
          <w:szCs w:val="22"/>
        </w:rPr>
      </w:pPr>
      <w:r>
        <w:rPr>
          <w:rFonts w:ascii="Arial" w:hAnsi="Arial" w:cs="Arial"/>
          <w:bCs/>
          <w:color w:val="000000"/>
          <w:sz w:val="22"/>
          <w:szCs w:val="22"/>
        </w:rPr>
        <w:t>3.8.9.</w:t>
      </w:r>
      <w:r w:rsidR="003E1EAB" w:rsidRPr="00783CC1">
        <w:rPr>
          <w:rFonts w:ascii="Arial" w:hAnsi="Arial" w:cs="Arial"/>
          <w:color w:val="000000"/>
          <w:sz w:val="22"/>
          <w:szCs w:val="22"/>
        </w:rPr>
        <w:t xml:space="preserve"> Na hipótese de prorrogação do prazo para reparos ou substituições, o Contratado deverá disponibilizar, em caráter provisório, equipamento equivalente, com especificações iguais ou superiores àquelas do equipamento originalmente fornecido, garantindo a continuidade das atividades administrativas do Contratante.</w:t>
      </w:r>
    </w:p>
    <w:p w14:paraId="61334F45" w14:textId="44D5F5DD" w:rsidR="003E1EAB" w:rsidRPr="00783CC1" w:rsidRDefault="004503E4" w:rsidP="003E1EAB">
      <w:pPr>
        <w:ind w:right="-2"/>
        <w:jc w:val="both"/>
        <w:rPr>
          <w:rFonts w:ascii="Arial" w:hAnsi="Arial" w:cs="Arial"/>
          <w:color w:val="000000"/>
          <w:sz w:val="22"/>
          <w:szCs w:val="22"/>
        </w:rPr>
      </w:pPr>
      <w:r>
        <w:rPr>
          <w:rFonts w:ascii="Arial" w:hAnsi="Arial" w:cs="Arial"/>
          <w:bCs/>
          <w:color w:val="000000"/>
          <w:sz w:val="22"/>
          <w:szCs w:val="22"/>
        </w:rPr>
        <w:t>3.8.10.</w:t>
      </w:r>
      <w:r w:rsidR="003E1EAB" w:rsidRPr="00783CC1">
        <w:rPr>
          <w:rFonts w:ascii="Arial" w:hAnsi="Arial" w:cs="Arial"/>
          <w:color w:val="000000"/>
          <w:sz w:val="22"/>
          <w:szCs w:val="22"/>
        </w:rPr>
        <w:t xml:space="preserve"> Caso o prazo para os reparos ou substituições transcorra sem o atendimento da solicitação ou sem justificativa aceita, o Contratante estará autorizado a contratar outra empresa para realizar os reparos, ajustes ou substituições necessárias, podendo ainda exigir do Contratado o reembolso integral dos custos correspondentes, sem prejuízo da manutenção da garantia dos equipamentos.</w:t>
      </w:r>
    </w:p>
    <w:p w14:paraId="0874F24C" w14:textId="0F8C8F70" w:rsidR="003E1EAB" w:rsidRPr="00783CC1" w:rsidRDefault="004503E4" w:rsidP="003E1EAB">
      <w:pPr>
        <w:ind w:right="-2"/>
        <w:jc w:val="both"/>
        <w:rPr>
          <w:rFonts w:ascii="Arial" w:hAnsi="Arial" w:cs="Arial"/>
          <w:color w:val="000000"/>
          <w:sz w:val="22"/>
          <w:szCs w:val="22"/>
        </w:rPr>
      </w:pPr>
      <w:r>
        <w:rPr>
          <w:rFonts w:ascii="Arial" w:hAnsi="Arial" w:cs="Arial"/>
          <w:bCs/>
          <w:color w:val="000000"/>
          <w:sz w:val="22"/>
          <w:szCs w:val="22"/>
        </w:rPr>
        <w:t>3.8.11.</w:t>
      </w:r>
      <w:r w:rsidR="003E1EAB" w:rsidRPr="00783CC1">
        <w:rPr>
          <w:rFonts w:ascii="Arial" w:hAnsi="Arial" w:cs="Arial"/>
          <w:color w:val="000000"/>
          <w:sz w:val="22"/>
          <w:szCs w:val="22"/>
        </w:rPr>
        <w:t xml:space="preserve"> O custo com o transporte dos equipamentos cobertos pela garantia será de inteira responsabilidade do Contratado.</w:t>
      </w:r>
    </w:p>
    <w:p w14:paraId="097FF420" w14:textId="283E9481" w:rsidR="003E1EAB" w:rsidRPr="00783CC1" w:rsidRDefault="004503E4" w:rsidP="003E1EAB">
      <w:pPr>
        <w:ind w:right="-2"/>
        <w:jc w:val="both"/>
        <w:rPr>
          <w:rFonts w:ascii="Arial" w:hAnsi="Arial" w:cs="Arial"/>
          <w:color w:val="000000"/>
          <w:sz w:val="22"/>
          <w:szCs w:val="22"/>
        </w:rPr>
      </w:pPr>
      <w:r>
        <w:rPr>
          <w:rFonts w:ascii="Arial" w:hAnsi="Arial" w:cs="Arial"/>
          <w:bCs/>
          <w:color w:val="000000"/>
          <w:sz w:val="22"/>
          <w:szCs w:val="22"/>
        </w:rPr>
        <w:t>3.8.12.</w:t>
      </w:r>
      <w:r w:rsidR="003E1EAB" w:rsidRPr="00783CC1">
        <w:rPr>
          <w:rFonts w:ascii="Arial" w:hAnsi="Arial" w:cs="Arial"/>
          <w:color w:val="000000"/>
          <w:sz w:val="22"/>
          <w:szCs w:val="22"/>
        </w:rPr>
        <w:t xml:space="preserve"> A garantia legal ou contratual do objeto possui vigência própria, desvinculada do prazo de vigência do contrato, sendo possível a aplicação de penalidades em caso de descumprimento das condições previstas, mesmo após o encerramento do contrato.</w:t>
      </w:r>
    </w:p>
    <w:p w14:paraId="03F71611" w14:textId="2399548A" w:rsidR="003E1EAB" w:rsidRPr="0034419F" w:rsidRDefault="004503E4" w:rsidP="003E1EAB">
      <w:pPr>
        <w:ind w:right="-2"/>
        <w:jc w:val="both"/>
        <w:rPr>
          <w:rFonts w:ascii="Arial" w:hAnsi="Arial" w:cs="Arial"/>
          <w:color w:val="000000"/>
          <w:sz w:val="22"/>
          <w:szCs w:val="22"/>
        </w:rPr>
      </w:pPr>
      <w:r>
        <w:rPr>
          <w:rFonts w:ascii="Arial" w:hAnsi="Arial" w:cs="Arial"/>
          <w:bCs/>
          <w:color w:val="000000"/>
          <w:sz w:val="22"/>
          <w:szCs w:val="22"/>
        </w:rPr>
        <w:t>3.8.13.</w:t>
      </w:r>
      <w:r w:rsidR="003E1EAB" w:rsidRPr="00783CC1">
        <w:rPr>
          <w:rFonts w:ascii="Arial" w:hAnsi="Arial" w:cs="Arial"/>
          <w:color w:val="000000"/>
          <w:sz w:val="22"/>
          <w:szCs w:val="22"/>
        </w:rPr>
        <w:t xml:space="preserve"> Todas as despesas relacionadas a deslocamentos, pernoites, estadia e alimentação, quando necessárias para a realização de manutenções ou serviços de assistência técnica, serão de responsabilidade</w:t>
      </w:r>
      <w:r w:rsidR="003E1EAB" w:rsidRPr="0034419F">
        <w:rPr>
          <w:rFonts w:ascii="Arial" w:hAnsi="Arial" w:cs="Arial"/>
          <w:color w:val="000000"/>
          <w:sz w:val="22"/>
          <w:szCs w:val="22"/>
        </w:rPr>
        <w:t xml:space="preserve"> exclusiva da Contratada.</w:t>
      </w:r>
    </w:p>
    <w:p w14:paraId="6A72F956" w14:textId="77777777" w:rsidR="007A0B12" w:rsidRDefault="007A0B12">
      <w:pPr>
        <w:ind w:right="-2"/>
        <w:jc w:val="both"/>
        <w:rPr>
          <w:color w:val="000000"/>
        </w:rPr>
      </w:pPr>
    </w:p>
    <w:p w14:paraId="65CD973F" w14:textId="77777777" w:rsidR="002B221C" w:rsidRDefault="002B221C">
      <w:pPr>
        <w:ind w:right="-2"/>
        <w:jc w:val="both"/>
        <w:rPr>
          <w:rFonts w:ascii="Arial" w:hAnsi="Arial" w:cs="Arial"/>
          <w:bCs/>
          <w:color w:val="000000"/>
          <w:sz w:val="22"/>
          <w:szCs w:val="22"/>
        </w:rPr>
      </w:pPr>
    </w:p>
    <w:p w14:paraId="1B30268D" w14:textId="77777777" w:rsidR="002B221C" w:rsidRDefault="005955B9">
      <w:pPr>
        <w:ind w:right="-2"/>
        <w:jc w:val="both"/>
        <w:rPr>
          <w:color w:val="000000"/>
        </w:rPr>
      </w:pPr>
      <w:r>
        <w:rPr>
          <w:rFonts w:ascii="Arial" w:hAnsi="Arial" w:cs="Arial"/>
          <w:b/>
          <w:color w:val="000000"/>
          <w:sz w:val="22"/>
          <w:szCs w:val="22"/>
        </w:rPr>
        <w:t>3.9.</w:t>
      </w:r>
      <w:r>
        <w:rPr>
          <w:rFonts w:ascii="Arial" w:hAnsi="Arial" w:cs="Arial"/>
          <w:bCs/>
          <w:color w:val="000000"/>
          <w:sz w:val="22"/>
          <w:szCs w:val="22"/>
        </w:rPr>
        <w:t xml:space="preserve"> </w:t>
      </w:r>
      <w:r>
        <w:rPr>
          <w:rFonts w:ascii="Arial" w:hAnsi="Arial" w:cs="Arial"/>
          <w:b/>
          <w:color w:val="000000"/>
          <w:sz w:val="22"/>
          <w:szCs w:val="22"/>
        </w:rPr>
        <w:t>NECESSIDADE OU NÃO DE VISTORIA DOS LICITANTES AO LOCAL DE EXECUÇÃO DO OBJETO</w:t>
      </w:r>
      <w:r>
        <w:rPr>
          <w:rFonts w:ascii="Arial" w:hAnsi="Arial" w:cs="Arial"/>
          <w:bCs/>
          <w:color w:val="000000"/>
          <w:sz w:val="22"/>
          <w:szCs w:val="22"/>
        </w:rPr>
        <w:t>: Não se aplica.</w:t>
      </w:r>
    </w:p>
    <w:p w14:paraId="2143C0D2" w14:textId="77777777" w:rsidR="002B221C" w:rsidRDefault="002B221C">
      <w:pPr>
        <w:ind w:right="-2"/>
        <w:jc w:val="both"/>
        <w:rPr>
          <w:rFonts w:ascii="Arial" w:hAnsi="Arial" w:cs="Arial"/>
          <w:bCs/>
          <w:color w:val="FF0000"/>
          <w:sz w:val="22"/>
          <w:szCs w:val="22"/>
        </w:rPr>
      </w:pPr>
    </w:p>
    <w:p w14:paraId="3F490AB6" w14:textId="77777777" w:rsidR="002B221C" w:rsidRDefault="005955B9">
      <w:pPr>
        <w:ind w:right="-2" w:hanging="2"/>
        <w:jc w:val="both"/>
        <w:rPr>
          <w:rFonts w:ascii="Arial" w:hAnsi="Arial" w:cs="Arial"/>
          <w:sz w:val="22"/>
          <w:szCs w:val="22"/>
        </w:rPr>
      </w:pPr>
      <w:r>
        <w:rPr>
          <w:rFonts w:ascii="Arial" w:hAnsi="Arial" w:cs="Arial"/>
          <w:b/>
          <w:sz w:val="22"/>
          <w:szCs w:val="22"/>
        </w:rPr>
        <w:t xml:space="preserve">3.10. DA PARTICIPAÇÃO DE MEI'S, ME'S OU EPP'S: </w:t>
      </w:r>
    </w:p>
    <w:tbl>
      <w:tblPr>
        <w:tblStyle w:val="Tabelacomgrade"/>
        <w:tblW w:w="8810" w:type="dxa"/>
        <w:tblInd w:w="108" w:type="dxa"/>
        <w:tblLayout w:type="fixed"/>
        <w:tblLook w:val="04A0" w:firstRow="1" w:lastRow="0" w:firstColumn="1" w:lastColumn="0" w:noHBand="0" w:noVBand="1"/>
      </w:tblPr>
      <w:tblGrid>
        <w:gridCol w:w="303"/>
        <w:gridCol w:w="8507"/>
      </w:tblGrid>
      <w:tr w:rsidR="002B221C" w14:paraId="5F745A52" w14:textId="77777777">
        <w:tc>
          <w:tcPr>
            <w:tcW w:w="303" w:type="dxa"/>
            <w:tcBorders>
              <w:top w:val="single" w:sz="12" w:space="0" w:color="000000"/>
              <w:left w:val="single" w:sz="12" w:space="0" w:color="000000"/>
              <w:bottom w:val="single" w:sz="12" w:space="0" w:color="000000"/>
              <w:right w:val="single" w:sz="12" w:space="0" w:color="000000"/>
            </w:tcBorders>
          </w:tcPr>
          <w:p w14:paraId="702CBA76" w14:textId="77777777" w:rsidR="002B221C" w:rsidRDefault="002B221C">
            <w:pPr>
              <w:ind w:right="-2"/>
              <w:jc w:val="center"/>
              <w:rPr>
                <w:rFonts w:ascii="Arial" w:hAnsi="Arial" w:cs="Arial"/>
                <w:bCs/>
                <w:color w:val="FF0000"/>
                <w:sz w:val="22"/>
                <w:szCs w:val="22"/>
              </w:rPr>
            </w:pPr>
          </w:p>
        </w:tc>
        <w:tc>
          <w:tcPr>
            <w:tcW w:w="8506" w:type="dxa"/>
            <w:tcBorders>
              <w:top w:val="nil"/>
              <w:left w:val="single" w:sz="12" w:space="0" w:color="000000"/>
              <w:bottom w:val="nil"/>
              <w:right w:val="nil"/>
            </w:tcBorders>
          </w:tcPr>
          <w:p w14:paraId="7EFA329B" w14:textId="77777777" w:rsidR="002B221C" w:rsidRDefault="005955B9">
            <w:pPr>
              <w:ind w:right="-2"/>
              <w:jc w:val="both"/>
              <w:rPr>
                <w:rFonts w:ascii="Arial" w:hAnsi="Arial" w:cs="Arial"/>
                <w:sz w:val="22"/>
                <w:szCs w:val="22"/>
              </w:rPr>
            </w:pPr>
            <w:r>
              <w:rPr>
                <w:rFonts w:ascii="Arial" w:hAnsi="Arial" w:cs="Arial"/>
                <w:bCs/>
                <w:sz w:val="22"/>
                <w:szCs w:val="22"/>
              </w:rPr>
              <w:t>Contratação com itens exclusivos para os beneficiados (art. 48, I da LC 123/06);</w:t>
            </w:r>
          </w:p>
        </w:tc>
      </w:tr>
      <w:tr w:rsidR="002B221C" w14:paraId="4BAE5879" w14:textId="77777777">
        <w:tc>
          <w:tcPr>
            <w:tcW w:w="303" w:type="dxa"/>
            <w:tcBorders>
              <w:top w:val="single" w:sz="12" w:space="0" w:color="000000"/>
              <w:left w:val="nil"/>
              <w:bottom w:val="single" w:sz="12" w:space="0" w:color="000000"/>
              <w:right w:val="nil"/>
            </w:tcBorders>
          </w:tcPr>
          <w:p w14:paraId="0DB9D8EE" w14:textId="77777777" w:rsidR="002B221C" w:rsidRDefault="002B221C">
            <w:pPr>
              <w:ind w:right="-2"/>
              <w:jc w:val="center"/>
              <w:rPr>
                <w:rFonts w:ascii="Arial" w:hAnsi="Arial" w:cs="Arial"/>
                <w:bCs/>
                <w:color w:val="FF0000"/>
                <w:sz w:val="22"/>
                <w:szCs w:val="22"/>
              </w:rPr>
            </w:pPr>
          </w:p>
        </w:tc>
        <w:tc>
          <w:tcPr>
            <w:tcW w:w="8506" w:type="dxa"/>
            <w:tcBorders>
              <w:top w:val="nil"/>
              <w:left w:val="nil"/>
              <w:bottom w:val="nil"/>
              <w:right w:val="nil"/>
            </w:tcBorders>
          </w:tcPr>
          <w:p w14:paraId="2DC3CD79" w14:textId="77777777" w:rsidR="002B221C" w:rsidRDefault="002B221C">
            <w:pPr>
              <w:ind w:right="-2"/>
              <w:jc w:val="both"/>
              <w:rPr>
                <w:rFonts w:ascii="Arial" w:hAnsi="Arial" w:cs="Arial"/>
                <w:bCs/>
                <w:sz w:val="22"/>
                <w:szCs w:val="22"/>
              </w:rPr>
            </w:pPr>
          </w:p>
        </w:tc>
      </w:tr>
      <w:tr w:rsidR="002B221C" w14:paraId="114A7704" w14:textId="77777777">
        <w:trPr>
          <w:trHeight w:val="125"/>
        </w:trPr>
        <w:tc>
          <w:tcPr>
            <w:tcW w:w="303" w:type="dxa"/>
            <w:tcBorders>
              <w:top w:val="single" w:sz="12" w:space="0" w:color="000000"/>
              <w:left w:val="single" w:sz="12" w:space="0" w:color="000000"/>
              <w:bottom w:val="single" w:sz="12" w:space="0" w:color="000000"/>
              <w:right w:val="single" w:sz="12" w:space="0" w:color="000000"/>
            </w:tcBorders>
          </w:tcPr>
          <w:p w14:paraId="7A84F8AA" w14:textId="77777777" w:rsidR="002B221C" w:rsidRDefault="002B221C">
            <w:pPr>
              <w:ind w:right="-2"/>
              <w:jc w:val="center"/>
              <w:rPr>
                <w:rFonts w:ascii="Arial" w:hAnsi="Arial" w:cs="Arial"/>
                <w:bCs/>
                <w:color w:val="FF0000"/>
                <w:sz w:val="22"/>
                <w:szCs w:val="22"/>
              </w:rPr>
            </w:pPr>
          </w:p>
        </w:tc>
        <w:tc>
          <w:tcPr>
            <w:tcW w:w="8506" w:type="dxa"/>
            <w:vMerge w:val="restart"/>
            <w:tcBorders>
              <w:top w:val="nil"/>
              <w:left w:val="single" w:sz="12" w:space="0" w:color="000000"/>
              <w:bottom w:val="nil"/>
              <w:right w:val="nil"/>
            </w:tcBorders>
          </w:tcPr>
          <w:p w14:paraId="5A448260" w14:textId="77777777" w:rsidR="002B221C" w:rsidRDefault="005955B9">
            <w:pPr>
              <w:ind w:right="-2"/>
              <w:jc w:val="both"/>
              <w:rPr>
                <w:rFonts w:ascii="Arial" w:hAnsi="Arial" w:cs="Arial"/>
                <w:sz w:val="22"/>
                <w:szCs w:val="22"/>
              </w:rPr>
            </w:pPr>
            <w:r>
              <w:rPr>
                <w:rFonts w:ascii="Arial" w:hAnsi="Arial" w:cs="Arial"/>
                <w:bCs/>
                <w:sz w:val="22"/>
                <w:szCs w:val="22"/>
              </w:rPr>
              <w:t>Reserva em objeto divisível de cota de até 25% para os beneficiários (art. 48, III da LC 123/06);</w:t>
            </w:r>
          </w:p>
        </w:tc>
      </w:tr>
      <w:tr w:rsidR="002B221C" w14:paraId="5366C60F" w14:textId="77777777">
        <w:trPr>
          <w:trHeight w:val="125"/>
        </w:trPr>
        <w:tc>
          <w:tcPr>
            <w:tcW w:w="303" w:type="dxa"/>
            <w:tcBorders>
              <w:top w:val="single" w:sz="12" w:space="0" w:color="000000"/>
              <w:left w:val="nil"/>
              <w:bottom w:val="single" w:sz="12" w:space="0" w:color="000000"/>
              <w:right w:val="nil"/>
            </w:tcBorders>
          </w:tcPr>
          <w:p w14:paraId="70C49BA2" w14:textId="77777777" w:rsidR="002B221C" w:rsidRDefault="002B221C">
            <w:pPr>
              <w:ind w:right="-2"/>
              <w:jc w:val="center"/>
              <w:rPr>
                <w:rFonts w:ascii="Arial" w:hAnsi="Arial" w:cs="Arial"/>
                <w:bCs/>
                <w:color w:val="FF0000"/>
                <w:sz w:val="22"/>
                <w:szCs w:val="22"/>
              </w:rPr>
            </w:pPr>
          </w:p>
        </w:tc>
        <w:tc>
          <w:tcPr>
            <w:tcW w:w="8506" w:type="dxa"/>
            <w:vMerge/>
            <w:tcBorders>
              <w:top w:val="nil"/>
              <w:left w:val="nil"/>
              <w:bottom w:val="nil"/>
              <w:right w:val="nil"/>
            </w:tcBorders>
          </w:tcPr>
          <w:p w14:paraId="4193851F" w14:textId="77777777" w:rsidR="002B221C" w:rsidRDefault="002B221C">
            <w:pPr>
              <w:ind w:right="-2"/>
              <w:jc w:val="both"/>
              <w:rPr>
                <w:rFonts w:ascii="Arial" w:hAnsi="Arial" w:cs="Arial"/>
                <w:bCs/>
                <w:sz w:val="22"/>
                <w:szCs w:val="22"/>
              </w:rPr>
            </w:pPr>
          </w:p>
        </w:tc>
      </w:tr>
      <w:tr w:rsidR="002B221C" w14:paraId="4D3FA0F0" w14:textId="77777777">
        <w:trPr>
          <w:trHeight w:val="173"/>
        </w:trPr>
        <w:tc>
          <w:tcPr>
            <w:tcW w:w="303" w:type="dxa"/>
            <w:tcBorders>
              <w:top w:val="single" w:sz="12" w:space="0" w:color="000000"/>
              <w:left w:val="single" w:sz="12" w:space="0" w:color="000000"/>
              <w:bottom w:val="single" w:sz="12" w:space="0" w:color="000000"/>
              <w:right w:val="single" w:sz="12" w:space="0" w:color="000000"/>
            </w:tcBorders>
          </w:tcPr>
          <w:p w14:paraId="28C91873" w14:textId="77777777" w:rsidR="002B221C" w:rsidRDefault="002B221C">
            <w:pPr>
              <w:ind w:right="-2"/>
              <w:jc w:val="center"/>
              <w:rPr>
                <w:rFonts w:ascii="Arial" w:hAnsi="Arial" w:cs="Arial"/>
                <w:bCs/>
                <w:color w:val="FF0000"/>
                <w:sz w:val="22"/>
                <w:szCs w:val="22"/>
              </w:rPr>
            </w:pPr>
          </w:p>
        </w:tc>
        <w:tc>
          <w:tcPr>
            <w:tcW w:w="8506" w:type="dxa"/>
            <w:vMerge w:val="restart"/>
            <w:tcBorders>
              <w:top w:val="nil"/>
              <w:left w:val="single" w:sz="12" w:space="0" w:color="000000"/>
              <w:bottom w:val="nil"/>
              <w:right w:val="nil"/>
            </w:tcBorders>
          </w:tcPr>
          <w:p w14:paraId="45BBB5F0" w14:textId="77777777" w:rsidR="002B221C" w:rsidRDefault="005955B9">
            <w:pPr>
              <w:ind w:right="-2"/>
              <w:jc w:val="both"/>
              <w:rPr>
                <w:rFonts w:ascii="Arial" w:hAnsi="Arial" w:cs="Arial"/>
                <w:sz w:val="22"/>
                <w:szCs w:val="22"/>
              </w:rPr>
            </w:pPr>
            <w:r>
              <w:rPr>
                <w:rFonts w:ascii="Arial" w:hAnsi="Arial" w:cs="Arial"/>
                <w:bCs/>
                <w:sz w:val="22"/>
                <w:szCs w:val="22"/>
              </w:rPr>
              <w:t>Prioridade de contratação para as privilegiadas sediadas locais ou regionalmente, até o limite de 10% (dez por cento) do melhor preço válido (art. 48, § 3º, LC 123/06);</w:t>
            </w:r>
          </w:p>
        </w:tc>
      </w:tr>
      <w:tr w:rsidR="002B221C" w14:paraId="4297E616" w14:textId="77777777">
        <w:trPr>
          <w:trHeight w:val="172"/>
        </w:trPr>
        <w:tc>
          <w:tcPr>
            <w:tcW w:w="303" w:type="dxa"/>
            <w:tcBorders>
              <w:top w:val="single" w:sz="12" w:space="0" w:color="000000"/>
              <w:left w:val="nil"/>
              <w:bottom w:val="nil"/>
              <w:right w:val="nil"/>
            </w:tcBorders>
          </w:tcPr>
          <w:p w14:paraId="1D0DEE7B" w14:textId="77777777" w:rsidR="002B221C" w:rsidRDefault="002B221C">
            <w:pPr>
              <w:ind w:right="-2"/>
              <w:jc w:val="center"/>
              <w:rPr>
                <w:rFonts w:ascii="Arial" w:hAnsi="Arial" w:cs="Arial"/>
                <w:bCs/>
                <w:color w:val="FF0000"/>
                <w:sz w:val="22"/>
                <w:szCs w:val="22"/>
              </w:rPr>
            </w:pPr>
          </w:p>
        </w:tc>
        <w:tc>
          <w:tcPr>
            <w:tcW w:w="8506" w:type="dxa"/>
            <w:vMerge/>
            <w:tcBorders>
              <w:top w:val="nil"/>
              <w:left w:val="nil"/>
              <w:bottom w:val="nil"/>
              <w:right w:val="nil"/>
            </w:tcBorders>
          </w:tcPr>
          <w:p w14:paraId="3A82AF9D" w14:textId="77777777" w:rsidR="002B221C" w:rsidRDefault="002B221C">
            <w:pPr>
              <w:ind w:right="-2"/>
              <w:jc w:val="both"/>
              <w:rPr>
                <w:rFonts w:ascii="Arial" w:hAnsi="Arial" w:cs="Arial"/>
                <w:bCs/>
                <w:sz w:val="22"/>
                <w:szCs w:val="22"/>
              </w:rPr>
            </w:pPr>
          </w:p>
        </w:tc>
      </w:tr>
      <w:tr w:rsidR="002B221C" w14:paraId="7C7259AA" w14:textId="77777777">
        <w:trPr>
          <w:trHeight w:val="173"/>
        </w:trPr>
        <w:tc>
          <w:tcPr>
            <w:tcW w:w="303" w:type="dxa"/>
            <w:tcBorders>
              <w:top w:val="nil"/>
              <w:left w:val="nil"/>
              <w:bottom w:val="single" w:sz="12" w:space="0" w:color="000000"/>
              <w:right w:val="nil"/>
            </w:tcBorders>
          </w:tcPr>
          <w:p w14:paraId="5862C1D7" w14:textId="77777777" w:rsidR="002B221C" w:rsidRDefault="002B221C">
            <w:pPr>
              <w:ind w:right="-2"/>
              <w:jc w:val="center"/>
              <w:rPr>
                <w:rFonts w:ascii="Arial" w:hAnsi="Arial" w:cs="Arial"/>
                <w:bCs/>
                <w:color w:val="FF0000"/>
                <w:sz w:val="22"/>
                <w:szCs w:val="22"/>
              </w:rPr>
            </w:pPr>
          </w:p>
        </w:tc>
        <w:tc>
          <w:tcPr>
            <w:tcW w:w="8506" w:type="dxa"/>
            <w:tcBorders>
              <w:top w:val="nil"/>
              <w:left w:val="nil"/>
              <w:bottom w:val="nil"/>
              <w:right w:val="nil"/>
            </w:tcBorders>
          </w:tcPr>
          <w:p w14:paraId="5FB34BDD" w14:textId="77777777" w:rsidR="002B221C" w:rsidRDefault="002B221C">
            <w:pPr>
              <w:ind w:right="-2"/>
              <w:jc w:val="both"/>
              <w:rPr>
                <w:rFonts w:ascii="Arial" w:hAnsi="Arial" w:cs="Arial"/>
                <w:bCs/>
                <w:sz w:val="22"/>
                <w:szCs w:val="22"/>
              </w:rPr>
            </w:pPr>
          </w:p>
        </w:tc>
      </w:tr>
      <w:tr w:rsidR="002B221C" w14:paraId="7FAB6ED1" w14:textId="77777777">
        <w:trPr>
          <w:trHeight w:val="178"/>
        </w:trPr>
        <w:tc>
          <w:tcPr>
            <w:tcW w:w="303" w:type="dxa"/>
            <w:tcBorders>
              <w:top w:val="single" w:sz="12" w:space="0" w:color="000000"/>
              <w:left w:val="single" w:sz="12" w:space="0" w:color="000000"/>
              <w:bottom w:val="single" w:sz="12" w:space="0" w:color="000000"/>
              <w:right w:val="single" w:sz="12" w:space="0" w:color="000000"/>
            </w:tcBorders>
          </w:tcPr>
          <w:p w14:paraId="49E6BCAD" w14:textId="77777777" w:rsidR="002B221C" w:rsidRDefault="002B221C">
            <w:pPr>
              <w:ind w:right="-2"/>
              <w:jc w:val="center"/>
              <w:rPr>
                <w:rFonts w:ascii="Arial" w:hAnsi="Arial" w:cs="Arial"/>
                <w:bCs/>
                <w:color w:val="FF0000"/>
                <w:sz w:val="22"/>
                <w:szCs w:val="22"/>
              </w:rPr>
            </w:pPr>
          </w:p>
        </w:tc>
        <w:tc>
          <w:tcPr>
            <w:tcW w:w="8506" w:type="dxa"/>
            <w:vMerge w:val="restart"/>
            <w:tcBorders>
              <w:top w:val="nil"/>
              <w:left w:val="single" w:sz="12" w:space="0" w:color="000000"/>
              <w:bottom w:val="nil"/>
              <w:right w:val="nil"/>
            </w:tcBorders>
          </w:tcPr>
          <w:p w14:paraId="5F489C92" w14:textId="3B62FEE5" w:rsidR="002B221C" w:rsidRDefault="005955B9">
            <w:pPr>
              <w:ind w:right="-2"/>
              <w:jc w:val="both"/>
              <w:rPr>
                <w:rFonts w:ascii="Arial" w:hAnsi="Arial" w:cs="Arial"/>
                <w:sz w:val="22"/>
                <w:szCs w:val="22"/>
              </w:rPr>
            </w:pPr>
            <w:r>
              <w:rPr>
                <w:rFonts w:ascii="Arial" w:hAnsi="Arial" w:cs="Arial"/>
                <w:sz w:val="22"/>
                <w:szCs w:val="22"/>
              </w:rPr>
              <w:t>Possibilidade de subcontratação das privilegiadas nas licitações destinadas à aquisição de obras e serviços (art. 48, I da LC 123/06).</w:t>
            </w:r>
          </w:p>
        </w:tc>
      </w:tr>
      <w:tr w:rsidR="002B221C" w14:paraId="71F23B8F" w14:textId="77777777">
        <w:trPr>
          <w:trHeight w:val="177"/>
        </w:trPr>
        <w:tc>
          <w:tcPr>
            <w:tcW w:w="303" w:type="dxa"/>
            <w:tcBorders>
              <w:top w:val="single" w:sz="12" w:space="0" w:color="000000"/>
              <w:left w:val="nil"/>
              <w:bottom w:val="nil"/>
              <w:right w:val="nil"/>
            </w:tcBorders>
          </w:tcPr>
          <w:p w14:paraId="6EC749B3" w14:textId="77777777" w:rsidR="002B221C" w:rsidRDefault="002B221C">
            <w:pPr>
              <w:ind w:right="-2"/>
              <w:jc w:val="both"/>
              <w:rPr>
                <w:rFonts w:ascii="Arial" w:hAnsi="Arial" w:cs="Arial"/>
                <w:bCs/>
                <w:color w:val="FF0000"/>
                <w:sz w:val="22"/>
                <w:szCs w:val="22"/>
              </w:rPr>
            </w:pPr>
          </w:p>
        </w:tc>
        <w:tc>
          <w:tcPr>
            <w:tcW w:w="8506" w:type="dxa"/>
            <w:vMerge/>
            <w:tcBorders>
              <w:top w:val="nil"/>
              <w:left w:val="nil"/>
              <w:bottom w:val="nil"/>
              <w:right w:val="nil"/>
            </w:tcBorders>
          </w:tcPr>
          <w:p w14:paraId="6E6348F1" w14:textId="77777777" w:rsidR="002B221C" w:rsidRDefault="002B221C">
            <w:pPr>
              <w:ind w:right="-2"/>
              <w:jc w:val="both"/>
              <w:rPr>
                <w:rFonts w:ascii="Arial" w:hAnsi="Arial" w:cs="Arial"/>
                <w:sz w:val="22"/>
                <w:szCs w:val="22"/>
              </w:rPr>
            </w:pPr>
          </w:p>
        </w:tc>
      </w:tr>
    </w:tbl>
    <w:p w14:paraId="291FA7EA" w14:textId="521678D3" w:rsidR="003E1EAB" w:rsidRPr="003E1EAB" w:rsidRDefault="005955B9" w:rsidP="003E1EAB">
      <w:pPr>
        <w:ind w:right="-2" w:hanging="2"/>
        <w:jc w:val="both"/>
        <w:rPr>
          <w:rFonts w:ascii="Arial" w:hAnsi="Arial" w:cs="Arial"/>
          <w:sz w:val="22"/>
          <w:szCs w:val="22"/>
        </w:rPr>
      </w:pPr>
      <w:r w:rsidRPr="00A565D1">
        <w:rPr>
          <w:rFonts w:ascii="Arial" w:hAnsi="Arial" w:cs="Arial"/>
          <w:b/>
          <w:bCs/>
          <w:sz w:val="22"/>
          <w:szCs w:val="22"/>
        </w:rPr>
        <w:t>3.10.1.</w:t>
      </w:r>
      <w:r>
        <w:rPr>
          <w:rFonts w:ascii="Arial" w:hAnsi="Arial" w:cs="Arial"/>
          <w:bCs/>
          <w:sz w:val="22"/>
          <w:szCs w:val="22"/>
        </w:rPr>
        <w:t xml:space="preserve"> </w:t>
      </w:r>
      <w:r>
        <w:rPr>
          <w:rFonts w:ascii="Arial" w:hAnsi="Arial" w:cs="Arial"/>
          <w:b/>
          <w:sz w:val="22"/>
          <w:szCs w:val="22"/>
        </w:rPr>
        <w:t>JUSTIFICATIVA</w:t>
      </w:r>
      <w:r>
        <w:rPr>
          <w:rFonts w:ascii="Arial" w:hAnsi="Arial" w:cs="Arial"/>
          <w:bCs/>
          <w:sz w:val="22"/>
          <w:szCs w:val="22"/>
        </w:rPr>
        <w:t xml:space="preserve">: </w:t>
      </w:r>
      <w:r>
        <w:rPr>
          <w:rFonts w:ascii="Arial" w:hAnsi="Arial" w:cs="Arial"/>
          <w:b/>
          <w:bCs/>
          <w:sz w:val="22"/>
          <w:szCs w:val="22"/>
        </w:rPr>
        <w:t>Não se aplica.</w:t>
      </w:r>
      <w:r>
        <w:rPr>
          <w:rFonts w:ascii="Arial" w:hAnsi="Arial" w:cs="Arial"/>
          <w:bCs/>
          <w:sz w:val="22"/>
          <w:szCs w:val="22"/>
        </w:rPr>
        <w:t xml:space="preserve"> </w:t>
      </w:r>
      <w:r w:rsidR="003E1EAB" w:rsidRPr="003E1EAB">
        <w:rPr>
          <w:rFonts w:ascii="Arial" w:hAnsi="Arial" w:cs="Arial"/>
          <w:sz w:val="22"/>
          <w:szCs w:val="22"/>
        </w:rPr>
        <w:t>Considerando que o valor estimado para a contratação ultrapassa o limite de R$ 80.000,00 (oitenta mil reais), estabelecido no art. 48, inciso I, da Lei Complementar nº 123/2006, para a realização de licitações exclusivas destinadas a microempresas e empresas de pequeno porte, não se aplicará ao presente processo o tratamento favorecido previsto na referida legislação.</w:t>
      </w:r>
      <w:r w:rsidR="00A6763C">
        <w:rPr>
          <w:rFonts w:ascii="Arial" w:hAnsi="Arial" w:cs="Arial"/>
          <w:sz w:val="22"/>
          <w:szCs w:val="22"/>
        </w:rPr>
        <w:t xml:space="preserve"> </w:t>
      </w:r>
      <w:bookmarkStart w:id="1" w:name="_GoBack"/>
      <w:bookmarkEnd w:id="1"/>
    </w:p>
    <w:p w14:paraId="3E79807E" w14:textId="0BAC9487" w:rsidR="003E1EAB" w:rsidRPr="003E1EAB" w:rsidRDefault="003E1EAB" w:rsidP="003E1EAB">
      <w:pPr>
        <w:ind w:right="-2" w:hanging="2"/>
        <w:jc w:val="both"/>
        <w:rPr>
          <w:rFonts w:ascii="Arial" w:hAnsi="Arial" w:cs="Arial"/>
          <w:sz w:val="22"/>
          <w:szCs w:val="22"/>
        </w:rPr>
      </w:pPr>
      <w:r w:rsidRPr="003E1EAB">
        <w:rPr>
          <w:rFonts w:ascii="Arial" w:hAnsi="Arial" w:cs="Arial"/>
          <w:sz w:val="22"/>
          <w:szCs w:val="22"/>
        </w:rPr>
        <w:t>Dessa forma, a licitação será conduzida em caráter competitivo, com a participação permitida a empresas de qualquer porte, desde que atendam às exigências legais e regulamentares aplicáveis.</w:t>
      </w:r>
    </w:p>
    <w:p w14:paraId="48089E10" w14:textId="4EC2FAE3" w:rsidR="00677AA6" w:rsidRDefault="00677AA6">
      <w:pPr>
        <w:ind w:right="-2" w:hanging="2"/>
        <w:jc w:val="both"/>
        <w:rPr>
          <w:rFonts w:ascii="Arial" w:hAnsi="Arial" w:cs="Arial"/>
          <w:color w:val="FF0000"/>
          <w:sz w:val="22"/>
          <w:szCs w:val="22"/>
        </w:rPr>
      </w:pPr>
    </w:p>
    <w:p w14:paraId="0E390EA2" w14:textId="77777777" w:rsidR="002B221C" w:rsidRPr="002A5241" w:rsidRDefault="005955B9">
      <w:pPr>
        <w:ind w:right="-2" w:hanging="2"/>
        <w:jc w:val="both"/>
        <w:rPr>
          <w:rFonts w:ascii="Arial" w:hAnsi="Arial" w:cs="Arial"/>
          <w:sz w:val="22"/>
          <w:szCs w:val="22"/>
        </w:rPr>
      </w:pPr>
      <w:r>
        <w:rPr>
          <w:rFonts w:ascii="Arial" w:hAnsi="Arial" w:cs="Arial"/>
          <w:b/>
          <w:sz w:val="22"/>
          <w:szCs w:val="22"/>
        </w:rPr>
        <w:t xml:space="preserve">3.11. DA PARTICIPAÇÃO COOPERATIVAS: </w:t>
      </w:r>
      <w:r w:rsidRPr="002A5241">
        <w:rPr>
          <w:rFonts w:ascii="Arial" w:hAnsi="Arial" w:cs="Arial"/>
          <w:sz w:val="22"/>
          <w:szCs w:val="22"/>
        </w:rPr>
        <w:t>Se aplicará a presente contratação a possibilidade de</w:t>
      </w:r>
      <w:r w:rsidRPr="002A5241">
        <w:rPr>
          <w:rFonts w:ascii="Arial" w:hAnsi="Arial" w:cs="Arial"/>
          <w:b/>
          <w:sz w:val="22"/>
          <w:szCs w:val="22"/>
        </w:rPr>
        <w:t xml:space="preserve"> </w:t>
      </w:r>
      <w:r w:rsidRPr="002A5241">
        <w:rPr>
          <w:rFonts w:ascii="Arial" w:hAnsi="Arial" w:cs="Arial"/>
          <w:sz w:val="22"/>
          <w:szCs w:val="22"/>
        </w:rPr>
        <w:t>participação de cooperativas desde que estas declarem que cumprem os requisitos estabelecidos no artigo 16 da Lei nº 14.133/2021.</w:t>
      </w:r>
    </w:p>
    <w:p w14:paraId="3DF3180C" w14:textId="77777777" w:rsidR="002B221C" w:rsidRDefault="002B221C">
      <w:pPr>
        <w:ind w:right="-2" w:hanging="2"/>
        <w:jc w:val="both"/>
        <w:rPr>
          <w:rFonts w:ascii="Arial" w:hAnsi="Arial" w:cs="Arial"/>
          <w:sz w:val="22"/>
          <w:szCs w:val="22"/>
        </w:rPr>
      </w:pPr>
    </w:p>
    <w:p w14:paraId="31EE4ADE" w14:textId="77777777" w:rsidR="002B221C" w:rsidRPr="002A5241" w:rsidRDefault="005955B9">
      <w:pPr>
        <w:ind w:right="-2" w:hanging="2"/>
        <w:jc w:val="both"/>
        <w:rPr>
          <w:rFonts w:ascii="Arial" w:hAnsi="Arial" w:cs="Arial"/>
          <w:sz w:val="22"/>
          <w:szCs w:val="22"/>
        </w:rPr>
      </w:pPr>
      <w:r>
        <w:rPr>
          <w:rFonts w:ascii="Arial" w:hAnsi="Arial" w:cs="Arial"/>
          <w:b/>
          <w:sz w:val="22"/>
          <w:szCs w:val="22"/>
        </w:rPr>
        <w:t xml:space="preserve">3.12. DA PARTICIPAÇÃO DE CONSÓRCIOS: </w:t>
      </w:r>
      <w:r w:rsidRPr="002A5241">
        <w:rPr>
          <w:rFonts w:ascii="Arial" w:hAnsi="Arial" w:cs="Arial"/>
          <w:sz w:val="22"/>
          <w:szCs w:val="22"/>
        </w:rPr>
        <w:t>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14:paraId="1DBAFD91" w14:textId="77777777" w:rsidR="002B221C" w:rsidRDefault="002B221C">
      <w:pPr>
        <w:ind w:right="-2" w:hanging="2"/>
        <w:jc w:val="both"/>
        <w:rPr>
          <w:rFonts w:ascii="Arial" w:hAnsi="Arial" w:cs="Arial"/>
          <w:sz w:val="22"/>
          <w:szCs w:val="22"/>
        </w:rPr>
      </w:pPr>
    </w:p>
    <w:p w14:paraId="299E7221" w14:textId="77777777" w:rsidR="002B221C" w:rsidRPr="002A5241" w:rsidRDefault="005955B9">
      <w:pPr>
        <w:ind w:right="-2"/>
        <w:jc w:val="both"/>
        <w:rPr>
          <w:rFonts w:ascii="Arial" w:hAnsi="Arial" w:cs="Arial"/>
          <w:b/>
          <w:sz w:val="22"/>
          <w:szCs w:val="22"/>
        </w:rPr>
      </w:pPr>
      <w:r>
        <w:rPr>
          <w:rFonts w:ascii="Arial" w:hAnsi="Arial" w:cs="Arial"/>
          <w:b/>
          <w:sz w:val="22"/>
          <w:szCs w:val="22"/>
        </w:rPr>
        <w:t xml:space="preserve">3.13. DA SUBCONTRATAÇÃO: </w:t>
      </w:r>
      <w:r w:rsidRPr="002A5241">
        <w:rPr>
          <w:rFonts w:ascii="Arial" w:hAnsi="Arial" w:cs="Arial"/>
          <w:bCs/>
          <w:sz w:val="22"/>
          <w:szCs w:val="22"/>
        </w:rPr>
        <w:t>Não será admitida a subcontratação do objeto licitatório, sem a competente, expressa e formal anuência da CONTRATANTE</w:t>
      </w:r>
      <w:r w:rsidRPr="002A5241">
        <w:rPr>
          <w:rFonts w:ascii="Arial" w:hAnsi="Arial" w:cs="Arial"/>
          <w:b/>
          <w:sz w:val="22"/>
          <w:szCs w:val="22"/>
        </w:rPr>
        <w:t>.</w:t>
      </w:r>
    </w:p>
    <w:p w14:paraId="3E8D1648" w14:textId="77777777" w:rsidR="002B221C" w:rsidRPr="002A5241" w:rsidRDefault="002B221C">
      <w:pPr>
        <w:ind w:right="-2" w:hanging="2"/>
        <w:jc w:val="both"/>
        <w:rPr>
          <w:rFonts w:ascii="Arial" w:hAnsi="Arial" w:cs="Arial"/>
          <w:sz w:val="22"/>
          <w:szCs w:val="22"/>
        </w:rPr>
      </w:pPr>
    </w:p>
    <w:p w14:paraId="459CAE22" w14:textId="77777777" w:rsidR="002B221C" w:rsidRPr="00C64765" w:rsidRDefault="005955B9">
      <w:pPr>
        <w:ind w:right="-2" w:hanging="2"/>
        <w:jc w:val="both"/>
        <w:rPr>
          <w:rFonts w:ascii="Arial" w:hAnsi="Arial" w:cs="Arial"/>
          <w:sz w:val="22"/>
          <w:szCs w:val="22"/>
        </w:rPr>
      </w:pPr>
      <w:r w:rsidRPr="00C64765">
        <w:rPr>
          <w:rFonts w:ascii="Arial" w:hAnsi="Arial" w:cs="Arial"/>
          <w:b/>
          <w:sz w:val="22"/>
          <w:szCs w:val="22"/>
        </w:rPr>
        <w:t>3.14. DA DURAÇÃO DO CONTRATO:</w:t>
      </w:r>
    </w:p>
    <w:p w14:paraId="2FB9F28B" w14:textId="77777777"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3.14.1.</w:t>
      </w:r>
      <w:r w:rsidRPr="00A565D1">
        <w:rPr>
          <w:rFonts w:ascii="Arial" w:hAnsi="Arial" w:cs="Arial"/>
          <w:sz w:val="22"/>
          <w:szCs w:val="22"/>
        </w:rPr>
        <w:t xml:space="preserve"> Previsão para a assinatura do instrumento contratual: agosto de 2025.</w:t>
      </w:r>
    </w:p>
    <w:p w14:paraId="0B9A96C4" w14:textId="77777777"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3.14.2.</w:t>
      </w:r>
      <w:r w:rsidRPr="00A565D1">
        <w:rPr>
          <w:rFonts w:ascii="Arial" w:hAnsi="Arial" w:cs="Arial"/>
          <w:sz w:val="22"/>
          <w:szCs w:val="22"/>
        </w:rPr>
        <w:t xml:space="preserve"> Previsão para a disponibilização do bem ou início da prestação do serviço: agosto de 2025.</w:t>
      </w:r>
    </w:p>
    <w:p w14:paraId="44968FA1" w14:textId="77777777"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3.14.3.</w:t>
      </w:r>
      <w:r w:rsidRPr="00A565D1">
        <w:rPr>
          <w:rFonts w:ascii="Arial" w:hAnsi="Arial" w:cs="Arial"/>
          <w:sz w:val="22"/>
          <w:szCs w:val="22"/>
        </w:rPr>
        <w:t xml:space="preserve"> Data de início da execução contratual: a partir da publicação do extrato do contrato no Diário Oficial do Município.</w:t>
      </w:r>
    </w:p>
    <w:p w14:paraId="5F10F6B1" w14:textId="77777777" w:rsidR="00D65A0A" w:rsidRPr="00A565D1" w:rsidRDefault="00D65A0A" w:rsidP="00D65A0A">
      <w:pPr>
        <w:ind w:right="-2" w:hanging="2"/>
        <w:jc w:val="both"/>
        <w:rPr>
          <w:rFonts w:ascii="Arial" w:hAnsi="Arial" w:cs="Arial"/>
          <w:sz w:val="22"/>
          <w:szCs w:val="22"/>
        </w:rPr>
      </w:pPr>
      <w:r w:rsidRPr="00A565D1">
        <w:rPr>
          <w:rFonts w:ascii="Arial" w:hAnsi="Arial" w:cs="Arial"/>
          <w:bCs/>
          <w:sz w:val="22"/>
          <w:szCs w:val="22"/>
        </w:rPr>
        <w:t>3.14.4.</w:t>
      </w:r>
      <w:r w:rsidRPr="00A565D1">
        <w:rPr>
          <w:rFonts w:ascii="Arial" w:hAnsi="Arial" w:cs="Arial"/>
          <w:sz w:val="22"/>
          <w:szCs w:val="22"/>
        </w:rPr>
        <w:t xml:space="preserve"> Prazo de vigência: o contrato terá vigência inicial de 365 (trezentos e sessenta e cinco) dias, contados a partir da data da publicação do extrato no Diário Oficial do Município, disponível no endereço eletrônico: </w:t>
      </w:r>
      <w:hyperlink r:id="rId9" w:tgtFrame="_new" w:history="1">
        <w:r w:rsidRPr="00A565D1">
          <w:rPr>
            <w:rStyle w:val="Hyperlink"/>
            <w:rFonts w:ascii="Arial" w:hAnsi="Arial" w:cs="Arial"/>
            <w:sz w:val="22"/>
            <w:szCs w:val="22"/>
          </w:rPr>
          <w:t>https://www.bandeirantes.pr.gov.br/diario-oficial-eletronico</w:t>
        </w:r>
      </w:hyperlink>
      <w:r w:rsidRPr="00A565D1">
        <w:rPr>
          <w:rFonts w:ascii="Arial" w:hAnsi="Arial" w:cs="Arial"/>
          <w:sz w:val="22"/>
          <w:szCs w:val="22"/>
        </w:rPr>
        <w:t>. O prazo de vigência poderá ser prorrogado, nos termos dos artigos 405 e 406 do Decreto Municipal nº 3.537/2023, desde que a prorrogação seja considerada vantajosa para a Administração Pública.</w:t>
      </w:r>
    </w:p>
    <w:p w14:paraId="28D4D106" w14:textId="77777777" w:rsidR="00D65A0A" w:rsidRPr="00D65A0A" w:rsidRDefault="00D65A0A" w:rsidP="00D65A0A">
      <w:pPr>
        <w:ind w:right="-2" w:hanging="2"/>
        <w:jc w:val="both"/>
        <w:rPr>
          <w:rFonts w:ascii="Arial" w:hAnsi="Arial" w:cs="Arial"/>
          <w:sz w:val="22"/>
          <w:szCs w:val="22"/>
        </w:rPr>
      </w:pPr>
      <w:r w:rsidRPr="00A565D1">
        <w:rPr>
          <w:rFonts w:ascii="Arial" w:hAnsi="Arial" w:cs="Arial"/>
          <w:bCs/>
          <w:sz w:val="22"/>
          <w:szCs w:val="22"/>
        </w:rPr>
        <w:t>3.14.5.</w:t>
      </w:r>
      <w:r w:rsidRPr="00A565D1">
        <w:rPr>
          <w:rFonts w:ascii="Arial" w:hAnsi="Arial" w:cs="Arial"/>
          <w:sz w:val="22"/>
          <w:szCs w:val="22"/>
        </w:rPr>
        <w:t xml:space="preserve"> </w:t>
      </w:r>
      <w:r w:rsidRPr="00D65A0A">
        <w:rPr>
          <w:rFonts w:ascii="Arial" w:hAnsi="Arial" w:cs="Arial"/>
          <w:sz w:val="22"/>
          <w:szCs w:val="22"/>
        </w:rPr>
        <w:t>Durante toda a vigência do contrato, as empresas contratadas deverão manter atualizados seus dados cadastrais, incluindo endereço eletrônico, telefone de contato e responsável pelas operações. Essa obrigação deverá constar expressamente no Termo de Referência como encargo das contratadas.</w:t>
      </w:r>
    </w:p>
    <w:p w14:paraId="7BAC4494" w14:textId="77777777" w:rsidR="002B221C" w:rsidRDefault="002B221C">
      <w:pPr>
        <w:ind w:right="-2" w:hanging="2"/>
        <w:jc w:val="both"/>
        <w:rPr>
          <w:rFonts w:ascii="Arial" w:hAnsi="Arial" w:cs="Arial"/>
          <w:sz w:val="22"/>
          <w:szCs w:val="22"/>
        </w:rPr>
      </w:pPr>
    </w:p>
    <w:p w14:paraId="11A96098" w14:textId="77777777" w:rsidR="001F094A" w:rsidRDefault="001F094A">
      <w:pPr>
        <w:ind w:right="-2" w:hanging="2"/>
        <w:jc w:val="both"/>
        <w:rPr>
          <w:rFonts w:ascii="Arial" w:hAnsi="Arial" w:cs="Arial"/>
          <w:sz w:val="22"/>
          <w:szCs w:val="22"/>
        </w:rPr>
      </w:pPr>
    </w:p>
    <w:p w14:paraId="29EB73A6" w14:textId="77777777" w:rsidR="001F094A" w:rsidRDefault="001F094A">
      <w:pPr>
        <w:ind w:right="-2" w:hanging="2"/>
        <w:jc w:val="both"/>
        <w:rPr>
          <w:rFonts w:ascii="Arial" w:hAnsi="Arial" w:cs="Arial"/>
          <w:sz w:val="22"/>
          <w:szCs w:val="22"/>
        </w:rPr>
      </w:pPr>
    </w:p>
    <w:p w14:paraId="1ACFE74A" w14:textId="77777777" w:rsidR="002B221C" w:rsidRPr="00D61840" w:rsidRDefault="005955B9">
      <w:pPr>
        <w:ind w:right="-2" w:hanging="2"/>
        <w:jc w:val="both"/>
        <w:rPr>
          <w:rFonts w:ascii="Arial" w:hAnsi="Arial" w:cs="Arial"/>
          <w:b/>
          <w:bCs/>
          <w:sz w:val="22"/>
          <w:szCs w:val="22"/>
        </w:rPr>
      </w:pPr>
      <w:r>
        <w:rPr>
          <w:rFonts w:ascii="Arial" w:hAnsi="Arial" w:cs="Arial"/>
          <w:b/>
          <w:sz w:val="22"/>
          <w:szCs w:val="22"/>
        </w:rPr>
        <w:t>3.15</w:t>
      </w:r>
      <w:r w:rsidRPr="00D61840">
        <w:rPr>
          <w:rFonts w:ascii="Arial" w:hAnsi="Arial" w:cs="Arial"/>
          <w:b/>
          <w:sz w:val="22"/>
          <w:szCs w:val="22"/>
        </w:rPr>
        <w:t>.</w:t>
      </w:r>
      <w:r w:rsidRPr="00D61840">
        <w:rPr>
          <w:rFonts w:ascii="Arial" w:hAnsi="Arial" w:cs="Arial"/>
          <w:b/>
          <w:bCs/>
          <w:sz w:val="22"/>
          <w:szCs w:val="22"/>
        </w:rPr>
        <w:t xml:space="preserve"> DO SIGILO DAS INFORMAÇÕES E DA PROTEÇÃO A DADOS PESSOAIS</w:t>
      </w:r>
    </w:p>
    <w:p w14:paraId="613BA69A" w14:textId="27C250C4"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3.15.1.</w:t>
      </w:r>
      <w:r w:rsidRPr="00A565D1">
        <w:rPr>
          <w:rFonts w:ascii="Arial" w:hAnsi="Arial" w:cs="Arial"/>
          <w:sz w:val="22"/>
          <w:szCs w:val="22"/>
        </w:rPr>
        <w:t xml:space="preserve"> Em razão da execução contratual, a CONTRATADA poderá ter acesso a dados</w:t>
      </w:r>
      <w:r w:rsidR="008349D2" w:rsidRPr="00A565D1">
        <w:rPr>
          <w:rFonts w:ascii="Arial" w:hAnsi="Arial" w:cs="Arial"/>
          <w:sz w:val="22"/>
          <w:szCs w:val="22"/>
        </w:rPr>
        <w:t xml:space="preserve"> dos veículos</w:t>
      </w:r>
      <w:r w:rsidRPr="00A565D1">
        <w:rPr>
          <w:rFonts w:ascii="Arial" w:hAnsi="Arial" w:cs="Arial"/>
          <w:sz w:val="22"/>
          <w:szCs w:val="22"/>
        </w:rPr>
        <w:t>, materiais, documentos e informações de natureza sigilosa. Nessas situações, a CONTRATADA compromete-se a manter absoluto sigilo sobre tais informações, bem como a orientar seus colaboradores nesse mesmo sentido, em conformidade com a Lei nº 12.527/2011 (Lei de Acesso à Informação), a Lei nº 13.709/2018 (Lei Geral de Proteção de Dados Pessoais – LGPD) e demais normas internas da CONTRATANTE aplicáveis à proteção de dados.</w:t>
      </w:r>
    </w:p>
    <w:p w14:paraId="48735689" w14:textId="77777777"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3.15.2.</w:t>
      </w:r>
      <w:r w:rsidRPr="00A565D1">
        <w:rPr>
          <w:rFonts w:ascii="Arial" w:hAnsi="Arial" w:cs="Arial"/>
          <w:sz w:val="22"/>
          <w:szCs w:val="22"/>
        </w:rPr>
        <w:t xml:space="preserve"> Sempre que solicitado pelo Gestor do Contrato, a CONTRATADA deverá providenciar a assinatura, por seu representante legal e pelos profissionais que tiverem acesso às informações sigilosas, dos Termos de Confidencialidade fornecidos pela CONTRATANTE.</w:t>
      </w:r>
    </w:p>
    <w:p w14:paraId="0BCB9187" w14:textId="77777777"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3.15.3.</w:t>
      </w:r>
      <w:r w:rsidRPr="00A565D1">
        <w:rPr>
          <w:rFonts w:ascii="Arial" w:hAnsi="Arial" w:cs="Arial"/>
          <w:sz w:val="22"/>
          <w:szCs w:val="22"/>
        </w:rPr>
        <w:t xml:space="preserve"> Ambas as PARTES deverão cumprir integralmente as disposições da LGPD, sendo responsáveis por quaisquer violações à legislação de proteção de dados e à privacidade, inclusive aquelas decorrentes de tratamento realizado por terceiros sob sua responsabilidade.</w:t>
      </w:r>
    </w:p>
    <w:p w14:paraId="1B9A8DA9" w14:textId="463B41B2"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3.15.4.</w:t>
      </w:r>
      <w:r w:rsidRPr="00A565D1">
        <w:rPr>
          <w:rFonts w:ascii="Arial" w:hAnsi="Arial" w:cs="Arial"/>
          <w:sz w:val="22"/>
          <w:szCs w:val="22"/>
        </w:rPr>
        <w:t xml:space="preserve"> Para os fins da LGPD, a CONTRATANTE atuará como </w:t>
      </w:r>
      <w:r w:rsidRPr="00A565D1">
        <w:rPr>
          <w:rFonts w:ascii="Arial" w:hAnsi="Arial" w:cs="Arial"/>
          <w:bCs/>
          <w:sz w:val="22"/>
          <w:szCs w:val="22"/>
        </w:rPr>
        <w:t>Controladora</w:t>
      </w:r>
      <w:r w:rsidRPr="00A565D1">
        <w:rPr>
          <w:rFonts w:ascii="Arial" w:hAnsi="Arial" w:cs="Arial"/>
          <w:sz w:val="22"/>
          <w:szCs w:val="22"/>
        </w:rPr>
        <w:t xml:space="preserve"> dos dados, e a CONTRATADA atuará como </w:t>
      </w:r>
      <w:r w:rsidRPr="00A565D1">
        <w:rPr>
          <w:rFonts w:ascii="Arial" w:hAnsi="Arial" w:cs="Arial"/>
          <w:bCs/>
          <w:sz w:val="22"/>
          <w:szCs w:val="22"/>
        </w:rPr>
        <w:t>Operadora</w:t>
      </w:r>
      <w:r w:rsidRPr="00A565D1">
        <w:rPr>
          <w:rFonts w:ascii="Arial" w:hAnsi="Arial" w:cs="Arial"/>
          <w:sz w:val="22"/>
          <w:szCs w:val="22"/>
        </w:rPr>
        <w:t>, no âmbito do tratamento de dados pessoais necessários à execução deste Contrato.</w:t>
      </w:r>
    </w:p>
    <w:p w14:paraId="133946EB" w14:textId="6A5428D2"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3.15.5.</w:t>
      </w:r>
      <w:r w:rsidRPr="00A565D1">
        <w:rPr>
          <w:rFonts w:ascii="Arial" w:hAnsi="Arial" w:cs="Arial"/>
          <w:sz w:val="22"/>
          <w:szCs w:val="22"/>
        </w:rPr>
        <w:t xml:space="preserve"> A CONTRATADA deverá observar estritamente as instruções e os limites estabelecidos pela CONTRATANTE no tratamento de dados e informações sigilosas, bem como os requisitos e restrições definidos na LGPD e na Lei de Acesso à Informação.</w:t>
      </w:r>
    </w:p>
    <w:p w14:paraId="17625388" w14:textId="7273F1A2"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3.15.6.</w:t>
      </w:r>
      <w:r w:rsidRPr="00A565D1">
        <w:rPr>
          <w:rFonts w:ascii="Arial" w:hAnsi="Arial" w:cs="Arial"/>
          <w:sz w:val="22"/>
          <w:szCs w:val="22"/>
        </w:rPr>
        <w:t xml:space="preserve"> O tratamento de dados e informações sigilosas pela CONTRATADA, em nome da CONTRATANTE, deverá ter finalidades legítimas, explícitas e específicas, estritamente vinculadas à execução do objeto contratual.</w:t>
      </w:r>
    </w:p>
    <w:p w14:paraId="322B37B0" w14:textId="6509DB9F" w:rsidR="00191ED0" w:rsidRPr="00A565D1" w:rsidRDefault="00191ED0" w:rsidP="00191ED0">
      <w:pPr>
        <w:ind w:right="-2" w:hanging="2"/>
        <w:jc w:val="both"/>
        <w:rPr>
          <w:rFonts w:ascii="Arial" w:hAnsi="Arial" w:cs="Arial"/>
          <w:sz w:val="22"/>
          <w:szCs w:val="22"/>
        </w:rPr>
      </w:pPr>
      <w:r w:rsidRPr="00A565D1">
        <w:rPr>
          <w:rFonts w:ascii="Arial" w:hAnsi="Arial" w:cs="Arial"/>
          <w:bCs/>
          <w:sz w:val="22"/>
          <w:szCs w:val="22"/>
        </w:rPr>
        <w:t>3.15.7.</w:t>
      </w:r>
      <w:r w:rsidRPr="00A565D1">
        <w:rPr>
          <w:rFonts w:ascii="Arial" w:hAnsi="Arial" w:cs="Arial"/>
          <w:sz w:val="22"/>
          <w:szCs w:val="22"/>
        </w:rPr>
        <w:t xml:space="preserve"> A CONTRATADA somente poderá compartilhar, conceder acesso ou realizar qualquer outra forma de tratamento de dados e informações sigilosas quando estritamente necessário para a execução deste Contrato. Em caso de ordem judicial ou administrativa que determine o compartilhamento de tais dados, a CONTRATANTE deverá ser informada no prazo máximo de 24 (vinte e quatro) horas a contar do recebimento da referida ordem pela CONTRATADA.</w:t>
      </w:r>
    </w:p>
    <w:p w14:paraId="3F042604" w14:textId="1D907915" w:rsidR="00191ED0" w:rsidRPr="00191ED0" w:rsidRDefault="00191ED0" w:rsidP="00191ED0">
      <w:pPr>
        <w:ind w:right="-2" w:hanging="2"/>
        <w:jc w:val="both"/>
        <w:rPr>
          <w:rFonts w:ascii="Arial" w:hAnsi="Arial" w:cs="Arial"/>
          <w:sz w:val="22"/>
          <w:szCs w:val="22"/>
        </w:rPr>
      </w:pPr>
      <w:r w:rsidRPr="00A565D1">
        <w:rPr>
          <w:rFonts w:ascii="Arial" w:hAnsi="Arial" w:cs="Arial"/>
          <w:bCs/>
          <w:sz w:val="22"/>
          <w:szCs w:val="22"/>
        </w:rPr>
        <w:t>3.15.8.</w:t>
      </w:r>
      <w:r w:rsidRPr="00A565D1">
        <w:rPr>
          <w:rFonts w:ascii="Arial" w:hAnsi="Arial" w:cs="Arial"/>
          <w:sz w:val="22"/>
          <w:szCs w:val="22"/>
        </w:rPr>
        <w:t xml:space="preserve"> A CONTRATADA será integralmente responsável por qualquer uso indevido de dados e informações sigilosas por parte de seus empregados, prepostos ou prestadores de serviços, respondendo civil, administrativa e penalmente pelas consequências</w:t>
      </w:r>
      <w:r w:rsidRPr="00191ED0">
        <w:rPr>
          <w:rFonts w:ascii="Arial" w:hAnsi="Arial" w:cs="Arial"/>
          <w:sz w:val="22"/>
          <w:szCs w:val="22"/>
        </w:rPr>
        <w:t xml:space="preserve"> decorrentes de eventual descumprimento das obrigações aqui estabelecidas.</w:t>
      </w:r>
    </w:p>
    <w:p w14:paraId="652AD5CF" w14:textId="77777777" w:rsidR="002B221C" w:rsidRDefault="002B221C">
      <w:pPr>
        <w:ind w:right="-2" w:hanging="2"/>
        <w:jc w:val="both"/>
        <w:rPr>
          <w:rFonts w:ascii="Arial" w:hAnsi="Arial" w:cs="Arial"/>
          <w:sz w:val="22"/>
          <w:szCs w:val="22"/>
        </w:rPr>
      </w:pPr>
    </w:p>
    <w:p w14:paraId="37594908" w14:textId="77777777" w:rsidR="002B221C" w:rsidRDefault="005955B9">
      <w:pPr>
        <w:ind w:right="-2" w:hanging="2"/>
        <w:jc w:val="both"/>
        <w:rPr>
          <w:rFonts w:ascii="Arial" w:hAnsi="Arial" w:cs="Arial"/>
          <w:sz w:val="22"/>
          <w:szCs w:val="22"/>
        </w:rPr>
      </w:pPr>
      <w:r>
        <w:rPr>
          <w:rFonts w:ascii="Arial" w:hAnsi="Arial" w:cs="Arial"/>
          <w:b/>
          <w:bCs/>
          <w:sz w:val="22"/>
          <w:szCs w:val="22"/>
        </w:rPr>
        <w:t>3.17. MAPA DE RISCO</w:t>
      </w:r>
      <w:r>
        <w:rPr>
          <w:rFonts w:ascii="Arial" w:hAnsi="Arial" w:cs="Arial"/>
          <w:sz w:val="22"/>
          <w:szCs w:val="22"/>
        </w:rPr>
        <w:t>: Análise dos riscos da contratação segue em anexo.</w:t>
      </w:r>
    </w:p>
    <w:p w14:paraId="59A6D99B" w14:textId="77777777" w:rsidR="002B221C" w:rsidRDefault="002B221C" w:rsidP="004C3649">
      <w:pPr>
        <w:ind w:right="-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2B221C" w14:paraId="4A9D7103" w14:textId="77777777">
        <w:tc>
          <w:tcPr>
            <w:tcW w:w="9344" w:type="dxa"/>
            <w:tcBorders>
              <w:top w:val="nil"/>
              <w:left w:val="nil"/>
              <w:bottom w:val="nil"/>
              <w:right w:val="nil"/>
            </w:tcBorders>
            <w:shd w:val="clear" w:color="auto" w:fill="365F91" w:themeFill="accent1" w:themeFillShade="BF"/>
          </w:tcPr>
          <w:p w14:paraId="70F6E433" w14:textId="77777777" w:rsidR="002B221C" w:rsidRDefault="005955B9">
            <w:pPr>
              <w:ind w:right="-2"/>
              <w:jc w:val="both"/>
              <w:rPr>
                <w:rFonts w:ascii="Arial" w:hAnsi="Arial" w:cs="Arial"/>
                <w:sz w:val="22"/>
                <w:szCs w:val="22"/>
              </w:rPr>
            </w:pPr>
            <w:r>
              <w:rPr>
                <w:rFonts w:ascii="Arial" w:hAnsi="Arial" w:cs="Arial"/>
                <w:b/>
                <w:bCs/>
                <w:color w:val="FFFFFF" w:themeColor="background1"/>
                <w:sz w:val="22"/>
                <w:szCs w:val="22"/>
              </w:rPr>
              <w:t>III - Prospecção de Soluções (artigo 15, §1º, V e VI):</w:t>
            </w:r>
          </w:p>
        </w:tc>
      </w:tr>
      <w:tr w:rsidR="002B221C" w14:paraId="09CACBF7" w14:textId="77777777">
        <w:tc>
          <w:tcPr>
            <w:tcW w:w="9344" w:type="dxa"/>
            <w:tcBorders>
              <w:top w:val="nil"/>
              <w:left w:val="nil"/>
              <w:bottom w:val="single" w:sz="12" w:space="0" w:color="17365D"/>
              <w:right w:val="nil"/>
            </w:tcBorders>
            <w:shd w:val="clear" w:color="auto" w:fill="FFFFFF" w:themeFill="background1"/>
          </w:tcPr>
          <w:p w14:paraId="15055CEE" w14:textId="77777777" w:rsidR="002B221C" w:rsidRDefault="002B221C">
            <w:pPr>
              <w:ind w:right="-2"/>
              <w:jc w:val="both"/>
              <w:rPr>
                <w:rFonts w:ascii="Arial" w:hAnsi="Arial" w:cs="Arial"/>
                <w:b/>
                <w:bCs/>
                <w:color w:val="FFFFFF" w:themeColor="background1"/>
                <w:sz w:val="22"/>
                <w:szCs w:val="22"/>
              </w:rPr>
            </w:pPr>
          </w:p>
        </w:tc>
      </w:tr>
      <w:tr w:rsidR="002B221C" w14:paraId="38A0755C"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43FF6A5E" w14:textId="77777777" w:rsidR="002B221C" w:rsidRDefault="005955B9">
            <w:pPr>
              <w:pStyle w:val="PargrafodaLista"/>
              <w:numPr>
                <w:ilvl w:val="0"/>
                <w:numId w:val="2"/>
              </w:numPr>
              <w:tabs>
                <w:tab w:val="left" w:pos="320"/>
              </w:tabs>
              <w:ind w:left="0" w:right="-2" w:hanging="2"/>
              <w:jc w:val="both"/>
              <w:rPr>
                <w:rFonts w:ascii="Arial" w:hAnsi="Arial" w:cs="Arial"/>
                <w:sz w:val="22"/>
                <w:szCs w:val="22"/>
              </w:rPr>
            </w:pPr>
            <w:r>
              <w:rPr>
                <w:rFonts w:ascii="Arial" w:hAnsi="Arial" w:cs="Arial"/>
                <w:b/>
                <w:bCs/>
                <w:sz w:val="22"/>
                <w:szCs w:val="22"/>
              </w:rPr>
              <w:t>Levantamento de Mercado (artigo 15, §1º V, do Decreto nº 3.537/2023):</w:t>
            </w:r>
          </w:p>
        </w:tc>
      </w:tr>
    </w:tbl>
    <w:p w14:paraId="7EC322C2" w14:textId="77777777" w:rsidR="002B221C" w:rsidRDefault="002B221C">
      <w:pPr>
        <w:ind w:right="-2"/>
        <w:jc w:val="both"/>
        <w:rPr>
          <w:rFonts w:ascii="Arial" w:hAnsi="Arial" w:cs="Arial"/>
          <w:sz w:val="22"/>
          <w:szCs w:val="22"/>
        </w:rPr>
      </w:pPr>
    </w:p>
    <w:p w14:paraId="6412FCA1" w14:textId="3C33283A" w:rsidR="00CB304B" w:rsidRPr="004C3649" w:rsidRDefault="004C3649" w:rsidP="004C3649">
      <w:pPr>
        <w:ind w:right="-2"/>
        <w:jc w:val="both"/>
        <w:rPr>
          <w:rFonts w:ascii="Arial" w:hAnsi="Arial" w:cs="Arial"/>
          <w:sz w:val="22"/>
          <w:szCs w:val="22"/>
        </w:rPr>
      </w:pPr>
      <w:r w:rsidRPr="004C3649">
        <w:rPr>
          <w:rFonts w:ascii="Arial" w:hAnsi="Arial" w:cs="Arial"/>
          <w:sz w:val="22"/>
          <w:szCs w:val="22"/>
        </w:rPr>
        <w:t>1.</w:t>
      </w:r>
      <w:r>
        <w:rPr>
          <w:rFonts w:ascii="Arial" w:hAnsi="Arial" w:cs="Arial"/>
          <w:sz w:val="22"/>
          <w:szCs w:val="22"/>
        </w:rPr>
        <w:t xml:space="preserve">1. </w:t>
      </w:r>
      <w:r w:rsidR="00782C66" w:rsidRPr="004C3649">
        <w:rPr>
          <w:rFonts w:ascii="Arial" w:hAnsi="Arial" w:cs="Arial"/>
          <w:sz w:val="22"/>
          <w:szCs w:val="22"/>
        </w:rPr>
        <w:t>Para atender à necessidade das unidades requisitantes, conforme o objeto descrito neste processo, foram avaliadas possíveis soluções para suprir a demanda do município, tendo sido identificada a seguintes possibilidades</w:t>
      </w:r>
      <w:r w:rsidR="00DD2446" w:rsidRPr="004C3649">
        <w:rPr>
          <w:rFonts w:ascii="Arial" w:hAnsi="Arial" w:cs="Arial"/>
          <w:sz w:val="22"/>
          <w:szCs w:val="22"/>
        </w:rPr>
        <w:t xml:space="preserve">: </w:t>
      </w:r>
      <w:r w:rsidR="00CB304B" w:rsidRPr="004C3649">
        <w:rPr>
          <w:rFonts w:ascii="Arial" w:hAnsi="Arial" w:cs="Arial"/>
          <w:sz w:val="22"/>
          <w:szCs w:val="22"/>
        </w:rPr>
        <w:t xml:space="preserve"> </w:t>
      </w:r>
    </w:p>
    <w:p w14:paraId="7F33AF4D" w14:textId="77777777" w:rsidR="000B29FD" w:rsidRPr="000B29FD" w:rsidRDefault="000B29FD">
      <w:pPr>
        <w:ind w:right="-2"/>
        <w:jc w:val="both"/>
        <w:rPr>
          <w:rFonts w:ascii="Arial" w:hAnsi="Arial" w:cs="Arial"/>
          <w:b/>
          <w:sz w:val="22"/>
          <w:szCs w:val="22"/>
        </w:rPr>
      </w:pPr>
    </w:p>
    <w:tbl>
      <w:tblPr>
        <w:tblStyle w:val="Tabelacomgrade"/>
        <w:tblW w:w="0" w:type="auto"/>
        <w:tblLook w:val="04A0" w:firstRow="1" w:lastRow="0" w:firstColumn="1" w:lastColumn="0" w:noHBand="0" w:noVBand="1"/>
      </w:tblPr>
      <w:tblGrid>
        <w:gridCol w:w="3114"/>
        <w:gridCol w:w="3115"/>
        <w:gridCol w:w="3115"/>
      </w:tblGrid>
      <w:tr w:rsidR="000B29FD" w:rsidRPr="000B29FD" w14:paraId="538C6C60" w14:textId="77777777" w:rsidTr="000B29FD">
        <w:tc>
          <w:tcPr>
            <w:tcW w:w="3114" w:type="dxa"/>
          </w:tcPr>
          <w:p w14:paraId="5DB09285" w14:textId="13F5089D" w:rsidR="000B29FD" w:rsidRPr="000B29FD" w:rsidRDefault="000B29FD">
            <w:pPr>
              <w:ind w:right="-2"/>
              <w:jc w:val="both"/>
              <w:rPr>
                <w:rFonts w:ascii="Arial" w:hAnsi="Arial" w:cs="Arial"/>
                <w:b/>
                <w:sz w:val="22"/>
                <w:szCs w:val="22"/>
              </w:rPr>
            </w:pPr>
            <w:r w:rsidRPr="000B29FD">
              <w:rPr>
                <w:rFonts w:ascii="Arial" w:hAnsi="Arial" w:cs="Arial"/>
                <w:b/>
                <w:sz w:val="22"/>
                <w:szCs w:val="22"/>
              </w:rPr>
              <w:t>SOLUÇÃO 01</w:t>
            </w:r>
          </w:p>
        </w:tc>
        <w:tc>
          <w:tcPr>
            <w:tcW w:w="3115" w:type="dxa"/>
          </w:tcPr>
          <w:p w14:paraId="59F1D633" w14:textId="3A581DA4" w:rsidR="000B29FD" w:rsidRPr="000B29FD" w:rsidRDefault="000B29FD">
            <w:pPr>
              <w:ind w:right="-2"/>
              <w:jc w:val="both"/>
              <w:rPr>
                <w:rFonts w:ascii="Arial" w:hAnsi="Arial" w:cs="Arial"/>
                <w:b/>
                <w:sz w:val="22"/>
                <w:szCs w:val="22"/>
              </w:rPr>
            </w:pPr>
            <w:r w:rsidRPr="000B29FD">
              <w:rPr>
                <w:rFonts w:ascii="Arial" w:hAnsi="Arial" w:cs="Arial"/>
                <w:b/>
                <w:sz w:val="22"/>
                <w:szCs w:val="22"/>
              </w:rPr>
              <w:t>PONTOS POSITIVOS</w:t>
            </w:r>
          </w:p>
        </w:tc>
        <w:tc>
          <w:tcPr>
            <w:tcW w:w="3115" w:type="dxa"/>
          </w:tcPr>
          <w:p w14:paraId="2DB35339" w14:textId="6175F5AB" w:rsidR="000B29FD" w:rsidRPr="000B29FD" w:rsidRDefault="000B29FD">
            <w:pPr>
              <w:ind w:right="-2"/>
              <w:jc w:val="both"/>
              <w:rPr>
                <w:rFonts w:ascii="Arial" w:hAnsi="Arial" w:cs="Arial"/>
                <w:b/>
                <w:sz w:val="22"/>
                <w:szCs w:val="22"/>
              </w:rPr>
            </w:pPr>
            <w:r w:rsidRPr="000B29FD">
              <w:rPr>
                <w:rFonts w:ascii="Arial" w:hAnsi="Arial" w:cs="Arial"/>
                <w:b/>
                <w:sz w:val="22"/>
                <w:szCs w:val="22"/>
              </w:rPr>
              <w:t xml:space="preserve">PONTOS NEGATIVOS </w:t>
            </w:r>
          </w:p>
        </w:tc>
      </w:tr>
      <w:tr w:rsidR="000B29FD" w14:paraId="7459967D" w14:textId="77777777" w:rsidTr="000B29FD">
        <w:tc>
          <w:tcPr>
            <w:tcW w:w="3114" w:type="dxa"/>
          </w:tcPr>
          <w:p w14:paraId="4D268155" w14:textId="7CF707D7" w:rsidR="000B29FD" w:rsidRDefault="001F65E7" w:rsidP="001F65E7">
            <w:pPr>
              <w:ind w:right="-2"/>
              <w:jc w:val="both"/>
              <w:rPr>
                <w:rFonts w:ascii="Arial" w:hAnsi="Arial" w:cs="Arial"/>
                <w:sz w:val="22"/>
                <w:szCs w:val="22"/>
              </w:rPr>
            </w:pPr>
            <w:r>
              <w:rPr>
                <w:rFonts w:ascii="Arial" w:hAnsi="Arial" w:cs="Arial"/>
                <w:sz w:val="22"/>
                <w:szCs w:val="22"/>
              </w:rPr>
              <w:t xml:space="preserve">- </w:t>
            </w:r>
            <w:r w:rsidR="001D2EE4" w:rsidRPr="001D2EE4">
              <w:rPr>
                <w:rFonts w:ascii="Arial" w:hAnsi="Arial" w:cs="Arial"/>
                <w:sz w:val="22"/>
                <w:szCs w:val="22"/>
              </w:rPr>
              <w:t>Análise da possibilidade de realização dos serviços de aferição, manutenção e conserto de tacógrafos pelo próprio Município</w:t>
            </w:r>
            <w:r>
              <w:rPr>
                <w:rFonts w:ascii="Arial" w:hAnsi="Arial" w:cs="Arial"/>
                <w:sz w:val="22"/>
                <w:szCs w:val="22"/>
              </w:rPr>
              <w:t>.</w:t>
            </w:r>
          </w:p>
        </w:tc>
        <w:tc>
          <w:tcPr>
            <w:tcW w:w="3115" w:type="dxa"/>
          </w:tcPr>
          <w:p w14:paraId="2B6DE7DC" w14:textId="06CE4564" w:rsidR="001D2EE4" w:rsidRPr="001D2EE4" w:rsidRDefault="00270B0C"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Eliminação da necessidade de deslocamento dos veículos até prestadores externos;</w:t>
            </w:r>
          </w:p>
          <w:p w14:paraId="3264BB43" w14:textId="77777777" w:rsidR="001D2EE4" w:rsidRPr="001D2EE4" w:rsidRDefault="001D2EE4" w:rsidP="001D2EE4">
            <w:pPr>
              <w:ind w:right="-2"/>
              <w:jc w:val="both"/>
              <w:rPr>
                <w:rFonts w:ascii="Arial" w:hAnsi="Arial" w:cs="Arial"/>
                <w:sz w:val="22"/>
                <w:szCs w:val="22"/>
              </w:rPr>
            </w:pPr>
          </w:p>
          <w:p w14:paraId="593C6747" w14:textId="1B86DFE3" w:rsidR="001F65E7"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Possibilidade de realização imediata dos serviços, conforme a demanda.</w:t>
            </w:r>
          </w:p>
        </w:tc>
        <w:tc>
          <w:tcPr>
            <w:tcW w:w="3115" w:type="dxa"/>
          </w:tcPr>
          <w:p w14:paraId="7B42182E" w14:textId="2047B9BE" w:rsidR="001D2EE4" w:rsidRPr="001D2EE4"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Ausência de especialização e de conhecimento técnico específico por parte da equipe municipal;</w:t>
            </w:r>
          </w:p>
          <w:p w14:paraId="31A693A0" w14:textId="77777777" w:rsidR="001D2EE4" w:rsidRPr="001D2EE4" w:rsidRDefault="001D2EE4" w:rsidP="001D2EE4">
            <w:pPr>
              <w:ind w:right="-2"/>
              <w:jc w:val="both"/>
              <w:rPr>
                <w:rFonts w:ascii="Arial" w:hAnsi="Arial" w:cs="Arial"/>
                <w:sz w:val="22"/>
                <w:szCs w:val="22"/>
              </w:rPr>
            </w:pPr>
          </w:p>
          <w:p w14:paraId="5E7A1ECA" w14:textId="7AAD834A" w:rsidR="001D2EE4" w:rsidRPr="001D2EE4"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Elevado custo para estruturação e manutenção do serviço internamente;</w:t>
            </w:r>
          </w:p>
          <w:p w14:paraId="0DFC1808" w14:textId="77777777" w:rsidR="001D2EE4" w:rsidRPr="001D2EE4" w:rsidRDefault="001D2EE4" w:rsidP="001D2EE4">
            <w:pPr>
              <w:ind w:right="-2"/>
              <w:jc w:val="both"/>
              <w:rPr>
                <w:rFonts w:ascii="Arial" w:hAnsi="Arial" w:cs="Arial"/>
                <w:sz w:val="22"/>
                <w:szCs w:val="22"/>
              </w:rPr>
            </w:pPr>
          </w:p>
          <w:p w14:paraId="1B32ACEC" w14:textId="6D92A2D8" w:rsidR="001D2EE4" w:rsidRPr="001D2EE4"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Necessidade de atendimento às regulamentações estabelecidas pelo INMETRO, o que pode gerar burocracia e dificuldades na efetivação dos serviços;</w:t>
            </w:r>
          </w:p>
          <w:p w14:paraId="02208E30" w14:textId="77777777" w:rsidR="001D2EE4" w:rsidRPr="001D2EE4" w:rsidRDefault="001D2EE4" w:rsidP="001D2EE4">
            <w:pPr>
              <w:ind w:right="-2"/>
              <w:jc w:val="both"/>
              <w:rPr>
                <w:rFonts w:ascii="Arial" w:hAnsi="Arial" w:cs="Arial"/>
                <w:sz w:val="22"/>
                <w:szCs w:val="22"/>
              </w:rPr>
            </w:pPr>
          </w:p>
          <w:p w14:paraId="35FB809C" w14:textId="2D7E2724" w:rsidR="001D2EE4" w:rsidRPr="001D2EE4"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Defasagem tecnológica, comprometendo a precisão dos testes e a qualidade dos serviços prestados;</w:t>
            </w:r>
          </w:p>
          <w:p w14:paraId="0C81AADB" w14:textId="77777777" w:rsidR="001D2EE4" w:rsidRPr="001D2EE4" w:rsidRDefault="001D2EE4" w:rsidP="001D2EE4">
            <w:pPr>
              <w:ind w:right="-2"/>
              <w:jc w:val="both"/>
              <w:rPr>
                <w:rFonts w:ascii="Arial" w:hAnsi="Arial" w:cs="Arial"/>
                <w:sz w:val="22"/>
                <w:szCs w:val="22"/>
              </w:rPr>
            </w:pPr>
          </w:p>
          <w:p w14:paraId="6584574B" w14:textId="5BB04E7E" w:rsidR="001D2EE4" w:rsidRPr="001D2EE4"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Risco de responsabilização judicial do Município, em caso de erros na aferição que resultem em acidentes ou falhas técnicas nos veículos;</w:t>
            </w:r>
          </w:p>
          <w:p w14:paraId="2115B9E1" w14:textId="77777777" w:rsidR="001D2EE4" w:rsidRPr="001D2EE4" w:rsidRDefault="001D2EE4" w:rsidP="001D2EE4">
            <w:pPr>
              <w:ind w:right="-2"/>
              <w:jc w:val="both"/>
              <w:rPr>
                <w:rFonts w:ascii="Arial" w:hAnsi="Arial" w:cs="Arial"/>
                <w:sz w:val="22"/>
                <w:szCs w:val="22"/>
              </w:rPr>
            </w:pPr>
          </w:p>
          <w:p w14:paraId="7D5300FB" w14:textId="15C01D61" w:rsidR="00DB15C6" w:rsidRDefault="001072E5" w:rsidP="001D2EE4">
            <w:pPr>
              <w:ind w:right="-2"/>
              <w:jc w:val="both"/>
              <w:rPr>
                <w:rFonts w:ascii="Arial" w:hAnsi="Arial" w:cs="Arial"/>
                <w:sz w:val="22"/>
                <w:szCs w:val="22"/>
              </w:rPr>
            </w:pPr>
            <w:r>
              <w:rPr>
                <w:rFonts w:ascii="Arial" w:hAnsi="Arial" w:cs="Arial"/>
                <w:sz w:val="22"/>
                <w:szCs w:val="22"/>
              </w:rPr>
              <w:t>-</w:t>
            </w:r>
            <w:r w:rsidR="001D2EE4" w:rsidRPr="001D2EE4">
              <w:rPr>
                <w:rFonts w:ascii="Arial" w:hAnsi="Arial" w:cs="Arial"/>
                <w:sz w:val="22"/>
                <w:szCs w:val="22"/>
              </w:rPr>
              <w:t>Necessidade de realização de processos licitatórios para a aquisição de peças, em casos de reposição, o que pode gerar atrasos na manutenção dos equipamentos.</w:t>
            </w:r>
          </w:p>
        </w:tc>
      </w:tr>
    </w:tbl>
    <w:p w14:paraId="7CD911C8" w14:textId="5ECCAC5E" w:rsidR="000B29FD" w:rsidRDefault="000B29FD">
      <w:pPr>
        <w:ind w:right="-2"/>
        <w:jc w:val="both"/>
        <w:rPr>
          <w:rFonts w:ascii="Arial" w:hAnsi="Arial" w:cs="Arial"/>
          <w:sz w:val="22"/>
          <w:szCs w:val="22"/>
        </w:rPr>
      </w:pPr>
    </w:p>
    <w:p w14:paraId="74FC381D" w14:textId="77777777" w:rsidR="002F4216" w:rsidRDefault="002F4216">
      <w:pPr>
        <w:ind w:right="-2"/>
        <w:jc w:val="both"/>
        <w:rPr>
          <w:rFonts w:ascii="Arial" w:hAnsi="Arial" w:cs="Arial"/>
          <w:sz w:val="22"/>
          <w:szCs w:val="22"/>
        </w:rPr>
      </w:pPr>
    </w:p>
    <w:tbl>
      <w:tblPr>
        <w:tblStyle w:val="Tabelacomgrade"/>
        <w:tblW w:w="0" w:type="auto"/>
        <w:tblLook w:val="04A0" w:firstRow="1" w:lastRow="0" w:firstColumn="1" w:lastColumn="0" w:noHBand="0" w:noVBand="1"/>
      </w:tblPr>
      <w:tblGrid>
        <w:gridCol w:w="3114"/>
        <w:gridCol w:w="3115"/>
        <w:gridCol w:w="3115"/>
      </w:tblGrid>
      <w:tr w:rsidR="00C11314" w:rsidRPr="000B29FD" w14:paraId="6E43D45C" w14:textId="77777777" w:rsidTr="002A5241">
        <w:tc>
          <w:tcPr>
            <w:tcW w:w="3114" w:type="dxa"/>
          </w:tcPr>
          <w:p w14:paraId="548871E9" w14:textId="2760B6ED" w:rsidR="00C11314" w:rsidRPr="000B29FD" w:rsidRDefault="00C11314" w:rsidP="002A5241">
            <w:pPr>
              <w:ind w:right="-2"/>
              <w:jc w:val="both"/>
              <w:rPr>
                <w:rFonts w:ascii="Arial" w:hAnsi="Arial" w:cs="Arial"/>
                <w:b/>
                <w:sz w:val="22"/>
                <w:szCs w:val="22"/>
              </w:rPr>
            </w:pPr>
            <w:r>
              <w:rPr>
                <w:rFonts w:ascii="Arial" w:hAnsi="Arial" w:cs="Arial"/>
                <w:b/>
                <w:sz w:val="22"/>
                <w:szCs w:val="22"/>
              </w:rPr>
              <w:t>SOLUÇÃO 02</w:t>
            </w:r>
          </w:p>
        </w:tc>
        <w:tc>
          <w:tcPr>
            <w:tcW w:w="3115" w:type="dxa"/>
          </w:tcPr>
          <w:p w14:paraId="1186DBAD" w14:textId="77777777" w:rsidR="00C11314" w:rsidRPr="000B29FD" w:rsidRDefault="00C11314" w:rsidP="002A5241">
            <w:pPr>
              <w:ind w:right="-2"/>
              <w:jc w:val="both"/>
              <w:rPr>
                <w:rFonts w:ascii="Arial" w:hAnsi="Arial" w:cs="Arial"/>
                <w:b/>
                <w:sz w:val="22"/>
                <w:szCs w:val="22"/>
              </w:rPr>
            </w:pPr>
            <w:r w:rsidRPr="000B29FD">
              <w:rPr>
                <w:rFonts w:ascii="Arial" w:hAnsi="Arial" w:cs="Arial"/>
                <w:b/>
                <w:sz w:val="22"/>
                <w:szCs w:val="22"/>
              </w:rPr>
              <w:t>PONTOS POSITIVOS</w:t>
            </w:r>
          </w:p>
        </w:tc>
        <w:tc>
          <w:tcPr>
            <w:tcW w:w="3115" w:type="dxa"/>
          </w:tcPr>
          <w:p w14:paraId="7DA64221" w14:textId="77777777" w:rsidR="00C11314" w:rsidRPr="000B29FD" w:rsidRDefault="00C11314" w:rsidP="002A5241">
            <w:pPr>
              <w:ind w:right="-2"/>
              <w:jc w:val="both"/>
              <w:rPr>
                <w:rFonts w:ascii="Arial" w:hAnsi="Arial" w:cs="Arial"/>
                <w:b/>
                <w:sz w:val="22"/>
                <w:szCs w:val="22"/>
              </w:rPr>
            </w:pPr>
            <w:r w:rsidRPr="000B29FD">
              <w:rPr>
                <w:rFonts w:ascii="Arial" w:hAnsi="Arial" w:cs="Arial"/>
                <w:b/>
                <w:sz w:val="22"/>
                <w:szCs w:val="22"/>
              </w:rPr>
              <w:t xml:space="preserve">PONTOS NEGATIVOS </w:t>
            </w:r>
          </w:p>
        </w:tc>
      </w:tr>
      <w:tr w:rsidR="00C11314" w14:paraId="5E39D041" w14:textId="77777777" w:rsidTr="002A5241">
        <w:tc>
          <w:tcPr>
            <w:tcW w:w="3114" w:type="dxa"/>
          </w:tcPr>
          <w:p w14:paraId="3B36CEAC" w14:textId="6C000ECF" w:rsidR="00C11314" w:rsidRDefault="002D6964" w:rsidP="00B801BD">
            <w:pPr>
              <w:ind w:right="-2"/>
              <w:jc w:val="both"/>
              <w:rPr>
                <w:rFonts w:ascii="Arial" w:hAnsi="Arial" w:cs="Arial"/>
                <w:sz w:val="22"/>
                <w:szCs w:val="22"/>
              </w:rPr>
            </w:pPr>
            <w:r>
              <w:rPr>
                <w:rFonts w:ascii="Arial" w:hAnsi="Arial" w:cs="Arial"/>
                <w:sz w:val="22"/>
                <w:szCs w:val="22"/>
              </w:rPr>
              <w:t>-</w:t>
            </w:r>
            <w:r w:rsidR="00B801BD" w:rsidRPr="00B801BD">
              <w:rPr>
                <w:rFonts w:ascii="Arial" w:hAnsi="Arial" w:cs="Arial"/>
                <w:sz w:val="22"/>
                <w:szCs w:val="22"/>
              </w:rPr>
              <w:t>Análise da possibilidade de contratação de empresa e</w:t>
            </w:r>
            <w:r w:rsidR="00B801BD">
              <w:rPr>
                <w:rFonts w:ascii="Arial" w:hAnsi="Arial" w:cs="Arial"/>
                <w:sz w:val="22"/>
                <w:szCs w:val="22"/>
              </w:rPr>
              <w:t xml:space="preserve"> </w:t>
            </w:r>
            <w:r w:rsidR="00B801BD" w:rsidRPr="00B801BD">
              <w:rPr>
                <w:rFonts w:ascii="Arial" w:hAnsi="Arial" w:cs="Arial"/>
                <w:sz w:val="22"/>
                <w:szCs w:val="22"/>
              </w:rPr>
              <w:t>para o fornecimento de peças e a prestação de serviços de aferição, manutenção e conserto de tacógrafos</w:t>
            </w:r>
            <w:r>
              <w:rPr>
                <w:rFonts w:ascii="Arial" w:hAnsi="Arial" w:cs="Arial"/>
                <w:sz w:val="22"/>
                <w:szCs w:val="22"/>
              </w:rPr>
              <w:t>.</w:t>
            </w:r>
          </w:p>
        </w:tc>
        <w:tc>
          <w:tcPr>
            <w:tcW w:w="3115" w:type="dxa"/>
          </w:tcPr>
          <w:p w14:paraId="2D525D82" w14:textId="59450080" w:rsidR="00B801BD" w:rsidRPr="00B801BD" w:rsidRDefault="002D6964" w:rsidP="00B801BD">
            <w:pPr>
              <w:ind w:right="-2"/>
              <w:jc w:val="both"/>
              <w:rPr>
                <w:rFonts w:ascii="Arial" w:hAnsi="Arial" w:cs="Arial"/>
                <w:sz w:val="22"/>
                <w:szCs w:val="22"/>
              </w:rPr>
            </w:pPr>
            <w:r>
              <w:rPr>
                <w:rFonts w:ascii="Arial" w:hAnsi="Arial" w:cs="Arial"/>
                <w:sz w:val="22"/>
                <w:szCs w:val="22"/>
              </w:rPr>
              <w:t>-</w:t>
            </w:r>
            <w:r w:rsidR="00B801BD" w:rsidRPr="00B801BD">
              <w:rPr>
                <w:rFonts w:ascii="Arial" w:hAnsi="Arial" w:cs="Arial"/>
                <w:sz w:val="22"/>
                <w:szCs w:val="22"/>
              </w:rPr>
              <w:t>As empresas contratadas contam com profissionais capacitados e com conhecimento técnico específico;</w:t>
            </w:r>
          </w:p>
          <w:p w14:paraId="4BD9FD79" w14:textId="77777777" w:rsidR="00B801BD" w:rsidRPr="00B801BD" w:rsidRDefault="00B801BD" w:rsidP="00B801BD">
            <w:pPr>
              <w:ind w:right="-2"/>
              <w:jc w:val="both"/>
              <w:rPr>
                <w:rFonts w:ascii="Arial" w:hAnsi="Arial" w:cs="Arial"/>
                <w:sz w:val="22"/>
                <w:szCs w:val="22"/>
              </w:rPr>
            </w:pPr>
          </w:p>
          <w:p w14:paraId="04DDDC1C" w14:textId="47311E85" w:rsidR="00B801BD" w:rsidRPr="00B801BD" w:rsidRDefault="002D6964" w:rsidP="00B801BD">
            <w:pPr>
              <w:ind w:right="-2"/>
              <w:jc w:val="both"/>
              <w:rPr>
                <w:rFonts w:ascii="Arial" w:hAnsi="Arial" w:cs="Arial"/>
                <w:sz w:val="22"/>
                <w:szCs w:val="22"/>
              </w:rPr>
            </w:pPr>
            <w:r>
              <w:rPr>
                <w:rFonts w:ascii="Arial" w:hAnsi="Arial" w:cs="Arial"/>
                <w:sz w:val="22"/>
                <w:szCs w:val="22"/>
              </w:rPr>
              <w:t>-</w:t>
            </w:r>
            <w:r w:rsidR="00B801BD" w:rsidRPr="00B801BD">
              <w:rPr>
                <w:rFonts w:ascii="Arial" w:hAnsi="Arial" w:cs="Arial"/>
                <w:sz w:val="22"/>
                <w:szCs w:val="22"/>
              </w:rPr>
              <w:t>Atendem aos requisitos legais e possuem as certificações exigidas pelos órgãos reguladores competentes;</w:t>
            </w:r>
          </w:p>
          <w:p w14:paraId="4E51C6C8" w14:textId="77777777" w:rsidR="00B801BD" w:rsidRPr="00B801BD" w:rsidRDefault="00B801BD" w:rsidP="00B801BD">
            <w:pPr>
              <w:ind w:right="-2"/>
              <w:jc w:val="both"/>
              <w:rPr>
                <w:rFonts w:ascii="Arial" w:hAnsi="Arial" w:cs="Arial"/>
                <w:sz w:val="22"/>
                <w:szCs w:val="22"/>
              </w:rPr>
            </w:pPr>
          </w:p>
          <w:p w14:paraId="3243D1BB" w14:textId="426C9CFF" w:rsidR="00B801BD" w:rsidRPr="00B801BD" w:rsidRDefault="002D6964" w:rsidP="00B801BD">
            <w:pPr>
              <w:ind w:right="-2"/>
              <w:jc w:val="both"/>
              <w:rPr>
                <w:rFonts w:ascii="Arial" w:hAnsi="Arial" w:cs="Arial"/>
                <w:sz w:val="22"/>
                <w:szCs w:val="22"/>
              </w:rPr>
            </w:pPr>
            <w:r>
              <w:rPr>
                <w:rFonts w:ascii="Arial" w:hAnsi="Arial" w:cs="Arial"/>
                <w:sz w:val="22"/>
                <w:szCs w:val="22"/>
              </w:rPr>
              <w:t>-</w:t>
            </w:r>
            <w:r w:rsidR="00B801BD" w:rsidRPr="00B801BD">
              <w:rPr>
                <w:rFonts w:ascii="Arial" w:hAnsi="Arial" w:cs="Arial"/>
                <w:sz w:val="22"/>
                <w:szCs w:val="22"/>
              </w:rPr>
              <w:t>Possibilidade de redução de custos, uma vez que a empresa contratada será responsável por disponibilizar os equipamentos e a equipe técnica necessária;</w:t>
            </w:r>
          </w:p>
          <w:p w14:paraId="6ED1BC10" w14:textId="77777777" w:rsidR="00B801BD" w:rsidRPr="00B801BD" w:rsidRDefault="00B801BD" w:rsidP="00B801BD">
            <w:pPr>
              <w:ind w:right="-2"/>
              <w:jc w:val="both"/>
              <w:rPr>
                <w:rFonts w:ascii="Arial" w:hAnsi="Arial" w:cs="Arial"/>
                <w:sz w:val="22"/>
                <w:szCs w:val="22"/>
              </w:rPr>
            </w:pPr>
          </w:p>
          <w:p w14:paraId="5BE7C9D6" w14:textId="5BCFC3D1" w:rsidR="000C293B" w:rsidRDefault="002D6964" w:rsidP="00B801BD">
            <w:pPr>
              <w:ind w:right="-2"/>
              <w:jc w:val="both"/>
              <w:rPr>
                <w:rFonts w:ascii="Arial" w:hAnsi="Arial" w:cs="Arial"/>
                <w:sz w:val="22"/>
                <w:szCs w:val="22"/>
              </w:rPr>
            </w:pPr>
            <w:r>
              <w:rPr>
                <w:rFonts w:ascii="Arial" w:hAnsi="Arial" w:cs="Arial"/>
                <w:sz w:val="22"/>
                <w:szCs w:val="22"/>
              </w:rPr>
              <w:t>-</w:t>
            </w:r>
            <w:r w:rsidR="00B801BD" w:rsidRPr="00B801BD">
              <w:rPr>
                <w:rFonts w:ascii="Arial" w:hAnsi="Arial" w:cs="Arial"/>
                <w:sz w:val="22"/>
                <w:szCs w:val="22"/>
              </w:rPr>
              <w:t>A responsabilidade pela execução adequada dos serviços é compartilhada com a contratada, reduzindo os riscos para a Administração Pública.</w:t>
            </w:r>
          </w:p>
        </w:tc>
        <w:tc>
          <w:tcPr>
            <w:tcW w:w="3115" w:type="dxa"/>
          </w:tcPr>
          <w:p w14:paraId="773D6F6D" w14:textId="4C981951" w:rsidR="007F3B60" w:rsidRPr="007F3B60" w:rsidRDefault="002D6964" w:rsidP="007F3B60">
            <w:pPr>
              <w:ind w:right="-2"/>
              <w:jc w:val="both"/>
              <w:rPr>
                <w:rFonts w:ascii="Arial" w:hAnsi="Arial" w:cs="Arial"/>
                <w:sz w:val="22"/>
                <w:szCs w:val="22"/>
              </w:rPr>
            </w:pPr>
            <w:r>
              <w:rPr>
                <w:rFonts w:ascii="Arial" w:hAnsi="Arial" w:cs="Arial"/>
                <w:sz w:val="22"/>
                <w:szCs w:val="22"/>
              </w:rPr>
              <w:t>-</w:t>
            </w:r>
            <w:r w:rsidR="007F3B60" w:rsidRPr="007F3B60">
              <w:rPr>
                <w:rFonts w:ascii="Arial" w:hAnsi="Arial" w:cs="Arial"/>
                <w:sz w:val="22"/>
                <w:szCs w:val="22"/>
              </w:rPr>
              <w:t>Possibilidade de necessidade de deslocamento dos veículos até as instalações da empresa, sob responsabilidade do Município;</w:t>
            </w:r>
          </w:p>
          <w:p w14:paraId="0AE8922D" w14:textId="77777777" w:rsidR="007F3B60" w:rsidRPr="007F3B60" w:rsidRDefault="007F3B60" w:rsidP="007F3B60">
            <w:pPr>
              <w:ind w:right="-2"/>
              <w:jc w:val="both"/>
              <w:rPr>
                <w:rFonts w:ascii="Arial" w:hAnsi="Arial" w:cs="Arial"/>
                <w:sz w:val="22"/>
                <w:szCs w:val="22"/>
              </w:rPr>
            </w:pPr>
          </w:p>
          <w:p w14:paraId="65C55424" w14:textId="021023F4" w:rsidR="003E4B01" w:rsidRDefault="002D6964" w:rsidP="007F3B60">
            <w:pPr>
              <w:ind w:right="-2"/>
              <w:jc w:val="both"/>
              <w:rPr>
                <w:rFonts w:ascii="Arial" w:hAnsi="Arial" w:cs="Arial"/>
                <w:sz w:val="22"/>
                <w:szCs w:val="22"/>
              </w:rPr>
            </w:pPr>
            <w:r>
              <w:rPr>
                <w:rFonts w:ascii="Arial" w:hAnsi="Arial" w:cs="Arial"/>
                <w:sz w:val="22"/>
                <w:szCs w:val="22"/>
              </w:rPr>
              <w:t>-</w:t>
            </w:r>
            <w:r w:rsidR="007F3B60" w:rsidRPr="007F3B60">
              <w:rPr>
                <w:rFonts w:ascii="Arial" w:hAnsi="Arial" w:cs="Arial"/>
                <w:sz w:val="22"/>
                <w:szCs w:val="22"/>
              </w:rPr>
              <w:t>Dependência de agendamento prévio para a execução dos serviços, o que pode demandar planejamento logístico por parte da Administração.</w:t>
            </w:r>
          </w:p>
        </w:tc>
      </w:tr>
    </w:tbl>
    <w:p w14:paraId="503C0D16" w14:textId="26A194C1" w:rsidR="00C4467A" w:rsidRDefault="00C4467A">
      <w:pPr>
        <w:ind w:right="-2"/>
        <w:jc w:val="both"/>
        <w:rPr>
          <w:rFonts w:ascii="Arial" w:hAnsi="Arial" w:cs="Arial"/>
          <w:sz w:val="22"/>
          <w:szCs w:val="22"/>
        </w:rPr>
      </w:pPr>
    </w:p>
    <w:p w14:paraId="589B25A9" w14:textId="77777777" w:rsidR="00C8575F" w:rsidRPr="00C8575F" w:rsidRDefault="00C8575F" w:rsidP="00C8575F">
      <w:pPr>
        <w:ind w:right="-2"/>
        <w:jc w:val="both"/>
        <w:rPr>
          <w:rFonts w:ascii="Arial" w:hAnsi="Arial" w:cs="Arial"/>
          <w:sz w:val="22"/>
          <w:szCs w:val="22"/>
        </w:rPr>
      </w:pPr>
      <w:r w:rsidRPr="00C8575F">
        <w:rPr>
          <w:rFonts w:ascii="Arial" w:hAnsi="Arial" w:cs="Arial"/>
          <w:sz w:val="22"/>
          <w:szCs w:val="22"/>
        </w:rPr>
        <w:t xml:space="preserve">Diante das alternativas analisadas, conclui-se que a </w:t>
      </w:r>
      <w:r w:rsidRPr="0079614D">
        <w:rPr>
          <w:rFonts w:ascii="Arial" w:hAnsi="Arial" w:cs="Arial"/>
          <w:bCs/>
          <w:sz w:val="22"/>
          <w:szCs w:val="22"/>
          <w:u w:val="single"/>
        </w:rPr>
        <w:t>Solução 02</w:t>
      </w:r>
      <w:r w:rsidRPr="00C8575F">
        <w:rPr>
          <w:rFonts w:ascii="Arial" w:hAnsi="Arial" w:cs="Arial"/>
          <w:sz w:val="22"/>
          <w:szCs w:val="22"/>
        </w:rPr>
        <w:t xml:space="preserve"> apresenta-se, no momento, como a mais adequada às necessidades do município. Essa opção demonstra-se mais eficiente e financeiramente acessível, uma vez que, por meio da contratação, a empresa selecionada será responsável pela execução dos serviços e pela substituição das peças necessárias ao pleno funcionamento dos equipamentos, conforme especificado neste processo.</w:t>
      </w:r>
    </w:p>
    <w:p w14:paraId="53009744" w14:textId="77777777" w:rsidR="00C8575F" w:rsidRPr="00C8575F" w:rsidRDefault="00C8575F" w:rsidP="00C8575F">
      <w:pPr>
        <w:ind w:right="-2"/>
        <w:jc w:val="both"/>
        <w:rPr>
          <w:rFonts w:ascii="Arial" w:hAnsi="Arial" w:cs="Arial"/>
          <w:sz w:val="22"/>
          <w:szCs w:val="22"/>
        </w:rPr>
      </w:pPr>
      <w:r w:rsidRPr="00C8575F">
        <w:rPr>
          <w:rFonts w:ascii="Arial" w:hAnsi="Arial" w:cs="Arial"/>
          <w:sz w:val="22"/>
          <w:szCs w:val="22"/>
        </w:rPr>
        <w:t>Destaca-se, ainda, que essa alternativa dispensa a realização de investimentos por parte do Município, considerando que os serviços demandados deverão ocorrer de forma rotineira, exigindo constante atualização técnica. Tal medida visa garantir que os equipamentos estejam sempre em condições adequadas de uso, promovendo segurança e eficiência nas atividades desenvolvidas por diversas secretarias municipais.</w:t>
      </w:r>
    </w:p>
    <w:p w14:paraId="58B7E17F" w14:textId="77777777" w:rsidR="00C8575F" w:rsidRPr="00C8575F" w:rsidRDefault="00C8575F" w:rsidP="00C8575F">
      <w:pPr>
        <w:ind w:right="-2"/>
        <w:jc w:val="both"/>
        <w:rPr>
          <w:rFonts w:ascii="Arial" w:hAnsi="Arial" w:cs="Arial"/>
          <w:sz w:val="22"/>
          <w:szCs w:val="22"/>
        </w:rPr>
      </w:pPr>
      <w:r w:rsidRPr="00C8575F">
        <w:rPr>
          <w:rFonts w:ascii="Arial" w:hAnsi="Arial" w:cs="Arial"/>
          <w:sz w:val="22"/>
          <w:szCs w:val="22"/>
        </w:rPr>
        <w:t xml:space="preserve">Adicionalmente, em consulta ao Portal Nacional de Contratações Públicas (PNCP), verificou-se que diversos municípios têm adotado a aquisição por meio de </w:t>
      </w:r>
      <w:r w:rsidRPr="00C8575F">
        <w:rPr>
          <w:rFonts w:ascii="Arial" w:hAnsi="Arial" w:cs="Arial"/>
          <w:bCs/>
          <w:sz w:val="22"/>
          <w:szCs w:val="22"/>
        </w:rPr>
        <w:t>Pregões Eletrônicos</w:t>
      </w:r>
      <w:r w:rsidRPr="00C8575F">
        <w:rPr>
          <w:rFonts w:ascii="Arial" w:hAnsi="Arial" w:cs="Arial"/>
          <w:sz w:val="22"/>
          <w:szCs w:val="22"/>
        </w:rPr>
        <w:t xml:space="preserve"> em situações análogas à descrita neste estudo. Como exemplos, citam-se:</w:t>
      </w:r>
    </w:p>
    <w:p w14:paraId="6F7487A3" w14:textId="77777777" w:rsidR="006B061E" w:rsidRDefault="006B061E">
      <w:pPr>
        <w:ind w:right="-2"/>
        <w:jc w:val="both"/>
        <w:rPr>
          <w:rFonts w:ascii="Arial" w:hAnsi="Arial" w:cs="Arial"/>
          <w:sz w:val="22"/>
          <w:szCs w:val="22"/>
        </w:rPr>
      </w:pPr>
    </w:p>
    <w:p w14:paraId="5DAF14D7"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Local:</w:t>
      </w:r>
      <w:r w:rsidRPr="00F92C38">
        <w:rPr>
          <w:rFonts w:ascii="Arial" w:hAnsi="Arial" w:cs="Arial"/>
          <w:sz w:val="22"/>
          <w:szCs w:val="22"/>
        </w:rPr>
        <w:t> </w:t>
      </w:r>
      <w:proofErr w:type="spellStart"/>
      <w:r w:rsidRPr="00F92C38">
        <w:rPr>
          <w:rFonts w:ascii="Arial" w:hAnsi="Arial" w:cs="Arial"/>
          <w:sz w:val="22"/>
          <w:szCs w:val="22"/>
        </w:rPr>
        <w:t>Congonhinhas</w:t>
      </w:r>
      <w:proofErr w:type="spellEnd"/>
      <w:r w:rsidRPr="00F92C38">
        <w:rPr>
          <w:rFonts w:ascii="Arial" w:hAnsi="Arial" w:cs="Arial"/>
          <w:sz w:val="22"/>
          <w:szCs w:val="22"/>
        </w:rPr>
        <w:t>/PR</w:t>
      </w:r>
    </w:p>
    <w:p w14:paraId="20BF6C0D"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Órgão:</w:t>
      </w:r>
      <w:r w:rsidRPr="00F92C38">
        <w:rPr>
          <w:rFonts w:ascii="Arial" w:hAnsi="Arial" w:cs="Arial"/>
          <w:sz w:val="22"/>
          <w:szCs w:val="22"/>
        </w:rPr>
        <w:t> MUNICIPIO DE CONGONHINHAS</w:t>
      </w:r>
    </w:p>
    <w:p w14:paraId="6AA0F06F"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Unidade compradora:</w:t>
      </w:r>
      <w:r w:rsidRPr="00F92C38">
        <w:rPr>
          <w:rFonts w:ascii="Arial" w:hAnsi="Arial" w:cs="Arial"/>
          <w:sz w:val="22"/>
          <w:szCs w:val="22"/>
        </w:rPr>
        <w:t> 987517 - PREFEITURA MUNICIPAL DE CONGONHINHAS - PR</w:t>
      </w:r>
    </w:p>
    <w:p w14:paraId="3B34B7A1"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Modalidade da contratação:</w:t>
      </w:r>
      <w:r w:rsidRPr="00F92C38">
        <w:rPr>
          <w:rFonts w:ascii="Arial" w:hAnsi="Arial" w:cs="Arial"/>
          <w:sz w:val="22"/>
          <w:szCs w:val="22"/>
        </w:rPr>
        <w:t> Pregão - Eletrônico</w:t>
      </w:r>
    </w:p>
    <w:p w14:paraId="70756524"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Amparo legal: </w:t>
      </w:r>
      <w:r w:rsidRPr="00F92C38">
        <w:rPr>
          <w:rFonts w:ascii="Arial" w:hAnsi="Arial" w:cs="Arial"/>
          <w:sz w:val="22"/>
          <w:szCs w:val="22"/>
        </w:rPr>
        <w:t>Lei 14.133/2021, Art. 28, I</w:t>
      </w:r>
    </w:p>
    <w:p w14:paraId="62B6051F"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Tipo:</w:t>
      </w:r>
      <w:r w:rsidRPr="00F92C38">
        <w:rPr>
          <w:rFonts w:ascii="Arial" w:hAnsi="Arial" w:cs="Arial"/>
          <w:sz w:val="22"/>
          <w:szCs w:val="22"/>
        </w:rPr>
        <w:t> Edital</w:t>
      </w:r>
    </w:p>
    <w:p w14:paraId="7BEF5797"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Modo de disputa:</w:t>
      </w:r>
      <w:r w:rsidRPr="00F92C38">
        <w:rPr>
          <w:rFonts w:ascii="Arial" w:hAnsi="Arial" w:cs="Arial"/>
          <w:sz w:val="22"/>
          <w:szCs w:val="22"/>
        </w:rPr>
        <w:t> Aberto-Fechado</w:t>
      </w:r>
    </w:p>
    <w:p w14:paraId="28003A30"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Registro de preço: </w:t>
      </w:r>
      <w:r w:rsidRPr="00F92C38">
        <w:rPr>
          <w:rFonts w:ascii="Arial" w:hAnsi="Arial" w:cs="Arial"/>
          <w:sz w:val="22"/>
          <w:szCs w:val="22"/>
        </w:rPr>
        <w:t>Não</w:t>
      </w:r>
    </w:p>
    <w:p w14:paraId="2BC50081"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Fonte orçamentária: </w:t>
      </w:r>
      <w:r w:rsidRPr="00F92C38">
        <w:rPr>
          <w:rFonts w:ascii="Arial" w:hAnsi="Arial" w:cs="Arial"/>
          <w:sz w:val="22"/>
          <w:szCs w:val="22"/>
        </w:rPr>
        <w:t>Não informada</w:t>
      </w:r>
    </w:p>
    <w:p w14:paraId="3FB13020"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de divulgação no PNCP:</w:t>
      </w:r>
      <w:r w:rsidRPr="00F92C38">
        <w:rPr>
          <w:rFonts w:ascii="Arial" w:hAnsi="Arial" w:cs="Arial"/>
          <w:sz w:val="22"/>
          <w:szCs w:val="22"/>
        </w:rPr>
        <w:t> 09/05/2025</w:t>
      </w:r>
    </w:p>
    <w:p w14:paraId="0B901E9C"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Situação:</w:t>
      </w:r>
      <w:r w:rsidRPr="00F92C38">
        <w:rPr>
          <w:rFonts w:ascii="Arial" w:hAnsi="Arial" w:cs="Arial"/>
          <w:sz w:val="22"/>
          <w:szCs w:val="22"/>
        </w:rPr>
        <w:t> Divulgada no PNCP</w:t>
      </w:r>
    </w:p>
    <w:p w14:paraId="32F2F820"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de início de recebimento de propostas:</w:t>
      </w:r>
      <w:r w:rsidRPr="00F92C38">
        <w:rPr>
          <w:rFonts w:ascii="Arial" w:hAnsi="Arial" w:cs="Arial"/>
          <w:sz w:val="22"/>
          <w:szCs w:val="22"/>
        </w:rPr>
        <w:t> 09/05/2025 08:00 (horário de Brasília)</w:t>
      </w:r>
    </w:p>
    <w:p w14:paraId="2E25B8F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fim de recebimento de propostas:</w:t>
      </w:r>
      <w:r w:rsidRPr="00F92C38">
        <w:rPr>
          <w:rFonts w:ascii="Arial" w:hAnsi="Arial" w:cs="Arial"/>
          <w:sz w:val="22"/>
          <w:szCs w:val="22"/>
        </w:rPr>
        <w:t> 23/05/2025 08:00 (horário de Brasília)</w:t>
      </w:r>
    </w:p>
    <w:p w14:paraId="7835D7A9"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Id contratação PNCP:</w:t>
      </w:r>
      <w:r w:rsidRPr="00F92C38">
        <w:rPr>
          <w:rFonts w:ascii="Arial" w:hAnsi="Arial" w:cs="Arial"/>
          <w:sz w:val="22"/>
          <w:szCs w:val="22"/>
        </w:rPr>
        <w:t> 75825828000188-1-000034/2025</w:t>
      </w:r>
    </w:p>
    <w:p w14:paraId="449F58DE"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Fonte: </w:t>
      </w:r>
      <w:r w:rsidRPr="00F92C38">
        <w:rPr>
          <w:rFonts w:ascii="Arial" w:hAnsi="Arial" w:cs="Arial"/>
          <w:sz w:val="22"/>
          <w:szCs w:val="22"/>
        </w:rPr>
        <w:t>Compras.gov.br</w:t>
      </w:r>
    </w:p>
    <w:p w14:paraId="30211AD6"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Objeto:</w:t>
      </w:r>
    </w:p>
    <w:p w14:paraId="010F4396"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sz w:val="22"/>
          <w:szCs w:val="22"/>
        </w:rPr>
        <w:t>Serviços de regularização de tacógrafos e equipamentos de segurança, incluindo reposição de peças dos veículos da Secretaria Municipal de Educação.</w:t>
      </w:r>
    </w:p>
    <w:p w14:paraId="12B08C6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p>
    <w:p w14:paraId="5E8674B2" w14:textId="77777777" w:rsidR="00C4467A" w:rsidRDefault="00C4467A">
      <w:pPr>
        <w:ind w:right="-2"/>
        <w:jc w:val="both"/>
        <w:rPr>
          <w:rFonts w:ascii="Arial" w:hAnsi="Arial" w:cs="Arial"/>
          <w:sz w:val="22"/>
          <w:szCs w:val="22"/>
        </w:rPr>
      </w:pPr>
    </w:p>
    <w:p w14:paraId="05415556"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Local:</w:t>
      </w:r>
      <w:r w:rsidRPr="00F92C38">
        <w:rPr>
          <w:rFonts w:ascii="Arial" w:hAnsi="Arial" w:cs="Arial"/>
          <w:sz w:val="22"/>
          <w:szCs w:val="22"/>
        </w:rPr>
        <w:t> </w:t>
      </w:r>
      <w:proofErr w:type="spellStart"/>
      <w:r w:rsidRPr="00F92C38">
        <w:rPr>
          <w:rFonts w:ascii="Arial" w:hAnsi="Arial" w:cs="Arial"/>
          <w:sz w:val="22"/>
          <w:szCs w:val="22"/>
        </w:rPr>
        <w:t>Carlópolis</w:t>
      </w:r>
      <w:proofErr w:type="spellEnd"/>
      <w:r w:rsidRPr="00F92C38">
        <w:rPr>
          <w:rFonts w:ascii="Arial" w:hAnsi="Arial" w:cs="Arial"/>
          <w:sz w:val="22"/>
          <w:szCs w:val="22"/>
        </w:rPr>
        <w:t>/PR</w:t>
      </w:r>
    </w:p>
    <w:p w14:paraId="3673770B"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Órgão:</w:t>
      </w:r>
      <w:r w:rsidRPr="00F92C38">
        <w:rPr>
          <w:rFonts w:ascii="Arial" w:hAnsi="Arial" w:cs="Arial"/>
          <w:sz w:val="22"/>
          <w:szCs w:val="22"/>
        </w:rPr>
        <w:t> MUNICIPIO DE CARLOPOLIS</w:t>
      </w:r>
    </w:p>
    <w:p w14:paraId="06AAC0AF"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Unidade compradora:</w:t>
      </w:r>
      <w:r w:rsidRPr="00F92C38">
        <w:rPr>
          <w:rFonts w:ascii="Arial" w:hAnsi="Arial" w:cs="Arial"/>
          <w:sz w:val="22"/>
          <w:szCs w:val="22"/>
        </w:rPr>
        <w:t> 903 - MUNICÍPIO DE CARLÓPOLIS/PR</w:t>
      </w:r>
    </w:p>
    <w:p w14:paraId="5FAEAB53"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Modalidade da contratação:</w:t>
      </w:r>
      <w:r w:rsidRPr="00F92C38">
        <w:rPr>
          <w:rFonts w:ascii="Arial" w:hAnsi="Arial" w:cs="Arial"/>
          <w:sz w:val="22"/>
          <w:szCs w:val="22"/>
        </w:rPr>
        <w:t> Pregão - Eletrônico</w:t>
      </w:r>
    </w:p>
    <w:p w14:paraId="4AEF805E"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Amparo legal: </w:t>
      </w:r>
      <w:r w:rsidRPr="00F92C38">
        <w:rPr>
          <w:rFonts w:ascii="Arial" w:hAnsi="Arial" w:cs="Arial"/>
          <w:sz w:val="22"/>
          <w:szCs w:val="22"/>
        </w:rPr>
        <w:t>Lei 14.133/2021, Art. 28, I</w:t>
      </w:r>
    </w:p>
    <w:p w14:paraId="611C819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Tipo:</w:t>
      </w:r>
      <w:r w:rsidRPr="00F92C38">
        <w:rPr>
          <w:rFonts w:ascii="Arial" w:hAnsi="Arial" w:cs="Arial"/>
          <w:sz w:val="22"/>
          <w:szCs w:val="22"/>
        </w:rPr>
        <w:t> Edital</w:t>
      </w:r>
    </w:p>
    <w:p w14:paraId="1DA49031"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Modo de disputa:</w:t>
      </w:r>
      <w:r w:rsidRPr="00F92C38">
        <w:rPr>
          <w:rFonts w:ascii="Arial" w:hAnsi="Arial" w:cs="Arial"/>
          <w:sz w:val="22"/>
          <w:szCs w:val="22"/>
        </w:rPr>
        <w:t> Aberto-Fechado</w:t>
      </w:r>
    </w:p>
    <w:p w14:paraId="4D3C77D3"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Registro de preço: </w:t>
      </w:r>
      <w:r w:rsidRPr="00F92C38">
        <w:rPr>
          <w:rFonts w:ascii="Arial" w:hAnsi="Arial" w:cs="Arial"/>
          <w:sz w:val="22"/>
          <w:szCs w:val="22"/>
        </w:rPr>
        <w:t>Sim</w:t>
      </w:r>
    </w:p>
    <w:p w14:paraId="23CDB332"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Fonte orçamentária: </w:t>
      </w:r>
      <w:r w:rsidRPr="00F92C38">
        <w:rPr>
          <w:rFonts w:ascii="Arial" w:hAnsi="Arial" w:cs="Arial"/>
          <w:sz w:val="22"/>
          <w:szCs w:val="22"/>
        </w:rPr>
        <w:t>Não informada</w:t>
      </w:r>
    </w:p>
    <w:p w14:paraId="25603AF7"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de divulgação no PNCP:</w:t>
      </w:r>
      <w:r w:rsidRPr="00F92C38">
        <w:rPr>
          <w:rFonts w:ascii="Arial" w:hAnsi="Arial" w:cs="Arial"/>
          <w:sz w:val="22"/>
          <w:szCs w:val="22"/>
        </w:rPr>
        <w:t> 29/04/2025</w:t>
      </w:r>
    </w:p>
    <w:p w14:paraId="77C2D93D"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Situação:</w:t>
      </w:r>
      <w:r w:rsidRPr="00F92C38">
        <w:rPr>
          <w:rFonts w:ascii="Arial" w:hAnsi="Arial" w:cs="Arial"/>
          <w:sz w:val="22"/>
          <w:szCs w:val="22"/>
        </w:rPr>
        <w:t> Divulgada no PNCP</w:t>
      </w:r>
    </w:p>
    <w:p w14:paraId="0914EC41"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de início de recebimento de propostas:</w:t>
      </w:r>
      <w:r w:rsidRPr="00F92C38">
        <w:rPr>
          <w:rFonts w:ascii="Arial" w:hAnsi="Arial" w:cs="Arial"/>
          <w:sz w:val="22"/>
          <w:szCs w:val="22"/>
        </w:rPr>
        <w:t> 29/04/2025 16:20 (horário de Brasília)</w:t>
      </w:r>
    </w:p>
    <w:p w14:paraId="02B82D1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fim de recebimento de propostas:</w:t>
      </w:r>
      <w:r w:rsidRPr="00F92C38">
        <w:rPr>
          <w:rFonts w:ascii="Arial" w:hAnsi="Arial" w:cs="Arial"/>
          <w:sz w:val="22"/>
          <w:szCs w:val="22"/>
        </w:rPr>
        <w:t> 16/05/2025 13:30 (horário de Brasília)</w:t>
      </w:r>
    </w:p>
    <w:p w14:paraId="6EA69D06"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Id contratação PNCP:</w:t>
      </w:r>
      <w:r w:rsidRPr="00F92C38">
        <w:rPr>
          <w:rFonts w:ascii="Arial" w:hAnsi="Arial" w:cs="Arial"/>
          <w:sz w:val="22"/>
          <w:szCs w:val="22"/>
        </w:rPr>
        <w:t> 76965789000187-1-000031/2025</w:t>
      </w:r>
    </w:p>
    <w:p w14:paraId="08E2EEF0"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Fonte: </w:t>
      </w:r>
      <w:proofErr w:type="spellStart"/>
      <w:r w:rsidRPr="00F92C38">
        <w:rPr>
          <w:rFonts w:ascii="Arial" w:hAnsi="Arial" w:cs="Arial"/>
          <w:sz w:val="22"/>
          <w:szCs w:val="22"/>
        </w:rPr>
        <w:t>Licitanet</w:t>
      </w:r>
      <w:proofErr w:type="spellEnd"/>
      <w:r w:rsidRPr="00F92C38">
        <w:rPr>
          <w:rFonts w:ascii="Arial" w:hAnsi="Arial" w:cs="Arial"/>
          <w:sz w:val="22"/>
          <w:szCs w:val="22"/>
        </w:rPr>
        <w:t xml:space="preserve"> Licitações Eletrônicas LTDA</w:t>
      </w:r>
    </w:p>
    <w:p w14:paraId="04F52C0E"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Objeto:</w:t>
      </w:r>
    </w:p>
    <w:p w14:paraId="4CA7D7C6"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sz w:val="22"/>
          <w:szCs w:val="22"/>
        </w:rPr>
        <w:t>[LICITANET] - Contratação de empresa especializada e regulamentada em conformidade com a legislação emitida pelo INMETRO, para realização de serviços de aferição de tacógrafos, ensaio metrológico e selagem GRU dos veículos pertencentes a Frota Municipal.</w:t>
      </w:r>
    </w:p>
    <w:p w14:paraId="0C5CD963"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p>
    <w:p w14:paraId="1557D4B0" w14:textId="77777777" w:rsidR="0053753A" w:rsidRDefault="0053753A">
      <w:pPr>
        <w:ind w:right="-2"/>
        <w:jc w:val="both"/>
        <w:rPr>
          <w:rFonts w:ascii="Arial" w:hAnsi="Arial" w:cs="Arial"/>
          <w:sz w:val="22"/>
          <w:szCs w:val="22"/>
        </w:rPr>
      </w:pPr>
    </w:p>
    <w:p w14:paraId="7BE0D3FB" w14:textId="77777777" w:rsidR="00F92C38" w:rsidRDefault="00F92C38">
      <w:pPr>
        <w:ind w:right="-2"/>
        <w:jc w:val="both"/>
        <w:rPr>
          <w:rFonts w:ascii="Arial" w:hAnsi="Arial" w:cs="Arial"/>
          <w:sz w:val="22"/>
          <w:szCs w:val="22"/>
        </w:rPr>
      </w:pPr>
    </w:p>
    <w:p w14:paraId="1242424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Local:</w:t>
      </w:r>
      <w:r w:rsidRPr="00F92C38">
        <w:rPr>
          <w:rFonts w:ascii="Arial" w:hAnsi="Arial" w:cs="Arial"/>
          <w:sz w:val="22"/>
          <w:szCs w:val="22"/>
        </w:rPr>
        <w:t> Joaquim Távora/PR</w:t>
      </w:r>
    </w:p>
    <w:p w14:paraId="12F58CB1"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Órgão:</w:t>
      </w:r>
      <w:r w:rsidRPr="00F92C38">
        <w:rPr>
          <w:rFonts w:ascii="Arial" w:hAnsi="Arial" w:cs="Arial"/>
          <w:sz w:val="22"/>
          <w:szCs w:val="22"/>
        </w:rPr>
        <w:t> MUNICIPIO DE JOAQUIM TAVORA</w:t>
      </w:r>
    </w:p>
    <w:p w14:paraId="71230F2E" w14:textId="494BB9E4"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Unidade compradora:</w:t>
      </w:r>
      <w:r w:rsidRPr="00F92C38">
        <w:rPr>
          <w:rFonts w:ascii="Arial" w:hAnsi="Arial" w:cs="Arial"/>
          <w:sz w:val="22"/>
          <w:szCs w:val="22"/>
        </w:rPr>
        <w:t xml:space="preserve"> 05002 - </w:t>
      </w:r>
      <w:r w:rsidR="004F1982" w:rsidRPr="00F92C38">
        <w:rPr>
          <w:rFonts w:ascii="Arial" w:hAnsi="Arial" w:cs="Arial"/>
          <w:sz w:val="22"/>
          <w:szCs w:val="22"/>
        </w:rPr>
        <w:t>Divisão</w:t>
      </w:r>
      <w:r w:rsidRPr="00F92C38">
        <w:rPr>
          <w:rFonts w:ascii="Arial" w:hAnsi="Arial" w:cs="Arial"/>
          <w:sz w:val="22"/>
          <w:szCs w:val="22"/>
        </w:rPr>
        <w:t xml:space="preserve"> de Obras e Urbanismo</w:t>
      </w:r>
    </w:p>
    <w:p w14:paraId="690A505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Modalidade da contratação:</w:t>
      </w:r>
      <w:r w:rsidRPr="00F92C38">
        <w:rPr>
          <w:rFonts w:ascii="Arial" w:hAnsi="Arial" w:cs="Arial"/>
          <w:sz w:val="22"/>
          <w:szCs w:val="22"/>
        </w:rPr>
        <w:t> Pregão - Eletrônico</w:t>
      </w:r>
    </w:p>
    <w:p w14:paraId="4BB92AE4"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Amparo legal: </w:t>
      </w:r>
      <w:r w:rsidRPr="00F92C38">
        <w:rPr>
          <w:rFonts w:ascii="Arial" w:hAnsi="Arial" w:cs="Arial"/>
          <w:sz w:val="22"/>
          <w:szCs w:val="22"/>
        </w:rPr>
        <w:t>Lei 14.133/2021, Art. 28, I</w:t>
      </w:r>
    </w:p>
    <w:p w14:paraId="19AF4E63"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Tipo:</w:t>
      </w:r>
      <w:r w:rsidRPr="00F92C38">
        <w:rPr>
          <w:rFonts w:ascii="Arial" w:hAnsi="Arial" w:cs="Arial"/>
          <w:sz w:val="22"/>
          <w:szCs w:val="22"/>
        </w:rPr>
        <w:t> Edital</w:t>
      </w:r>
    </w:p>
    <w:p w14:paraId="755EF278"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Modo de disputa:</w:t>
      </w:r>
      <w:r w:rsidRPr="00F92C38">
        <w:rPr>
          <w:rFonts w:ascii="Arial" w:hAnsi="Arial" w:cs="Arial"/>
          <w:sz w:val="22"/>
          <w:szCs w:val="22"/>
        </w:rPr>
        <w:t> Aberto-Fechado</w:t>
      </w:r>
    </w:p>
    <w:p w14:paraId="5688E2DF"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Registro de preço: </w:t>
      </w:r>
      <w:r w:rsidRPr="00F92C38">
        <w:rPr>
          <w:rFonts w:ascii="Arial" w:hAnsi="Arial" w:cs="Arial"/>
          <w:sz w:val="22"/>
          <w:szCs w:val="22"/>
        </w:rPr>
        <w:t>Sim</w:t>
      </w:r>
    </w:p>
    <w:p w14:paraId="5C7479D3"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Fonte orçamentária: </w:t>
      </w:r>
      <w:r w:rsidRPr="00F92C38">
        <w:rPr>
          <w:rFonts w:ascii="Arial" w:hAnsi="Arial" w:cs="Arial"/>
          <w:sz w:val="22"/>
          <w:szCs w:val="22"/>
        </w:rPr>
        <w:t>Não informada</w:t>
      </w:r>
    </w:p>
    <w:p w14:paraId="7B72744E"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de divulgação no PNCP:</w:t>
      </w:r>
      <w:r w:rsidRPr="00F92C38">
        <w:rPr>
          <w:rFonts w:ascii="Arial" w:hAnsi="Arial" w:cs="Arial"/>
          <w:sz w:val="22"/>
          <w:szCs w:val="22"/>
        </w:rPr>
        <w:t> 24/01/2025</w:t>
      </w:r>
    </w:p>
    <w:p w14:paraId="70E4E0AD"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Situação:</w:t>
      </w:r>
      <w:r w:rsidRPr="00F92C38">
        <w:rPr>
          <w:rFonts w:ascii="Arial" w:hAnsi="Arial" w:cs="Arial"/>
          <w:sz w:val="22"/>
          <w:szCs w:val="22"/>
        </w:rPr>
        <w:t> Divulgada no PNCP</w:t>
      </w:r>
    </w:p>
    <w:p w14:paraId="178C2EEE"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de início de recebimento de propostas:</w:t>
      </w:r>
      <w:r w:rsidRPr="00F92C38">
        <w:rPr>
          <w:rFonts w:ascii="Arial" w:hAnsi="Arial" w:cs="Arial"/>
          <w:sz w:val="22"/>
          <w:szCs w:val="22"/>
        </w:rPr>
        <w:t> 24/01/2025 17:00 (horário de Brasília)</w:t>
      </w:r>
    </w:p>
    <w:p w14:paraId="77F13175"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Data fim de recebimento de propostas:</w:t>
      </w:r>
      <w:r w:rsidRPr="00F92C38">
        <w:rPr>
          <w:rFonts w:ascii="Arial" w:hAnsi="Arial" w:cs="Arial"/>
          <w:sz w:val="22"/>
          <w:szCs w:val="22"/>
        </w:rPr>
        <w:t> 11/02/2025 09:30 (horário de Brasília)</w:t>
      </w:r>
    </w:p>
    <w:p w14:paraId="7B033CE7"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Id contratação PNCP:</w:t>
      </w:r>
      <w:r w:rsidRPr="00F92C38">
        <w:rPr>
          <w:rFonts w:ascii="Arial" w:hAnsi="Arial" w:cs="Arial"/>
          <w:sz w:val="22"/>
          <w:szCs w:val="22"/>
        </w:rPr>
        <w:t> 76966845000106-1-000006/2025</w:t>
      </w:r>
    </w:p>
    <w:p w14:paraId="46445D3C"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Fonte: </w:t>
      </w:r>
      <w:r w:rsidRPr="00F92C38">
        <w:rPr>
          <w:rFonts w:ascii="Arial" w:hAnsi="Arial" w:cs="Arial"/>
          <w:sz w:val="22"/>
          <w:szCs w:val="22"/>
        </w:rPr>
        <w:t>IPM Sistemas</w:t>
      </w:r>
    </w:p>
    <w:p w14:paraId="47B98F41"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bCs/>
          <w:sz w:val="22"/>
          <w:szCs w:val="22"/>
        </w:rPr>
        <w:t>Objeto:</w:t>
      </w:r>
    </w:p>
    <w:p w14:paraId="34B97CE4" w14:textId="77777777" w:rsidR="00F92C38" w:rsidRPr="00F92C38" w:rsidRDefault="00F92C38" w:rsidP="00F92C38">
      <w:pPr>
        <w:pBdr>
          <w:top w:val="single" w:sz="4" w:space="1" w:color="auto"/>
          <w:left w:val="single" w:sz="4" w:space="4" w:color="auto"/>
          <w:bottom w:val="single" w:sz="4" w:space="1" w:color="auto"/>
          <w:right w:val="single" w:sz="4" w:space="4" w:color="auto"/>
        </w:pBdr>
        <w:ind w:right="-2"/>
        <w:jc w:val="both"/>
        <w:rPr>
          <w:rFonts w:ascii="Arial" w:hAnsi="Arial" w:cs="Arial"/>
          <w:sz w:val="22"/>
          <w:szCs w:val="22"/>
        </w:rPr>
      </w:pPr>
      <w:r w:rsidRPr="00F92C38">
        <w:rPr>
          <w:rFonts w:ascii="Arial" w:hAnsi="Arial" w:cs="Arial"/>
          <w:sz w:val="22"/>
          <w:szCs w:val="22"/>
        </w:rPr>
        <w:t>O REGISTRO DE PREÇOS PARA PRESTAÇÃO DE SERVIÇOS DE MÃO DE OBRA PARA CONSERTOS E REPAROS USADOS EM AFERIÇÃO DE TACÓGRAFOS E FORNECIMENTO DE PEÇAS PARA A FROTA DE VEÍCULOS DAS SECRETARIAS DO MUNICÍPIO, CONFORME TERMO DE REFERÊNCIA.</w:t>
      </w:r>
    </w:p>
    <w:p w14:paraId="65871A69" w14:textId="77777777" w:rsidR="0053753A" w:rsidRDefault="0053753A">
      <w:pPr>
        <w:ind w:right="-2"/>
        <w:jc w:val="both"/>
        <w:rPr>
          <w:rFonts w:ascii="Arial" w:hAnsi="Arial" w:cs="Arial"/>
          <w:sz w:val="22"/>
          <w:szCs w:val="22"/>
        </w:rPr>
      </w:pPr>
    </w:p>
    <w:p w14:paraId="6737ACF9" w14:textId="77777777" w:rsidR="00C4467A" w:rsidRDefault="00C4467A">
      <w:pPr>
        <w:ind w:right="-2"/>
        <w:jc w:val="both"/>
        <w:rPr>
          <w:rFonts w:ascii="Arial" w:hAnsi="Arial" w:cs="Arial"/>
          <w:sz w:val="22"/>
          <w:szCs w:val="22"/>
        </w:rPr>
      </w:pPr>
    </w:p>
    <w:tbl>
      <w:tblPr>
        <w:tblStyle w:val="Tabelacomgrade"/>
        <w:tblW w:w="9344" w:type="dxa"/>
        <w:tblLayout w:type="fixed"/>
        <w:tblLook w:val="04A0" w:firstRow="1" w:lastRow="0" w:firstColumn="1" w:lastColumn="0" w:noHBand="0" w:noVBand="1"/>
      </w:tblPr>
      <w:tblGrid>
        <w:gridCol w:w="9344"/>
      </w:tblGrid>
      <w:tr w:rsidR="002B221C" w14:paraId="6BC85E30" w14:textId="77777777">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14:paraId="179FE2B1" w14:textId="54D37BAA" w:rsidR="002B221C" w:rsidRDefault="005955B9">
            <w:pPr>
              <w:pStyle w:val="PargrafodaLista"/>
              <w:numPr>
                <w:ilvl w:val="0"/>
                <w:numId w:val="2"/>
              </w:numPr>
              <w:ind w:left="0" w:right="-2" w:hanging="2"/>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b/>
                <w:bCs/>
                <w:sz w:val="22"/>
                <w:szCs w:val="22"/>
              </w:rPr>
              <w:t>Estimativa do valor da contratação (art. 15, §1º VI do Decreto nº 3.537/2023):</w:t>
            </w:r>
          </w:p>
        </w:tc>
      </w:tr>
    </w:tbl>
    <w:p w14:paraId="00D258FE" w14:textId="77777777" w:rsidR="002B221C" w:rsidRDefault="002B221C">
      <w:pPr>
        <w:ind w:right="-2"/>
        <w:jc w:val="both"/>
        <w:rPr>
          <w:rFonts w:ascii="Arial" w:hAnsi="Arial" w:cs="Arial"/>
          <w:sz w:val="22"/>
          <w:szCs w:val="22"/>
        </w:rPr>
      </w:pPr>
    </w:p>
    <w:p w14:paraId="10258896" w14:textId="33549E5A" w:rsidR="002B221C" w:rsidRDefault="005955B9" w:rsidP="00873AA5">
      <w:pPr>
        <w:ind w:right="-2"/>
        <w:jc w:val="both"/>
        <w:rPr>
          <w:rFonts w:ascii="Arial" w:hAnsi="Arial" w:cs="Arial"/>
          <w:sz w:val="22"/>
          <w:szCs w:val="22"/>
        </w:rPr>
      </w:pPr>
      <w:r>
        <w:rPr>
          <w:rFonts w:ascii="Arial" w:hAnsi="Arial" w:cs="Arial"/>
          <w:sz w:val="22"/>
          <w:szCs w:val="22"/>
        </w:rPr>
        <w:t xml:space="preserve">2.1. </w:t>
      </w:r>
      <w:r w:rsidR="00873AA5" w:rsidRPr="00873AA5">
        <w:rPr>
          <w:rFonts w:ascii="Arial" w:hAnsi="Arial" w:cs="Arial"/>
          <w:sz w:val="22"/>
          <w:szCs w:val="22"/>
        </w:rPr>
        <w:t>Considerando as pesquisas realizadas, o valor estimado para a contratação é de R$ 154.013,38 (cento e cinquenta e quatro mil, treze reais e trinta e oito centavos), conforme demonstrado na tabela abaixo:</w:t>
      </w:r>
    </w:p>
    <w:p w14:paraId="0333B4F7" w14:textId="77777777" w:rsidR="00873AA5" w:rsidRDefault="00873AA5" w:rsidP="00873AA5">
      <w:pPr>
        <w:ind w:right="-2"/>
        <w:jc w:val="both"/>
        <w:rPr>
          <w:rFonts w:ascii="Arial" w:hAnsi="Arial" w:cs="Arial"/>
          <w:sz w:val="22"/>
          <w:szCs w:val="22"/>
        </w:rPr>
      </w:pPr>
    </w:p>
    <w:tbl>
      <w:tblPr>
        <w:tblW w:w="9356" w:type="dxa"/>
        <w:tblInd w:w="-5" w:type="dxa"/>
        <w:tblCellMar>
          <w:left w:w="70" w:type="dxa"/>
          <w:right w:w="70" w:type="dxa"/>
        </w:tblCellMar>
        <w:tblLook w:val="04A0" w:firstRow="1" w:lastRow="0" w:firstColumn="1" w:lastColumn="0" w:noHBand="0" w:noVBand="1"/>
      </w:tblPr>
      <w:tblGrid>
        <w:gridCol w:w="709"/>
        <w:gridCol w:w="1434"/>
        <w:gridCol w:w="692"/>
        <w:gridCol w:w="851"/>
        <w:gridCol w:w="567"/>
        <w:gridCol w:w="788"/>
        <w:gridCol w:w="629"/>
        <w:gridCol w:w="788"/>
        <w:gridCol w:w="630"/>
        <w:gridCol w:w="788"/>
        <w:gridCol w:w="629"/>
        <w:gridCol w:w="851"/>
      </w:tblGrid>
      <w:tr w:rsidR="00C650D6" w:rsidRPr="00C650D6" w14:paraId="53792F30" w14:textId="77777777" w:rsidTr="00136CAA">
        <w:trPr>
          <w:trHeight w:val="397"/>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82F91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 xml:space="preserve">ITEM </w:t>
            </w:r>
          </w:p>
        </w:tc>
        <w:tc>
          <w:tcPr>
            <w:tcW w:w="1434" w:type="dxa"/>
            <w:tcBorders>
              <w:top w:val="single" w:sz="4" w:space="0" w:color="auto"/>
              <w:left w:val="nil"/>
              <w:bottom w:val="single" w:sz="4" w:space="0" w:color="auto"/>
              <w:right w:val="single" w:sz="4" w:space="0" w:color="auto"/>
            </w:tcBorders>
            <w:shd w:val="clear" w:color="auto" w:fill="auto"/>
            <w:vAlign w:val="bottom"/>
            <w:hideMark/>
          </w:tcPr>
          <w:p w14:paraId="239A813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DESCRIÇÃO</w:t>
            </w:r>
          </w:p>
        </w:tc>
        <w:tc>
          <w:tcPr>
            <w:tcW w:w="692" w:type="dxa"/>
            <w:tcBorders>
              <w:top w:val="single" w:sz="4" w:space="0" w:color="auto"/>
              <w:left w:val="nil"/>
              <w:bottom w:val="single" w:sz="4" w:space="0" w:color="auto"/>
              <w:right w:val="single" w:sz="4" w:space="0" w:color="auto"/>
            </w:tcBorders>
            <w:shd w:val="clear" w:color="auto" w:fill="auto"/>
            <w:vAlign w:val="bottom"/>
            <w:hideMark/>
          </w:tcPr>
          <w:p w14:paraId="795B9B47"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481B914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VALOR UNITÁRIO</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4A0C01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QTD ADM.</w:t>
            </w:r>
          </w:p>
        </w:tc>
        <w:tc>
          <w:tcPr>
            <w:tcW w:w="788" w:type="dxa"/>
            <w:tcBorders>
              <w:top w:val="single" w:sz="4" w:space="0" w:color="auto"/>
              <w:left w:val="nil"/>
              <w:bottom w:val="single" w:sz="4" w:space="0" w:color="auto"/>
              <w:right w:val="single" w:sz="4" w:space="0" w:color="auto"/>
            </w:tcBorders>
            <w:shd w:val="clear" w:color="auto" w:fill="auto"/>
            <w:vAlign w:val="bottom"/>
            <w:hideMark/>
          </w:tcPr>
          <w:p w14:paraId="05F5E96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VALOR ADM.</w:t>
            </w:r>
          </w:p>
        </w:tc>
        <w:tc>
          <w:tcPr>
            <w:tcW w:w="629" w:type="dxa"/>
            <w:tcBorders>
              <w:top w:val="single" w:sz="4" w:space="0" w:color="auto"/>
              <w:left w:val="nil"/>
              <w:bottom w:val="single" w:sz="4" w:space="0" w:color="auto"/>
              <w:right w:val="single" w:sz="4" w:space="0" w:color="auto"/>
            </w:tcBorders>
            <w:shd w:val="clear" w:color="auto" w:fill="auto"/>
            <w:vAlign w:val="bottom"/>
            <w:hideMark/>
          </w:tcPr>
          <w:p w14:paraId="4608E7D8" w14:textId="77777777" w:rsidR="00C650D6" w:rsidRPr="00C650D6" w:rsidRDefault="00C650D6" w:rsidP="00C650D6">
            <w:pPr>
              <w:jc w:val="center"/>
              <w:rPr>
                <w:rFonts w:ascii="Calibri" w:hAnsi="Calibri" w:cs="Calibri"/>
                <w:sz w:val="16"/>
                <w:szCs w:val="16"/>
              </w:rPr>
            </w:pPr>
            <w:r w:rsidRPr="00C650D6">
              <w:rPr>
                <w:rFonts w:ascii="Calibri" w:hAnsi="Calibri" w:cs="Calibri"/>
                <w:sz w:val="16"/>
                <w:szCs w:val="16"/>
              </w:rPr>
              <w:t xml:space="preserve">QTD SAÚDE </w:t>
            </w:r>
          </w:p>
        </w:tc>
        <w:tc>
          <w:tcPr>
            <w:tcW w:w="788" w:type="dxa"/>
            <w:tcBorders>
              <w:top w:val="single" w:sz="4" w:space="0" w:color="auto"/>
              <w:left w:val="nil"/>
              <w:bottom w:val="single" w:sz="4" w:space="0" w:color="auto"/>
              <w:right w:val="single" w:sz="4" w:space="0" w:color="auto"/>
            </w:tcBorders>
            <w:shd w:val="clear" w:color="auto" w:fill="auto"/>
            <w:vAlign w:val="bottom"/>
            <w:hideMark/>
          </w:tcPr>
          <w:p w14:paraId="5EB31CD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VALOR SAÚDE</w:t>
            </w:r>
          </w:p>
        </w:tc>
        <w:tc>
          <w:tcPr>
            <w:tcW w:w="630" w:type="dxa"/>
            <w:tcBorders>
              <w:top w:val="single" w:sz="4" w:space="0" w:color="auto"/>
              <w:left w:val="nil"/>
              <w:bottom w:val="single" w:sz="4" w:space="0" w:color="auto"/>
              <w:right w:val="single" w:sz="4" w:space="0" w:color="auto"/>
            </w:tcBorders>
            <w:shd w:val="clear" w:color="auto" w:fill="auto"/>
            <w:vAlign w:val="bottom"/>
            <w:hideMark/>
          </w:tcPr>
          <w:p w14:paraId="18672A7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QTD EDU.</w:t>
            </w:r>
          </w:p>
        </w:tc>
        <w:tc>
          <w:tcPr>
            <w:tcW w:w="788" w:type="dxa"/>
            <w:tcBorders>
              <w:top w:val="single" w:sz="4" w:space="0" w:color="auto"/>
              <w:left w:val="nil"/>
              <w:bottom w:val="single" w:sz="4" w:space="0" w:color="auto"/>
              <w:right w:val="single" w:sz="4" w:space="0" w:color="auto"/>
            </w:tcBorders>
            <w:shd w:val="clear" w:color="auto" w:fill="auto"/>
            <w:vAlign w:val="bottom"/>
            <w:hideMark/>
          </w:tcPr>
          <w:p w14:paraId="48D6064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VALOR EDU.</w:t>
            </w:r>
          </w:p>
        </w:tc>
        <w:tc>
          <w:tcPr>
            <w:tcW w:w="629" w:type="dxa"/>
            <w:tcBorders>
              <w:top w:val="single" w:sz="4" w:space="0" w:color="auto"/>
              <w:left w:val="nil"/>
              <w:bottom w:val="single" w:sz="4" w:space="0" w:color="auto"/>
              <w:right w:val="single" w:sz="4" w:space="0" w:color="auto"/>
            </w:tcBorders>
            <w:shd w:val="clear" w:color="auto" w:fill="auto"/>
            <w:vAlign w:val="bottom"/>
            <w:hideMark/>
          </w:tcPr>
          <w:p w14:paraId="55BCB2B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QTD AGR.</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4320917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VALOR AGR.</w:t>
            </w:r>
          </w:p>
        </w:tc>
      </w:tr>
      <w:tr w:rsidR="00C650D6" w:rsidRPr="00C650D6" w14:paraId="03955E06" w14:textId="77777777" w:rsidTr="00136CAA">
        <w:trPr>
          <w:trHeight w:val="6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B141DA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1434" w:type="dxa"/>
            <w:tcBorders>
              <w:top w:val="nil"/>
              <w:left w:val="nil"/>
              <w:bottom w:val="single" w:sz="4" w:space="0" w:color="auto"/>
              <w:right w:val="single" w:sz="4" w:space="0" w:color="auto"/>
            </w:tcBorders>
            <w:shd w:val="clear" w:color="auto" w:fill="auto"/>
            <w:vAlign w:val="bottom"/>
            <w:hideMark/>
          </w:tcPr>
          <w:p w14:paraId="7DC35C7F"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CABO COM 04 FIOS</w:t>
            </w:r>
          </w:p>
        </w:tc>
        <w:tc>
          <w:tcPr>
            <w:tcW w:w="692" w:type="dxa"/>
            <w:tcBorders>
              <w:top w:val="nil"/>
              <w:left w:val="nil"/>
              <w:bottom w:val="single" w:sz="4" w:space="0" w:color="auto"/>
              <w:right w:val="single" w:sz="4" w:space="0" w:color="auto"/>
            </w:tcBorders>
            <w:shd w:val="clear" w:color="auto" w:fill="auto"/>
            <w:vAlign w:val="bottom"/>
            <w:hideMark/>
          </w:tcPr>
          <w:p w14:paraId="4AC06EA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METRO</w:t>
            </w:r>
          </w:p>
        </w:tc>
        <w:tc>
          <w:tcPr>
            <w:tcW w:w="851" w:type="dxa"/>
            <w:tcBorders>
              <w:top w:val="nil"/>
              <w:left w:val="nil"/>
              <w:bottom w:val="single" w:sz="4" w:space="0" w:color="auto"/>
              <w:right w:val="single" w:sz="4" w:space="0" w:color="auto"/>
            </w:tcBorders>
            <w:shd w:val="clear" w:color="auto" w:fill="auto"/>
            <w:noWrap/>
            <w:vAlign w:val="bottom"/>
            <w:hideMark/>
          </w:tcPr>
          <w:p w14:paraId="122713C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R$ 12,78</w:t>
            </w:r>
          </w:p>
        </w:tc>
        <w:tc>
          <w:tcPr>
            <w:tcW w:w="567" w:type="dxa"/>
            <w:tcBorders>
              <w:top w:val="nil"/>
              <w:left w:val="nil"/>
              <w:bottom w:val="single" w:sz="4" w:space="0" w:color="auto"/>
              <w:right w:val="single" w:sz="4" w:space="0" w:color="auto"/>
            </w:tcBorders>
            <w:shd w:val="clear" w:color="auto" w:fill="auto"/>
            <w:noWrap/>
            <w:vAlign w:val="bottom"/>
            <w:hideMark/>
          </w:tcPr>
          <w:p w14:paraId="002EAAE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95E880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R$ 63,90</w:t>
            </w:r>
          </w:p>
        </w:tc>
        <w:tc>
          <w:tcPr>
            <w:tcW w:w="629" w:type="dxa"/>
            <w:tcBorders>
              <w:top w:val="nil"/>
              <w:left w:val="nil"/>
              <w:bottom w:val="single" w:sz="4" w:space="0" w:color="auto"/>
              <w:right w:val="single" w:sz="4" w:space="0" w:color="auto"/>
            </w:tcBorders>
            <w:shd w:val="clear" w:color="auto" w:fill="auto"/>
            <w:noWrap/>
            <w:vAlign w:val="bottom"/>
            <w:hideMark/>
          </w:tcPr>
          <w:p w14:paraId="5A954BE9"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12</w:t>
            </w:r>
          </w:p>
        </w:tc>
        <w:tc>
          <w:tcPr>
            <w:tcW w:w="788" w:type="dxa"/>
            <w:tcBorders>
              <w:top w:val="nil"/>
              <w:left w:val="nil"/>
              <w:bottom w:val="single" w:sz="4" w:space="0" w:color="auto"/>
              <w:right w:val="single" w:sz="4" w:space="0" w:color="auto"/>
            </w:tcBorders>
            <w:shd w:val="clear" w:color="auto" w:fill="auto"/>
            <w:noWrap/>
            <w:vAlign w:val="bottom"/>
            <w:hideMark/>
          </w:tcPr>
          <w:p w14:paraId="2C8E09E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R$ 153,36</w:t>
            </w:r>
          </w:p>
        </w:tc>
        <w:tc>
          <w:tcPr>
            <w:tcW w:w="630" w:type="dxa"/>
            <w:tcBorders>
              <w:top w:val="nil"/>
              <w:left w:val="nil"/>
              <w:bottom w:val="single" w:sz="4" w:space="0" w:color="auto"/>
              <w:right w:val="single" w:sz="4" w:space="0" w:color="auto"/>
            </w:tcBorders>
            <w:shd w:val="clear" w:color="auto" w:fill="auto"/>
            <w:noWrap/>
            <w:vAlign w:val="bottom"/>
            <w:hideMark/>
          </w:tcPr>
          <w:p w14:paraId="601EFAA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8</w:t>
            </w:r>
          </w:p>
        </w:tc>
        <w:tc>
          <w:tcPr>
            <w:tcW w:w="788" w:type="dxa"/>
            <w:tcBorders>
              <w:top w:val="nil"/>
              <w:left w:val="nil"/>
              <w:bottom w:val="single" w:sz="4" w:space="0" w:color="auto"/>
              <w:right w:val="single" w:sz="4" w:space="0" w:color="auto"/>
            </w:tcBorders>
            <w:shd w:val="clear" w:color="auto" w:fill="auto"/>
            <w:noWrap/>
            <w:vAlign w:val="bottom"/>
            <w:hideMark/>
          </w:tcPr>
          <w:p w14:paraId="1F82855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R$ 102,24</w:t>
            </w:r>
          </w:p>
        </w:tc>
        <w:tc>
          <w:tcPr>
            <w:tcW w:w="629" w:type="dxa"/>
            <w:tcBorders>
              <w:top w:val="nil"/>
              <w:left w:val="nil"/>
              <w:bottom w:val="single" w:sz="4" w:space="0" w:color="auto"/>
              <w:right w:val="single" w:sz="4" w:space="0" w:color="auto"/>
            </w:tcBorders>
            <w:shd w:val="clear" w:color="auto" w:fill="auto"/>
            <w:noWrap/>
            <w:vAlign w:val="bottom"/>
            <w:hideMark/>
          </w:tcPr>
          <w:p w14:paraId="6D41A4E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851" w:type="dxa"/>
            <w:tcBorders>
              <w:top w:val="nil"/>
              <w:left w:val="nil"/>
              <w:bottom w:val="single" w:sz="4" w:space="0" w:color="auto"/>
              <w:right w:val="single" w:sz="4" w:space="0" w:color="auto"/>
            </w:tcBorders>
            <w:shd w:val="clear" w:color="auto" w:fill="auto"/>
            <w:noWrap/>
            <w:vAlign w:val="bottom"/>
            <w:hideMark/>
          </w:tcPr>
          <w:p w14:paraId="0A5F42E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R$ 63,90</w:t>
            </w:r>
          </w:p>
        </w:tc>
      </w:tr>
      <w:tr w:rsidR="00C650D6" w:rsidRPr="00C650D6" w14:paraId="2D1CB79B" w14:textId="77777777" w:rsidTr="00136CAA">
        <w:trPr>
          <w:trHeight w:val="41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444CD1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1434" w:type="dxa"/>
            <w:tcBorders>
              <w:top w:val="nil"/>
              <w:left w:val="nil"/>
              <w:bottom w:val="single" w:sz="4" w:space="0" w:color="auto"/>
              <w:right w:val="single" w:sz="4" w:space="0" w:color="auto"/>
            </w:tcBorders>
            <w:shd w:val="clear" w:color="auto" w:fill="auto"/>
            <w:vAlign w:val="bottom"/>
            <w:hideMark/>
          </w:tcPr>
          <w:p w14:paraId="2E7BEA8E"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CHICOTE COMPLETO 1308</w:t>
            </w:r>
          </w:p>
        </w:tc>
        <w:tc>
          <w:tcPr>
            <w:tcW w:w="692" w:type="dxa"/>
            <w:tcBorders>
              <w:top w:val="nil"/>
              <w:left w:val="nil"/>
              <w:bottom w:val="single" w:sz="4" w:space="0" w:color="auto"/>
              <w:right w:val="single" w:sz="4" w:space="0" w:color="auto"/>
            </w:tcBorders>
            <w:shd w:val="clear" w:color="auto" w:fill="auto"/>
            <w:vAlign w:val="bottom"/>
            <w:hideMark/>
          </w:tcPr>
          <w:p w14:paraId="62E21A3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9718BC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R$ 123,69</w:t>
            </w:r>
          </w:p>
        </w:tc>
        <w:tc>
          <w:tcPr>
            <w:tcW w:w="567" w:type="dxa"/>
            <w:tcBorders>
              <w:top w:val="nil"/>
              <w:left w:val="nil"/>
              <w:bottom w:val="single" w:sz="4" w:space="0" w:color="auto"/>
              <w:right w:val="single" w:sz="4" w:space="0" w:color="auto"/>
            </w:tcBorders>
            <w:shd w:val="clear" w:color="auto" w:fill="auto"/>
            <w:noWrap/>
            <w:vAlign w:val="bottom"/>
            <w:hideMark/>
          </w:tcPr>
          <w:p w14:paraId="040C9B4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2AEB2E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R$ 247,38</w:t>
            </w:r>
          </w:p>
        </w:tc>
        <w:tc>
          <w:tcPr>
            <w:tcW w:w="629" w:type="dxa"/>
            <w:tcBorders>
              <w:top w:val="nil"/>
              <w:left w:val="nil"/>
              <w:bottom w:val="single" w:sz="4" w:space="0" w:color="auto"/>
              <w:right w:val="single" w:sz="4" w:space="0" w:color="auto"/>
            </w:tcBorders>
            <w:shd w:val="clear" w:color="auto" w:fill="auto"/>
            <w:noWrap/>
            <w:vAlign w:val="bottom"/>
            <w:hideMark/>
          </w:tcPr>
          <w:p w14:paraId="3312F70B"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99C210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R$ 371,07</w:t>
            </w:r>
          </w:p>
        </w:tc>
        <w:tc>
          <w:tcPr>
            <w:tcW w:w="630" w:type="dxa"/>
            <w:tcBorders>
              <w:top w:val="nil"/>
              <w:left w:val="nil"/>
              <w:bottom w:val="single" w:sz="4" w:space="0" w:color="auto"/>
              <w:right w:val="single" w:sz="4" w:space="0" w:color="auto"/>
            </w:tcBorders>
            <w:shd w:val="clear" w:color="auto" w:fill="auto"/>
            <w:noWrap/>
            <w:vAlign w:val="bottom"/>
            <w:hideMark/>
          </w:tcPr>
          <w:p w14:paraId="75AD21E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0DFA72A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R$ 371,07</w:t>
            </w:r>
          </w:p>
        </w:tc>
        <w:tc>
          <w:tcPr>
            <w:tcW w:w="629" w:type="dxa"/>
            <w:tcBorders>
              <w:top w:val="nil"/>
              <w:left w:val="nil"/>
              <w:bottom w:val="single" w:sz="4" w:space="0" w:color="auto"/>
              <w:right w:val="single" w:sz="4" w:space="0" w:color="auto"/>
            </w:tcBorders>
            <w:shd w:val="clear" w:color="auto" w:fill="auto"/>
            <w:noWrap/>
            <w:vAlign w:val="bottom"/>
            <w:hideMark/>
          </w:tcPr>
          <w:p w14:paraId="5C0D8BD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0EBABE2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R$ 247,38</w:t>
            </w:r>
          </w:p>
        </w:tc>
      </w:tr>
      <w:tr w:rsidR="00C650D6" w:rsidRPr="00C650D6" w14:paraId="047A2D98" w14:textId="77777777" w:rsidTr="00136CAA">
        <w:trPr>
          <w:trHeight w:val="53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1BC70F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1434" w:type="dxa"/>
            <w:tcBorders>
              <w:top w:val="nil"/>
              <w:left w:val="nil"/>
              <w:bottom w:val="single" w:sz="4" w:space="0" w:color="auto"/>
              <w:right w:val="single" w:sz="4" w:space="0" w:color="auto"/>
            </w:tcBorders>
            <w:shd w:val="clear" w:color="auto" w:fill="auto"/>
            <w:vAlign w:val="bottom"/>
            <w:hideMark/>
          </w:tcPr>
          <w:p w14:paraId="75460A98"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TOMADA PARA SENSOR HALL 04 PINOS 1318</w:t>
            </w:r>
          </w:p>
        </w:tc>
        <w:tc>
          <w:tcPr>
            <w:tcW w:w="692" w:type="dxa"/>
            <w:tcBorders>
              <w:top w:val="nil"/>
              <w:left w:val="nil"/>
              <w:bottom w:val="single" w:sz="4" w:space="0" w:color="auto"/>
              <w:right w:val="single" w:sz="4" w:space="0" w:color="auto"/>
            </w:tcBorders>
            <w:shd w:val="clear" w:color="auto" w:fill="auto"/>
            <w:vAlign w:val="bottom"/>
            <w:hideMark/>
          </w:tcPr>
          <w:p w14:paraId="1B114DC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771E3A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R$ 63,83</w:t>
            </w:r>
          </w:p>
        </w:tc>
        <w:tc>
          <w:tcPr>
            <w:tcW w:w="567" w:type="dxa"/>
            <w:tcBorders>
              <w:top w:val="nil"/>
              <w:left w:val="nil"/>
              <w:bottom w:val="single" w:sz="4" w:space="0" w:color="auto"/>
              <w:right w:val="single" w:sz="4" w:space="0" w:color="auto"/>
            </w:tcBorders>
            <w:shd w:val="clear" w:color="auto" w:fill="auto"/>
            <w:noWrap/>
            <w:vAlign w:val="bottom"/>
            <w:hideMark/>
          </w:tcPr>
          <w:p w14:paraId="37381C1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E9B948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R$ 127,66</w:t>
            </w:r>
          </w:p>
        </w:tc>
        <w:tc>
          <w:tcPr>
            <w:tcW w:w="629" w:type="dxa"/>
            <w:tcBorders>
              <w:top w:val="nil"/>
              <w:left w:val="nil"/>
              <w:bottom w:val="single" w:sz="4" w:space="0" w:color="auto"/>
              <w:right w:val="single" w:sz="4" w:space="0" w:color="auto"/>
            </w:tcBorders>
            <w:shd w:val="clear" w:color="auto" w:fill="auto"/>
            <w:noWrap/>
            <w:vAlign w:val="bottom"/>
            <w:hideMark/>
          </w:tcPr>
          <w:p w14:paraId="319E9D0C"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2CFB954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R$ 191,49</w:t>
            </w:r>
          </w:p>
        </w:tc>
        <w:tc>
          <w:tcPr>
            <w:tcW w:w="630" w:type="dxa"/>
            <w:tcBorders>
              <w:top w:val="nil"/>
              <w:left w:val="nil"/>
              <w:bottom w:val="single" w:sz="4" w:space="0" w:color="auto"/>
              <w:right w:val="single" w:sz="4" w:space="0" w:color="auto"/>
            </w:tcBorders>
            <w:shd w:val="clear" w:color="auto" w:fill="auto"/>
            <w:noWrap/>
            <w:vAlign w:val="bottom"/>
            <w:hideMark/>
          </w:tcPr>
          <w:p w14:paraId="4A9A75F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22ABA4C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R$ 191,49</w:t>
            </w:r>
          </w:p>
        </w:tc>
        <w:tc>
          <w:tcPr>
            <w:tcW w:w="629" w:type="dxa"/>
            <w:tcBorders>
              <w:top w:val="nil"/>
              <w:left w:val="nil"/>
              <w:bottom w:val="single" w:sz="4" w:space="0" w:color="auto"/>
              <w:right w:val="single" w:sz="4" w:space="0" w:color="auto"/>
            </w:tcBorders>
            <w:shd w:val="clear" w:color="auto" w:fill="auto"/>
            <w:noWrap/>
            <w:vAlign w:val="bottom"/>
            <w:hideMark/>
          </w:tcPr>
          <w:p w14:paraId="2DDC197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6FC8C6A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R$ 127,66</w:t>
            </w:r>
          </w:p>
        </w:tc>
      </w:tr>
      <w:tr w:rsidR="00C650D6" w:rsidRPr="00C650D6" w14:paraId="0CD8D25A" w14:textId="77777777" w:rsidTr="00136CAA">
        <w:trPr>
          <w:trHeight w:val="49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E33DEC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1434" w:type="dxa"/>
            <w:tcBorders>
              <w:top w:val="nil"/>
              <w:left w:val="nil"/>
              <w:bottom w:val="single" w:sz="4" w:space="0" w:color="auto"/>
              <w:right w:val="single" w:sz="4" w:space="0" w:color="auto"/>
            </w:tcBorders>
            <w:shd w:val="clear" w:color="auto" w:fill="auto"/>
            <w:vAlign w:val="bottom"/>
            <w:hideMark/>
          </w:tcPr>
          <w:p w14:paraId="06F69233"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DE LÂMINA DE CORTE DISCO 1318</w:t>
            </w:r>
          </w:p>
        </w:tc>
        <w:tc>
          <w:tcPr>
            <w:tcW w:w="692" w:type="dxa"/>
            <w:tcBorders>
              <w:top w:val="nil"/>
              <w:left w:val="nil"/>
              <w:bottom w:val="single" w:sz="4" w:space="0" w:color="auto"/>
              <w:right w:val="single" w:sz="4" w:space="0" w:color="auto"/>
            </w:tcBorders>
            <w:shd w:val="clear" w:color="auto" w:fill="auto"/>
            <w:vAlign w:val="bottom"/>
            <w:hideMark/>
          </w:tcPr>
          <w:p w14:paraId="3C53657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12E856F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R$ 86,36</w:t>
            </w:r>
          </w:p>
        </w:tc>
        <w:tc>
          <w:tcPr>
            <w:tcW w:w="567" w:type="dxa"/>
            <w:tcBorders>
              <w:top w:val="nil"/>
              <w:left w:val="nil"/>
              <w:bottom w:val="single" w:sz="4" w:space="0" w:color="auto"/>
              <w:right w:val="single" w:sz="4" w:space="0" w:color="auto"/>
            </w:tcBorders>
            <w:shd w:val="clear" w:color="auto" w:fill="auto"/>
            <w:noWrap/>
            <w:vAlign w:val="bottom"/>
            <w:hideMark/>
          </w:tcPr>
          <w:p w14:paraId="765C6B7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529471A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R$ 259,08</w:t>
            </w:r>
          </w:p>
        </w:tc>
        <w:tc>
          <w:tcPr>
            <w:tcW w:w="629" w:type="dxa"/>
            <w:tcBorders>
              <w:top w:val="nil"/>
              <w:left w:val="nil"/>
              <w:bottom w:val="single" w:sz="4" w:space="0" w:color="auto"/>
              <w:right w:val="single" w:sz="4" w:space="0" w:color="auto"/>
            </w:tcBorders>
            <w:shd w:val="clear" w:color="auto" w:fill="auto"/>
            <w:noWrap/>
            <w:vAlign w:val="bottom"/>
            <w:hideMark/>
          </w:tcPr>
          <w:p w14:paraId="23D7F17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2E5698F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R$ 431,80</w:t>
            </w:r>
          </w:p>
        </w:tc>
        <w:tc>
          <w:tcPr>
            <w:tcW w:w="630" w:type="dxa"/>
            <w:tcBorders>
              <w:top w:val="nil"/>
              <w:left w:val="nil"/>
              <w:bottom w:val="single" w:sz="4" w:space="0" w:color="auto"/>
              <w:right w:val="single" w:sz="4" w:space="0" w:color="auto"/>
            </w:tcBorders>
            <w:shd w:val="clear" w:color="auto" w:fill="auto"/>
            <w:noWrap/>
            <w:vAlign w:val="bottom"/>
            <w:hideMark/>
          </w:tcPr>
          <w:p w14:paraId="4B3689C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64F850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R$ 345,44</w:t>
            </w:r>
          </w:p>
        </w:tc>
        <w:tc>
          <w:tcPr>
            <w:tcW w:w="629" w:type="dxa"/>
            <w:tcBorders>
              <w:top w:val="nil"/>
              <w:left w:val="nil"/>
              <w:bottom w:val="single" w:sz="4" w:space="0" w:color="auto"/>
              <w:right w:val="single" w:sz="4" w:space="0" w:color="auto"/>
            </w:tcBorders>
            <w:shd w:val="clear" w:color="auto" w:fill="auto"/>
            <w:noWrap/>
            <w:vAlign w:val="bottom"/>
            <w:hideMark/>
          </w:tcPr>
          <w:p w14:paraId="33AF6E8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6C301D1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R$ 259,08</w:t>
            </w:r>
          </w:p>
        </w:tc>
      </w:tr>
      <w:tr w:rsidR="00C650D6" w:rsidRPr="00C650D6" w14:paraId="2F0251C5" w14:textId="77777777" w:rsidTr="00136CAA">
        <w:trPr>
          <w:trHeight w:val="4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50A75D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1434" w:type="dxa"/>
            <w:tcBorders>
              <w:top w:val="nil"/>
              <w:left w:val="nil"/>
              <w:bottom w:val="single" w:sz="4" w:space="0" w:color="auto"/>
              <w:right w:val="single" w:sz="4" w:space="0" w:color="auto"/>
            </w:tcBorders>
            <w:shd w:val="clear" w:color="auto" w:fill="auto"/>
            <w:vAlign w:val="bottom"/>
            <w:hideMark/>
          </w:tcPr>
          <w:p w14:paraId="2D57032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MODULO SECUNDÁRIO MIO</w:t>
            </w:r>
          </w:p>
        </w:tc>
        <w:tc>
          <w:tcPr>
            <w:tcW w:w="692" w:type="dxa"/>
            <w:tcBorders>
              <w:top w:val="nil"/>
              <w:left w:val="nil"/>
              <w:bottom w:val="single" w:sz="4" w:space="0" w:color="auto"/>
              <w:right w:val="single" w:sz="4" w:space="0" w:color="auto"/>
            </w:tcBorders>
            <w:shd w:val="clear" w:color="auto" w:fill="auto"/>
            <w:vAlign w:val="bottom"/>
            <w:hideMark/>
          </w:tcPr>
          <w:p w14:paraId="7E20F7C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3889F6E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R$ 584,00</w:t>
            </w:r>
          </w:p>
        </w:tc>
        <w:tc>
          <w:tcPr>
            <w:tcW w:w="567" w:type="dxa"/>
            <w:tcBorders>
              <w:top w:val="nil"/>
              <w:left w:val="nil"/>
              <w:bottom w:val="single" w:sz="4" w:space="0" w:color="auto"/>
              <w:right w:val="single" w:sz="4" w:space="0" w:color="auto"/>
            </w:tcBorders>
            <w:shd w:val="clear" w:color="auto" w:fill="auto"/>
            <w:noWrap/>
            <w:vAlign w:val="bottom"/>
            <w:hideMark/>
          </w:tcPr>
          <w:p w14:paraId="1FD2015E" w14:textId="441A1608"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c>
          <w:tcPr>
            <w:tcW w:w="788" w:type="dxa"/>
            <w:tcBorders>
              <w:top w:val="nil"/>
              <w:left w:val="nil"/>
              <w:bottom w:val="single" w:sz="4" w:space="0" w:color="auto"/>
              <w:right w:val="single" w:sz="4" w:space="0" w:color="auto"/>
            </w:tcBorders>
            <w:shd w:val="clear" w:color="auto" w:fill="auto"/>
            <w:noWrap/>
            <w:vAlign w:val="bottom"/>
            <w:hideMark/>
          </w:tcPr>
          <w:p w14:paraId="568B39E1" w14:textId="37CBF7B7"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c>
          <w:tcPr>
            <w:tcW w:w="629" w:type="dxa"/>
            <w:tcBorders>
              <w:top w:val="nil"/>
              <w:left w:val="nil"/>
              <w:bottom w:val="single" w:sz="4" w:space="0" w:color="auto"/>
              <w:right w:val="single" w:sz="4" w:space="0" w:color="auto"/>
            </w:tcBorders>
            <w:shd w:val="clear" w:color="auto" w:fill="auto"/>
            <w:noWrap/>
            <w:vAlign w:val="bottom"/>
            <w:hideMark/>
          </w:tcPr>
          <w:p w14:paraId="36385890"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2AAA4E6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R$ 584,00</w:t>
            </w:r>
          </w:p>
        </w:tc>
        <w:tc>
          <w:tcPr>
            <w:tcW w:w="630" w:type="dxa"/>
            <w:tcBorders>
              <w:top w:val="nil"/>
              <w:left w:val="nil"/>
              <w:bottom w:val="single" w:sz="4" w:space="0" w:color="auto"/>
              <w:right w:val="single" w:sz="4" w:space="0" w:color="auto"/>
            </w:tcBorders>
            <w:shd w:val="clear" w:color="auto" w:fill="auto"/>
            <w:noWrap/>
            <w:vAlign w:val="bottom"/>
            <w:hideMark/>
          </w:tcPr>
          <w:p w14:paraId="628E80D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FF16D2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R$ 584,00</w:t>
            </w:r>
          </w:p>
        </w:tc>
        <w:tc>
          <w:tcPr>
            <w:tcW w:w="629" w:type="dxa"/>
            <w:tcBorders>
              <w:top w:val="nil"/>
              <w:left w:val="nil"/>
              <w:bottom w:val="single" w:sz="4" w:space="0" w:color="auto"/>
              <w:right w:val="single" w:sz="4" w:space="0" w:color="auto"/>
            </w:tcBorders>
            <w:shd w:val="clear" w:color="auto" w:fill="auto"/>
            <w:noWrap/>
            <w:vAlign w:val="bottom"/>
            <w:hideMark/>
          </w:tcPr>
          <w:p w14:paraId="3BF56216" w14:textId="5F4415D4"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c>
          <w:tcPr>
            <w:tcW w:w="851" w:type="dxa"/>
            <w:tcBorders>
              <w:top w:val="nil"/>
              <w:left w:val="nil"/>
              <w:bottom w:val="single" w:sz="4" w:space="0" w:color="auto"/>
              <w:right w:val="single" w:sz="4" w:space="0" w:color="auto"/>
            </w:tcBorders>
            <w:shd w:val="clear" w:color="auto" w:fill="auto"/>
            <w:noWrap/>
            <w:vAlign w:val="bottom"/>
            <w:hideMark/>
          </w:tcPr>
          <w:p w14:paraId="4FC0B591" w14:textId="52063DE8"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r>
      <w:tr w:rsidR="00C650D6" w:rsidRPr="00C650D6" w14:paraId="2995F002" w14:textId="77777777" w:rsidTr="00136CAA">
        <w:trPr>
          <w:trHeight w:val="42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707C11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1434" w:type="dxa"/>
            <w:tcBorders>
              <w:top w:val="nil"/>
              <w:left w:val="nil"/>
              <w:bottom w:val="single" w:sz="4" w:space="0" w:color="auto"/>
              <w:right w:val="single" w:sz="4" w:space="0" w:color="auto"/>
            </w:tcBorders>
            <w:shd w:val="clear" w:color="auto" w:fill="auto"/>
            <w:vAlign w:val="bottom"/>
            <w:hideMark/>
          </w:tcPr>
          <w:p w14:paraId="4F8776F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TAMPA DA IMPRESSORA DT 1050</w:t>
            </w:r>
          </w:p>
        </w:tc>
        <w:tc>
          <w:tcPr>
            <w:tcW w:w="692" w:type="dxa"/>
            <w:tcBorders>
              <w:top w:val="nil"/>
              <w:left w:val="nil"/>
              <w:bottom w:val="single" w:sz="4" w:space="0" w:color="auto"/>
              <w:right w:val="single" w:sz="4" w:space="0" w:color="auto"/>
            </w:tcBorders>
            <w:shd w:val="clear" w:color="auto" w:fill="auto"/>
            <w:vAlign w:val="bottom"/>
            <w:hideMark/>
          </w:tcPr>
          <w:p w14:paraId="1AEC5D0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3C0F1A6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R$ 134,33</w:t>
            </w:r>
          </w:p>
        </w:tc>
        <w:tc>
          <w:tcPr>
            <w:tcW w:w="567" w:type="dxa"/>
            <w:tcBorders>
              <w:top w:val="nil"/>
              <w:left w:val="nil"/>
              <w:bottom w:val="single" w:sz="4" w:space="0" w:color="auto"/>
              <w:right w:val="single" w:sz="4" w:space="0" w:color="auto"/>
            </w:tcBorders>
            <w:shd w:val="clear" w:color="auto" w:fill="auto"/>
            <w:noWrap/>
            <w:vAlign w:val="bottom"/>
            <w:hideMark/>
          </w:tcPr>
          <w:p w14:paraId="2A752715" w14:textId="26EAF3E9"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c>
          <w:tcPr>
            <w:tcW w:w="788" w:type="dxa"/>
            <w:tcBorders>
              <w:top w:val="nil"/>
              <w:left w:val="nil"/>
              <w:bottom w:val="single" w:sz="4" w:space="0" w:color="auto"/>
              <w:right w:val="single" w:sz="4" w:space="0" w:color="auto"/>
            </w:tcBorders>
            <w:shd w:val="clear" w:color="auto" w:fill="auto"/>
            <w:noWrap/>
            <w:vAlign w:val="bottom"/>
            <w:hideMark/>
          </w:tcPr>
          <w:p w14:paraId="6B690A8C" w14:textId="1E9BEF9D"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c>
          <w:tcPr>
            <w:tcW w:w="629" w:type="dxa"/>
            <w:tcBorders>
              <w:top w:val="nil"/>
              <w:left w:val="nil"/>
              <w:bottom w:val="single" w:sz="4" w:space="0" w:color="auto"/>
              <w:right w:val="single" w:sz="4" w:space="0" w:color="auto"/>
            </w:tcBorders>
            <w:shd w:val="clear" w:color="auto" w:fill="auto"/>
            <w:noWrap/>
            <w:vAlign w:val="bottom"/>
            <w:hideMark/>
          </w:tcPr>
          <w:p w14:paraId="37C6865C"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561D47A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R$ 268,66</w:t>
            </w:r>
          </w:p>
        </w:tc>
        <w:tc>
          <w:tcPr>
            <w:tcW w:w="630" w:type="dxa"/>
            <w:tcBorders>
              <w:top w:val="nil"/>
              <w:left w:val="nil"/>
              <w:bottom w:val="single" w:sz="4" w:space="0" w:color="auto"/>
              <w:right w:val="single" w:sz="4" w:space="0" w:color="auto"/>
            </w:tcBorders>
            <w:shd w:val="clear" w:color="auto" w:fill="auto"/>
            <w:noWrap/>
            <w:vAlign w:val="bottom"/>
            <w:hideMark/>
          </w:tcPr>
          <w:p w14:paraId="3C5359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649FDF7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R$ 134,33</w:t>
            </w:r>
          </w:p>
        </w:tc>
        <w:tc>
          <w:tcPr>
            <w:tcW w:w="629" w:type="dxa"/>
            <w:tcBorders>
              <w:top w:val="nil"/>
              <w:left w:val="nil"/>
              <w:bottom w:val="single" w:sz="4" w:space="0" w:color="auto"/>
              <w:right w:val="single" w:sz="4" w:space="0" w:color="auto"/>
            </w:tcBorders>
            <w:shd w:val="clear" w:color="auto" w:fill="auto"/>
            <w:noWrap/>
            <w:vAlign w:val="bottom"/>
            <w:hideMark/>
          </w:tcPr>
          <w:p w14:paraId="644D0FF4" w14:textId="5481C998"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c>
          <w:tcPr>
            <w:tcW w:w="851" w:type="dxa"/>
            <w:tcBorders>
              <w:top w:val="nil"/>
              <w:left w:val="nil"/>
              <w:bottom w:val="single" w:sz="4" w:space="0" w:color="auto"/>
              <w:right w:val="single" w:sz="4" w:space="0" w:color="auto"/>
            </w:tcBorders>
            <w:shd w:val="clear" w:color="auto" w:fill="auto"/>
            <w:noWrap/>
            <w:vAlign w:val="bottom"/>
            <w:hideMark/>
          </w:tcPr>
          <w:p w14:paraId="7B69EC2A" w14:textId="121F9DAB" w:rsidR="00C650D6" w:rsidRPr="00C650D6" w:rsidRDefault="00850706" w:rsidP="00850706">
            <w:pPr>
              <w:jc w:val="center"/>
              <w:rPr>
                <w:rFonts w:ascii="Calibri" w:hAnsi="Calibri" w:cs="Calibri"/>
                <w:color w:val="000000"/>
                <w:sz w:val="16"/>
                <w:szCs w:val="16"/>
              </w:rPr>
            </w:pPr>
            <w:r>
              <w:rPr>
                <w:rFonts w:ascii="Calibri" w:hAnsi="Calibri" w:cs="Calibri"/>
                <w:color w:val="000000"/>
                <w:sz w:val="16"/>
                <w:szCs w:val="16"/>
              </w:rPr>
              <w:t>-</w:t>
            </w:r>
          </w:p>
        </w:tc>
      </w:tr>
      <w:tr w:rsidR="00C650D6" w:rsidRPr="00C650D6" w14:paraId="24852AA6" w14:textId="77777777" w:rsidTr="00136CAA">
        <w:trPr>
          <w:trHeight w:val="41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825542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7</w:t>
            </w:r>
          </w:p>
        </w:tc>
        <w:tc>
          <w:tcPr>
            <w:tcW w:w="1434" w:type="dxa"/>
            <w:tcBorders>
              <w:top w:val="nil"/>
              <w:left w:val="nil"/>
              <w:bottom w:val="single" w:sz="4" w:space="0" w:color="auto"/>
              <w:right w:val="single" w:sz="4" w:space="0" w:color="auto"/>
            </w:tcBorders>
            <w:shd w:val="clear" w:color="auto" w:fill="auto"/>
            <w:vAlign w:val="bottom"/>
            <w:hideMark/>
          </w:tcPr>
          <w:p w14:paraId="4B1ACE7C"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DE LACRAÇÃO DT 1050</w:t>
            </w:r>
          </w:p>
        </w:tc>
        <w:tc>
          <w:tcPr>
            <w:tcW w:w="692" w:type="dxa"/>
            <w:tcBorders>
              <w:top w:val="nil"/>
              <w:left w:val="nil"/>
              <w:bottom w:val="single" w:sz="4" w:space="0" w:color="auto"/>
              <w:right w:val="single" w:sz="4" w:space="0" w:color="auto"/>
            </w:tcBorders>
            <w:shd w:val="clear" w:color="auto" w:fill="auto"/>
            <w:vAlign w:val="bottom"/>
            <w:hideMark/>
          </w:tcPr>
          <w:p w14:paraId="5E70555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4DDD8A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R$ 72,74</w:t>
            </w:r>
          </w:p>
        </w:tc>
        <w:tc>
          <w:tcPr>
            <w:tcW w:w="567" w:type="dxa"/>
            <w:tcBorders>
              <w:top w:val="nil"/>
              <w:left w:val="nil"/>
              <w:bottom w:val="single" w:sz="4" w:space="0" w:color="auto"/>
              <w:right w:val="single" w:sz="4" w:space="0" w:color="auto"/>
            </w:tcBorders>
            <w:shd w:val="clear" w:color="auto" w:fill="auto"/>
            <w:noWrap/>
            <w:vAlign w:val="bottom"/>
            <w:hideMark/>
          </w:tcPr>
          <w:p w14:paraId="6DCCF63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B0DEE9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R$ 145,48</w:t>
            </w:r>
          </w:p>
        </w:tc>
        <w:tc>
          <w:tcPr>
            <w:tcW w:w="629" w:type="dxa"/>
            <w:tcBorders>
              <w:top w:val="nil"/>
              <w:left w:val="nil"/>
              <w:bottom w:val="single" w:sz="4" w:space="0" w:color="auto"/>
              <w:right w:val="single" w:sz="4" w:space="0" w:color="auto"/>
            </w:tcBorders>
            <w:shd w:val="clear" w:color="auto" w:fill="auto"/>
            <w:noWrap/>
            <w:vAlign w:val="bottom"/>
            <w:hideMark/>
          </w:tcPr>
          <w:p w14:paraId="1086548C"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0C663BE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R$ 218,22</w:t>
            </w:r>
          </w:p>
        </w:tc>
        <w:tc>
          <w:tcPr>
            <w:tcW w:w="630" w:type="dxa"/>
            <w:tcBorders>
              <w:top w:val="nil"/>
              <w:left w:val="nil"/>
              <w:bottom w:val="single" w:sz="4" w:space="0" w:color="auto"/>
              <w:right w:val="single" w:sz="4" w:space="0" w:color="auto"/>
            </w:tcBorders>
            <w:shd w:val="clear" w:color="auto" w:fill="auto"/>
            <w:noWrap/>
            <w:vAlign w:val="bottom"/>
            <w:hideMark/>
          </w:tcPr>
          <w:p w14:paraId="4915CE5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49A826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R$ 218,22</w:t>
            </w:r>
          </w:p>
        </w:tc>
        <w:tc>
          <w:tcPr>
            <w:tcW w:w="629" w:type="dxa"/>
            <w:tcBorders>
              <w:top w:val="nil"/>
              <w:left w:val="nil"/>
              <w:bottom w:val="single" w:sz="4" w:space="0" w:color="auto"/>
              <w:right w:val="single" w:sz="4" w:space="0" w:color="auto"/>
            </w:tcBorders>
            <w:shd w:val="clear" w:color="auto" w:fill="auto"/>
            <w:noWrap/>
            <w:vAlign w:val="bottom"/>
            <w:hideMark/>
          </w:tcPr>
          <w:p w14:paraId="1689813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342FB02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R$ 145,48</w:t>
            </w:r>
          </w:p>
        </w:tc>
      </w:tr>
      <w:tr w:rsidR="00C650D6" w:rsidRPr="00C650D6" w14:paraId="558D370A" w14:textId="77777777" w:rsidTr="00136CAA">
        <w:trPr>
          <w:trHeight w:val="41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3C1E66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8</w:t>
            </w:r>
          </w:p>
        </w:tc>
        <w:tc>
          <w:tcPr>
            <w:tcW w:w="1434" w:type="dxa"/>
            <w:tcBorders>
              <w:top w:val="nil"/>
              <w:left w:val="nil"/>
              <w:bottom w:val="single" w:sz="4" w:space="0" w:color="auto"/>
              <w:right w:val="single" w:sz="4" w:space="0" w:color="auto"/>
            </w:tcBorders>
            <w:shd w:val="clear" w:color="auto" w:fill="auto"/>
            <w:vAlign w:val="bottom"/>
            <w:hideMark/>
          </w:tcPr>
          <w:p w14:paraId="60B14E9E"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KIT DE LACRAÇÃO VT-140</w:t>
            </w:r>
          </w:p>
        </w:tc>
        <w:tc>
          <w:tcPr>
            <w:tcW w:w="692" w:type="dxa"/>
            <w:tcBorders>
              <w:top w:val="nil"/>
              <w:left w:val="nil"/>
              <w:bottom w:val="single" w:sz="4" w:space="0" w:color="auto"/>
              <w:right w:val="single" w:sz="4" w:space="0" w:color="auto"/>
            </w:tcBorders>
            <w:shd w:val="clear" w:color="auto" w:fill="auto"/>
            <w:vAlign w:val="bottom"/>
            <w:hideMark/>
          </w:tcPr>
          <w:p w14:paraId="0D21E2A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F6BC46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R$ 83,48</w:t>
            </w:r>
          </w:p>
        </w:tc>
        <w:tc>
          <w:tcPr>
            <w:tcW w:w="567" w:type="dxa"/>
            <w:tcBorders>
              <w:top w:val="nil"/>
              <w:left w:val="nil"/>
              <w:bottom w:val="single" w:sz="4" w:space="0" w:color="auto"/>
              <w:right w:val="single" w:sz="4" w:space="0" w:color="auto"/>
            </w:tcBorders>
            <w:shd w:val="clear" w:color="auto" w:fill="auto"/>
            <w:noWrap/>
            <w:vAlign w:val="bottom"/>
            <w:hideMark/>
          </w:tcPr>
          <w:p w14:paraId="545A0B1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1D6763B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R$ 166,96</w:t>
            </w:r>
          </w:p>
        </w:tc>
        <w:tc>
          <w:tcPr>
            <w:tcW w:w="629" w:type="dxa"/>
            <w:tcBorders>
              <w:top w:val="nil"/>
              <w:left w:val="nil"/>
              <w:bottom w:val="single" w:sz="4" w:space="0" w:color="auto"/>
              <w:right w:val="single" w:sz="4" w:space="0" w:color="auto"/>
            </w:tcBorders>
            <w:shd w:val="clear" w:color="auto" w:fill="auto"/>
            <w:noWrap/>
            <w:vAlign w:val="bottom"/>
            <w:hideMark/>
          </w:tcPr>
          <w:p w14:paraId="226A3E5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0E5C8D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R$ 250,44</w:t>
            </w:r>
          </w:p>
        </w:tc>
        <w:tc>
          <w:tcPr>
            <w:tcW w:w="630" w:type="dxa"/>
            <w:tcBorders>
              <w:top w:val="nil"/>
              <w:left w:val="nil"/>
              <w:bottom w:val="single" w:sz="4" w:space="0" w:color="auto"/>
              <w:right w:val="single" w:sz="4" w:space="0" w:color="auto"/>
            </w:tcBorders>
            <w:shd w:val="clear" w:color="auto" w:fill="auto"/>
            <w:noWrap/>
            <w:vAlign w:val="bottom"/>
            <w:hideMark/>
          </w:tcPr>
          <w:p w14:paraId="6A58013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4D3415B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R$ 250,44</w:t>
            </w:r>
          </w:p>
        </w:tc>
        <w:tc>
          <w:tcPr>
            <w:tcW w:w="629" w:type="dxa"/>
            <w:tcBorders>
              <w:top w:val="nil"/>
              <w:left w:val="nil"/>
              <w:bottom w:val="single" w:sz="4" w:space="0" w:color="auto"/>
              <w:right w:val="single" w:sz="4" w:space="0" w:color="auto"/>
            </w:tcBorders>
            <w:shd w:val="clear" w:color="auto" w:fill="auto"/>
            <w:noWrap/>
            <w:vAlign w:val="bottom"/>
            <w:hideMark/>
          </w:tcPr>
          <w:p w14:paraId="6230F84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0BB2630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R$ 166,96</w:t>
            </w:r>
          </w:p>
        </w:tc>
      </w:tr>
      <w:tr w:rsidR="00C650D6" w:rsidRPr="00C650D6" w14:paraId="040D1AB5" w14:textId="77777777" w:rsidTr="00136CAA">
        <w:trPr>
          <w:trHeight w:val="13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585696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9</w:t>
            </w:r>
          </w:p>
        </w:tc>
        <w:tc>
          <w:tcPr>
            <w:tcW w:w="1434" w:type="dxa"/>
            <w:tcBorders>
              <w:top w:val="nil"/>
              <w:left w:val="nil"/>
              <w:bottom w:val="single" w:sz="4" w:space="0" w:color="auto"/>
              <w:right w:val="single" w:sz="4" w:space="0" w:color="auto"/>
            </w:tcBorders>
            <w:shd w:val="clear" w:color="auto" w:fill="auto"/>
            <w:vAlign w:val="bottom"/>
            <w:hideMark/>
          </w:tcPr>
          <w:p w14:paraId="0A28738D"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AGULHA DE TEMPO</w:t>
            </w:r>
          </w:p>
        </w:tc>
        <w:tc>
          <w:tcPr>
            <w:tcW w:w="692" w:type="dxa"/>
            <w:tcBorders>
              <w:top w:val="nil"/>
              <w:left w:val="nil"/>
              <w:bottom w:val="single" w:sz="4" w:space="0" w:color="auto"/>
              <w:right w:val="single" w:sz="4" w:space="0" w:color="auto"/>
            </w:tcBorders>
            <w:shd w:val="clear" w:color="auto" w:fill="auto"/>
            <w:vAlign w:val="bottom"/>
            <w:hideMark/>
          </w:tcPr>
          <w:p w14:paraId="4CE59C5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E84EFE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R$ 78,83</w:t>
            </w:r>
          </w:p>
        </w:tc>
        <w:tc>
          <w:tcPr>
            <w:tcW w:w="567" w:type="dxa"/>
            <w:tcBorders>
              <w:top w:val="nil"/>
              <w:left w:val="nil"/>
              <w:bottom w:val="single" w:sz="4" w:space="0" w:color="auto"/>
              <w:right w:val="single" w:sz="4" w:space="0" w:color="auto"/>
            </w:tcBorders>
            <w:shd w:val="clear" w:color="auto" w:fill="auto"/>
            <w:noWrap/>
            <w:vAlign w:val="bottom"/>
            <w:hideMark/>
          </w:tcPr>
          <w:p w14:paraId="1CF5032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7E86E7E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R$ 315,32</w:t>
            </w:r>
          </w:p>
        </w:tc>
        <w:tc>
          <w:tcPr>
            <w:tcW w:w="629" w:type="dxa"/>
            <w:tcBorders>
              <w:top w:val="nil"/>
              <w:left w:val="nil"/>
              <w:bottom w:val="single" w:sz="4" w:space="0" w:color="auto"/>
              <w:right w:val="single" w:sz="4" w:space="0" w:color="auto"/>
            </w:tcBorders>
            <w:shd w:val="clear" w:color="auto" w:fill="auto"/>
            <w:noWrap/>
            <w:vAlign w:val="bottom"/>
            <w:hideMark/>
          </w:tcPr>
          <w:p w14:paraId="187A6E1E"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2BDF448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R$ 472,98</w:t>
            </w:r>
          </w:p>
        </w:tc>
        <w:tc>
          <w:tcPr>
            <w:tcW w:w="630" w:type="dxa"/>
            <w:tcBorders>
              <w:top w:val="nil"/>
              <w:left w:val="nil"/>
              <w:bottom w:val="single" w:sz="4" w:space="0" w:color="auto"/>
              <w:right w:val="single" w:sz="4" w:space="0" w:color="auto"/>
            </w:tcBorders>
            <w:shd w:val="clear" w:color="auto" w:fill="auto"/>
            <w:noWrap/>
            <w:vAlign w:val="bottom"/>
            <w:hideMark/>
          </w:tcPr>
          <w:p w14:paraId="2F558BE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7FE5A72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R$ 472,98</w:t>
            </w:r>
          </w:p>
        </w:tc>
        <w:tc>
          <w:tcPr>
            <w:tcW w:w="629" w:type="dxa"/>
            <w:tcBorders>
              <w:top w:val="nil"/>
              <w:left w:val="nil"/>
              <w:bottom w:val="single" w:sz="4" w:space="0" w:color="auto"/>
              <w:right w:val="single" w:sz="4" w:space="0" w:color="auto"/>
            </w:tcBorders>
            <w:shd w:val="clear" w:color="auto" w:fill="auto"/>
            <w:noWrap/>
            <w:vAlign w:val="bottom"/>
            <w:hideMark/>
          </w:tcPr>
          <w:p w14:paraId="2849D1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bottom"/>
            <w:hideMark/>
          </w:tcPr>
          <w:p w14:paraId="32FF37D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R$ 315,32</w:t>
            </w:r>
          </w:p>
        </w:tc>
      </w:tr>
      <w:tr w:rsidR="00C650D6" w:rsidRPr="00C650D6" w14:paraId="750EB18E" w14:textId="77777777" w:rsidTr="00136CAA">
        <w:trPr>
          <w:trHeight w:val="29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5C633B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10</w:t>
            </w:r>
          </w:p>
        </w:tc>
        <w:tc>
          <w:tcPr>
            <w:tcW w:w="1434" w:type="dxa"/>
            <w:tcBorders>
              <w:top w:val="nil"/>
              <w:left w:val="nil"/>
              <w:bottom w:val="single" w:sz="4" w:space="0" w:color="auto"/>
              <w:right w:val="single" w:sz="4" w:space="0" w:color="auto"/>
            </w:tcBorders>
            <w:shd w:val="clear" w:color="auto" w:fill="auto"/>
            <w:vAlign w:val="bottom"/>
            <w:hideMark/>
          </w:tcPr>
          <w:p w14:paraId="1FBA185F"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AGULHA DE DISTÂNCIA</w:t>
            </w:r>
          </w:p>
        </w:tc>
        <w:tc>
          <w:tcPr>
            <w:tcW w:w="692" w:type="dxa"/>
            <w:tcBorders>
              <w:top w:val="nil"/>
              <w:left w:val="nil"/>
              <w:bottom w:val="single" w:sz="4" w:space="0" w:color="auto"/>
              <w:right w:val="single" w:sz="4" w:space="0" w:color="auto"/>
            </w:tcBorders>
            <w:shd w:val="clear" w:color="auto" w:fill="auto"/>
            <w:vAlign w:val="bottom"/>
            <w:hideMark/>
          </w:tcPr>
          <w:p w14:paraId="4145ACC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C62388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R$ 97,49</w:t>
            </w:r>
          </w:p>
        </w:tc>
        <w:tc>
          <w:tcPr>
            <w:tcW w:w="567" w:type="dxa"/>
            <w:tcBorders>
              <w:top w:val="nil"/>
              <w:left w:val="nil"/>
              <w:bottom w:val="single" w:sz="4" w:space="0" w:color="auto"/>
              <w:right w:val="single" w:sz="4" w:space="0" w:color="auto"/>
            </w:tcBorders>
            <w:shd w:val="clear" w:color="auto" w:fill="auto"/>
            <w:noWrap/>
            <w:vAlign w:val="bottom"/>
            <w:hideMark/>
          </w:tcPr>
          <w:p w14:paraId="4F1F16D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76BD003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R$ 389,96</w:t>
            </w:r>
          </w:p>
        </w:tc>
        <w:tc>
          <w:tcPr>
            <w:tcW w:w="629" w:type="dxa"/>
            <w:tcBorders>
              <w:top w:val="nil"/>
              <w:left w:val="nil"/>
              <w:bottom w:val="single" w:sz="4" w:space="0" w:color="auto"/>
              <w:right w:val="single" w:sz="4" w:space="0" w:color="auto"/>
            </w:tcBorders>
            <w:shd w:val="clear" w:color="auto" w:fill="auto"/>
            <w:noWrap/>
            <w:vAlign w:val="bottom"/>
            <w:hideMark/>
          </w:tcPr>
          <w:p w14:paraId="4BBF09D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7AE9434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R$ 584,94</w:t>
            </w:r>
          </w:p>
        </w:tc>
        <w:tc>
          <w:tcPr>
            <w:tcW w:w="630" w:type="dxa"/>
            <w:tcBorders>
              <w:top w:val="nil"/>
              <w:left w:val="nil"/>
              <w:bottom w:val="single" w:sz="4" w:space="0" w:color="auto"/>
              <w:right w:val="single" w:sz="4" w:space="0" w:color="auto"/>
            </w:tcBorders>
            <w:shd w:val="clear" w:color="auto" w:fill="auto"/>
            <w:noWrap/>
            <w:vAlign w:val="bottom"/>
            <w:hideMark/>
          </w:tcPr>
          <w:p w14:paraId="61C8357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58B81B8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R$ 584,94</w:t>
            </w:r>
          </w:p>
        </w:tc>
        <w:tc>
          <w:tcPr>
            <w:tcW w:w="629" w:type="dxa"/>
            <w:tcBorders>
              <w:top w:val="nil"/>
              <w:left w:val="nil"/>
              <w:bottom w:val="single" w:sz="4" w:space="0" w:color="auto"/>
              <w:right w:val="single" w:sz="4" w:space="0" w:color="auto"/>
            </w:tcBorders>
            <w:shd w:val="clear" w:color="auto" w:fill="auto"/>
            <w:noWrap/>
            <w:vAlign w:val="bottom"/>
            <w:hideMark/>
          </w:tcPr>
          <w:p w14:paraId="2A04E93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bottom"/>
            <w:hideMark/>
          </w:tcPr>
          <w:p w14:paraId="19733D9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R$ 389,96</w:t>
            </w:r>
          </w:p>
        </w:tc>
      </w:tr>
      <w:tr w:rsidR="00C650D6" w:rsidRPr="00C650D6" w14:paraId="38348345" w14:textId="77777777" w:rsidTr="00136CAA">
        <w:trPr>
          <w:trHeight w:val="32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FBE7D6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11</w:t>
            </w:r>
          </w:p>
        </w:tc>
        <w:tc>
          <w:tcPr>
            <w:tcW w:w="1434" w:type="dxa"/>
            <w:tcBorders>
              <w:top w:val="nil"/>
              <w:left w:val="nil"/>
              <w:bottom w:val="single" w:sz="4" w:space="0" w:color="auto"/>
              <w:right w:val="single" w:sz="4" w:space="0" w:color="auto"/>
            </w:tcBorders>
            <w:shd w:val="clear" w:color="auto" w:fill="auto"/>
            <w:vAlign w:val="bottom"/>
            <w:hideMark/>
          </w:tcPr>
          <w:p w14:paraId="59DE037A"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EIXO DE TRANSIÇÃO</w:t>
            </w:r>
          </w:p>
        </w:tc>
        <w:tc>
          <w:tcPr>
            <w:tcW w:w="692" w:type="dxa"/>
            <w:tcBorders>
              <w:top w:val="nil"/>
              <w:left w:val="nil"/>
              <w:bottom w:val="single" w:sz="4" w:space="0" w:color="auto"/>
              <w:right w:val="single" w:sz="4" w:space="0" w:color="auto"/>
            </w:tcBorders>
            <w:shd w:val="clear" w:color="auto" w:fill="auto"/>
            <w:vAlign w:val="bottom"/>
            <w:hideMark/>
          </w:tcPr>
          <w:p w14:paraId="3538537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5B5B589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R$ 45,61</w:t>
            </w:r>
          </w:p>
        </w:tc>
        <w:tc>
          <w:tcPr>
            <w:tcW w:w="567" w:type="dxa"/>
            <w:tcBorders>
              <w:top w:val="nil"/>
              <w:left w:val="nil"/>
              <w:bottom w:val="single" w:sz="4" w:space="0" w:color="auto"/>
              <w:right w:val="single" w:sz="4" w:space="0" w:color="auto"/>
            </w:tcBorders>
            <w:shd w:val="clear" w:color="auto" w:fill="auto"/>
            <w:noWrap/>
            <w:vAlign w:val="bottom"/>
            <w:hideMark/>
          </w:tcPr>
          <w:p w14:paraId="5A61C2B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7376B81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R$ 182,44</w:t>
            </w:r>
          </w:p>
        </w:tc>
        <w:tc>
          <w:tcPr>
            <w:tcW w:w="629" w:type="dxa"/>
            <w:tcBorders>
              <w:top w:val="nil"/>
              <w:left w:val="nil"/>
              <w:bottom w:val="single" w:sz="4" w:space="0" w:color="auto"/>
              <w:right w:val="single" w:sz="4" w:space="0" w:color="auto"/>
            </w:tcBorders>
            <w:shd w:val="clear" w:color="auto" w:fill="auto"/>
            <w:noWrap/>
            <w:vAlign w:val="bottom"/>
            <w:hideMark/>
          </w:tcPr>
          <w:p w14:paraId="2C826377"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212E9CC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R$ 273,66</w:t>
            </w:r>
          </w:p>
        </w:tc>
        <w:tc>
          <w:tcPr>
            <w:tcW w:w="630" w:type="dxa"/>
            <w:tcBorders>
              <w:top w:val="nil"/>
              <w:left w:val="nil"/>
              <w:bottom w:val="single" w:sz="4" w:space="0" w:color="auto"/>
              <w:right w:val="single" w:sz="4" w:space="0" w:color="auto"/>
            </w:tcBorders>
            <w:shd w:val="clear" w:color="auto" w:fill="auto"/>
            <w:noWrap/>
            <w:vAlign w:val="bottom"/>
            <w:hideMark/>
          </w:tcPr>
          <w:p w14:paraId="1441624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2B62F0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R$ 273,66</w:t>
            </w:r>
          </w:p>
        </w:tc>
        <w:tc>
          <w:tcPr>
            <w:tcW w:w="629" w:type="dxa"/>
            <w:tcBorders>
              <w:top w:val="nil"/>
              <w:left w:val="nil"/>
              <w:bottom w:val="single" w:sz="4" w:space="0" w:color="auto"/>
              <w:right w:val="single" w:sz="4" w:space="0" w:color="auto"/>
            </w:tcBorders>
            <w:shd w:val="clear" w:color="auto" w:fill="auto"/>
            <w:noWrap/>
            <w:vAlign w:val="bottom"/>
            <w:hideMark/>
          </w:tcPr>
          <w:p w14:paraId="0DB3B0D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bottom"/>
            <w:hideMark/>
          </w:tcPr>
          <w:p w14:paraId="4192CFA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R$ 182,44</w:t>
            </w:r>
          </w:p>
        </w:tc>
      </w:tr>
      <w:tr w:rsidR="00C650D6" w:rsidRPr="00C650D6" w14:paraId="3452865F" w14:textId="77777777" w:rsidTr="00136CAA">
        <w:trPr>
          <w:trHeight w:val="34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19CCCD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12</w:t>
            </w:r>
          </w:p>
        </w:tc>
        <w:tc>
          <w:tcPr>
            <w:tcW w:w="1434" w:type="dxa"/>
            <w:tcBorders>
              <w:top w:val="nil"/>
              <w:left w:val="nil"/>
              <w:bottom w:val="single" w:sz="4" w:space="0" w:color="auto"/>
              <w:right w:val="single" w:sz="4" w:space="0" w:color="auto"/>
            </w:tcBorders>
            <w:shd w:val="clear" w:color="auto" w:fill="auto"/>
            <w:vAlign w:val="bottom"/>
            <w:hideMark/>
          </w:tcPr>
          <w:p w14:paraId="076B986C"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RELÓGIO 1318/1390</w:t>
            </w:r>
          </w:p>
        </w:tc>
        <w:tc>
          <w:tcPr>
            <w:tcW w:w="692" w:type="dxa"/>
            <w:tcBorders>
              <w:top w:val="nil"/>
              <w:left w:val="nil"/>
              <w:bottom w:val="single" w:sz="4" w:space="0" w:color="auto"/>
              <w:right w:val="single" w:sz="4" w:space="0" w:color="auto"/>
            </w:tcBorders>
            <w:shd w:val="clear" w:color="auto" w:fill="auto"/>
            <w:vAlign w:val="bottom"/>
            <w:hideMark/>
          </w:tcPr>
          <w:p w14:paraId="45C316D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05CA69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R$ 403,46</w:t>
            </w:r>
          </w:p>
        </w:tc>
        <w:tc>
          <w:tcPr>
            <w:tcW w:w="567" w:type="dxa"/>
            <w:tcBorders>
              <w:top w:val="nil"/>
              <w:left w:val="nil"/>
              <w:bottom w:val="single" w:sz="4" w:space="0" w:color="auto"/>
              <w:right w:val="single" w:sz="4" w:space="0" w:color="auto"/>
            </w:tcBorders>
            <w:shd w:val="clear" w:color="auto" w:fill="auto"/>
            <w:noWrap/>
            <w:vAlign w:val="bottom"/>
            <w:hideMark/>
          </w:tcPr>
          <w:p w14:paraId="7D70981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387C05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R$ 806,92</w:t>
            </w:r>
          </w:p>
        </w:tc>
        <w:tc>
          <w:tcPr>
            <w:tcW w:w="629" w:type="dxa"/>
            <w:tcBorders>
              <w:top w:val="nil"/>
              <w:left w:val="nil"/>
              <w:bottom w:val="single" w:sz="4" w:space="0" w:color="auto"/>
              <w:right w:val="single" w:sz="4" w:space="0" w:color="auto"/>
            </w:tcBorders>
            <w:shd w:val="clear" w:color="auto" w:fill="auto"/>
            <w:noWrap/>
            <w:vAlign w:val="bottom"/>
            <w:hideMark/>
          </w:tcPr>
          <w:p w14:paraId="69EB8A5F"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0C284F8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R$ 1.210,38</w:t>
            </w:r>
          </w:p>
        </w:tc>
        <w:tc>
          <w:tcPr>
            <w:tcW w:w="630" w:type="dxa"/>
            <w:tcBorders>
              <w:top w:val="nil"/>
              <w:left w:val="nil"/>
              <w:bottom w:val="single" w:sz="4" w:space="0" w:color="auto"/>
              <w:right w:val="single" w:sz="4" w:space="0" w:color="auto"/>
            </w:tcBorders>
            <w:shd w:val="clear" w:color="auto" w:fill="auto"/>
            <w:noWrap/>
            <w:vAlign w:val="bottom"/>
            <w:hideMark/>
          </w:tcPr>
          <w:p w14:paraId="017EDE6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B270DC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R$ 1.210,38</w:t>
            </w:r>
          </w:p>
        </w:tc>
        <w:tc>
          <w:tcPr>
            <w:tcW w:w="629" w:type="dxa"/>
            <w:tcBorders>
              <w:top w:val="nil"/>
              <w:left w:val="nil"/>
              <w:bottom w:val="single" w:sz="4" w:space="0" w:color="auto"/>
              <w:right w:val="single" w:sz="4" w:space="0" w:color="auto"/>
            </w:tcBorders>
            <w:shd w:val="clear" w:color="auto" w:fill="auto"/>
            <w:noWrap/>
            <w:vAlign w:val="bottom"/>
            <w:hideMark/>
          </w:tcPr>
          <w:p w14:paraId="2447740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643A86C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R$ 806,92</w:t>
            </w:r>
          </w:p>
        </w:tc>
      </w:tr>
      <w:tr w:rsidR="00C650D6" w:rsidRPr="00C650D6" w14:paraId="59BC8874" w14:textId="77777777" w:rsidTr="00136CAA">
        <w:trPr>
          <w:trHeight w:val="8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CF9B5D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13</w:t>
            </w:r>
          </w:p>
        </w:tc>
        <w:tc>
          <w:tcPr>
            <w:tcW w:w="1434" w:type="dxa"/>
            <w:tcBorders>
              <w:top w:val="nil"/>
              <w:left w:val="nil"/>
              <w:bottom w:val="single" w:sz="4" w:space="0" w:color="auto"/>
              <w:right w:val="single" w:sz="4" w:space="0" w:color="auto"/>
            </w:tcBorders>
            <w:shd w:val="clear" w:color="auto" w:fill="auto"/>
            <w:vAlign w:val="bottom"/>
            <w:hideMark/>
          </w:tcPr>
          <w:p w14:paraId="72C0DB74"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ENGRENAGEM IMÃ</w:t>
            </w:r>
          </w:p>
        </w:tc>
        <w:tc>
          <w:tcPr>
            <w:tcW w:w="692" w:type="dxa"/>
            <w:tcBorders>
              <w:top w:val="nil"/>
              <w:left w:val="nil"/>
              <w:bottom w:val="single" w:sz="4" w:space="0" w:color="auto"/>
              <w:right w:val="single" w:sz="4" w:space="0" w:color="auto"/>
            </w:tcBorders>
            <w:shd w:val="clear" w:color="auto" w:fill="auto"/>
            <w:vAlign w:val="bottom"/>
            <w:hideMark/>
          </w:tcPr>
          <w:p w14:paraId="6BAFEAB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3CBF6A3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R$ 40,81</w:t>
            </w:r>
          </w:p>
        </w:tc>
        <w:tc>
          <w:tcPr>
            <w:tcW w:w="567" w:type="dxa"/>
            <w:tcBorders>
              <w:top w:val="nil"/>
              <w:left w:val="nil"/>
              <w:bottom w:val="single" w:sz="4" w:space="0" w:color="auto"/>
              <w:right w:val="single" w:sz="4" w:space="0" w:color="auto"/>
            </w:tcBorders>
            <w:shd w:val="clear" w:color="auto" w:fill="auto"/>
            <w:noWrap/>
            <w:vAlign w:val="bottom"/>
            <w:hideMark/>
          </w:tcPr>
          <w:p w14:paraId="165B712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4D112B4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R$ 163,24</w:t>
            </w:r>
          </w:p>
        </w:tc>
        <w:tc>
          <w:tcPr>
            <w:tcW w:w="629" w:type="dxa"/>
            <w:tcBorders>
              <w:top w:val="nil"/>
              <w:left w:val="nil"/>
              <w:bottom w:val="single" w:sz="4" w:space="0" w:color="auto"/>
              <w:right w:val="single" w:sz="4" w:space="0" w:color="auto"/>
            </w:tcBorders>
            <w:shd w:val="clear" w:color="auto" w:fill="auto"/>
            <w:noWrap/>
            <w:vAlign w:val="bottom"/>
            <w:hideMark/>
          </w:tcPr>
          <w:p w14:paraId="26B6268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34F0B37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R$ 244,86</w:t>
            </w:r>
          </w:p>
        </w:tc>
        <w:tc>
          <w:tcPr>
            <w:tcW w:w="630" w:type="dxa"/>
            <w:tcBorders>
              <w:top w:val="nil"/>
              <w:left w:val="nil"/>
              <w:bottom w:val="single" w:sz="4" w:space="0" w:color="auto"/>
              <w:right w:val="single" w:sz="4" w:space="0" w:color="auto"/>
            </w:tcBorders>
            <w:shd w:val="clear" w:color="auto" w:fill="auto"/>
            <w:noWrap/>
            <w:vAlign w:val="bottom"/>
            <w:hideMark/>
          </w:tcPr>
          <w:p w14:paraId="11213BA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42F9B58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R$ 244,86</w:t>
            </w:r>
          </w:p>
        </w:tc>
        <w:tc>
          <w:tcPr>
            <w:tcW w:w="629" w:type="dxa"/>
            <w:tcBorders>
              <w:top w:val="nil"/>
              <w:left w:val="nil"/>
              <w:bottom w:val="single" w:sz="4" w:space="0" w:color="auto"/>
              <w:right w:val="single" w:sz="4" w:space="0" w:color="auto"/>
            </w:tcBorders>
            <w:shd w:val="clear" w:color="auto" w:fill="auto"/>
            <w:noWrap/>
            <w:vAlign w:val="bottom"/>
            <w:hideMark/>
          </w:tcPr>
          <w:p w14:paraId="00B5E9A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bottom"/>
            <w:hideMark/>
          </w:tcPr>
          <w:p w14:paraId="5DD1EEA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R$ 163,24</w:t>
            </w:r>
          </w:p>
        </w:tc>
      </w:tr>
      <w:tr w:rsidR="00C650D6" w:rsidRPr="00C650D6" w14:paraId="32528669" w14:textId="77777777" w:rsidTr="00136CAA">
        <w:trPr>
          <w:trHeight w:val="38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0CBBA0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14</w:t>
            </w:r>
          </w:p>
        </w:tc>
        <w:tc>
          <w:tcPr>
            <w:tcW w:w="1434" w:type="dxa"/>
            <w:tcBorders>
              <w:top w:val="nil"/>
              <w:left w:val="nil"/>
              <w:bottom w:val="single" w:sz="4" w:space="0" w:color="auto"/>
              <w:right w:val="single" w:sz="4" w:space="0" w:color="auto"/>
            </w:tcBorders>
            <w:shd w:val="clear" w:color="auto" w:fill="auto"/>
            <w:vAlign w:val="bottom"/>
            <w:hideMark/>
          </w:tcPr>
          <w:p w14:paraId="12ABBFD6"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CARTÃO DE MOTORISTA MIFARE CONFIGURADO</w:t>
            </w:r>
          </w:p>
        </w:tc>
        <w:tc>
          <w:tcPr>
            <w:tcW w:w="692" w:type="dxa"/>
            <w:tcBorders>
              <w:top w:val="nil"/>
              <w:left w:val="nil"/>
              <w:bottom w:val="single" w:sz="4" w:space="0" w:color="auto"/>
              <w:right w:val="single" w:sz="4" w:space="0" w:color="auto"/>
            </w:tcBorders>
            <w:shd w:val="clear" w:color="auto" w:fill="auto"/>
            <w:vAlign w:val="bottom"/>
            <w:hideMark/>
          </w:tcPr>
          <w:p w14:paraId="61EB37C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B59EED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R$ 99,80</w:t>
            </w:r>
          </w:p>
        </w:tc>
        <w:tc>
          <w:tcPr>
            <w:tcW w:w="567" w:type="dxa"/>
            <w:tcBorders>
              <w:top w:val="nil"/>
              <w:left w:val="nil"/>
              <w:bottom w:val="single" w:sz="4" w:space="0" w:color="auto"/>
              <w:right w:val="single" w:sz="4" w:space="0" w:color="auto"/>
            </w:tcBorders>
            <w:shd w:val="clear" w:color="auto" w:fill="auto"/>
            <w:noWrap/>
            <w:vAlign w:val="bottom"/>
            <w:hideMark/>
          </w:tcPr>
          <w:p w14:paraId="742DA92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16BFAD7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R$ 199,60</w:t>
            </w:r>
          </w:p>
        </w:tc>
        <w:tc>
          <w:tcPr>
            <w:tcW w:w="629" w:type="dxa"/>
            <w:tcBorders>
              <w:top w:val="nil"/>
              <w:left w:val="nil"/>
              <w:bottom w:val="single" w:sz="4" w:space="0" w:color="auto"/>
              <w:right w:val="single" w:sz="4" w:space="0" w:color="auto"/>
            </w:tcBorders>
            <w:shd w:val="clear" w:color="auto" w:fill="auto"/>
            <w:noWrap/>
            <w:vAlign w:val="bottom"/>
            <w:hideMark/>
          </w:tcPr>
          <w:p w14:paraId="526E75C9"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2A98BC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R$ 299,40</w:t>
            </w:r>
          </w:p>
        </w:tc>
        <w:tc>
          <w:tcPr>
            <w:tcW w:w="630" w:type="dxa"/>
            <w:tcBorders>
              <w:top w:val="nil"/>
              <w:left w:val="nil"/>
              <w:bottom w:val="single" w:sz="4" w:space="0" w:color="auto"/>
              <w:right w:val="single" w:sz="4" w:space="0" w:color="auto"/>
            </w:tcBorders>
            <w:shd w:val="clear" w:color="auto" w:fill="auto"/>
            <w:noWrap/>
            <w:vAlign w:val="bottom"/>
            <w:hideMark/>
          </w:tcPr>
          <w:p w14:paraId="6D63BFA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26BD828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R$ 299,40</w:t>
            </w:r>
          </w:p>
        </w:tc>
        <w:tc>
          <w:tcPr>
            <w:tcW w:w="629" w:type="dxa"/>
            <w:tcBorders>
              <w:top w:val="nil"/>
              <w:left w:val="nil"/>
              <w:bottom w:val="single" w:sz="4" w:space="0" w:color="auto"/>
              <w:right w:val="single" w:sz="4" w:space="0" w:color="auto"/>
            </w:tcBorders>
            <w:shd w:val="clear" w:color="auto" w:fill="auto"/>
            <w:noWrap/>
            <w:vAlign w:val="bottom"/>
            <w:hideMark/>
          </w:tcPr>
          <w:p w14:paraId="4F463D4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54AAAA4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R$ 199,60</w:t>
            </w:r>
          </w:p>
        </w:tc>
      </w:tr>
      <w:tr w:rsidR="00C650D6" w:rsidRPr="00C650D6" w14:paraId="294D3D33" w14:textId="77777777" w:rsidTr="00136CAA">
        <w:trPr>
          <w:trHeight w:val="36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2FB3B3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15</w:t>
            </w:r>
          </w:p>
        </w:tc>
        <w:tc>
          <w:tcPr>
            <w:tcW w:w="1434" w:type="dxa"/>
            <w:tcBorders>
              <w:top w:val="nil"/>
              <w:left w:val="nil"/>
              <w:bottom w:val="single" w:sz="4" w:space="0" w:color="auto"/>
              <w:right w:val="single" w:sz="4" w:space="0" w:color="auto"/>
            </w:tcBorders>
            <w:shd w:val="clear" w:color="auto" w:fill="auto"/>
            <w:vAlign w:val="bottom"/>
            <w:hideMark/>
          </w:tcPr>
          <w:p w14:paraId="1B1B9B5A"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PAINEL MONTADO DT 1050 C/APS R4</w:t>
            </w:r>
          </w:p>
        </w:tc>
        <w:tc>
          <w:tcPr>
            <w:tcW w:w="692" w:type="dxa"/>
            <w:tcBorders>
              <w:top w:val="nil"/>
              <w:left w:val="nil"/>
              <w:bottom w:val="single" w:sz="4" w:space="0" w:color="auto"/>
              <w:right w:val="single" w:sz="4" w:space="0" w:color="auto"/>
            </w:tcBorders>
            <w:shd w:val="clear" w:color="auto" w:fill="auto"/>
            <w:vAlign w:val="bottom"/>
            <w:hideMark/>
          </w:tcPr>
          <w:p w14:paraId="0D239487"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072613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R$ 680,73</w:t>
            </w:r>
          </w:p>
        </w:tc>
        <w:tc>
          <w:tcPr>
            <w:tcW w:w="567" w:type="dxa"/>
            <w:tcBorders>
              <w:top w:val="nil"/>
              <w:left w:val="nil"/>
              <w:bottom w:val="single" w:sz="4" w:space="0" w:color="auto"/>
              <w:right w:val="single" w:sz="4" w:space="0" w:color="auto"/>
            </w:tcBorders>
            <w:shd w:val="clear" w:color="auto" w:fill="auto"/>
            <w:noWrap/>
            <w:vAlign w:val="bottom"/>
            <w:hideMark/>
          </w:tcPr>
          <w:p w14:paraId="1F0999C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4E5D7D1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R$ 680,73</w:t>
            </w:r>
          </w:p>
        </w:tc>
        <w:tc>
          <w:tcPr>
            <w:tcW w:w="629" w:type="dxa"/>
            <w:tcBorders>
              <w:top w:val="nil"/>
              <w:left w:val="nil"/>
              <w:bottom w:val="single" w:sz="4" w:space="0" w:color="auto"/>
              <w:right w:val="single" w:sz="4" w:space="0" w:color="auto"/>
            </w:tcBorders>
            <w:shd w:val="clear" w:color="auto" w:fill="auto"/>
            <w:noWrap/>
            <w:vAlign w:val="bottom"/>
            <w:hideMark/>
          </w:tcPr>
          <w:p w14:paraId="73941F8F"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148BB31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R$ 1.361,46</w:t>
            </w:r>
          </w:p>
        </w:tc>
        <w:tc>
          <w:tcPr>
            <w:tcW w:w="630" w:type="dxa"/>
            <w:tcBorders>
              <w:top w:val="nil"/>
              <w:left w:val="nil"/>
              <w:bottom w:val="single" w:sz="4" w:space="0" w:color="auto"/>
              <w:right w:val="single" w:sz="4" w:space="0" w:color="auto"/>
            </w:tcBorders>
            <w:shd w:val="clear" w:color="auto" w:fill="auto"/>
            <w:noWrap/>
            <w:vAlign w:val="bottom"/>
            <w:hideMark/>
          </w:tcPr>
          <w:p w14:paraId="4E62B38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3B8F108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R$ 680,73</w:t>
            </w:r>
          </w:p>
        </w:tc>
        <w:tc>
          <w:tcPr>
            <w:tcW w:w="629" w:type="dxa"/>
            <w:tcBorders>
              <w:top w:val="nil"/>
              <w:left w:val="nil"/>
              <w:bottom w:val="single" w:sz="4" w:space="0" w:color="auto"/>
              <w:right w:val="single" w:sz="4" w:space="0" w:color="auto"/>
            </w:tcBorders>
            <w:shd w:val="clear" w:color="auto" w:fill="auto"/>
            <w:noWrap/>
            <w:vAlign w:val="bottom"/>
            <w:hideMark/>
          </w:tcPr>
          <w:p w14:paraId="7A79B88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2AA8D05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R$ 680,73</w:t>
            </w:r>
          </w:p>
        </w:tc>
      </w:tr>
      <w:tr w:rsidR="00C650D6" w:rsidRPr="00C650D6" w14:paraId="50CD6631" w14:textId="77777777" w:rsidTr="00136CAA">
        <w:trPr>
          <w:trHeight w:val="38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3318BB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16</w:t>
            </w:r>
          </w:p>
        </w:tc>
        <w:tc>
          <w:tcPr>
            <w:tcW w:w="1434" w:type="dxa"/>
            <w:tcBorders>
              <w:top w:val="nil"/>
              <w:left w:val="nil"/>
              <w:bottom w:val="single" w:sz="4" w:space="0" w:color="auto"/>
              <w:right w:val="single" w:sz="4" w:space="0" w:color="auto"/>
            </w:tcBorders>
            <w:shd w:val="clear" w:color="auto" w:fill="auto"/>
            <w:vAlign w:val="bottom"/>
            <w:hideMark/>
          </w:tcPr>
          <w:p w14:paraId="6EC9E28A"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CABO FLEXÍVEL 16 VIAS</w:t>
            </w:r>
          </w:p>
        </w:tc>
        <w:tc>
          <w:tcPr>
            <w:tcW w:w="692" w:type="dxa"/>
            <w:tcBorders>
              <w:top w:val="nil"/>
              <w:left w:val="nil"/>
              <w:bottom w:val="single" w:sz="4" w:space="0" w:color="auto"/>
              <w:right w:val="single" w:sz="4" w:space="0" w:color="auto"/>
            </w:tcBorders>
            <w:shd w:val="clear" w:color="auto" w:fill="auto"/>
            <w:vAlign w:val="bottom"/>
            <w:hideMark/>
          </w:tcPr>
          <w:p w14:paraId="5204BA0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5DBA7E8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R$ 88,33</w:t>
            </w:r>
          </w:p>
        </w:tc>
        <w:tc>
          <w:tcPr>
            <w:tcW w:w="567" w:type="dxa"/>
            <w:tcBorders>
              <w:top w:val="nil"/>
              <w:left w:val="nil"/>
              <w:bottom w:val="single" w:sz="4" w:space="0" w:color="auto"/>
              <w:right w:val="single" w:sz="4" w:space="0" w:color="auto"/>
            </w:tcBorders>
            <w:shd w:val="clear" w:color="auto" w:fill="auto"/>
            <w:noWrap/>
            <w:vAlign w:val="bottom"/>
            <w:hideMark/>
          </w:tcPr>
          <w:p w14:paraId="5695C76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B10A97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R$ 176,66</w:t>
            </w:r>
          </w:p>
        </w:tc>
        <w:tc>
          <w:tcPr>
            <w:tcW w:w="629" w:type="dxa"/>
            <w:tcBorders>
              <w:top w:val="nil"/>
              <w:left w:val="nil"/>
              <w:bottom w:val="single" w:sz="4" w:space="0" w:color="auto"/>
              <w:right w:val="single" w:sz="4" w:space="0" w:color="auto"/>
            </w:tcBorders>
            <w:shd w:val="clear" w:color="auto" w:fill="auto"/>
            <w:noWrap/>
            <w:vAlign w:val="bottom"/>
            <w:hideMark/>
          </w:tcPr>
          <w:p w14:paraId="59431B24"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E75222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R$ 264,99</w:t>
            </w:r>
          </w:p>
        </w:tc>
        <w:tc>
          <w:tcPr>
            <w:tcW w:w="630" w:type="dxa"/>
            <w:tcBorders>
              <w:top w:val="nil"/>
              <w:left w:val="nil"/>
              <w:bottom w:val="single" w:sz="4" w:space="0" w:color="auto"/>
              <w:right w:val="single" w:sz="4" w:space="0" w:color="auto"/>
            </w:tcBorders>
            <w:shd w:val="clear" w:color="auto" w:fill="auto"/>
            <w:noWrap/>
            <w:vAlign w:val="bottom"/>
            <w:hideMark/>
          </w:tcPr>
          <w:p w14:paraId="6EABDF1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529BA7D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R$ 264,99</w:t>
            </w:r>
          </w:p>
        </w:tc>
        <w:tc>
          <w:tcPr>
            <w:tcW w:w="629" w:type="dxa"/>
            <w:tcBorders>
              <w:top w:val="nil"/>
              <w:left w:val="nil"/>
              <w:bottom w:val="single" w:sz="4" w:space="0" w:color="auto"/>
              <w:right w:val="single" w:sz="4" w:space="0" w:color="auto"/>
            </w:tcBorders>
            <w:shd w:val="clear" w:color="auto" w:fill="auto"/>
            <w:noWrap/>
            <w:vAlign w:val="bottom"/>
            <w:hideMark/>
          </w:tcPr>
          <w:p w14:paraId="3883B00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2F043E0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R$ 176,66</w:t>
            </w:r>
          </w:p>
        </w:tc>
      </w:tr>
      <w:tr w:rsidR="00C650D6" w:rsidRPr="00C650D6" w14:paraId="303302C5" w14:textId="77777777" w:rsidTr="00136CAA">
        <w:trPr>
          <w:trHeight w:val="26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2D64E1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17</w:t>
            </w:r>
          </w:p>
        </w:tc>
        <w:tc>
          <w:tcPr>
            <w:tcW w:w="1434" w:type="dxa"/>
            <w:tcBorders>
              <w:top w:val="nil"/>
              <w:left w:val="nil"/>
              <w:bottom w:val="single" w:sz="4" w:space="0" w:color="auto"/>
              <w:right w:val="single" w:sz="4" w:space="0" w:color="auto"/>
            </w:tcBorders>
            <w:shd w:val="clear" w:color="auto" w:fill="auto"/>
            <w:vAlign w:val="bottom"/>
            <w:hideMark/>
          </w:tcPr>
          <w:p w14:paraId="227F0F4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HODÓMETRO 1318</w:t>
            </w:r>
          </w:p>
        </w:tc>
        <w:tc>
          <w:tcPr>
            <w:tcW w:w="692" w:type="dxa"/>
            <w:tcBorders>
              <w:top w:val="nil"/>
              <w:left w:val="nil"/>
              <w:bottom w:val="single" w:sz="4" w:space="0" w:color="auto"/>
              <w:right w:val="single" w:sz="4" w:space="0" w:color="auto"/>
            </w:tcBorders>
            <w:shd w:val="clear" w:color="auto" w:fill="auto"/>
            <w:vAlign w:val="bottom"/>
            <w:hideMark/>
          </w:tcPr>
          <w:p w14:paraId="7F7A6D9C"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253D0B9"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R$ 200,41</w:t>
            </w:r>
          </w:p>
        </w:tc>
        <w:tc>
          <w:tcPr>
            <w:tcW w:w="567" w:type="dxa"/>
            <w:tcBorders>
              <w:top w:val="nil"/>
              <w:left w:val="nil"/>
              <w:bottom w:val="single" w:sz="4" w:space="0" w:color="auto"/>
              <w:right w:val="single" w:sz="4" w:space="0" w:color="auto"/>
            </w:tcBorders>
            <w:shd w:val="clear" w:color="auto" w:fill="auto"/>
            <w:noWrap/>
            <w:vAlign w:val="bottom"/>
            <w:hideMark/>
          </w:tcPr>
          <w:p w14:paraId="647B083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5EF7435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R$ 400,82</w:t>
            </w:r>
          </w:p>
        </w:tc>
        <w:tc>
          <w:tcPr>
            <w:tcW w:w="629" w:type="dxa"/>
            <w:tcBorders>
              <w:top w:val="nil"/>
              <w:left w:val="nil"/>
              <w:bottom w:val="single" w:sz="4" w:space="0" w:color="auto"/>
              <w:right w:val="single" w:sz="4" w:space="0" w:color="auto"/>
            </w:tcBorders>
            <w:shd w:val="clear" w:color="auto" w:fill="auto"/>
            <w:noWrap/>
            <w:vAlign w:val="bottom"/>
            <w:hideMark/>
          </w:tcPr>
          <w:p w14:paraId="4EDEEF71"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59949A8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R$ 601,23</w:t>
            </w:r>
          </w:p>
        </w:tc>
        <w:tc>
          <w:tcPr>
            <w:tcW w:w="630" w:type="dxa"/>
            <w:tcBorders>
              <w:top w:val="nil"/>
              <w:left w:val="nil"/>
              <w:bottom w:val="single" w:sz="4" w:space="0" w:color="auto"/>
              <w:right w:val="single" w:sz="4" w:space="0" w:color="auto"/>
            </w:tcBorders>
            <w:shd w:val="clear" w:color="auto" w:fill="auto"/>
            <w:noWrap/>
            <w:vAlign w:val="bottom"/>
            <w:hideMark/>
          </w:tcPr>
          <w:p w14:paraId="34F98DD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4C2D4D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R$ 601,23</w:t>
            </w:r>
          </w:p>
        </w:tc>
        <w:tc>
          <w:tcPr>
            <w:tcW w:w="629" w:type="dxa"/>
            <w:tcBorders>
              <w:top w:val="nil"/>
              <w:left w:val="nil"/>
              <w:bottom w:val="single" w:sz="4" w:space="0" w:color="auto"/>
              <w:right w:val="single" w:sz="4" w:space="0" w:color="auto"/>
            </w:tcBorders>
            <w:shd w:val="clear" w:color="auto" w:fill="auto"/>
            <w:noWrap/>
            <w:vAlign w:val="bottom"/>
            <w:hideMark/>
          </w:tcPr>
          <w:p w14:paraId="216CC36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64912B3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R$ 400,82</w:t>
            </w:r>
          </w:p>
        </w:tc>
      </w:tr>
      <w:tr w:rsidR="00C650D6" w:rsidRPr="00C650D6" w14:paraId="4DB01605" w14:textId="77777777" w:rsidTr="00136CAA">
        <w:trPr>
          <w:trHeight w:val="44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FDFEB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18</w:t>
            </w:r>
          </w:p>
        </w:tc>
        <w:tc>
          <w:tcPr>
            <w:tcW w:w="1434" w:type="dxa"/>
            <w:tcBorders>
              <w:top w:val="nil"/>
              <w:left w:val="nil"/>
              <w:bottom w:val="single" w:sz="4" w:space="0" w:color="auto"/>
              <w:right w:val="single" w:sz="4" w:space="0" w:color="auto"/>
            </w:tcBorders>
            <w:shd w:val="clear" w:color="auto" w:fill="auto"/>
            <w:vAlign w:val="bottom"/>
            <w:hideMark/>
          </w:tcPr>
          <w:p w14:paraId="3E222A7E"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SENSOR HALL 1318 4P</w:t>
            </w:r>
          </w:p>
        </w:tc>
        <w:tc>
          <w:tcPr>
            <w:tcW w:w="692" w:type="dxa"/>
            <w:tcBorders>
              <w:top w:val="nil"/>
              <w:left w:val="nil"/>
              <w:bottom w:val="single" w:sz="4" w:space="0" w:color="auto"/>
              <w:right w:val="single" w:sz="4" w:space="0" w:color="auto"/>
            </w:tcBorders>
            <w:shd w:val="clear" w:color="auto" w:fill="auto"/>
            <w:vAlign w:val="bottom"/>
            <w:hideMark/>
          </w:tcPr>
          <w:p w14:paraId="3FC5067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4BCCF97"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R$ 370,21</w:t>
            </w:r>
          </w:p>
        </w:tc>
        <w:tc>
          <w:tcPr>
            <w:tcW w:w="567" w:type="dxa"/>
            <w:tcBorders>
              <w:top w:val="nil"/>
              <w:left w:val="nil"/>
              <w:bottom w:val="single" w:sz="4" w:space="0" w:color="auto"/>
              <w:right w:val="single" w:sz="4" w:space="0" w:color="auto"/>
            </w:tcBorders>
            <w:shd w:val="clear" w:color="auto" w:fill="auto"/>
            <w:noWrap/>
            <w:vAlign w:val="bottom"/>
            <w:hideMark/>
          </w:tcPr>
          <w:p w14:paraId="3A74CC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2DD8A20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R$ 1.110,63</w:t>
            </w:r>
          </w:p>
        </w:tc>
        <w:tc>
          <w:tcPr>
            <w:tcW w:w="629" w:type="dxa"/>
            <w:tcBorders>
              <w:top w:val="nil"/>
              <w:left w:val="nil"/>
              <w:bottom w:val="single" w:sz="4" w:space="0" w:color="auto"/>
              <w:right w:val="single" w:sz="4" w:space="0" w:color="auto"/>
            </w:tcBorders>
            <w:shd w:val="clear" w:color="auto" w:fill="auto"/>
            <w:noWrap/>
            <w:vAlign w:val="bottom"/>
            <w:hideMark/>
          </w:tcPr>
          <w:p w14:paraId="6ACDC295"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72AEC39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R$ 1.851,05</w:t>
            </w:r>
          </w:p>
        </w:tc>
        <w:tc>
          <w:tcPr>
            <w:tcW w:w="630" w:type="dxa"/>
            <w:tcBorders>
              <w:top w:val="nil"/>
              <w:left w:val="nil"/>
              <w:bottom w:val="single" w:sz="4" w:space="0" w:color="auto"/>
              <w:right w:val="single" w:sz="4" w:space="0" w:color="auto"/>
            </w:tcBorders>
            <w:shd w:val="clear" w:color="auto" w:fill="auto"/>
            <w:noWrap/>
            <w:vAlign w:val="bottom"/>
            <w:hideMark/>
          </w:tcPr>
          <w:p w14:paraId="3593570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707F285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R$ 1.480,84</w:t>
            </w:r>
          </w:p>
        </w:tc>
        <w:tc>
          <w:tcPr>
            <w:tcW w:w="629" w:type="dxa"/>
            <w:tcBorders>
              <w:top w:val="nil"/>
              <w:left w:val="nil"/>
              <w:bottom w:val="single" w:sz="4" w:space="0" w:color="auto"/>
              <w:right w:val="single" w:sz="4" w:space="0" w:color="auto"/>
            </w:tcBorders>
            <w:shd w:val="clear" w:color="auto" w:fill="auto"/>
            <w:noWrap/>
            <w:vAlign w:val="bottom"/>
            <w:hideMark/>
          </w:tcPr>
          <w:p w14:paraId="593ABE2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3D9D115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R$ 1.110,63</w:t>
            </w:r>
          </w:p>
        </w:tc>
      </w:tr>
      <w:tr w:rsidR="00C650D6" w:rsidRPr="00C650D6" w14:paraId="48AB9528" w14:textId="77777777" w:rsidTr="00136CAA">
        <w:trPr>
          <w:trHeight w:val="40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749939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19</w:t>
            </w:r>
          </w:p>
        </w:tc>
        <w:tc>
          <w:tcPr>
            <w:tcW w:w="1434" w:type="dxa"/>
            <w:tcBorders>
              <w:top w:val="nil"/>
              <w:left w:val="nil"/>
              <w:bottom w:val="single" w:sz="4" w:space="0" w:color="auto"/>
              <w:right w:val="single" w:sz="4" w:space="0" w:color="auto"/>
            </w:tcBorders>
            <w:shd w:val="clear" w:color="auto" w:fill="auto"/>
            <w:vAlign w:val="bottom"/>
            <w:hideMark/>
          </w:tcPr>
          <w:p w14:paraId="5CB0A0AF"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TACÓGRAFO DIGITAL FIP</w:t>
            </w:r>
          </w:p>
        </w:tc>
        <w:tc>
          <w:tcPr>
            <w:tcW w:w="692" w:type="dxa"/>
            <w:tcBorders>
              <w:top w:val="nil"/>
              <w:left w:val="nil"/>
              <w:bottom w:val="single" w:sz="4" w:space="0" w:color="auto"/>
              <w:right w:val="single" w:sz="4" w:space="0" w:color="auto"/>
            </w:tcBorders>
            <w:shd w:val="clear" w:color="auto" w:fill="auto"/>
            <w:vAlign w:val="bottom"/>
            <w:hideMark/>
          </w:tcPr>
          <w:p w14:paraId="7F1151A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E805E5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R$ 2.348,29</w:t>
            </w:r>
          </w:p>
        </w:tc>
        <w:tc>
          <w:tcPr>
            <w:tcW w:w="567" w:type="dxa"/>
            <w:tcBorders>
              <w:top w:val="nil"/>
              <w:left w:val="nil"/>
              <w:bottom w:val="single" w:sz="4" w:space="0" w:color="auto"/>
              <w:right w:val="single" w:sz="4" w:space="0" w:color="auto"/>
            </w:tcBorders>
            <w:shd w:val="clear" w:color="auto" w:fill="auto"/>
            <w:noWrap/>
            <w:vAlign w:val="bottom"/>
            <w:hideMark/>
          </w:tcPr>
          <w:p w14:paraId="2DAFA31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6109CB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R$ 4.696,58</w:t>
            </w:r>
          </w:p>
        </w:tc>
        <w:tc>
          <w:tcPr>
            <w:tcW w:w="629" w:type="dxa"/>
            <w:tcBorders>
              <w:top w:val="nil"/>
              <w:left w:val="nil"/>
              <w:bottom w:val="single" w:sz="4" w:space="0" w:color="auto"/>
              <w:right w:val="single" w:sz="4" w:space="0" w:color="auto"/>
            </w:tcBorders>
            <w:shd w:val="clear" w:color="auto" w:fill="auto"/>
            <w:noWrap/>
            <w:vAlign w:val="bottom"/>
            <w:hideMark/>
          </w:tcPr>
          <w:p w14:paraId="065A1ABD"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49C085D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R$ 7.044,87</w:t>
            </w:r>
          </w:p>
        </w:tc>
        <w:tc>
          <w:tcPr>
            <w:tcW w:w="630" w:type="dxa"/>
            <w:tcBorders>
              <w:top w:val="nil"/>
              <w:left w:val="nil"/>
              <w:bottom w:val="single" w:sz="4" w:space="0" w:color="auto"/>
              <w:right w:val="single" w:sz="4" w:space="0" w:color="auto"/>
            </w:tcBorders>
            <w:shd w:val="clear" w:color="auto" w:fill="auto"/>
            <w:noWrap/>
            <w:vAlign w:val="bottom"/>
            <w:hideMark/>
          </w:tcPr>
          <w:p w14:paraId="79DBB0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C17695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R$ 7.044,87</w:t>
            </w:r>
          </w:p>
        </w:tc>
        <w:tc>
          <w:tcPr>
            <w:tcW w:w="629" w:type="dxa"/>
            <w:tcBorders>
              <w:top w:val="nil"/>
              <w:left w:val="nil"/>
              <w:bottom w:val="single" w:sz="4" w:space="0" w:color="auto"/>
              <w:right w:val="single" w:sz="4" w:space="0" w:color="auto"/>
            </w:tcBorders>
            <w:shd w:val="clear" w:color="auto" w:fill="auto"/>
            <w:noWrap/>
            <w:vAlign w:val="bottom"/>
            <w:hideMark/>
          </w:tcPr>
          <w:p w14:paraId="2931416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61A66CD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R$ 4.696,58</w:t>
            </w:r>
          </w:p>
        </w:tc>
      </w:tr>
      <w:tr w:rsidR="00C650D6" w:rsidRPr="00C650D6" w14:paraId="43DE9B9D" w14:textId="77777777" w:rsidTr="00136CAA">
        <w:trPr>
          <w:trHeight w:val="56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985F9D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20</w:t>
            </w:r>
          </w:p>
        </w:tc>
        <w:tc>
          <w:tcPr>
            <w:tcW w:w="1434" w:type="dxa"/>
            <w:tcBorders>
              <w:top w:val="nil"/>
              <w:left w:val="nil"/>
              <w:bottom w:val="single" w:sz="4" w:space="0" w:color="auto"/>
              <w:right w:val="single" w:sz="4" w:space="0" w:color="auto"/>
            </w:tcBorders>
            <w:shd w:val="clear" w:color="auto" w:fill="auto"/>
            <w:vAlign w:val="bottom"/>
            <w:hideMark/>
          </w:tcPr>
          <w:p w14:paraId="23CDC26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TACÓGRAFO FIP SPYTCO – C/ IMPRESSORA</w:t>
            </w:r>
          </w:p>
        </w:tc>
        <w:tc>
          <w:tcPr>
            <w:tcW w:w="692" w:type="dxa"/>
            <w:tcBorders>
              <w:top w:val="nil"/>
              <w:left w:val="nil"/>
              <w:bottom w:val="single" w:sz="4" w:space="0" w:color="auto"/>
              <w:right w:val="single" w:sz="4" w:space="0" w:color="auto"/>
            </w:tcBorders>
            <w:shd w:val="clear" w:color="auto" w:fill="auto"/>
            <w:vAlign w:val="bottom"/>
            <w:hideMark/>
          </w:tcPr>
          <w:p w14:paraId="27A7F6C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117D277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R$ 3.225,00</w:t>
            </w:r>
          </w:p>
        </w:tc>
        <w:tc>
          <w:tcPr>
            <w:tcW w:w="567" w:type="dxa"/>
            <w:tcBorders>
              <w:top w:val="nil"/>
              <w:left w:val="nil"/>
              <w:bottom w:val="single" w:sz="4" w:space="0" w:color="auto"/>
              <w:right w:val="single" w:sz="4" w:space="0" w:color="auto"/>
            </w:tcBorders>
            <w:shd w:val="clear" w:color="auto" w:fill="auto"/>
            <w:noWrap/>
            <w:vAlign w:val="bottom"/>
            <w:hideMark/>
          </w:tcPr>
          <w:p w14:paraId="095FF35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41066AA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R$ 3.225,00</w:t>
            </w:r>
          </w:p>
        </w:tc>
        <w:tc>
          <w:tcPr>
            <w:tcW w:w="629" w:type="dxa"/>
            <w:tcBorders>
              <w:top w:val="nil"/>
              <w:left w:val="nil"/>
              <w:bottom w:val="single" w:sz="4" w:space="0" w:color="auto"/>
              <w:right w:val="single" w:sz="4" w:space="0" w:color="auto"/>
            </w:tcBorders>
            <w:shd w:val="clear" w:color="auto" w:fill="auto"/>
            <w:noWrap/>
            <w:vAlign w:val="bottom"/>
            <w:hideMark/>
          </w:tcPr>
          <w:p w14:paraId="2E357429"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53B6224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R$ 6.450,00</w:t>
            </w:r>
          </w:p>
        </w:tc>
        <w:tc>
          <w:tcPr>
            <w:tcW w:w="630" w:type="dxa"/>
            <w:tcBorders>
              <w:top w:val="nil"/>
              <w:left w:val="nil"/>
              <w:bottom w:val="single" w:sz="4" w:space="0" w:color="auto"/>
              <w:right w:val="single" w:sz="4" w:space="0" w:color="auto"/>
            </w:tcBorders>
            <w:shd w:val="clear" w:color="auto" w:fill="auto"/>
            <w:noWrap/>
            <w:vAlign w:val="bottom"/>
            <w:hideMark/>
          </w:tcPr>
          <w:p w14:paraId="0D4E18C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818232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R$ 3.225,00</w:t>
            </w:r>
          </w:p>
        </w:tc>
        <w:tc>
          <w:tcPr>
            <w:tcW w:w="629" w:type="dxa"/>
            <w:tcBorders>
              <w:top w:val="nil"/>
              <w:left w:val="nil"/>
              <w:bottom w:val="single" w:sz="4" w:space="0" w:color="auto"/>
              <w:right w:val="single" w:sz="4" w:space="0" w:color="auto"/>
            </w:tcBorders>
            <w:shd w:val="clear" w:color="auto" w:fill="auto"/>
            <w:noWrap/>
            <w:vAlign w:val="bottom"/>
            <w:hideMark/>
          </w:tcPr>
          <w:p w14:paraId="2108E80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6DBB41F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R$ 3.225,00</w:t>
            </w:r>
          </w:p>
        </w:tc>
      </w:tr>
      <w:tr w:rsidR="00C650D6" w:rsidRPr="00C650D6" w14:paraId="3246D34A" w14:textId="77777777" w:rsidTr="00136CAA">
        <w:trPr>
          <w:trHeight w:val="53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E04ABA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21</w:t>
            </w:r>
          </w:p>
        </w:tc>
        <w:tc>
          <w:tcPr>
            <w:tcW w:w="1434" w:type="dxa"/>
            <w:tcBorders>
              <w:top w:val="nil"/>
              <w:left w:val="nil"/>
              <w:bottom w:val="single" w:sz="4" w:space="0" w:color="auto"/>
              <w:right w:val="single" w:sz="4" w:space="0" w:color="auto"/>
            </w:tcBorders>
            <w:shd w:val="clear" w:color="auto" w:fill="auto"/>
            <w:vAlign w:val="bottom"/>
            <w:hideMark/>
          </w:tcPr>
          <w:p w14:paraId="243AFD4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AGULHA DE DISTÂNCIA E TEMPO 7 DIAS 125 KM MTCO</w:t>
            </w:r>
          </w:p>
        </w:tc>
        <w:tc>
          <w:tcPr>
            <w:tcW w:w="692" w:type="dxa"/>
            <w:tcBorders>
              <w:top w:val="nil"/>
              <w:left w:val="nil"/>
              <w:bottom w:val="single" w:sz="4" w:space="0" w:color="auto"/>
              <w:right w:val="single" w:sz="4" w:space="0" w:color="auto"/>
            </w:tcBorders>
            <w:shd w:val="clear" w:color="auto" w:fill="auto"/>
            <w:vAlign w:val="bottom"/>
            <w:hideMark/>
          </w:tcPr>
          <w:p w14:paraId="0613D9E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1CBCA49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R$ 86,01</w:t>
            </w:r>
          </w:p>
        </w:tc>
        <w:tc>
          <w:tcPr>
            <w:tcW w:w="567" w:type="dxa"/>
            <w:tcBorders>
              <w:top w:val="nil"/>
              <w:left w:val="nil"/>
              <w:bottom w:val="single" w:sz="4" w:space="0" w:color="auto"/>
              <w:right w:val="single" w:sz="4" w:space="0" w:color="auto"/>
            </w:tcBorders>
            <w:shd w:val="clear" w:color="auto" w:fill="auto"/>
            <w:noWrap/>
            <w:vAlign w:val="bottom"/>
            <w:hideMark/>
          </w:tcPr>
          <w:p w14:paraId="0C042C7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72AE71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R$ 258,03</w:t>
            </w:r>
          </w:p>
        </w:tc>
        <w:tc>
          <w:tcPr>
            <w:tcW w:w="629" w:type="dxa"/>
            <w:tcBorders>
              <w:top w:val="nil"/>
              <w:left w:val="nil"/>
              <w:bottom w:val="single" w:sz="4" w:space="0" w:color="auto"/>
              <w:right w:val="single" w:sz="4" w:space="0" w:color="auto"/>
            </w:tcBorders>
            <w:shd w:val="clear" w:color="auto" w:fill="auto"/>
            <w:noWrap/>
            <w:vAlign w:val="bottom"/>
            <w:hideMark/>
          </w:tcPr>
          <w:p w14:paraId="63F01B9E"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0D607A6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R$ 430,05</w:t>
            </w:r>
          </w:p>
        </w:tc>
        <w:tc>
          <w:tcPr>
            <w:tcW w:w="630" w:type="dxa"/>
            <w:tcBorders>
              <w:top w:val="nil"/>
              <w:left w:val="nil"/>
              <w:bottom w:val="single" w:sz="4" w:space="0" w:color="auto"/>
              <w:right w:val="single" w:sz="4" w:space="0" w:color="auto"/>
            </w:tcBorders>
            <w:shd w:val="clear" w:color="auto" w:fill="auto"/>
            <w:noWrap/>
            <w:vAlign w:val="bottom"/>
            <w:hideMark/>
          </w:tcPr>
          <w:p w14:paraId="4945955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D8014F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R$ 344,04</w:t>
            </w:r>
          </w:p>
        </w:tc>
        <w:tc>
          <w:tcPr>
            <w:tcW w:w="629" w:type="dxa"/>
            <w:tcBorders>
              <w:top w:val="nil"/>
              <w:left w:val="nil"/>
              <w:bottom w:val="single" w:sz="4" w:space="0" w:color="auto"/>
              <w:right w:val="single" w:sz="4" w:space="0" w:color="auto"/>
            </w:tcBorders>
            <w:shd w:val="clear" w:color="auto" w:fill="auto"/>
            <w:noWrap/>
            <w:vAlign w:val="bottom"/>
            <w:hideMark/>
          </w:tcPr>
          <w:p w14:paraId="05B0E4B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6E4398B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R$ 258,03</w:t>
            </w:r>
          </w:p>
        </w:tc>
      </w:tr>
      <w:tr w:rsidR="00C650D6" w:rsidRPr="00C650D6" w14:paraId="73FD128D" w14:textId="77777777" w:rsidTr="00136CAA">
        <w:trPr>
          <w:trHeight w:val="50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2248EE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22</w:t>
            </w:r>
          </w:p>
        </w:tc>
        <w:tc>
          <w:tcPr>
            <w:tcW w:w="1434" w:type="dxa"/>
            <w:tcBorders>
              <w:top w:val="nil"/>
              <w:left w:val="nil"/>
              <w:bottom w:val="single" w:sz="4" w:space="0" w:color="auto"/>
              <w:right w:val="single" w:sz="4" w:space="0" w:color="auto"/>
            </w:tcBorders>
            <w:shd w:val="clear" w:color="auto" w:fill="auto"/>
            <w:vAlign w:val="bottom"/>
            <w:hideMark/>
          </w:tcPr>
          <w:p w14:paraId="2F8A3524"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AGULHA VELOCIDADE 125 1 DIA 1318</w:t>
            </w:r>
          </w:p>
        </w:tc>
        <w:tc>
          <w:tcPr>
            <w:tcW w:w="692" w:type="dxa"/>
            <w:tcBorders>
              <w:top w:val="nil"/>
              <w:left w:val="nil"/>
              <w:bottom w:val="single" w:sz="4" w:space="0" w:color="auto"/>
              <w:right w:val="single" w:sz="4" w:space="0" w:color="auto"/>
            </w:tcBorders>
            <w:shd w:val="clear" w:color="auto" w:fill="auto"/>
            <w:vAlign w:val="bottom"/>
            <w:hideMark/>
          </w:tcPr>
          <w:p w14:paraId="64257307"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5243705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R$ 105,48</w:t>
            </w:r>
          </w:p>
        </w:tc>
        <w:tc>
          <w:tcPr>
            <w:tcW w:w="567" w:type="dxa"/>
            <w:tcBorders>
              <w:top w:val="nil"/>
              <w:left w:val="nil"/>
              <w:bottom w:val="single" w:sz="4" w:space="0" w:color="auto"/>
              <w:right w:val="single" w:sz="4" w:space="0" w:color="auto"/>
            </w:tcBorders>
            <w:shd w:val="clear" w:color="auto" w:fill="auto"/>
            <w:noWrap/>
            <w:vAlign w:val="bottom"/>
            <w:hideMark/>
          </w:tcPr>
          <w:p w14:paraId="0038971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60901A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R$ 316,44</w:t>
            </w:r>
          </w:p>
        </w:tc>
        <w:tc>
          <w:tcPr>
            <w:tcW w:w="629" w:type="dxa"/>
            <w:tcBorders>
              <w:top w:val="nil"/>
              <w:left w:val="nil"/>
              <w:bottom w:val="single" w:sz="4" w:space="0" w:color="auto"/>
              <w:right w:val="single" w:sz="4" w:space="0" w:color="auto"/>
            </w:tcBorders>
            <w:shd w:val="clear" w:color="auto" w:fill="auto"/>
            <w:noWrap/>
            <w:vAlign w:val="bottom"/>
            <w:hideMark/>
          </w:tcPr>
          <w:p w14:paraId="72915BA0"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4D75104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R$ 527,40</w:t>
            </w:r>
          </w:p>
        </w:tc>
        <w:tc>
          <w:tcPr>
            <w:tcW w:w="630" w:type="dxa"/>
            <w:tcBorders>
              <w:top w:val="nil"/>
              <w:left w:val="nil"/>
              <w:bottom w:val="single" w:sz="4" w:space="0" w:color="auto"/>
              <w:right w:val="single" w:sz="4" w:space="0" w:color="auto"/>
            </w:tcBorders>
            <w:shd w:val="clear" w:color="auto" w:fill="auto"/>
            <w:noWrap/>
            <w:vAlign w:val="bottom"/>
            <w:hideMark/>
          </w:tcPr>
          <w:p w14:paraId="1EFE494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1C4E590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R$ 421,92</w:t>
            </w:r>
          </w:p>
        </w:tc>
        <w:tc>
          <w:tcPr>
            <w:tcW w:w="629" w:type="dxa"/>
            <w:tcBorders>
              <w:top w:val="nil"/>
              <w:left w:val="nil"/>
              <w:bottom w:val="single" w:sz="4" w:space="0" w:color="auto"/>
              <w:right w:val="single" w:sz="4" w:space="0" w:color="auto"/>
            </w:tcBorders>
            <w:shd w:val="clear" w:color="auto" w:fill="auto"/>
            <w:noWrap/>
            <w:vAlign w:val="bottom"/>
            <w:hideMark/>
          </w:tcPr>
          <w:p w14:paraId="04BA1D6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7307240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R$ 316,44</w:t>
            </w:r>
          </w:p>
        </w:tc>
      </w:tr>
      <w:tr w:rsidR="00C650D6" w:rsidRPr="00C650D6" w14:paraId="1C5B120F" w14:textId="77777777" w:rsidTr="00136CAA">
        <w:trPr>
          <w:trHeight w:val="32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EBDA37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23</w:t>
            </w:r>
          </w:p>
        </w:tc>
        <w:tc>
          <w:tcPr>
            <w:tcW w:w="1434" w:type="dxa"/>
            <w:tcBorders>
              <w:top w:val="nil"/>
              <w:left w:val="nil"/>
              <w:bottom w:val="single" w:sz="4" w:space="0" w:color="auto"/>
              <w:right w:val="single" w:sz="4" w:space="0" w:color="auto"/>
            </w:tcBorders>
            <w:shd w:val="clear" w:color="auto" w:fill="auto"/>
            <w:vAlign w:val="bottom"/>
            <w:hideMark/>
          </w:tcPr>
          <w:p w14:paraId="5C35940D"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HODÓMETRO 1308 CASTELO</w:t>
            </w:r>
          </w:p>
        </w:tc>
        <w:tc>
          <w:tcPr>
            <w:tcW w:w="692" w:type="dxa"/>
            <w:tcBorders>
              <w:top w:val="nil"/>
              <w:left w:val="nil"/>
              <w:bottom w:val="single" w:sz="4" w:space="0" w:color="auto"/>
              <w:right w:val="single" w:sz="4" w:space="0" w:color="auto"/>
            </w:tcBorders>
            <w:shd w:val="clear" w:color="auto" w:fill="auto"/>
            <w:vAlign w:val="bottom"/>
            <w:hideMark/>
          </w:tcPr>
          <w:p w14:paraId="0E7DA5E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A36D83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R$ 152,67</w:t>
            </w:r>
          </w:p>
        </w:tc>
        <w:tc>
          <w:tcPr>
            <w:tcW w:w="567" w:type="dxa"/>
            <w:tcBorders>
              <w:top w:val="nil"/>
              <w:left w:val="nil"/>
              <w:bottom w:val="single" w:sz="4" w:space="0" w:color="auto"/>
              <w:right w:val="single" w:sz="4" w:space="0" w:color="auto"/>
            </w:tcBorders>
            <w:shd w:val="clear" w:color="auto" w:fill="auto"/>
            <w:noWrap/>
            <w:vAlign w:val="bottom"/>
            <w:hideMark/>
          </w:tcPr>
          <w:p w14:paraId="3511086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97D06A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R$ 305,34</w:t>
            </w:r>
          </w:p>
        </w:tc>
        <w:tc>
          <w:tcPr>
            <w:tcW w:w="629" w:type="dxa"/>
            <w:tcBorders>
              <w:top w:val="nil"/>
              <w:left w:val="nil"/>
              <w:bottom w:val="single" w:sz="4" w:space="0" w:color="auto"/>
              <w:right w:val="single" w:sz="4" w:space="0" w:color="auto"/>
            </w:tcBorders>
            <w:shd w:val="clear" w:color="auto" w:fill="auto"/>
            <w:noWrap/>
            <w:vAlign w:val="bottom"/>
            <w:hideMark/>
          </w:tcPr>
          <w:p w14:paraId="7C75125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324CFC4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R$ 458,01</w:t>
            </w:r>
          </w:p>
        </w:tc>
        <w:tc>
          <w:tcPr>
            <w:tcW w:w="630" w:type="dxa"/>
            <w:tcBorders>
              <w:top w:val="nil"/>
              <w:left w:val="nil"/>
              <w:bottom w:val="single" w:sz="4" w:space="0" w:color="auto"/>
              <w:right w:val="single" w:sz="4" w:space="0" w:color="auto"/>
            </w:tcBorders>
            <w:shd w:val="clear" w:color="auto" w:fill="auto"/>
            <w:noWrap/>
            <w:vAlign w:val="bottom"/>
            <w:hideMark/>
          </w:tcPr>
          <w:p w14:paraId="4E78037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D28EE5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R$ 458,01</w:t>
            </w:r>
          </w:p>
        </w:tc>
        <w:tc>
          <w:tcPr>
            <w:tcW w:w="629" w:type="dxa"/>
            <w:tcBorders>
              <w:top w:val="nil"/>
              <w:left w:val="nil"/>
              <w:bottom w:val="single" w:sz="4" w:space="0" w:color="auto"/>
              <w:right w:val="single" w:sz="4" w:space="0" w:color="auto"/>
            </w:tcBorders>
            <w:shd w:val="clear" w:color="auto" w:fill="auto"/>
            <w:noWrap/>
            <w:vAlign w:val="bottom"/>
            <w:hideMark/>
          </w:tcPr>
          <w:p w14:paraId="564CC68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5A697FD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R$ 305,34</w:t>
            </w:r>
          </w:p>
        </w:tc>
      </w:tr>
      <w:tr w:rsidR="00C650D6" w:rsidRPr="00C650D6" w14:paraId="6D67504C" w14:textId="77777777" w:rsidTr="00136CAA">
        <w:trPr>
          <w:trHeight w:val="36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CD09BF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24</w:t>
            </w:r>
          </w:p>
        </w:tc>
        <w:tc>
          <w:tcPr>
            <w:tcW w:w="1434" w:type="dxa"/>
            <w:tcBorders>
              <w:top w:val="nil"/>
              <w:left w:val="nil"/>
              <w:bottom w:val="single" w:sz="4" w:space="0" w:color="auto"/>
              <w:right w:val="single" w:sz="4" w:space="0" w:color="auto"/>
            </w:tcBorders>
            <w:shd w:val="clear" w:color="auto" w:fill="auto"/>
            <w:vAlign w:val="bottom"/>
            <w:hideMark/>
          </w:tcPr>
          <w:p w14:paraId="19FB6C3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MOTOR DO HODÓMETRO 12V 1318</w:t>
            </w:r>
          </w:p>
        </w:tc>
        <w:tc>
          <w:tcPr>
            <w:tcW w:w="692" w:type="dxa"/>
            <w:tcBorders>
              <w:top w:val="nil"/>
              <w:left w:val="nil"/>
              <w:bottom w:val="single" w:sz="4" w:space="0" w:color="auto"/>
              <w:right w:val="single" w:sz="4" w:space="0" w:color="auto"/>
            </w:tcBorders>
            <w:shd w:val="clear" w:color="auto" w:fill="auto"/>
            <w:vAlign w:val="bottom"/>
            <w:hideMark/>
          </w:tcPr>
          <w:p w14:paraId="5D73DAB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193DBA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R$ 334,69</w:t>
            </w:r>
          </w:p>
        </w:tc>
        <w:tc>
          <w:tcPr>
            <w:tcW w:w="567" w:type="dxa"/>
            <w:tcBorders>
              <w:top w:val="nil"/>
              <w:left w:val="nil"/>
              <w:bottom w:val="single" w:sz="4" w:space="0" w:color="auto"/>
              <w:right w:val="single" w:sz="4" w:space="0" w:color="auto"/>
            </w:tcBorders>
            <w:shd w:val="clear" w:color="auto" w:fill="auto"/>
            <w:noWrap/>
            <w:vAlign w:val="bottom"/>
            <w:hideMark/>
          </w:tcPr>
          <w:p w14:paraId="005F8B5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6C71360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R$ 334,69</w:t>
            </w:r>
          </w:p>
        </w:tc>
        <w:tc>
          <w:tcPr>
            <w:tcW w:w="629" w:type="dxa"/>
            <w:tcBorders>
              <w:top w:val="nil"/>
              <w:left w:val="nil"/>
              <w:bottom w:val="single" w:sz="4" w:space="0" w:color="auto"/>
              <w:right w:val="single" w:sz="4" w:space="0" w:color="auto"/>
            </w:tcBorders>
            <w:shd w:val="clear" w:color="auto" w:fill="auto"/>
            <w:noWrap/>
            <w:vAlign w:val="bottom"/>
            <w:hideMark/>
          </w:tcPr>
          <w:p w14:paraId="4E31EDC7"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C7BC7A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R$ 669,38</w:t>
            </w:r>
          </w:p>
        </w:tc>
        <w:tc>
          <w:tcPr>
            <w:tcW w:w="630" w:type="dxa"/>
            <w:tcBorders>
              <w:top w:val="nil"/>
              <w:left w:val="nil"/>
              <w:bottom w:val="single" w:sz="4" w:space="0" w:color="auto"/>
              <w:right w:val="single" w:sz="4" w:space="0" w:color="auto"/>
            </w:tcBorders>
            <w:shd w:val="clear" w:color="auto" w:fill="auto"/>
            <w:noWrap/>
            <w:vAlign w:val="bottom"/>
            <w:hideMark/>
          </w:tcPr>
          <w:p w14:paraId="63A836A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47447ED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R$ 334,69</w:t>
            </w:r>
          </w:p>
        </w:tc>
        <w:tc>
          <w:tcPr>
            <w:tcW w:w="629" w:type="dxa"/>
            <w:tcBorders>
              <w:top w:val="nil"/>
              <w:left w:val="nil"/>
              <w:bottom w:val="single" w:sz="4" w:space="0" w:color="auto"/>
              <w:right w:val="single" w:sz="4" w:space="0" w:color="auto"/>
            </w:tcBorders>
            <w:shd w:val="clear" w:color="auto" w:fill="auto"/>
            <w:noWrap/>
            <w:vAlign w:val="bottom"/>
            <w:hideMark/>
          </w:tcPr>
          <w:p w14:paraId="29C34C2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444D880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R$ 334,69</w:t>
            </w:r>
          </w:p>
        </w:tc>
      </w:tr>
      <w:tr w:rsidR="00C650D6" w:rsidRPr="00C650D6" w14:paraId="672135D3" w14:textId="77777777" w:rsidTr="00136CAA">
        <w:trPr>
          <w:trHeight w:val="52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F806DD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25</w:t>
            </w:r>
          </w:p>
        </w:tc>
        <w:tc>
          <w:tcPr>
            <w:tcW w:w="1434" w:type="dxa"/>
            <w:tcBorders>
              <w:top w:val="nil"/>
              <w:left w:val="nil"/>
              <w:bottom w:val="single" w:sz="4" w:space="0" w:color="auto"/>
              <w:right w:val="single" w:sz="4" w:space="0" w:color="auto"/>
            </w:tcBorders>
            <w:shd w:val="clear" w:color="auto" w:fill="auto"/>
            <w:vAlign w:val="bottom"/>
            <w:hideMark/>
          </w:tcPr>
          <w:p w14:paraId="6D01CEA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ENGRENAGENS CONTATO VELOCÍMETRO</w:t>
            </w:r>
          </w:p>
        </w:tc>
        <w:tc>
          <w:tcPr>
            <w:tcW w:w="692" w:type="dxa"/>
            <w:tcBorders>
              <w:top w:val="nil"/>
              <w:left w:val="nil"/>
              <w:bottom w:val="single" w:sz="4" w:space="0" w:color="auto"/>
              <w:right w:val="single" w:sz="4" w:space="0" w:color="auto"/>
            </w:tcBorders>
            <w:shd w:val="clear" w:color="auto" w:fill="auto"/>
            <w:vAlign w:val="bottom"/>
            <w:hideMark/>
          </w:tcPr>
          <w:p w14:paraId="7961D3C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6EF8F1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R$ 180,48</w:t>
            </w:r>
          </w:p>
        </w:tc>
        <w:tc>
          <w:tcPr>
            <w:tcW w:w="567" w:type="dxa"/>
            <w:tcBorders>
              <w:top w:val="nil"/>
              <w:left w:val="nil"/>
              <w:bottom w:val="single" w:sz="4" w:space="0" w:color="auto"/>
              <w:right w:val="single" w:sz="4" w:space="0" w:color="auto"/>
            </w:tcBorders>
            <w:shd w:val="clear" w:color="auto" w:fill="auto"/>
            <w:noWrap/>
            <w:vAlign w:val="bottom"/>
            <w:hideMark/>
          </w:tcPr>
          <w:p w14:paraId="5F50986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31F392C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R$ 541,44</w:t>
            </w:r>
          </w:p>
        </w:tc>
        <w:tc>
          <w:tcPr>
            <w:tcW w:w="629" w:type="dxa"/>
            <w:tcBorders>
              <w:top w:val="nil"/>
              <w:left w:val="nil"/>
              <w:bottom w:val="single" w:sz="4" w:space="0" w:color="auto"/>
              <w:right w:val="single" w:sz="4" w:space="0" w:color="auto"/>
            </w:tcBorders>
            <w:shd w:val="clear" w:color="auto" w:fill="auto"/>
            <w:noWrap/>
            <w:vAlign w:val="bottom"/>
            <w:hideMark/>
          </w:tcPr>
          <w:p w14:paraId="68533462"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5B0D8E1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R$ 902,40</w:t>
            </w:r>
          </w:p>
        </w:tc>
        <w:tc>
          <w:tcPr>
            <w:tcW w:w="630" w:type="dxa"/>
            <w:tcBorders>
              <w:top w:val="nil"/>
              <w:left w:val="nil"/>
              <w:bottom w:val="single" w:sz="4" w:space="0" w:color="auto"/>
              <w:right w:val="single" w:sz="4" w:space="0" w:color="auto"/>
            </w:tcBorders>
            <w:shd w:val="clear" w:color="auto" w:fill="auto"/>
            <w:noWrap/>
            <w:vAlign w:val="bottom"/>
            <w:hideMark/>
          </w:tcPr>
          <w:p w14:paraId="3211A15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69673FE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R$ 721,92</w:t>
            </w:r>
          </w:p>
        </w:tc>
        <w:tc>
          <w:tcPr>
            <w:tcW w:w="629" w:type="dxa"/>
            <w:tcBorders>
              <w:top w:val="nil"/>
              <w:left w:val="nil"/>
              <w:bottom w:val="single" w:sz="4" w:space="0" w:color="auto"/>
              <w:right w:val="single" w:sz="4" w:space="0" w:color="auto"/>
            </w:tcBorders>
            <w:shd w:val="clear" w:color="auto" w:fill="auto"/>
            <w:noWrap/>
            <w:vAlign w:val="bottom"/>
            <w:hideMark/>
          </w:tcPr>
          <w:p w14:paraId="390C3F3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25E1EBD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R$ 541,44</w:t>
            </w:r>
          </w:p>
        </w:tc>
      </w:tr>
      <w:tr w:rsidR="00C650D6" w:rsidRPr="00C650D6" w14:paraId="1D4AF4A5" w14:textId="77777777" w:rsidTr="00136CAA">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1ACBA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26</w:t>
            </w:r>
          </w:p>
        </w:tc>
        <w:tc>
          <w:tcPr>
            <w:tcW w:w="1434" w:type="dxa"/>
            <w:tcBorders>
              <w:top w:val="nil"/>
              <w:left w:val="nil"/>
              <w:bottom w:val="single" w:sz="4" w:space="0" w:color="auto"/>
              <w:right w:val="single" w:sz="4" w:space="0" w:color="auto"/>
            </w:tcBorders>
            <w:shd w:val="clear" w:color="auto" w:fill="auto"/>
            <w:vAlign w:val="bottom"/>
            <w:hideMark/>
          </w:tcPr>
          <w:p w14:paraId="1F02892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AGULHA VELOCIDADE 1308 (PENA)</w:t>
            </w:r>
          </w:p>
        </w:tc>
        <w:tc>
          <w:tcPr>
            <w:tcW w:w="692" w:type="dxa"/>
            <w:tcBorders>
              <w:top w:val="nil"/>
              <w:left w:val="nil"/>
              <w:bottom w:val="single" w:sz="4" w:space="0" w:color="auto"/>
              <w:right w:val="single" w:sz="4" w:space="0" w:color="auto"/>
            </w:tcBorders>
            <w:shd w:val="clear" w:color="auto" w:fill="auto"/>
            <w:vAlign w:val="bottom"/>
            <w:hideMark/>
          </w:tcPr>
          <w:p w14:paraId="3F545059"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D70E10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R$ 87,28</w:t>
            </w:r>
          </w:p>
        </w:tc>
        <w:tc>
          <w:tcPr>
            <w:tcW w:w="567" w:type="dxa"/>
            <w:tcBorders>
              <w:top w:val="nil"/>
              <w:left w:val="nil"/>
              <w:bottom w:val="single" w:sz="4" w:space="0" w:color="auto"/>
              <w:right w:val="single" w:sz="4" w:space="0" w:color="auto"/>
            </w:tcBorders>
            <w:shd w:val="clear" w:color="auto" w:fill="auto"/>
            <w:noWrap/>
            <w:vAlign w:val="bottom"/>
            <w:hideMark/>
          </w:tcPr>
          <w:p w14:paraId="7E7551D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75D244F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R$ 349,12</w:t>
            </w:r>
          </w:p>
        </w:tc>
        <w:tc>
          <w:tcPr>
            <w:tcW w:w="629" w:type="dxa"/>
            <w:tcBorders>
              <w:top w:val="nil"/>
              <w:left w:val="nil"/>
              <w:bottom w:val="single" w:sz="4" w:space="0" w:color="auto"/>
              <w:right w:val="single" w:sz="4" w:space="0" w:color="auto"/>
            </w:tcBorders>
            <w:shd w:val="clear" w:color="auto" w:fill="auto"/>
            <w:noWrap/>
            <w:vAlign w:val="bottom"/>
            <w:hideMark/>
          </w:tcPr>
          <w:p w14:paraId="1EAD25EE"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7394DF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R$ 523,68</w:t>
            </w:r>
          </w:p>
        </w:tc>
        <w:tc>
          <w:tcPr>
            <w:tcW w:w="630" w:type="dxa"/>
            <w:tcBorders>
              <w:top w:val="nil"/>
              <w:left w:val="nil"/>
              <w:bottom w:val="single" w:sz="4" w:space="0" w:color="auto"/>
              <w:right w:val="single" w:sz="4" w:space="0" w:color="auto"/>
            </w:tcBorders>
            <w:shd w:val="clear" w:color="auto" w:fill="auto"/>
            <w:noWrap/>
            <w:vAlign w:val="bottom"/>
            <w:hideMark/>
          </w:tcPr>
          <w:p w14:paraId="315781E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051EDEF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R$ 523,68</w:t>
            </w:r>
          </w:p>
        </w:tc>
        <w:tc>
          <w:tcPr>
            <w:tcW w:w="629" w:type="dxa"/>
            <w:tcBorders>
              <w:top w:val="nil"/>
              <w:left w:val="nil"/>
              <w:bottom w:val="single" w:sz="4" w:space="0" w:color="auto"/>
              <w:right w:val="single" w:sz="4" w:space="0" w:color="auto"/>
            </w:tcBorders>
            <w:shd w:val="clear" w:color="auto" w:fill="auto"/>
            <w:noWrap/>
            <w:vAlign w:val="bottom"/>
            <w:hideMark/>
          </w:tcPr>
          <w:p w14:paraId="0C5CB37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bottom"/>
            <w:hideMark/>
          </w:tcPr>
          <w:p w14:paraId="5B5D171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R$ 349,12</w:t>
            </w:r>
          </w:p>
        </w:tc>
      </w:tr>
      <w:tr w:rsidR="00C650D6" w:rsidRPr="00C650D6" w14:paraId="61363289" w14:textId="77777777" w:rsidTr="00136CAA">
        <w:trPr>
          <w:trHeight w:val="379"/>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F980F0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27</w:t>
            </w:r>
          </w:p>
        </w:tc>
        <w:tc>
          <w:tcPr>
            <w:tcW w:w="1434" w:type="dxa"/>
            <w:tcBorders>
              <w:top w:val="nil"/>
              <w:left w:val="nil"/>
              <w:bottom w:val="single" w:sz="4" w:space="0" w:color="auto"/>
              <w:right w:val="single" w:sz="4" w:space="0" w:color="auto"/>
            </w:tcBorders>
            <w:shd w:val="clear" w:color="auto" w:fill="auto"/>
            <w:vAlign w:val="bottom"/>
            <w:hideMark/>
          </w:tcPr>
          <w:p w14:paraId="67850BAE"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KIT LACRE PLÁSTICO 1318 AZUL</w:t>
            </w:r>
          </w:p>
        </w:tc>
        <w:tc>
          <w:tcPr>
            <w:tcW w:w="692" w:type="dxa"/>
            <w:tcBorders>
              <w:top w:val="nil"/>
              <w:left w:val="nil"/>
              <w:bottom w:val="single" w:sz="4" w:space="0" w:color="auto"/>
              <w:right w:val="single" w:sz="4" w:space="0" w:color="auto"/>
            </w:tcBorders>
            <w:shd w:val="clear" w:color="auto" w:fill="auto"/>
            <w:vAlign w:val="bottom"/>
            <w:hideMark/>
          </w:tcPr>
          <w:p w14:paraId="761DFC6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EE04C21"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R$ 18,85</w:t>
            </w:r>
          </w:p>
        </w:tc>
        <w:tc>
          <w:tcPr>
            <w:tcW w:w="567" w:type="dxa"/>
            <w:tcBorders>
              <w:top w:val="nil"/>
              <w:left w:val="nil"/>
              <w:bottom w:val="single" w:sz="4" w:space="0" w:color="auto"/>
              <w:right w:val="single" w:sz="4" w:space="0" w:color="auto"/>
            </w:tcBorders>
            <w:shd w:val="clear" w:color="auto" w:fill="auto"/>
            <w:noWrap/>
            <w:vAlign w:val="bottom"/>
            <w:hideMark/>
          </w:tcPr>
          <w:p w14:paraId="7DD586B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39D4C7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R$ 75,40</w:t>
            </w:r>
          </w:p>
        </w:tc>
        <w:tc>
          <w:tcPr>
            <w:tcW w:w="629" w:type="dxa"/>
            <w:tcBorders>
              <w:top w:val="nil"/>
              <w:left w:val="nil"/>
              <w:bottom w:val="single" w:sz="4" w:space="0" w:color="auto"/>
              <w:right w:val="single" w:sz="4" w:space="0" w:color="auto"/>
            </w:tcBorders>
            <w:shd w:val="clear" w:color="auto" w:fill="auto"/>
            <w:noWrap/>
            <w:vAlign w:val="bottom"/>
            <w:hideMark/>
          </w:tcPr>
          <w:p w14:paraId="448BE13A"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454C400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R$ 113,10</w:t>
            </w:r>
          </w:p>
        </w:tc>
        <w:tc>
          <w:tcPr>
            <w:tcW w:w="630" w:type="dxa"/>
            <w:tcBorders>
              <w:top w:val="nil"/>
              <w:left w:val="nil"/>
              <w:bottom w:val="single" w:sz="4" w:space="0" w:color="auto"/>
              <w:right w:val="single" w:sz="4" w:space="0" w:color="auto"/>
            </w:tcBorders>
            <w:shd w:val="clear" w:color="auto" w:fill="auto"/>
            <w:noWrap/>
            <w:vAlign w:val="bottom"/>
            <w:hideMark/>
          </w:tcPr>
          <w:p w14:paraId="1941B4E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788" w:type="dxa"/>
            <w:tcBorders>
              <w:top w:val="nil"/>
              <w:left w:val="nil"/>
              <w:bottom w:val="single" w:sz="4" w:space="0" w:color="auto"/>
              <w:right w:val="single" w:sz="4" w:space="0" w:color="auto"/>
            </w:tcBorders>
            <w:shd w:val="clear" w:color="auto" w:fill="auto"/>
            <w:noWrap/>
            <w:vAlign w:val="bottom"/>
            <w:hideMark/>
          </w:tcPr>
          <w:p w14:paraId="08C5994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R$ 113,10</w:t>
            </w:r>
          </w:p>
        </w:tc>
        <w:tc>
          <w:tcPr>
            <w:tcW w:w="629" w:type="dxa"/>
            <w:tcBorders>
              <w:top w:val="nil"/>
              <w:left w:val="nil"/>
              <w:bottom w:val="single" w:sz="4" w:space="0" w:color="auto"/>
              <w:right w:val="single" w:sz="4" w:space="0" w:color="auto"/>
            </w:tcBorders>
            <w:shd w:val="clear" w:color="auto" w:fill="auto"/>
            <w:noWrap/>
            <w:vAlign w:val="bottom"/>
            <w:hideMark/>
          </w:tcPr>
          <w:p w14:paraId="1F96C5D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851" w:type="dxa"/>
            <w:tcBorders>
              <w:top w:val="nil"/>
              <w:left w:val="nil"/>
              <w:bottom w:val="single" w:sz="4" w:space="0" w:color="auto"/>
              <w:right w:val="single" w:sz="4" w:space="0" w:color="auto"/>
            </w:tcBorders>
            <w:shd w:val="clear" w:color="auto" w:fill="auto"/>
            <w:noWrap/>
            <w:vAlign w:val="bottom"/>
            <w:hideMark/>
          </w:tcPr>
          <w:p w14:paraId="76316D2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R$ 75,40</w:t>
            </w:r>
          </w:p>
        </w:tc>
      </w:tr>
      <w:tr w:rsidR="00C650D6" w:rsidRPr="00C650D6" w14:paraId="0291AA98" w14:textId="77777777" w:rsidTr="00136CAA">
        <w:trPr>
          <w:trHeight w:val="12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73D8DD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28</w:t>
            </w:r>
          </w:p>
        </w:tc>
        <w:tc>
          <w:tcPr>
            <w:tcW w:w="1434" w:type="dxa"/>
            <w:tcBorders>
              <w:top w:val="nil"/>
              <w:left w:val="nil"/>
              <w:bottom w:val="single" w:sz="4" w:space="0" w:color="auto"/>
              <w:right w:val="single" w:sz="4" w:space="0" w:color="auto"/>
            </w:tcBorders>
            <w:shd w:val="clear" w:color="auto" w:fill="auto"/>
            <w:vAlign w:val="bottom"/>
            <w:hideMark/>
          </w:tcPr>
          <w:p w14:paraId="0F77ED78"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TRANSMISSÃO W 1000 PLÁSTICO</w:t>
            </w:r>
          </w:p>
        </w:tc>
        <w:tc>
          <w:tcPr>
            <w:tcW w:w="692" w:type="dxa"/>
            <w:tcBorders>
              <w:top w:val="nil"/>
              <w:left w:val="nil"/>
              <w:bottom w:val="single" w:sz="4" w:space="0" w:color="auto"/>
              <w:right w:val="single" w:sz="4" w:space="0" w:color="auto"/>
            </w:tcBorders>
            <w:shd w:val="clear" w:color="auto" w:fill="auto"/>
            <w:vAlign w:val="bottom"/>
            <w:hideMark/>
          </w:tcPr>
          <w:p w14:paraId="06DDBF1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FE09B9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R$ 113,70</w:t>
            </w:r>
          </w:p>
        </w:tc>
        <w:tc>
          <w:tcPr>
            <w:tcW w:w="567" w:type="dxa"/>
            <w:tcBorders>
              <w:top w:val="nil"/>
              <w:left w:val="nil"/>
              <w:bottom w:val="single" w:sz="4" w:space="0" w:color="auto"/>
              <w:right w:val="single" w:sz="4" w:space="0" w:color="auto"/>
            </w:tcBorders>
            <w:shd w:val="clear" w:color="auto" w:fill="auto"/>
            <w:noWrap/>
            <w:vAlign w:val="bottom"/>
            <w:hideMark/>
          </w:tcPr>
          <w:p w14:paraId="16BEEF1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35E808F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R$ 227,40</w:t>
            </w:r>
          </w:p>
        </w:tc>
        <w:tc>
          <w:tcPr>
            <w:tcW w:w="629" w:type="dxa"/>
            <w:tcBorders>
              <w:top w:val="nil"/>
              <w:left w:val="nil"/>
              <w:bottom w:val="single" w:sz="4" w:space="0" w:color="auto"/>
              <w:right w:val="single" w:sz="4" w:space="0" w:color="auto"/>
            </w:tcBorders>
            <w:shd w:val="clear" w:color="auto" w:fill="auto"/>
            <w:noWrap/>
            <w:vAlign w:val="bottom"/>
            <w:hideMark/>
          </w:tcPr>
          <w:p w14:paraId="21ACFF57"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04CC800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R$ 341,10</w:t>
            </w:r>
          </w:p>
        </w:tc>
        <w:tc>
          <w:tcPr>
            <w:tcW w:w="630" w:type="dxa"/>
            <w:tcBorders>
              <w:top w:val="nil"/>
              <w:left w:val="nil"/>
              <w:bottom w:val="single" w:sz="4" w:space="0" w:color="auto"/>
              <w:right w:val="single" w:sz="4" w:space="0" w:color="auto"/>
            </w:tcBorders>
            <w:shd w:val="clear" w:color="auto" w:fill="auto"/>
            <w:noWrap/>
            <w:vAlign w:val="bottom"/>
            <w:hideMark/>
          </w:tcPr>
          <w:p w14:paraId="3457603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712B3C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R$ 341,10</w:t>
            </w:r>
          </w:p>
        </w:tc>
        <w:tc>
          <w:tcPr>
            <w:tcW w:w="629" w:type="dxa"/>
            <w:tcBorders>
              <w:top w:val="nil"/>
              <w:left w:val="nil"/>
              <w:bottom w:val="single" w:sz="4" w:space="0" w:color="auto"/>
              <w:right w:val="single" w:sz="4" w:space="0" w:color="auto"/>
            </w:tcBorders>
            <w:shd w:val="clear" w:color="auto" w:fill="auto"/>
            <w:noWrap/>
            <w:vAlign w:val="bottom"/>
            <w:hideMark/>
          </w:tcPr>
          <w:p w14:paraId="4387FA6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529D960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R$ 227,40</w:t>
            </w:r>
          </w:p>
        </w:tc>
      </w:tr>
      <w:tr w:rsidR="00C650D6" w:rsidRPr="00C650D6" w14:paraId="5EC660FB" w14:textId="77777777" w:rsidTr="00136CAA">
        <w:trPr>
          <w:trHeight w:val="26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94A3C1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29</w:t>
            </w:r>
          </w:p>
        </w:tc>
        <w:tc>
          <w:tcPr>
            <w:tcW w:w="1434" w:type="dxa"/>
            <w:tcBorders>
              <w:top w:val="nil"/>
              <w:left w:val="nil"/>
              <w:bottom w:val="single" w:sz="4" w:space="0" w:color="auto"/>
              <w:right w:val="single" w:sz="4" w:space="0" w:color="auto"/>
            </w:tcBorders>
            <w:shd w:val="clear" w:color="auto" w:fill="auto"/>
            <w:vAlign w:val="bottom"/>
            <w:hideMark/>
          </w:tcPr>
          <w:p w14:paraId="1FF04B60"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DISPLAY SVT3000/DSVT3000</w:t>
            </w:r>
          </w:p>
        </w:tc>
        <w:tc>
          <w:tcPr>
            <w:tcW w:w="692" w:type="dxa"/>
            <w:tcBorders>
              <w:top w:val="nil"/>
              <w:left w:val="nil"/>
              <w:bottom w:val="single" w:sz="4" w:space="0" w:color="auto"/>
              <w:right w:val="single" w:sz="4" w:space="0" w:color="auto"/>
            </w:tcBorders>
            <w:shd w:val="clear" w:color="auto" w:fill="auto"/>
            <w:vAlign w:val="bottom"/>
            <w:hideMark/>
          </w:tcPr>
          <w:p w14:paraId="6088668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3FF6F4F1"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R$ 480,58</w:t>
            </w:r>
          </w:p>
        </w:tc>
        <w:tc>
          <w:tcPr>
            <w:tcW w:w="567" w:type="dxa"/>
            <w:tcBorders>
              <w:top w:val="nil"/>
              <w:left w:val="nil"/>
              <w:bottom w:val="single" w:sz="4" w:space="0" w:color="auto"/>
              <w:right w:val="single" w:sz="4" w:space="0" w:color="auto"/>
            </w:tcBorders>
            <w:shd w:val="clear" w:color="auto" w:fill="auto"/>
            <w:noWrap/>
            <w:vAlign w:val="bottom"/>
            <w:hideMark/>
          </w:tcPr>
          <w:p w14:paraId="001F9A6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5773BEA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R$ 480,58</w:t>
            </w:r>
          </w:p>
        </w:tc>
        <w:tc>
          <w:tcPr>
            <w:tcW w:w="629" w:type="dxa"/>
            <w:tcBorders>
              <w:top w:val="nil"/>
              <w:left w:val="nil"/>
              <w:bottom w:val="single" w:sz="4" w:space="0" w:color="auto"/>
              <w:right w:val="single" w:sz="4" w:space="0" w:color="auto"/>
            </w:tcBorders>
            <w:shd w:val="clear" w:color="auto" w:fill="auto"/>
            <w:noWrap/>
            <w:vAlign w:val="bottom"/>
            <w:hideMark/>
          </w:tcPr>
          <w:p w14:paraId="0E6701D1"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20BD604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R$ 961,16</w:t>
            </w:r>
          </w:p>
        </w:tc>
        <w:tc>
          <w:tcPr>
            <w:tcW w:w="630" w:type="dxa"/>
            <w:tcBorders>
              <w:top w:val="nil"/>
              <w:left w:val="nil"/>
              <w:bottom w:val="single" w:sz="4" w:space="0" w:color="auto"/>
              <w:right w:val="single" w:sz="4" w:space="0" w:color="auto"/>
            </w:tcBorders>
            <w:shd w:val="clear" w:color="auto" w:fill="auto"/>
            <w:noWrap/>
            <w:vAlign w:val="bottom"/>
            <w:hideMark/>
          </w:tcPr>
          <w:p w14:paraId="1C245EB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3A5245C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R$ 480,58</w:t>
            </w:r>
          </w:p>
        </w:tc>
        <w:tc>
          <w:tcPr>
            <w:tcW w:w="629" w:type="dxa"/>
            <w:tcBorders>
              <w:top w:val="nil"/>
              <w:left w:val="nil"/>
              <w:bottom w:val="single" w:sz="4" w:space="0" w:color="auto"/>
              <w:right w:val="single" w:sz="4" w:space="0" w:color="auto"/>
            </w:tcBorders>
            <w:shd w:val="clear" w:color="auto" w:fill="auto"/>
            <w:noWrap/>
            <w:vAlign w:val="bottom"/>
            <w:hideMark/>
          </w:tcPr>
          <w:p w14:paraId="014CD9F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7C51877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R$ 480,58</w:t>
            </w:r>
          </w:p>
        </w:tc>
      </w:tr>
      <w:tr w:rsidR="00C650D6" w:rsidRPr="00C650D6" w14:paraId="495014EC" w14:textId="77777777" w:rsidTr="00136CAA">
        <w:trPr>
          <w:trHeight w:val="55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7B835B8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30</w:t>
            </w:r>
          </w:p>
        </w:tc>
        <w:tc>
          <w:tcPr>
            <w:tcW w:w="1434" w:type="dxa"/>
            <w:tcBorders>
              <w:top w:val="nil"/>
              <w:left w:val="nil"/>
              <w:bottom w:val="single" w:sz="4" w:space="0" w:color="auto"/>
              <w:right w:val="single" w:sz="4" w:space="0" w:color="auto"/>
            </w:tcBorders>
            <w:shd w:val="clear" w:color="auto" w:fill="auto"/>
            <w:vAlign w:val="bottom"/>
            <w:hideMark/>
          </w:tcPr>
          <w:p w14:paraId="795ACB1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PROLONGADOR REDUTOR VELOCÍMETRO</w:t>
            </w:r>
          </w:p>
        </w:tc>
        <w:tc>
          <w:tcPr>
            <w:tcW w:w="692" w:type="dxa"/>
            <w:tcBorders>
              <w:top w:val="nil"/>
              <w:left w:val="nil"/>
              <w:bottom w:val="single" w:sz="4" w:space="0" w:color="auto"/>
              <w:right w:val="single" w:sz="4" w:space="0" w:color="auto"/>
            </w:tcBorders>
            <w:shd w:val="clear" w:color="auto" w:fill="auto"/>
            <w:vAlign w:val="bottom"/>
            <w:hideMark/>
          </w:tcPr>
          <w:p w14:paraId="2B2E202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2C6A63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R$ 63,00</w:t>
            </w:r>
          </w:p>
        </w:tc>
        <w:tc>
          <w:tcPr>
            <w:tcW w:w="567" w:type="dxa"/>
            <w:tcBorders>
              <w:top w:val="nil"/>
              <w:left w:val="nil"/>
              <w:bottom w:val="single" w:sz="4" w:space="0" w:color="auto"/>
              <w:right w:val="single" w:sz="4" w:space="0" w:color="auto"/>
            </w:tcBorders>
            <w:shd w:val="clear" w:color="auto" w:fill="auto"/>
            <w:noWrap/>
            <w:vAlign w:val="bottom"/>
            <w:hideMark/>
          </w:tcPr>
          <w:p w14:paraId="59E4700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2BAB0F7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R$ 126,00</w:t>
            </w:r>
          </w:p>
        </w:tc>
        <w:tc>
          <w:tcPr>
            <w:tcW w:w="629" w:type="dxa"/>
            <w:tcBorders>
              <w:top w:val="nil"/>
              <w:left w:val="nil"/>
              <w:bottom w:val="single" w:sz="4" w:space="0" w:color="auto"/>
              <w:right w:val="single" w:sz="4" w:space="0" w:color="auto"/>
            </w:tcBorders>
            <w:shd w:val="clear" w:color="auto" w:fill="auto"/>
            <w:noWrap/>
            <w:vAlign w:val="bottom"/>
            <w:hideMark/>
          </w:tcPr>
          <w:p w14:paraId="5C7D2E48"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4965692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R$ 189,00</w:t>
            </w:r>
          </w:p>
        </w:tc>
        <w:tc>
          <w:tcPr>
            <w:tcW w:w="630" w:type="dxa"/>
            <w:tcBorders>
              <w:top w:val="nil"/>
              <w:left w:val="nil"/>
              <w:bottom w:val="single" w:sz="4" w:space="0" w:color="auto"/>
              <w:right w:val="single" w:sz="4" w:space="0" w:color="auto"/>
            </w:tcBorders>
            <w:shd w:val="clear" w:color="auto" w:fill="auto"/>
            <w:noWrap/>
            <w:vAlign w:val="bottom"/>
            <w:hideMark/>
          </w:tcPr>
          <w:p w14:paraId="527F032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DAA070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R$ 189,00</w:t>
            </w:r>
          </w:p>
        </w:tc>
        <w:tc>
          <w:tcPr>
            <w:tcW w:w="629" w:type="dxa"/>
            <w:tcBorders>
              <w:top w:val="nil"/>
              <w:left w:val="nil"/>
              <w:bottom w:val="single" w:sz="4" w:space="0" w:color="auto"/>
              <w:right w:val="single" w:sz="4" w:space="0" w:color="auto"/>
            </w:tcBorders>
            <w:shd w:val="clear" w:color="auto" w:fill="auto"/>
            <w:noWrap/>
            <w:vAlign w:val="bottom"/>
            <w:hideMark/>
          </w:tcPr>
          <w:p w14:paraId="2EDB7E8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3592519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R$ 126,00</w:t>
            </w:r>
          </w:p>
        </w:tc>
      </w:tr>
      <w:tr w:rsidR="00C650D6" w:rsidRPr="00C650D6" w14:paraId="548EEDD5" w14:textId="77777777" w:rsidTr="00136CAA">
        <w:trPr>
          <w:trHeight w:val="39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203F752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31</w:t>
            </w:r>
          </w:p>
        </w:tc>
        <w:tc>
          <w:tcPr>
            <w:tcW w:w="1434" w:type="dxa"/>
            <w:tcBorders>
              <w:top w:val="nil"/>
              <w:left w:val="nil"/>
              <w:bottom w:val="single" w:sz="4" w:space="0" w:color="auto"/>
              <w:right w:val="single" w:sz="4" w:space="0" w:color="auto"/>
            </w:tcBorders>
            <w:shd w:val="clear" w:color="auto" w:fill="auto"/>
            <w:vAlign w:val="bottom"/>
            <w:hideMark/>
          </w:tcPr>
          <w:p w14:paraId="3D7D5332"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REDUTOR VELOCÍMETRO</w:t>
            </w:r>
          </w:p>
        </w:tc>
        <w:tc>
          <w:tcPr>
            <w:tcW w:w="692" w:type="dxa"/>
            <w:tcBorders>
              <w:top w:val="nil"/>
              <w:left w:val="nil"/>
              <w:bottom w:val="single" w:sz="4" w:space="0" w:color="auto"/>
              <w:right w:val="single" w:sz="4" w:space="0" w:color="auto"/>
            </w:tcBorders>
            <w:shd w:val="clear" w:color="auto" w:fill="auto"/>
            <w:vAlign w:val="bottom"/>
            <w:hideMark/>
          </w:tcPr>
          <w:p w14:paraId="0BED87B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5570D62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R$ 169,43</w:t>
            </w:r>
          </w:p>
        </w:tc>
        <w:tc>
          <w:tcPr>
            <w:tcW w:w="567" w:type="dxa"/>
            <w:tcBorders>
              <w:top w:val="nil"/>
              <w:left w:val="nil"/>
              <w:bottom w:val="single" w:sz="4" w:space="0" w:color="auto"/>
              <w:right w:val="single" w:sz="4" w:space="0" w:color="auto"/>
            </w:tcBorders>
            <w:shd w:val="clear" w:color="auto" w:fill="auto"/>
            <w:noWrap/>
            <w:vAlign w:val="bottom"/>
            <w:hideMark/>
          </w:tcPr>
          <w:p w14:paraId="64D3FC5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3383961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R$ 169,43</w:t>
            </w:r>
          </w:p>
        </w:tc>
        <w:tc>
          <w:tcPr>
            <w:tcW w:w="629" w:type="dxa"/>
            <w:tcBorders>
              <w:top w:val="nil"/>
              <w:left w:val="nil"/>
              <w:bottom w:val="single" w:sz="4" w:space="0" w:color="auto"/>
              <w:right w:val="single" w:sz="4" w:space="0" w:color="auto"/>
            </w:tcBorders>
            <w:shd w:val="clear" w:color="auto" w:fill="auto"/>
            <w:noWrap/>
            <w:vAlign w:val="bottom"/>
            <w:hideMark/>
          </w:tcPr>
          <w:p w14:paraId="5A215142"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B3742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R$ 338,86</w:t>
            </w:r>
          </w:p>
        </w:tc>
        <w:tc>
          <w:tcPr>
            <w:tcW w:w="630" w:type="dxa"/>
            <w:tcBorders>
              <w:top w:val="nil"/>
              <w:left w:val="nil"/>
              <w:bottom w:val="single" w:sz="4" w:space="0" w:color="auto"/>
              <w:right w:val="single" w:sz="4" w:space="0" w:color="auto"/>
            </w:tcBorders>
            <w:shd w:val="clear" w:color="auto" w:fill="auto"/>
            <w:noWrap/>
            <w:vAlign w:val="bottom"/>
            <w:hideMark/>
          </w:tcPr>
          <w:p w14:paraId="22019C9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32E1975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R$ 338,86</w:t>
            </w:r>
          </w:p>
        </w:tc>
        <w:tc>
          <w:tcPr>
            <w:tcW w:w="629" w:type="dxa"/>
            <w:tcBorders>
              <w:top w:val="nil"/>
              <w:left w:val="nil"/>
              <w:bottom w:val="single" w:sz="4" w:space="0" w:color="auto"/>
              <w:right w:val="single" w:sz="4" w:space="0" w:color="auto"/>
            </w:tcBorders>
            <w:shd w:val="clear" w:color="auto" w:fill="auto"/>
            <w:noWrap/>
            <w:vAlign w:val="bottom"/>
            <w:hideMark/>
          </w:tcPr>
          <w:p w14:paraId="1376A9F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4A630A4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R$ 169,43</w:t>
            </w:r>
          </w:p>
        </w:tc>
      </w:tr>
      <w:tr w:rsidR="00C650D6" w:rsidRPr="00C650D6" w14:paraId="312DEB46" w14:textId="77777777" w:rsidTr="00136CAA">
        <w:trPr>
          <w:trHeight w:val="26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A46F79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32</w:t>
            </w:r>
          </w:p>
        </w:tc>
        <w:tc>
          <w:tcPr>
            <w:tcW w:w="1434" w:type="dxa"/>
            <w:tcBorders>
              <w:top w:val="nil"/>
              <w:left w:val="nil"/>
              <w:bottom w:val="single" w:sz="4" w:space="0" w:color="auto"/>
              <w:right w:val="single" w:sz="4" w:space="0" w:color="auto"/>
            </w:tcBorders>
            <w:shd w:val="clear" w:color="auto" w:fill="auto"/>
            <w:vAlign w:val="bottom"/>
            <w:hideMark/>
          </w:tcPr>
          <w:p w14:paraId="5F96502C"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CABO VELOCÍMETRO</w:t>
            </w:r>
          </w:p>
        </w:tc>
        <w:tc>
          <w:tcPr>
            <w:tcW w:w="692" w:type="dxa"/>
            <w:tcBorders>
              <w:top w:val="nil"/>
              <w:left w:val="nil"/>
              <w:bottom w:val="single" w:sz="4" w:space="0" w:color="auto"/>
              <w:right w:val="single" w:sz="4" w:space="0" w:color="auto"/>
            </w:tcBorders>
            <w:shd w:val="clear" w:color="auto" w:fill="auto"/>
            <w:vAlign w:val="bottom"/>
            <w:hideMark/>
          </w:tcPr>
          <w:p w14:paraId="248E97C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DA3682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R$ 207,85</w:t>
            </w:r>
          </w:p>
        </w:tc>
        <w:tc>
          <w:tcPr>
            <w:tcW w:w="567" w:type="dxa"/>
            <w:tcBorders>
              <w:top w:val="nil"/>
              <w:left w:val="nil"/>
              <w:bottom w:val="single" w:sz="4" w:space="0" w:color="auto"/>
              <w:right w:val="single" w:sz="4" w:space="0" w:color="auto"/>
            </w:tcBorders>
            <w:shd w:val="clear" w:color="auto" w:fill="auto"/>
            <w:noWrap/>
            <w:vAlign w:val="bottom"/>
            <w:hideMark/>
          </w:tcPr>
          <w:p w14:paraId="50DEB02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A188CC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R$ 207,85</w:t>
            </w:r>
          </w:p>
        </w:tc>
        <w:tc>
          <w:tcPr>
            <w:tcW w:w="629" w:type="dxa"/>
            <w:tcBorders>
              <w:top w:val="nil"/>
              <w:left w:val="nil"/>
              <w:bottom w:val="single" w:sz="4" w:space="0" w:color="auto"/>
              <w:right w:val="single" w:sz="4" w:space="0" w:color="auto"/>
            </w:tcBorders>
            <w:shd w:val="clear" w:color="auto" w:fill="auto"/>
            <w:noWrap/>
            <w:vAlign w:val="bottom"/>
            <w:hideMark/>
          </w:tcPr>
          <w:p w14:paraId="6ADE7CFF"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46E2B6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R$ 415,70</w:t>
            </w:r>
          </w:p>
        </w:tc>
        <w:tc>
          <w:tcPr>
            <w:tcW w:w="630" w:type="dxa"/>
            <w:tcBorders>
              <w:top w:val="nil"/>
              <w:left w:val="nil"/>
              <w:bottom w:val="single" w:sz="4" w:space="0" w:color="auto"/>
              <w:right w:val="single" w:sz="4" w:space="0" w:color="auto"/>
            </w:tcBorders>
            <w:shd w:val="clear" w:color="auto" w:fill="auto"/>
            <w:noWrap/>
            <w:vAlign w:val="bottom"/>
            <w:hideMark/>
          </w:tcPr>
          <w:p w14:paraId="41834C6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5170A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R$ 415,70</w:t>
            </w:r>
          </w:p>
        </w:tc>
        <w:tc>
          <w:tcPr>
            <w:tcW w:w="629" w:type="dxa"/>
            <w:tcBorders>
              <w:top w:val="nil"/>
              <w:left w:val="nil"/>
              <w:bottom w:val="single" w:sz="4" w:space="0" w:color="auto"/>
              <w:right w:val="single" w:sz="4" w:space="0" w:color="auto"/>
            </w:tcBorders>
            <w:shd w:val="clear" w:color="auto" w:fill="auto"/>
            <w:noWrap/>
            <w:vAlign w:val="bottom"/>
            <w:hideMark/>
          </w:tcPr>
          <w:p w14:paraId="400325F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53D5190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R$ 207,85</w:t>
            </w:r>
          </w:p>
        </w:tc>
      </w:tr>
      <w:tr w:rsidR="00C650D6" w:rsidRPr="00C650D6" w14:paraId="7540AA1D" w14:textId="77777777" w:rsidTr="00136CAA">
        <w:trPr>
          <w:trHeight w:val="44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9A7AC1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33</w:t>
            </w:r>
          </w:p>
        </w:tc>
        <w:tc>
          <w:tcPr>
            <w:tcW w:w="1434" w:type="dxa"/>
            <w:tcBorders>
              <w:top w:val="nil"/>
              <w:left w:val="nil"/>
              <w:bottom w:val="single" w:sz="4" w:space="0" w:color="auto"/>
              <w:right w:val="single" w:sz="4" w:space="0" w:color="auto"/>
            </w:tcBorders>
            <w:shd w:val="clear" w:color="auto" w:fill="auto"/>
            <w:vAlign w:val="bottom"/>
            <w:hideMark/>
          </w:tcPr>
          <w:p w14:paraId="40815854"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PORCA PROLONGAMENTO VELOCÍMETRO</w:t>
            </w:r>
          </w:p>
        </w:tc>
        <w:tc>
          <w:tcPr>
            <w:tcW w:w="692" w:type="dxa"/>
            <w:tcBorders>
              <w:top w:val="nil"/>
              <w:left w:val="nil"/>
              <w:bottom w:val="single" w:sz="4" w:space="0" w:color="auto"/>
              <w:right w:val="single" w:sz="4" w:space="0" w:color="auto"/>
            </w:tcBorders>
            <w:shd w:val="clear" w:color="auto" w:fill="auto"/>
            <w:vAlign w:val="bottom"/>
            <w:hideMark/>
          </w:tcPr>
          <w:p w14:paraId="3D2658E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90CD39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R$ 25,70</w:t>
            </w:r>
          </w:p>
        </w:tc>
        <w:tc>
          <w:tcPr>
            <w:tcW w:w="567" w:type="dxa"/>
            <w:tcBorders>
              <w:top w:val="nil"/>
              <w:left w:val="nil"/>
              <w:bottom w:val="single" w:sz="4" w:space="0" w:color="auto"/>
              <w:right w:val="single" w:sz="4" w:space="0" w:color="auto"/>
            </w:tcBorders>
            <w:shd w:val="clear" w:color="auto" w:fill="auto"/>
            <w:noWrap/>
            <w:vAlign w:val="bottom"/>
            <w:hideMark/>
          </w:tcPr>
          <w:p w14:paraId="6C1EE6F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789006D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R$ 25,70</w:t>
            </w:r>
          </w:p>
        </w:tc>
        <w:tc>
          <w:tcPr>
            <w:tcW w:w="629" w:type="dxa"/>
            <w:tcBorders>
              <w:top w:val="nil"/>
              <w:left w:val="nil"/>
              <w:bottom w:val="single" w:sz="4" w:space="0" w:color="auto"/>
              <w:right w:val="single" w:sz="4" w:space="0" w:color="auto"/>
            </w:tcBorders>
            <w:shd w:val="clear" w:color="auto" w:fill="auto"/>
            <w:noWrap/>
            <w:vAlign w:val="bottom"/>
            <w:hideMark/>
          </w:tcPr>
          <w:p w14:paraId="486285D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06B4B9E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R$ 51,40</w:t>
            </w:r>
          </w:p>
        </w:tc>
        <w:tc>
          <w:tcPr>
            <w:tcW w:w="630" w:type="dxa"/>
            <w:tcBorders>
              <w:top w:val="nil"/>
              <w:left w:val="nil"/>
              <w:bottom w:val="single" w:sz="4" w:space="0" w:color="auto"/>
              <w:right w:val="single" w:sz="4" w:space="0" w:color="auto"/>
            </w:tcBorders>
            <w:shd w:val="clear" w:color="auto" w:fill="auto"/>
            <w:noWrap/>
            <w:vAlign w:val="bottom"/>
            <w:hideMark/>
          </w:tcPr>
          <w:p w14:paraId="5E4CD35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454BD8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R$ 51,40</w:t>
            </w:r>
          </w:p>
        </w:tc>
        <w:tc>
          <w:tcPr>
            <w:tcW w:w="629" w:type="dxa"/>
            <w:tcBorders>
              <w:top w:val="nil"/>
              <w:left w:val="nil"/>
              <w:bottom w:val="single" w:sz="4" w:space="0" w:color="auto"/>
              <w:right w:val="single" w:sz="4" w:space="0" w:color="auto"/>
            </w:tcBorders>
            <w:shd w:val="clear" w:color="auto" w:fill="auto"/>
            <w:noWrap/>
            <w:vAlign w:val="bottom"/>
            <w:hideMark/>
          </w:tcPr>
          <w:p w14:paraId="01F870E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330F83D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R$ 25,70</w:t>
            </w:r>
          </w:p>
        </w:tc>
      </w:tr>
      <w:tr w:rsidR="00C650D6" w:rsidRPr="00C650D6" w14:paraId="009B4AD7" w14:textId="77777777" w:rsidTr="00136CAA">
        <w:trPr>
          <w:trHeight w:val="41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CCB0C6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34</w:t>
            </w:r>
          </w:p>
        </w:tc>
        <w:tc>
          <w:tcPr>
            <w:tcW w:w="1434" w:type="dxa"/>
            <w:tcBorders>
              <w:top w:val="nil"/>
              <w:left w:val="nil"/>
              <w:bottom w:val="single" w:sz="4" w:space="0" w:color="auto"/>
              <w:right w:val="single" w:sz="4" w:space="0" w:color="auto"/>
            </w:tcBorders>
            <w:shd w:val="clear" w:color="auto" w:fill="auto"/>
            <w:vAlign w:val="bottom"/>
            <w:hideMark/>
          </w:tcPr>
          <w:p w14:paraId="24A88F0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MOLDURA FRONTAL 7D MTCO BOTÃO PRETO</w:t>
            </w:r>
          </w:p>
        </w:tc>
        <w:tc>
          <w:tcPr>
            <w:tcW w:w="692" w:type="dxa"/>
            <w:tcBorders>
              <w:top w:val="nil"/>
              <w:left w:val="nil"/>
              <w:bottom w:val="single" w:sz="4" w:space="0" w:color="auto"/>
              <w:right w:val="single" w:sz="4" w:space="0" w:color="auto"/>
            </w:tcBorders>
            <w:shd w:val="clear" w:color="auto" w:fill="auto"/>
            <w:vAlign w:val="bottom"/>
            <w:hideMark/>
          </w:tcPr>
          <w:p w14:paraId="7184132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23376C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R$ 116,70</w:t>
            </w:r>
          </w:p>
        </w:tc>
        <w:tc>
          <w:tcPr>
            <w:tcW w:w="567" w:type="dxa"/>
            <w:tcBorders>
              <w:top w:val="nil"/>
              <w:left w:val="nil"/>
              <w:bottom w:val="single" w:sz="4" w:space="0" w:color="auto"/>
              <w:right w:val="single" w:sz="4" w:space="0" w:color="auto"/>
            </w:tcBorders>
            <w:shd w:val="clear" w:color="auto" w:fill="auto"/>
            <w:noWrap/>
            <w:vAlign w:val="bottom"/>
            <w:hideMark/>
          </w:tcPr>
          <w:p w14:paraId="4B6120F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83A67B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R$ 350,10</w:t>
            </w:r>
          </w:p>
        </w:tc>
        <w:tc>
          <w:tcPr>
            <w:tcW w:w="629" w:type="dxa"/>
            <w:tcBorders>
              <w:top w:val="nil"/>
              <w:left w:val="nil"/>
              <w:bottom w:val="single" w:sz="4" w:space="0" w:color="auto"/>
              <w:right w:val="single" w:sz="4" w:space="0" w:color="auto"/>
            </w:tcBorders>
            <w:shd w:val="clear" w:color="auto" w:fill="auto"/>
            <w:noWrap/>
            <w:vAlign w:val="bottom"/>
            <w:hideMark/>
          </w:tcPr>
          <w:p w14:paraId="23A8C17A"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C13266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R$ 583,50</w:t>
            </w:r>
          </w:p>
        </w:tc>
        <w:tc>
          <w:tcPr>
            <w:tcW w:w="630" w:type="dxa"/>
            <w:tcBorders>
              <w:top w:val="nil"/>
              <w:left w:val="nil"/>
              <w:bottom w:val="single" w:sz="4" w:space="0" w:color="auto"/>
              <w:right w:val="single" w:sz="4" w:space="0" w:color="auto"/>
            </w:tcBorders>
            <w:shd w:val="clear" w:color="auto" w:fill="auto"/>
            <w:noWrap/>
            <w:vAlign w:val="bottom"/>
            <w:hideMark/>
          </w:tcPr>
          <w:p w14:paraId="25B6443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5C64E92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R$ 466,80</w:t>
            </w:r>
          </w:p>
        </w:tc>
        <w:tc>
          <w:tcPr>
            <w:tcW w:w="629" w:type="dxa"/>
            <w:tcBorders>
              <w:top w:val="nil"/>
              <w:left w:val="nil"/>
              <w:bottom w:val="single" w:sz="4" w:space="0" w:color="auto"/>
              <w:right w:val="single" w:sz="4" w:space="0" w:color="auto"/>
            </w:tcBorders>
            <w:shd w:val="clear" w:color="auto" w:fill="auto"/>
            <w:noWrap/>
            <w:vAlign w:val="bottom"/>
            <w:hideMark/>
          </w:tcPr>
          <w:p w14:paraId="26511C7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10BEBE6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R$ 350,10</w:t>
            </w:r>
          </w:p>
        </w:tc>
      </w:tr>
      <w:tr w:rsidR="00C650D6" w:rsidRPr="00C650D6" w14:paraId="362FD62F" w14:textId="77777777" w:rsidTr="00136CAA">
        <w:trPr>
          <w:trHeight w:val="51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092D04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35</w:t>
            </w:r>
          </w:p>
        </w:tc>
        <w:tc>
          <w:tcPr>
            <w:tcW w:w="1434" w:type="dxa"/>
            <w:tcBorders>
              <w:top w:val="nil"/>
              <w:left w:val="nil"/>
              <w:bottom w:val="single" w:sz="4" w:space="0" w:color="auto"/>
              <w:right w:val="single" w:sz="4" w:space="0" w:color="auto"/>
            </w:tcBorders>
            <w:shd w:val="clear" w:color="auto" w:fill="auto"/>
            <w:vAlign w:val="bottom"/>
            <w:hideMark/>
          </w:tcPr>
          <w:p w14:paraId="7B4D1A25"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DISPLAY 12V VERDE ELÉTRICO</w:t>
            </w:r>
          </w:p>
        </w:tc>
        <w:tc>
          <w:tcPr>
            <w:tcW w:w="692" w:type="dxa"/>
            <w:tcBorders>
              <w:top w:val="nil"/>
              <w:left w:val="nil"/>
              <w:bottom w:val="single" w:sz="4" w:space="0" w:color="auto"/>
              <w:right w:val="single" w:sz="4" w:space="0" w:color="auto"/>
            </w:tcBorders>
            <w:shd w:val="clear" w:color="auto" w:fill="auto"/>
            <w:vAlign w:val="bottom"/>
            <w:hideMark/>
          </w:tcPr>
          <w:p w14:paraId="57F0E76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80DDF6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R$ 477,75</w:t>
            </w:r>
          </w:p>
        </w:tc>
        <w:tc>
          <w:tcPr>
            <w:tcW w:w="567" w:type="dxa"/>
            <w:tcBorders>
              <w:top w:val="nil"/>
              <w:left w:val="nil"/>
              <w:bottom w:val="single" w:sz="4" w:space="0" w:color="auto"/>
              <w:right w:val="single" w:sz="4" w:space="0" w:color="auto"/>
            </w:tcBorders>
            <w:shd w:val="clear" w:color="auto" w:fill="auto"/>
            <w:noWrap/>
            <w:vAlign w:val="bottom"/>
            <w:hideMark/>
          </w:tcPr>
          <w:p w14:paraId="373F893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1B80024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R$ 477,75</w:t>
            </w:r>
          </w:p>
        </w:tc>
        <w:tc>
          <w:tcPr>
            <w:tcW w:w="629" w:type="dxa"/>
            <w:tcBorders>
              <w:top w:val="nil"/>
              <w:left w:val="nil"/>
              <w:bottom w:val="single" w:sz="4" w:space="0" w:color="auto"/>
              <w:right w:val="single" w:sz="4" w:space="0" w:color="auto"/>
            </w:tcBorders>
            <w:shd w:val="clear" w:color="auto" w:fill="auto"/>
            <w:noWrap/>
            <w:vAlign w:val="bottom"/>
            <w:hideMark/>
          </w:tcPr>
          <w:p w14:paraId="18E4754D"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0F74C91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R$ 955,50</w:t>
            </w:r>
          </w:p>
        </w:tc>
        <w:tc>
          <w:tcPr>
            <w:tcW w:w="630" w:type="dxa"/>
            <w:tcBorders>
              <w:top w:val="nil"/>
              <w:left w:val="nil"/>
              <w:bottom w:val="single" w:sz="4" w:space="0" w:color="auto"/>
              <w:right w:val="single" w:sz="4" w:space="0" w:color="auto"/>
            </w:tcBorders>
            <w:shd w:val="clear" w:color="auto" w:fill="auto"/>
            <w:noWrap/>
            <w:vAlign w:val="bottom"/>
            <w:hideMark/>
          </w:tcPr>
          <w:p w14:paraId="0E53411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2AF4B8A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R$ 955,50</w:t>
            </w:r>
          </w:p>
        </w:tc>
        <w:tc>
          <w:tcPr>
            <w:tcW w:w="629" w:type="dxa"/>
            <w:tcBorders>
              <w:top w:val="nil"/>
              <w:left w:val="nil"/>
              <w:bottom w:val="single" w:sz="4" w:space="0" w:color="auto"/>
              <w:right w:val="single" w:sz="4" w:space="0" w:color="auto"/>
            </w:tcBorders>
            <w:shd w:val="clear" w:color="auto" w:fill="auto"/>
            <w:noWrap/>
            <w:vAlign w:val="bottom"/>
            <w:hideMark/>
          </w:tcPr>
          <w:p w14:paraId="095C48A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345B85F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R$ 477,75</w:t>
            </w:r>
          </w:p>
        </w:tc>
      </w:tr>
      <w:tr w:rsidR="00C650D6" w:rsidRPr="00C650D6" w14:paraId="27903751" w14:textId="77777777" w:rsidTr="00136CAA">
        <w:trPr>
          <w:trHeight w:val="35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438A76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36</w:t>
            </w:r>
          </w:p>
        </w:tc>
        <w:tc>
          <w:tcPr>
            <w:tcW w:w="1434" w:type="dxa"/>
            <w:tcBorders>
              <w:top w:val="nil"/>
              <w:left w:val="nil"/>
              <w:bottom w:val="single" w:sz="4" w:space="0" w:color="auto"/>
              <w:right w:val="single" w:sz="4" w:space="0" w:color="auto"/>
            </w:tcBorders>
            <w:shd w:val="clear" w:color="auto" w:fill="auto"/>
            <w:vAlign w:val="bottom"/>
            <w:hideMark/>
          </w:tcPr>
          <w:p w14:paraId="6C7B34E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TAMPA HODÓMETRO</w:t>
            </w:r>
          </w:p>
        </w:tc>
        <w:tc>
          <w:tcPr>
            <w:tcW w:w="692" w:type="dxa"/>
            <w:tcBorders>
              <w:top w:val="nil"/>
              <w:left w:val="nil"/>
              <w:bottom w:val="single" w:sz="4" w:space="0" w:color="auto"/>
              <w:right w:val="single" w:sz="4" w:space="0" w:color="auto"/>
            </w:tcBorders>
            <w:shd w:val="clear" w:color="auto" w:fill="auto"/>
            <w:vAlign w:val="bottom"/>
            <w:hideMark/>
          </w:tcPr>
          <w:p w14:paraId="4DAA0A0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8B8B7E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R$ 59,57</w:t>
            </w:r>
          </w:p>
        </w:tc>
        <w:tc>
          <w:tcPr>
            <w:tcW w:w="567" w:type="dxa"/>
            <w:tcBorders>
              <w:top w:val="nil"/>
              <w:left w:val="nil"/>
              <w:bottom w:val="single" w:sz="4" w:space="0" w:color="auto"/>
              <w:right w:val="single" w:sz="4" w:space="0" w:color="auto"/>
            </w:tcBorders>
            <w:shd w:val="clear" w:color="auto" w:fill="auto"/>
            <w:noWrap/>
            <w:vAlign w:val="bottom"/>
            <w:hideMark/>
          </w:tcPr>
          <w:p w14:paraId="71746A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1A291F5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R$ 119,14</w:t>
            </w:r>
          </w:p>
        </w:tc>
        <w:tc>
          <w:tcPr>
            <w:tcW w:w="629" w:type="dxa"/>
            <w:tcBorders>
              <w:top w:val="nil"/>
              <w:left w:val="nil"/>
              <w:bottom w:val="single" w:sz="4" w:space="0" w:color="auto"/>
              <w:right w:val="single" w:sz="4" w:space="0" w:color="auto"/>
            </w:tcBorders>
            <w:shd w:val="clear" w:color="auto" w:fill="auto"/>
            <w:noWrap/>
            <w:vAlign w:val="bottom"/>
            <w:hideMark/>
          </w:tcPr>
          <w:p w14:paraId="36A4C871"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AAA5D7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R$ 178,71</w:t>
            </w:r>
          </w:p>
        </w:tc>
        <w:tc>
          <w:tcPr>
            <w:tcW w:w="630" w:type="dxa"/>
            <w:tcBorders>
              <w:top w:val="nil"/>
              <w:left w:val="nil"/>
              <w:bottom w:val="single" w:sz="4" w:space="0" w:color="auto"/>
              <w:right w:val="single" w:sz="4" w:space="0" w:color="auto"/>
            </w:tcBorders>
            <w:shd w:val="clear" w:color="auto" w:fill="auto"/>
            <w:noWrap/>
            <w:vAlign w:val="bottom"/>
            <w:hideMark/>
          </w:tcPr>
          <w:p w14:paraId="24D12DF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07DE623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R$ 178,71</w:t>
            </w:r>
          </w:p>
        </w:tc>
        <w:tc>
          <w:tcPr>
            <w:tcW w:w="629" w:type="dxa"/>
            <w:tcBorders>
              <w:top w:val="nil"/>
              <w:left w:val="nil"/>
              <w:bottom w:val="single" w:sz="4" w:space="0" w:color="auto"/>
              <w:right w:val="single" w:sz="4" w:space="0" w:color="auto"/>
            </w:tcBorders>
            <w:shd w:val="clear" w:color="auto" w:fill="auto"/>
            <w:noWrap/>
            <w:vAlign w:val="bottom"/>
            <w:hideMark/>
          </w:tcPr>
          <w:p w14:paraId="796A6B8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02AC504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R$ 119,14</w:t>
            </w:r>
          </w:p>
        </w:tc>
      </w:tr>
      <w:tr w:rsidR="00C650D6" w:rsidRPr="00C650D6" w14:paraId="68CB3A61" w14:textId="77777777" w:rsidTr="00136CAA">
        <w:trPr>
          <w:trHeight w:val="53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2A6E68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37</w:t>
            </w:r>
          </w:p>
        </w:tc>
        <w:tc>
          <w:tcPr>
            <w:tcW w:w="1434" w:type="dxa"/>
            <w:tcBorders>
              <w:top w:val="nil"/>
              <w:left w:val="nil"/>
              <w:bottom w:val="single" w:sz="4" w:space="0" w:color="auto"/>
              <w:right w:val="single" w:sz="4" w:space="0" w:color="auto"/>
            </w:tcBorders>
            <w:shd w:val="clear" w:color="auto" w:fill="auto"/>
            <w:vAlign w:val="bottom"/>
            <w:hideMark/>
          </w:tcPr>
          <w:p w14:paraId="37E5F00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DISPLAY 12V</w:t>
            </w:r>
          </w:p>
        </w:tc>
        <w:tc>
          <w:tcPr>
            <w:tcW w:w="692" w:type="dxa"/>
            <w:tcBorders>
              <w:top w:val="nil"/>
              <w:left w:val="nil"/>
              <w:bottom w:val="single" w:sz="4" w:space="0" w:color="auto"/>
              <w:right w:val="single" w:sz="4" w:space="0" w:color="auto"/>
            </w:tcBorders>
            <w:shd w:val="clear" w:color="auto" w:fill="auto"/>
            <w:vAlign w:val="bottom"/>
            <w:hideMark/>
          </w:tcPr>
          <w:p w14:paraId="0B361E7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3EB0116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R$ 473,32</w:t>
            </w:r>
          </w:p>
        </w:tc>
        <w:tc>
          <w:tcPr>
            <w:tcW w:w="567" w:type="dxa"/>
            <w:tcBorders>
              <w:top w:val="nil"/>
              <w:left w:val="nil"/>
              <w:bottom w:val="single" w:sz="4" w:space="0" w:color="auto"/>
              <w:right w:val="single" w:sz="4" w:space="0" w:color="auto"/>
            </w:tcBorders>
            <w:shd w:val="clear" w:color="auto" w:fill="auto"/>
            <w:noWrap/>
            <w:vAlign w:val="bottom"/>
            <w:hideMark/>
          </w:tcPr>
          <w:p w14:paraId="0398DE9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1A9EDFA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R$ 473,32</w:t>
            </w:r>
          </w:p>
        </w:tc>
        <w:tc>
          <w:tcPr>
            <w:tcW w:w="629" w:type="dxa"/>
            <w:tcBorders>
              <w:top w:val="nil"/>
              <w:left w:val="nil"/>
              <w:bottom w:val="single" w:sz="4" w:space="0" w:color="auto"/>
              <w:right w:val="single" w:sz="4" w:space="0" w:color="auto"/>
            </w:tcBorders>
            <w:shd w:val="clear" w:color="auto" w:fill="auto"/>
            <w:noWrap/>
            <w:vAlign w:val="bottom"/>
            <w:hideMark/>
          </w:tcPr>
          <w:p w14:paraId="5BF5E87F"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03E5352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R$ 946,64</w:t>
            </w:r>
          </w:p>
        </w:tc>
        <w:tc>
          <w:tcPr>
            <w:tcW w:w="630" w:type="dxa"/>
            <w:tcBorders>
              <w:top w:val="nil"/>
              <w:left w:val="nil"/>
              <w:bottom w:val="single" w:sz="4" w:space="0" w:color="auto"/>
              <w:right w:val="single" w:sz="4" w:space="0" w:color="auto"/>
            </w:tcBorders>
            <w:shd w:val="clear" w:color="auto" w:fill="auto"/>
            <w:noWrap/>
            <w:vAlign w:val="bottom"/>
            <w:hideMark/>
          </w:tcPr>
          <w:p w14:paraId="0B347A3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741B5D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R$ 946,64</w:t>
            </w:r>
          </w:p>
        </w:tc>
        <w:tc>
          <w:tcPr>
            <w:tcW w:w="629" w:type="dxa"/>
            <w:tcBorders>
              <w:top w:val="nil"/>
              <w:left w:val="nil"/>
              <w:bottom w:val="single" w:sz="4" w:space="0" w:color="auto"/>
              <w:right w:val="single" w:sz="4" w:space="0" w:color="auto"/>
            </w:tcBorders>
            <w:shd w:val="clear" w:color="auto" w:fill="auto"/>
            <w:noWrap/>
            <w:vAlign w:val="bottom"/>
            <w:hideMark/>
          </w:tcPr>
          <w:p w14:paraId="2EEB0BB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0A2C83D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R$ 473,32</w:t>
            </w:r>
          </w:p>
        </w:tc>
      </w:tr>
      <w:tr w:rsidR="00C650D6" w:rsidRPr="00C650D6" w14:paraId="35B15307" w14:textId="77777777" w:rsidTr="00136CAA">
        <w:trPr>
          <w:trHeight w:val="41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78B829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38</w:t>
            </w:r>
          </w:p>
        </w:tc>
        <w:tc>
          <w:tcPr>
            <w:tcW w:w="1434" w:type="dxa"/>
            <w:tcBorders>
              <w:top w:val="nil"/>
              <w:left w:val="nil"/>
              <w:bottom w:val="single" w:sz="4" w:space="0" w:color="auto"/>
              <w:right w:val="single" w:sz="4" w:space="0" w:color="auto"/>
            </w:tcBorders>
            <w:shd w:val="clear" w:color="auto" w:fill="auto"/>
            <w:vAlign w:val="bottom"/>
            <w:hideMark/>
          </w:tcPr>
          <w:p w14:paraId="1E1CBAA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PLACA TACÓGRAFO MTCO 24V+K LINE</w:t>
            </w:r>
          </w:p>
        </w:tc>
        <w:tc>
          <w:tcPr>
            <w:tcW w:w="692" w:type="dxa"/>
            <w:tcBorders>
              <w:top w:val="nil"/>
              <w:left w:val="nil"/>
              <w:bottom w:val="single" w:sz="4" w:space="0" w:color="auto"/>
              <w:right w:val="single" w:sz="4" w:space="0" w:color="auto"/>
            </w:tcBorders>
            <w:shd w:val="clear" w:color="auto" w:fill="auto"/>
            <w:vAlign w:val="bottom"/>
            <w:hideMark/>
          </w:tcPr>
          <w:p w14:paraId="4F31B1E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2F113A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R$ 689,74</w:t>
            </w:r>
          </w:p>
        </w:tc>
        <w:tc>
          <w:tcPr>
            <w:tcW w:w="567" w:type="dxa"/>
            <w:tcBorders>
              <w:top w:val="nil"/>
              <w:left w:val="nil"/>
              <w:bottom w:val="single" w:sz="4" w:space="0" w:color="auto"/>
              <w:right w:val="single" w:sz="4" w:space="0" w:color="auto"/>
            </w:tcBorders>
            <w:shd w:val="clear" w:color="auto" w:fill="auto"/>
            <w:noWrap/>
            <w:vAlign w:val="bottom"/>
            <w:hideMark/>
          </w:tcPr>
          <w:p w14:paraId="558CD32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168D49F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R$ 689,74</w:t>
            </w:r>
          </w:p>
        </w:tc>
        <w:tc>
          <w:tcPr>
            <w:tcW w:w="629" w:type="dxa"/>
            <w:tcBorders>
              <w:top w:val="nil"/>
              <w:left w:val="nil"/>
              <w:bottom w:val="single" w:sz="4" w:space="0" w:color="auto"/>
              <w:right w:val="single" w:sz="4" w:space="0" w:color="auto"/>
            </w:tcBorders>
            <w:shd w:val="clear" w:color="auto" w:fill="auto"/>
            <w:noWrap/>
            <w:vAlign w:val="bottom"/>
            <w:hideMark/>
          </w:tcPr>
          <w:p w14:paraId="455AAD65"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2BAC56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R$ 1.379,48</w:t>
            </w:r>
          </w:p>
        </w:tc>
        <w:tc>
          <w:tcPr>
            <w:tcW w:w="630" w:type="dxa"/>
            <w:tcBorders>
              <w:top w:val="nil"/>
              <w:left w:val="nil"/>
              <w:bottom w:val="single" w:sz="4" w:space="0" w:color="auto"/>
              <w:right w:val="single" w:sz="4" w:space="0" w:color="auto"/>
            </w:tcBorders>
            <w:shd w:val="clear" w:color="auto" w:fill="auto"/>
            <w:noWrap/>
            <w:vAlign w:val="bottom"/>
            <w:hideMark/>
          </w:tcPr>
          <w:p w14:paraId="12348FE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0580AE2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R$ 1.379,48</w:t>
            </w:r>
          </w:p>
        </w:tc>
        <w:tc>
          <w:tcPr>
            <w:tcW w:w="629" w:type="dxa"/>
            <w:tcBorders>
              <w:top w:val="nil"/>
              <w:left w:val="nil"/>
              <w:bottom w:val="single" w:sz="4" w:space="0" w:color="auto"/>
              <w:right w:val="single" w:sz="4" w:space="0" w:color="auto"/>
            </w:tcBorders>
            <w:shd w:val="clear" w:color="auto" w:fill="auto"/>
            <w:noWrap/>
            <w:vAlign w:val="bottom"/>
            <w:hideMark/>
          </w:tcPr>
          <w:p w14:paraId="34A64BA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6AB17A6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R$ 689,74</w:t>
            </w:r>
          </w:p>
        </w:tc>
      </w:tr>
      <w:tr w:rsidR="00C650D6" w:rsidRPr="00C650D6" w14:paraId="45E34475" w14:textId="77777777" w:rsidTr="00136CAA">
        <w:trPr>
          <w:trHeight w:val="40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ECB015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39</w:t>
            </w:r>
          </w:p>
        </w:tc>
        <w:tc>
          <w:tcPr>
            <w:tcW w:w="1434" w:type="dxa"/>
            <w:tcBorders>
              <w:top w:val="nil"/>
              <w:left w:val="nil"/>
              <w:bottom w:val="single" w:sz="4" w:space="0" w:color="auto"/>
              <w:right w:val="single" w:sz="4" w:space="0" w:color="auto"/>
            </w:tcBorders>
            <w:shd w:val="clear" w:color="auto" w:fill="auto"/>
            <w:vAlign w:val="bottom"/>
            <w:hideMark/>
          </w:tcPr>
          <w:p w14:paraId="7CFE6F1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DUPLICADOR DE SINAIS</w:t>
            </w:r>
          </w:p>
        </w:tc>
        <w:tc>
          <w:tcPr>
            <w:tcW w:w="692" w:type="dxa"/>
            <w:tcBorders>
              <w:top w:val="nil"/>
              <w:left w:val="nil"/>
              <w:bottom w:val="single" w:sz="4" w:space="0" w:color="auto"/>
              <w:right w:val="single" w:sz="4" w:space="0" w:color="auto"/>
            </w:tcBorders>
            <w:shd w:val="clear" w:color="auto" w:fill="auto"/>
            <w:vAlign w:val="bottom"/>
            <w:hideMark/>
          </w:tcPr>
          <w:p w14:paraId="47F8D07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109F6E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R$ 197,61</w:t>
            </w:r>
          </w:p>
        </w:tc>
        <w:tc>
          <w:tcPr>
            <w:tcW w:w="567" w:type="dxa"/>
            <w:tcBorders>
              <w:top w:val="nil"/>
              <w:left w:val="nil"/>
              <w:bottom w:val="single" w:sz="4" w:space="0" w:color="auto"/>
              <w:right w:val="single" w:sz="4" w:space="0" w:color="auto"/>
            </w:tcBorders>
            <w:shd w:val="clear" w:color="auto" w:fill="auto"/>
            <w:noWrap/>
            <w:vAlign w:val="bottom"/>
            <w:hideMark/>
          </w:tcPr>
          <w:p w14:paraId="2651458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16E4DE4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R$ 197,61</w:t>
            </w:r>
          </w:p>
        </w:tc>
        <w:tc>
          <w:tcPr>
            <w:tcW w:w="629" w:type="dxa"/>
            <w:tcBorders>
              <w:top w:val="nil"/>
              <w:left w:val="nil"/>
              <w:bottom w:val="single" w:sz="4" w:space="0" w:color="auto"/>
              <w:right w:val="single" w:sz="4" w:space="0" w:color="auto"/>
            </w:tcBorders>
            <w:shd w:val="clear" w:color="auto" w:fill="auto"/>
            <w:noWrap/>
            <w:vAlign w:val="bottom"/>
            <w:hideMark/>
          </w:tcPr>
          <w:p w14:paraId="652F1C68"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5B61B5D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R$ 395,22</w:t>
            </w:r>
          </w:p>
        </w:tc>
        <w:tc>
          <w:tcPr>
            <w:tcW w:w="630" w:type="dxa"/>
            <w:tcBorders>
              <w:top w:val="nil"/>
              <w:left w:val="nil"/>
              <w:bottom w:val="single" w:sz="4" w:space="0" w:color="auto"/>
              <w:right w:val="single" w:sz="4" w:space="0" w:color="auto"/>
            </w:tcBorders>
            <w:shd w:val="clear" w:color="auto" w:fill="auto"/>
            <w:noWrap/>
            <w:vAlign w:val="bottom"/>
            <w:hideMark/>
          </w:tcPr>
          <w:p w14:paraId="4E8A072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2041E57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R$ 197,61</w:t>
            </w:r>
          </w:p>
        </w:tc>
        <w:tc>
          <w:tcPr>
            <w:tcW w:w="629" w:type="dxa"/>
            <w:tcBorders>
              <w:top w:val="nil"/>
              <w:left w:val="nil"/>
              <w:bottom w:val="single" w:sz="4" w:space="0" w:color="auto"/>
              <w:right w:val="single" w:sz="4" w:space="0" w:color="auto"/>
            </w:tcBorders>
            <w:shd w:val="clear" w:color="auto" w:fill="auto"/>
            <w:noWrap/>
            <w:vAlign w:val="bottom"/>
            <w:hideMark/>
          </w:tcPr>
          <w:p w14:paraId="1B0C24A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3BE7C7A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R$ 197,61</w:t>
            </w:r>
          </w:p>
        </w:tc>
      </w:tr>
      <w:tr w:rsidR="00C650D6" w:rsidRPr="00C650D6" w14:paraId="75F0447D" w14:textId="77777777" w:rsidTr="00136CAA">
        <w:trPr>
          <w:trHeight w:val="42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AC620D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40</w:t>
            </w:r>
          </w:p>
        </w:tc>
        <w:tc>
          <w:tcPr>
            <w:tcW w:w="1434" w:type="dxa"/>
            <w:tcBorders>
              <w:top w:val="nil"/>
              <w:left w:val="nil"/>
              <w:bottom w:val="single" w:sz="4" w:space="0" w:color="auto"/>
              <w:right w:val="single" w:sz="4" w:space="0" w:color="auto"/>
            </w:tcBorders>
            <w:shd w:val="clear" w:color="auto" w:fill="auto"/>
            <w:vAlign w:val="bottom"/>
            <w:hideMark/>
          </w:tcPr>
          <w:p w14:paraId="5DE66D8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PLATINA SIMPLES MTCO</w:t>
            </w:r>
          </w:p>
        </w:tc>
        <w:tc>
          <w:tcPr>
            <w:tcW w:w="692" w:type="dxa"/>
            <w:tcBorders>
              <w:top w:val="nil"/>
              <w:left w:val="nil"/>
              <w:bottom w:val="single" w:sz="4" w:space="0" w:color="auto"/>
              <w:right w:val="single" w:sz="4" w:space="0" w:color="auto"/>
            </w:tcBorders>
            <w:shd w:val="clear" w:color="auto" w:fill="auto"/>
            <w:vAlign w:val="bottom"/>
            <w:hideMark/>
          </w:tcPr>
          <w:p w14:paraId="6C04F8A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5EE3DB6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R$ 197,50</w:t>
            </w:r>
          </w:p>
        </w:tc>
        <w:tc>
          <w:tcPr>
            <w:tcW w:w="567" w:type="dxa"/>
            <w:tcBorders>
              <w:top w:val="nil"/>
              <w:left w:val="nil"/>
              <w:bottom w:val="single" w:sz="4" w:space="0" w:color="auto"/>
              <w:right w:val="single" w:sz="4" w:space="0" w:color="auto"/>
            </w:tcBorders>
            <w:shd w:val="clear" w:color="auto" w:fill="auto"/>
            <w:noWrap/>
            <w:vAlign w:val="bottom"/>
            <w:hideMark/>
          </w:tcPr>
          <w:p w14:paraId="6663CC7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1DA7BBD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R$ 197,50</w:t>
            </w:r>
          </w:p>
        </w:tc>
        <w:tc>
          <w:tcPr>
            <w:tcW w:w="629" w:type="dxa"/>
            <w:tcBorders>
              <w:top w:val="nil"/>
              <w:left w:val="nil"/>
              <w:bottom w:val="single" w:sz="4" w:space="0" w:color="auto"/>
              <w:right w:val="single" w:sz="4" w:space="0" w:color="auto"/>
            </w:tcBorders>
            <w:shd w:val="clear" w:color="auto" w:fill="auto"/>
            <w:noWrap/>
            <w:vAlign w:val="bottom"/>
            <w:hideMark/>
          </w:tcPr>
          <w:p w14:paraId="46DEBD77"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6A17503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R$ 790,00</w:t>
            </w:r>
          </w:p>
        </w:tc>
        <w:tc>
          <w:tcPr>
            <w:tcW w:w="630" w:type="dxa"/>
            <w:tcBorders>
              <w:top w:val="nil"/>
              <w:left w:val="nil"/>
              <w:bottom w:val="single" w:sz="4" w:space="0" w:color="auto"/>
              <w:right w:val="single" w:sz="4" w:space="0" w:color="auto"/>
            </w:tcBorders>
            <w:shd w:val="clear" w:color="auto" w:fill="auto"/>
            <w:noWrap/>
            <w:vAlign w:val="bottom"/>
            <w:hideMark/>
          </w:tcPr>
          <w:p w14:paraId="1B6CA9C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32BA8E7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R$ 395,00</w:t>
            </w:r>
          </w:p>
        </w:tc>
        <w:tc>
          <w:tcPr>
            <w:tcW w:w="629" w:type="dxa"/>
            <w:tcBorders>
              <w:top w:val="nil"/>
              <w:left w:val="nil"/>
              <w:bottom w:val="single" w:sz="4" w:space="0" w:color="auto"/>
              <w:right w:val="single" w:sz="4" w:space="0" w:color="auto"/>
            </w:tcBorders>
            <w:shd w:val="clear" w:color="auto" w:fill="auto"/>
            <w:noWrap/>
            <w:vAlign w:val="bottom"/>
            <w:hideMark/>
          </w:tcPr>
          <w:p w14:paraId="39F91EA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251A1DA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R$ 197,50</w:t>
            </w:r>
          </w:p>
        </w:tc>
      </w:tr>
      <w:tr w:rsidR="00C650D6" w:rsidRPr="00C650D6" w14:paraId="5905BCE5" w14:textId="77777777" w:rsidTr="00136CAA">
        <w:trPr>
          <w:trHeight w:val="55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D8071C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41</w:t>
            </w:r>
          </w:p>
        </w:tc>
        <w:tc>
          <w:tcPr>
            <w:tcW w:w="1434" w:type="dxa"/>
            <w:tcBorders>
              <w:top w:val="nil"/>
              <w:left w:val="nil"/>
              <w:bottom w:val="single" w:sz="4" w:space="0" w:color="auto"/>
              <w:right w:val="single" w:sz="4" w:space="0" w:color="auto"/>
            </w:tcBorders>
            <w:shd w:val="clear" w:color="auto" w:fill="auto"/>
            <w:vAlign w:val="bottom"/>
            <w:hideMark/>
          </w:tcPr>
          <w:p w14:paraId="639A07F4"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CONJUNTO SISTEMA VELOCIDADE 12/24V 1318</w:t>
            </w:r>
          </w:p>
        </w:tc>
        <w:tc>
          <w:tcPr>
            <w:tcW w:w="692" w:type="dxa"/>
            <w:tcBorders>
              <w:top w:val="nil"/>
              <w:left w:val="nil"/>
              <w:bottom w:val="single" w:sz="4" w:space="0" w:color="auto"/>
              <w:right w:val="single" w:sz="4" w:space="0" w:color="auto"/>
            </w:tcBorders>
            <w:shd w:val="clear" w:color="auto" w:fill="auto"/>
            <w:vAlign w:val="bottom"/>
            <w:hideMark/>
          </w:tcPr>
          <w:p w14:paraId="273016F9"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C8629A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R$ 564,06</w:t>
            </w:r>
          </w:p>
        </w:tc>
        <w:tc>
          <w:tcPr>
            <w:tcW w:w="567" w:type="dxa"/>
            <w:tcBorders>
              <w:top w:val="nil"/>
              <w:left w:val="nil"/>
              <w:bottom w:val="single" w:sz="4" w:space="0" w:color="auto"/>
              <w:right w:val="single" w:sz="4" w:space="0" w:color="auto"/>
            </w:tcBorders>
            <w:shd w:val="clear" w:color="auto" w:fill="auto"/>
            <w:noWrap/>
            <w:vAlign w:val="bottom"/>
            <w:hideMark/>
          </w:tcPr>
          <w:p w14:paraId="71F8430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5C315F3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R$ 564,06</w:t>
            </w:r>
          </w:p>
        </w:tc>
        <w:tc>
          <w:tcPr>
            <w:tcW w:w="629" w:type="dxa"/>
            <w:tcBorders>
              <w:top w:val="nil"/>
              <w:left w:val="nil"/>
              <w:bottom w:val="single" w:sz="4" w:space="0" w:color="auto"/>
              <w:right w:val="single" w:sz="4" w:space="0" w:color="auto"/>
            </w:tcBorders>
            <w:shd w:val="clear" w:color="auto" w:fill="auto"/>
            <w:noWrap/>
            <w:vAlign w:val="bottom"/>
            <w:hideMark/>
          </w:tcPr>
          <w:p w14:paraId="6D1E361D"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3B0EE9C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R$ 1.128,12</w:t>
            </w:r>
          </w:p>
        </w:tc>
        <w:tc>
          <w:tcPr>
            <w:tcW w:w="630" w:type="dxa"/>
            <w:tcBorders>
              <w:top w:val="nil"/>
              <w:left w:val="nil"/>
              <w:bottom w:val="single" w:sz="4" w:space="0" w:color="auto"/>
              <w:right w:val="single" w:sz="4" w:space="0" w:color="auto"/>
            </w:tcBorders>
            <w:shd w:val="clear" w:color="auto" w:fill="auto"/>
            <w:noWrap/>
            <w:vAlign w:val="bottom"/>
            <w:hideMark/>
          </w:tcPr>
          <w:p w14:paraId="462B38D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33100E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R$ 564,06</w:t>
            </w:r>
          </w:p>
        </w:tc>
        <w:tc>
          <w:tcPr>
            <w:tcW w:w="629" w:type="dxa"/>
            <w:tcBorders>
              <w:top w:val="nil"/>
              <w:left w:val="nil"/>
              <w:bottom w:val="single" w:sz="4" w:space="0" w:color="auto"/>
              <w:right w:val="single" w:sz="4" w:space="0" w:color="auto"/>
            </w:tcBorders>
            <w:shd w:val="clear" w:color="auto" w:fill="auto"/>
            <w:noWrap/>
            <w:vAlign w:val="bottom"/>
            <w:hideMark/>
          </w:tcPr>
          <w:p w14:paraId="09FD55F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56D8DF9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R$ 564,06</w:t>
            </w:r>
          </w:p>
        </w:tc>
      </w:tr>
      <w:tr w:rsidR="00C650D6" w:rsidRPr="00C650D6" w14:paraId="5C93EE04" w14:textId="77777777" w:rsidTr="00136CAA">
        <w:trPr>
          <w:trHeight w:val="38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C2C781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42</w:t>
            </w:r>
          </w:p>
        </w:tc>
        <w:tc>
          <w:tcPr>
            <w:tcW w:w="1434" w:type="dxa"/>
            <w:tcBorders>
              <w:top w:val="nil"/>
              <w:left w:val="nil"/>
              <w:bottom w:val="single" w:sz="4" w:space="0" w:color="auto"/>
              <w:right w:val="single" w:sz="4" w:space="0" w:color="auto"/>
            </w:tcBorders>
            <w:shd w:val="clear" w:color="auto" w:fill="auto"/>
            <w:vAlign w:val="bottom"/>
            <w:hideMark/>
          </w:tcPr>
          <w:p w14:paraId="61077DC4"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BOBINA TACÓGRAFO BVDR</w:t>
            </w:r>
          </w:p>
        </w:tc>
        <w:tc>
          <w:tcPr>
            <w:tcW w:w="692" w:type="dxa"/>
            <w:tcBorders>
              <w:top w:val="nil"/>
              <w:left w:val="nil"/>
              <w:bottom w:val="single" w:sz="4" w:space="0" w:color="auto"/>
              <w:right w:val="single" w:sz="4" w:space="0" w:color="auto"/>
            </w:tcBorders>
            <w:shd w:val="clear" w:color="auto" w:fill="auto"/>
            <w:vAlign w:val="bottom"/>
            <w:hideMark/>
          </w:tcPr>
          <w:p w14:paraId="7770B49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EFD6FD7"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R$ 54,13</w:t>
            </w:r>
          </w:p>
        </w:tc>
        <w:tc>
          <w:tcPr>
            <w:tcW w:w="567" w:type="dxa"/>
            <w:tcBorders>
              <w:top w:val="nil"/>
              <w:left w:val="nil"/>
              <w:bottom w:val="single" w:sz="4" w:space="0" w:color="auto"/>
              <w:right w:val="single" w:sz="4" w:space="0" w:color="auto"/>
            </w:tcBorders>
            <w:shd w:val="clear" w:color="auto" w:fill="auto"/>
            <w:noWrap/>
            <w:vAlign w:val="bottom"/>
            <w:hideMark/>
          </w:tcPr>
          <w:p w14:paraId="0BB87DF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8</w:t>
            </w:r>
          </w:p>
        </w:tc>
        <w:tc>
          <w:tcPr>
            <w:tcW w:w="788" w:type="dxa"/>
            <w:tcBorders>
              <w:top w:val="nil"/>
              <w:left w:val="nil"/>
              <w:bottom w:val="single" w:sz="4" w:space="0" w:color="auto"/>
              <w:right w:val="single" w:sz="4" w:space="0" w:color="auto"/>
            </w:tcBorders>
            <w:shd w:val="clear" w:color="auto" w:fill="auto"/>
            <w:noWrap/>
            <w:vAlign w:val="bottom"/>
            <w:hideMark/>
          </w:tcPr>
          <w:p w14:paraId="3FC57E7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R$ 433,04</w:t>
            </w:r>
          </w:p>
        </w:tc>
        <w:tc>
          <w:tcPr>
            <w:tcW w:w="629" w:type="dxa"/>
            <w:tcBorders>
              <w:top w:val="nil"/>
              <w:left w:val="nil"/>
              <w:bottom w:val="single" w:sz="4" w:space="0" w:color="auto"/>
              <w:right w:val="single" w:sz="4" w:space="0" w:color="auto"/>
            </w:tcBorders>
            <w:shd w:val="clear" w:color="auto" w:fill="auto"/>
            <w:noWrap/>
            <w:vAlign w:val="bottom"/>
            <w:hideMark/>
          </w:tcPr>
          <w:p w14:paraId="1691803D"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20</w:t>
            </w:r>
          </w:p>
        </w:tc>
        <w:tc>
          <w:tcPr>
            <w:tcW w:w="788" w:type="dxa"/>
            <w:tcBorders>
              <w:top w:val="nil"/>
              <w:left w:val="nil"/>
              <w:bottom w:val="single" w:sz="4" w:space="0" w:color="auto"/>
              <w:right w:val="single" w:sz="4" w:space="0" w:color="auto"/>
            </w:tcBorders>
            <w:shd w:val="clear" w:color="auto" w:fill="auto"/>
            <w:noWrap/>
            <w:vAlign w:val="bottom"/>
            <w:hideMark/>
          </w:tcPr>
          <w:p w14:paraId="66F151F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R$ 1.082,60</w:t>
            </w:r>
          </w:p>
        </w:tc>
        <w:tc>
          <w:tcPr>
            <w:tcW w:w="630" w:type="dxa"/>
            <w:tcBorders>
              <w:top w:val="nil"/>
              <w:left w:val="nil"/>
              <w:bottom w:val="single" w:sz="4" w:space="0" w:color="auto"/>
              <w:right w:val="single" w:sz="4" w:space="0" w:color="auto"/>
            </w:tcBorders>
            <w:shd w:val="clear" w:color="auto" w:fill="auto"/>
            <w:noWrap/>
            <w:vAlign w:val="bottom"/>
            <w:hideMark/>
          </w:tcPr>
          <w:p w14:paraId="52E163B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12</w:t>
            </w:r>
          </w:p>
        </w:tc>
        <w:tc>
          <w:tcPr>
            <w:tcW w:w="788" w:type="dxa"/>
            <w:tcBorders>
              <w:top w:val="nil"/>
              <w:left w:val="nil"/>
              <w:bottom w:val="single" w:sz="4" w:space="0" w:color="auto"/>
              <w:right w:val="single" w:sz="4" w:space="0" w:color="auto"/>
            </w:tcBorders>
            <w:shd w:val="clear" w:color="auto" w:fill="auto"/>
            <w:noWrap/>
            <w:vAlign w:val="bottom"/>
            <w:hideMark/>
          </w:tcPr>
          <w:p w14:paraId="2BBB432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R$ 649,56</w:t>
            </w:r>
          </w:p>
        </w:tc>
        <w:tc>
          <w:tcPr>
            <w:tcW w:w="629" w:type="dxa"/>
            <w:tcBorders>
              <w:top w:val="nil"/>
              <w:left w:val="nil"/>
              <w:bottom w:val="single" w:sz="4" w:space="0" w:color="auto"/>
              <w:right w:val="single" w:sz="4" w:space="0" w:color="auto"/>
            </w:tcBorders>
            <w:shd w:val="clear" w:color="auto" w:fill="auto"/>
            <w:noWrap/>
            <w:vAlign w:val="bottom"/>
            <w:hideMark/>
          </w:tcPr>
          <w:p w14:paraId="4A0C7A6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10</w:t>
            </w:r>
          </w:p>
        </w:tc>
        <w:tc>
          <w:tcPr>
            <w:tcW w:w="851" w:type="dxa"/>
            <w:tcBorders>
              <w:top w:val="nil"/>
              <w:left w:val="nil"/>
              <w:bottom w:val="single" w:sz="4" w:space="0" w:color="auto"/>
              <w:right w:val="single" w:sz="4" w:space="0" w:color="auto"/>
            </w:tcBorders>
            <w:shd w:val="clear" w:color="auto" w:fill="auto"/>
            <w:noWrap/>
            <w:vAlign w:val="bottom"/>
            <w:hideMark/>
          </w:tcPr>
          <w:p w14:paraId="5BBF7FB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R$ 541,30</w:t>
            </w:r>
          </w:p>
        </w:tc>
      </w:tr>
      <w:tr w:rsidR="00C650D6" w:rsidRPr="00C650D6" w14:paraId="2C8D81A3" w14:textId="77777777" w:rsidTr="00136CAA">
        <w:trPr>
          <w:trHeight w:val="41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321EFB6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43</w:t>
            </w:r>
          </w:p>
        </w:tc>
        <w:tc>
          <w:tcPr>
            <w:tcW w:w="1434" w:type="dxa"/>
            <w:tcBorders>
              <w:top w:val="nil"/>
              <w:left w:val="nil"/>
              <w:bottom w:val="single" w:sz="4" w:space="0" w:color="auto"/>
              <w:right w:val="single" w:sz="4" w:space="0" w:color="auto"/>
            </w:tcBorders>
            <w:shd w:val="clear" w:color="auto" w:fill="auto"/>
            <w:vAlign w:val="bottom"/>
            <w:hideMark/>
          </w:tcPr>
          <w:p w14:paraId="69A0549E"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CHAVE TACÓGRAFO CURTA</w:t>
            </w:r>
          </w:p>
        </w:tc>
        <w:tc>
          <w:tcPr>
            <w:tcW w:w="692" w:type="dxa"/>
            <w:tcBorders>
              <w:top w:val="nil"/>
              <w:left w:val="nil"/>
              <w:bottom w:val="single" w:sz="4" w:space="0" w:color="auto"/>
              <w:right w:val="single" w:sz="4" w:space="0" w:color="auto"/>
            </w:tcBorders>
            <w:shd w:val="clear" w:color="auto" w:fill="auto"/>
            <w:vAlign w:val="bottom"/>
            <w:hideMark/>
          </w:tcPr>
          <w:p w14:paraId="46DB314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3F242C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R$ 12,12</w:t>
            </w:r>
          </w:p>
        </w:tc>
        <w:tc>
          <w:tcPr>
            <w:tcW w:w="567" w:type="dxa"/>
            <w:tcBorders>
              <w:top w:val="nil"/>
              <w:left w:val="nil"/>
              <w:bottom w:val="single" w:sz="4" w:space="0" w:color="auto"/>
              <w:right w:val="single" w:sz="4" w:space="0" w:color="auto"/>
            </w:tcBorders>
            <w:shd w:val="clear" w:color="auto" w:fill="auto"/>
            <w:noWrap/>
            <w:vAlign w:val="bottom"/>
            <w:hideMark/>
          </w:tcPr>
          <w:p w14:paraId="7FF965F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DC8ECF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R$ 36,36</w:t>
            </w:r>
          </w:p>
        </w:tc>
        <w:tc>
          <w:tcPr>
            <w:tcW w:w="629" w:type="dxa"/>
            <w:tcBorders>
              <w:top w:val="nil"/>
              <w:left w:val="nil"/>
              <w:bottom w:val="single" w:sz="4" w:space="0" w:color="auto"/>
              <w:right w:val="single" w:sz="4" w:space="0" w:color="auto"/>
            </w:tcBorders>
            <w:shd w:val="clear" w:color="auto" w:fill="auto"/>
            <w:noWrap/>
            <w:vAlign w:val="bottom"/>
            <w:hideMark/>
          </w:tcPr>
          <w:p w14:paraId="4036FFD1"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900D11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R$ 60,60</w:t>
            </w:r>
          </w:p>
        </w:tc>
        <w:tc>
          <w:tcPr>
            <w:tcW w:w="630" w:type="dxa"/>
            <w:tcBorders>
              <w:top w:val="nil"/>
              <w:left w:val="nil"/>
              <w:bottom w:val="single" w:sz="4" w:space="0" w:color="auto"/>
              <w:right w:val="single" w:sz="4" w:space="0" w:color="auto"/>
            </w:tcBorders>
            <w:shd w:val="clear" w:color="auto" w:fill="auto"/>
            <w:noWrap/>
            <w:vAlign w:val="bottom"/>
            <w:hideMark/>
          </w:tcPr>
          <w:p w14:paraId="4F6222D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2E06B6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R$ 48,48</w:t>
            </w:r>
          </w:p>
        </w:tc>
        <w:tc>
          <w:tcPr>
            <w:tcW w:w="629" w:type="dxa"/>
            <w:tcBorders>
              <w:top w:val="nil"/>
              <w:left w:val="nil"/>
              <w:bottom w:val="single" w:sz="4" w:space="0" w:color="auto"/>
              <w:right w:val="single" w:sz="4" w:space="0" w:color="auto"/>
            </w:tcBorders>
            <w:shd w:val="clear" w:color="auto" w:fill="auto"/>
            <w:noWrap/>
            <w:vAlign w:val="bottom"/>
            <w:hideMark/>
          </w:tcPr>
          <w:p w14:paraId="76841BB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45280D2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R$ 36,36</w:t>
            </w:r>
          </w:p>
        </w:tc>
      </w:tr>
      <w:tr w:rsidR="00C650D6" w:rsidRPr="00C650D6" w14:paraId="11B135C7" w14:textId="77777777" w:rsidTr="00136CAA">
        <w:trPr>
          <w:trHeight w:val="407"/>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BB3165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44</w:t>
            </w:r>
          </w:p>
        </w:tc>
        <w:tc>
          <w:tcPr>
            <w:tcW w:w="1434" w:type="dxa"/>
            <w:tcBorders>
              <w:top w:val="nil"/>
              <w:left w:val="nil"/>
              <w:bottom w:val="single" w:sz="4" w:space="0" w:color="auto"/>
              <w:right w:val="single" w:sz="4" w:space="0" w:color="auto"/>
            </w:tcBorders>
            <w:shd w:val="clear" w:color="auto" w:fill="auto"/>
            <w:vAlign w:val="bottom"/>
            <w:hideMark/>
          </w:tcPr>
          <w:p w14:paraId="306CF66D"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CHAVE TACÓGRAFO LONGA</w:t>
            </w:r>
          </w:p>
        </w:tc>
        <w:tc>
          <w:tcPr>
            <w:tcW w:w="692" w:type="dxa"/>
            <w:tcBorders>
              <w:top w:val="nil"/>
              <w:left w:val="nil"/>
              <w:bottom w:val="single" w:sz="4" w:space="0" w:color="auto"/>
              <w:right w:val="single" w:sz="4" w:space="0" w:color="auto"/>
            </w:tcBorders>
            <w:shd w:val="clear" w:color="auto" w:fill="auto"/>
            <w:vAlign w:val="bottom"/>
            <w:hideMark/>
          </w:tcPr>
          <w:p w14:paraId="5F367FE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F18CA1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R$ 13,20</w:t>
            </w:r>
          </w:p>
        </w:tc>
        <w:tc>
          <w:tcPr>
            <w:tcW w:w="567" w:type="dxa"/>
            <w:tcBorders>
              <w:top w:val="nil"/>
              <w:left w:val="nil"/>
              <w:bottom w:val="single" w:sz="4" w:space="0" w:color="auto"/>
              <w:right w:val="single" w:sz="4" w:space="0" w:color="auto"/>
            </w:tcBorders>
            <w:shd w:val="clear" w:color="auto" w:fill="auto"/>
            <w:noWrap/>
            <w:vAlign w:val="bottom"/>
            <w:hideMark/>
          </w:tcPr>
          <w:p w14:paraId="050D915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48DD7A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R$ 39,60</w:t>
            </w:r>
          </w:p>
        </w:tc>
        <w:tc>
          <w:tcPr>
            <w:tcW w:w="629" w:type="dxa"/>
            <w:tcBorders>
              <w:top w:val="nil"/>
              <w:left w:val="nil"/>
              <w:bottom w:val="single" w:sz="4" w:space="0" w:color="auto"/>
              <w:right w:val="single" w:sz="4" w:space="0" w:color="auto"/>
            </w:tcBorders>
            <w:shd w:val="clear" w:color="auto" w:fill="auto"/>
            <w:noWrap/>
            <w:vAlign w:val="bottom"/>
            <w:hideMark/>
          </w:tcPr>
          <w:p w14:paraId="0095FC3B"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4FA148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R$ 66,00</w:t>
            </w:r>
          </w:p>
        </w:tc>
        <w:tc>
          <w:tcPr>
            <w:tcW w:w="630" w:type="dxa"/>
            <w:tcBorders>
              <w:top w:val="nil"/>
              <w:left w:val="nil"/>
              <w:bottom w:val="single" w:sz="4" w:space="0" w:color="auto"/>
              <w:right w:val="single" w:sz="4" w:space="0" w:color="auto"/>
            </w:tcBorders>
            <w:shd w:val="clear" w:color="auto" w:fill="auto"/>
            <w:noWrap/>
            <w:vAlign w:val="bottom"/>
            <w:hideMark/>
          </w:tcPr>
          <w:p w14:paraId="58F1BE7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4D245DD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R$ 52,80</w:t>
            </w:r>
          </w:p>
        </w:tc>
        <w:tc>
          <w:tcPr>
            <w:tcW w:w="629" w:type="dxa"/>
            <w:tcBorders>
              <w:top w:val="nil"/>
              <w:left w:val="nil"/>
              <w:bottom w:val="single" w:sz="4" w:space="0" w:color="auto"/>
              <w:right w:val="single" w:sz="4" w:space="0" w:color="auto"/>
            </w:tcBorders>
            <w:shd w:val="clear" w:color="auto" w:fill="auto"/>
            <w:noWrap/>
            <w:vAlign w:val="bottom"/>
            <w:hideMark/>
          </w:tcPr>
          <w:p w14:paraId="072FEBD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5477C44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R$ 39,60</w:t>
            </w:r>
          </w:p>
        </w:tc>
      </w:tr>
      <w:tr w:rsidR="00C650D6" w:rsidRPr="00C650D6" w14:paraId="6904275E" w14:textId="77777777" w:rsidTr="00136CAA">
        <w:trPr>
          <w:trHeight w:val="27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668DB4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45</w:t>
            </w:r>
          </w:p>
        </w:tc>
        <w:tc>
          <w:tcPr>
            <w:tcW w:w="1434" w:type="dxa"/>
            <w:tcBorders>
              <w:top w:val="nil"/>
              <w:left w:val="nil"/>
              <w:bottom w:val="single" w:sz="4" w:space="0" w:color="auto"/>
              <w:right w:val="single" w:sz="4" w:space="0" w:color="auto"/>
            </w:tcBorders>
            <w:shd w:val="clear" w:color="auto" w:fill="auto"/>
            <w:vAlign w:val="bottom"/>
            <w:hideMark/>
          </w:tcPr>
          <w:p w14:paraId="0FB1E1CE"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 xml:space="preserve">DISCO TACÓGRAFO </w:t>
            </w:r>
          </w:p>
        </w:tc>
        <w:tc>
          <w:tcPr>
            <w:tcW w:w="692" w:type="dxa"/>
            <w:tcBorders>
              <w:top w:val="nil"/>
              <w:left w:val="nil"/>
              <w:bottom w:val="single" w:sz="4" w:space="0" w:color="auto"/>
              <w:right w:val="single" w:sz="4" w:space="0" w:color="auto"/>
            </w:tcBorders>
            <w:shd w:val="clear" w:color="auto" w:fill="auto"/>
            <w:vAlign w:val="bottom"/>
            <w:hideMark/>
          </w:tcPr>
          <w:p w14:paraId="3630649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CX</w:t>
            </w:r>
          </w:p>
        </w:tc>
        <w:tc>
          <w:tcPr>
            <w:tcW w:w="851" w:type="dxa"/>
            <w:tcBorders>
              <w:top w:val="nil"/>
              <w:left w:val="nil"/>
              <w:bottom w:val="single" w:sz="4" w:space="0" w:color="auto"/>
              <w:right w:val="single" w:sz="4" w:space="0" w:color="auto"/>
            </w:tcBorders>
            <w:shd w:val="clear" w:color="auto" w:fill="auto"/>
            <w:noWrap/>
            <w:vAlign w:val="bottom"/>
            <w:hideMark/>
          </w:tcPr>
          <w:p w14:paraId="6AAE41D2"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R$ 49,52</w:t>
            </w:r>
          </w:p>
        </w:tc>
        <w:tc>
          <w:tcPr>
            <w:tcW w:w="567" w:type="dxa"/>
            <w:tcBorders>
              <w:top w:val="nil"/>
              <w:left w:val="nil"/>
              <w:bottom w:val="single" w:sz="4" w:space="0" w:color="auto"/>
              <w:right w:val="single" w:sz="4" w:space="0" w:color="auto"/>
            </w:tcBorders>
            <w:shd w:val="clear" w:color="auto" w:fill="auto"/>
            <w:noWrap/>
            <w:vAlign w:val="bottom"/>
            <w:hideMark/>
          </w:tcPr>
          <w:p w14:paraId="3A200BA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7A6CC56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R$ 247,60</w:t>
            </w:r>
          </w:p>
        </w:tc>
        <w:tc>
          <w:tcPr>
            <w:tcW w:w="629" w:type="dxa"/>
            <w:tcBorders>
              <w:top w:val="nil"/>
              <w:left w:val="nil"/>
              <w:bottom w:val="single" w:sz="4" w:space="0" w:color="auto"/>
              <w:right w:val="single" w:sz="4" w:space="0" w:color="auto"/>
            </w:tcBorders>
            <w:shd w:val="clear" w:color="auto" w:fill="auto"/>
            <w:noWrap/>
            <w:vAlign w:val="bottom"/>
            <w:hideMark/>
          </w:tcPr>
          <w:p w14:paraId="39DD4321"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12</w:t>
            </w:r>
          </w:p>
        </w:tc>
        <w:tc>
          <w:tcPr>
            <w:tcW w:w="788" w:type="dxa"/>
            <w:tcBorders>
              <w:top w:val="nil"/>
              <w:left w:val="nil"/>
              <w:bottom w:val="single" w:sz="4" w:space="0" w:color="auto"/>
              <w:right w:val="single" w:sz="4" w:space="0" w:color="auto"/>
            </w:tcBorders>
            <w:shd w:val="clear" w:color="auto" w:fill="auto"/>
            <w:noWrap/>
            <w:vAlign w:val="bottom"/>
            <w:hideMark/>
          </w:tcPr>
          <w:p w14:paraId="78650CA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R$ 594,24</w:t>
            </w:r>
          </w:p>
        </w:tc>
        <w:tc>
          <w:tcPr>
            <w:tcW w:w="630" w:type="dxa"/>
            <w:tcBorders>
              <w:top w:val="nil"/>
              <w:left w:val="nil"/>
              <w:bottom w:val="single" w:sz="4" w:space="0" w:color="auto"/>
              <w:right w:val="single" w:sz="4" w:space="0" w:color="auto"/>
            </w:tcBorders>
            <w:shd w:val="clear" w:color="auto" w:fill="auto"/>
            <w:noWrap/>
            <w:vAlign w:val="bottom"/>
            <w:hideMark/>
          </w:tcPr>
          <w:p w14:paraId="57A316F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8</w:t>
            </w:r>
          </w:p>
        </w:tc>
        <w:tc>
          <w:tcPr>
            <w:tcW w:w="788" w:type="dxa"/>
            <w:tcBorders>
              <w:top w:val="nil"/>
              <w:left w:val="nil"/>
              <w:bottom w:val="single" w:sz="4" w:space="0" w:color="auto"/>
              <w:right w:val="single" w:sz="4" w:space="0" w:color="auto"/>
            </w:tcBorders>
            <w:shd w:val="clear" w:color="auto" w:fill="auto"/>
            <w:noWrap/>
            <w:vAlign w:val="bottom"/>
            <w:hideMark/>
          </w:tcPr>
          <w:p w14:paraId="26B4F9D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R$ 396,16</w:t>
            </w:r>
          </w:p>
        </w:tc>
        <w:tc>
          <w:tcPr>
            <w:tcW w:w="629" w:type="dxa"/>
            <w:tcBorders>
              <w:top w:val="nil"/>
              <w:left w:val="nil"/>
              <w:bottom w:val="single" w:sz="4" w:space="0" w:color="auto"/>
              <w:right w:val="single" w:sz="4" w:space="0" w:color="auto"/>
            </w:tcBorders>
            <w:shd w:val="clear" w:color="auto" w:fill="auto"/>
            <w:noWrap/>
            <w:vAlign w:val="bottom"/>
            <w:hideMark/>
          </w:tcPr>
          <w:p w14:paraId="07E18D7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851" w:type="dxa"/>
            <w:tcBorders>
              <w:top w:val="nil"/>
              <w:left w:val="nil"/>
              <w:bottom w:val="single" w:sz="4" w:space="0" w:color="auto"/>
              <w:right w:val="single" w:sz="4" w:space="0" w:color="auto"/>
            </w:tcBorders>
            <w:shd w:val="clear" w:color="auto" w:fill="auto"/>
            <w:noWrap/>
            <w:vAlign w:val="bottom"/>
            <w:hideMark/>
          </w:tcPr>
          <w:p w14:paraId="72FCD85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R$ 247,60</w:t>
            </w:r>
          </w:p>
        </w:tc>
      </w:tr>
      <w:tr w:rsidR="00C650D6" w:rsidRPr="00C650D6" w14:paraId="58C4C5FE" w14:textId="77777777" w:rsidTr="00136CAA">
        <w:trPr>
          <w:trHeight w:val="73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F672FF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46</w:t>
            </w:r>
          </w:p>
        </w:tc>
        <w:tc>
          <w:tcPr>
            <w:tcW w:w="1434" w:type="dxa"/>
            <w:tcBorders>
              <w:top w:val="nil"/>
              <w:left w:val="nil"/>
              <w:bottom w:val="single" w:sz="4" w:space="0" w:color="auto"/>
              <w:right w:val="single" w:sz="4" w:space="0" w:color="auto"/>
            </w:tcBorders>
            <w:shd w:val="clear" w:color="auto" w:fill="auto"/>
            <w:vAlign w:val="bottom"/>
            <w:hideMark/>
          </w:tcPr>
          <w:p w14:paraId="14A80960"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MOTOR VELOCIDADE TACÓGRAFO FG C/ PLACA GARFO</w:t>
            </w:r>
          </w:p>
        </w:tc>
        <w:tc>
          <w:tcPr>
            <w:tcW w:w="692" w:type="dxa"/>
            <w:tcBorders>
              <w:top w:val="nil"/>
              <w:left w:val="nil"/>
              <w:bottom w:val="single" w:sz="4" w:space="0" w:color="auto"/>
              <w:right w:val="single" w:sz="4" w:space="0" w:color="auto"/>
            </w:tcBorders>
            <w:shd w:val="clear" w:color="auto" w:fill="auto"/>
            <w:vAlign w:val="bottom"/>
            <w:hideMark/>
          </w:tcPr>
          <w:p w14:paraId="0D7C57E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C70EB1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R$ 392,50</w:t>
            </w:r>
          </w:p>
        </w:tc>
        <w:tc>
          <w:tcPr>
            <w:tcW w:w="567" w:type="dxa"/>
            <w:tcBorders>
              <w:top w:val="nil"/>
              <w:left w:val="nil"/>
              <w:bottom w:val="single" w:sz="4" w:space="0" w:color="auto"/>
              <w:right w:val="single" w:sz="4" w:space="0" w:color="auto"/>
            </w:tcBorders>
            <w:shd w:val="clear" w:color="auto" w:fill="auto"/>
            <w:noWrap/>
            <w:vAlign w:val="bottom"/>
            <w:hideMark/>
          </w:tcPr>
          <w:p w14:paraId="02F8461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9A5038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R$ 392,50</w:t>
            </w:r>
          </w:p>
        </w:tc>
        <w:tc>
          <w:tcPr>
            <w:tcW w:w="629" w:type="dxa"/>
            <w:tcBorders>
              <w:top w:val="nil"/>
              <w:left w:val="nil"/>
              <w:bottom w:val="single" w:sz="4" w:space="0" w:color="auto"/>
              <w:right w:val="single" w:sz="4" w:space="0" w:color="auto"/>
            </w:tcBorders>
            <w:shd w:val="clear" w:color="auto" w:fill="auto"/>
            <w:noWrap/>
            <w:vAlign w:val="bottom"/>
            <w:hideMark/>
          </w:tcPr>
          <w:p w14:paraId="1A84DD2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6244DA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R$ 785,00</w:t>
            </w:r>
          </w:p>
        </w:tc>
        <w:tc>
          <w:tcPr>
            <w:tcW w:w="630" w:type="dxa"/>
            <w:tcBorders>
              <w:top w:val="nil"/>
              <w:left w:val="nil"/>
              <w:bottom w:val="single" w:sz="4" w:space="0" w:color="auto"/>
              <w:right w:val="single" w:sz="4" w:space="0" w:color="auto"/>
            </w:tcBorders>
            <w:shd w:val="clear" w:color="auto" w:fill="auto"/>
            <w:noWrap/>
            <w:vAlign w:val="bottom"/>
            <w:hideMark/>
          </w:tcPr>
          <w:p w14:paraId="69C53C8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EB0ED2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R$ 785,00</w:t>
            </w:r>
          </w:p>
        </w:tc>
        <w:tc>
          <w:tcPr>
            <w:tcW w:w="629" w:type="dxa"/>
            <w:tcBorders>
              <w:top w:val="nil"/>
              <w:left w:val="nil"/>
              <w:bottom w:val="single" w:sz="4" w:space="0" w:color="auto"/>
              <w:right w:val="single" w:sz="4" w:space="0" w:color="auto"/>
            </w:tcBorders>
            <w:shd w:val="clear" w:color="auto" w:fill="auto"/>
            <w:noWrap/>
            <w:vAlign w:val="bottom"/>
            <w:hideMark/>
          </w:tcPr>
          <w:p w14:paraId="7485C0C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4A41C8E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R$ 392,50</w:t>
            </w:r>
          </w:p>
        </w:tc>
      </w:tr>
      <w:tr w:rsidR="00C650D6" w:rsidRPr="00C650D6" w14:paraId="5385D0B2" w14:textId="77777777" w:rsidTr="00136CAA">
        <w:trPr>
          <w:trHeight w:val="64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FEC821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47</w:t>
            </w:r>
          </w:p>
        </w:tc>
        <w:tc>
          <w:tcPr>
            <w:tcW w:w="1434" w:type="dxa"/>
            <w:tcBorders>
              <w:top w:val="nil"/>
              <w:left w:val="nil"/>
              <w:bottom w:val="single" w:sz="4" w:space="0" w:color="auto"/>
              <w:right w:val="single" w:sz="4" w:space="0" w:color="auto"/>
            </w:tcBorders>
            <w:shd w:val="clear" w:color="auto" w:fill="auto"/>
            <w:vAlign w:val="bottom"/>
            <w:hideMark/>
          </w:tcPr>
          <w:p w14:paraId="7F472D2D"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TAMPA INTERNA TACÓGRAFO 1308 7 DIAS</w:t>
            </w:r>
          </w:p>
        </w:tc>
        <w:tc>
          <w:tcPr>
            <w:tcW w:w="692" w:type="dxa"/>
            <w:tcBorders>
              <w:top w:val="nil"/>
              <w:left w:val="nil"/>
              <w:bottom w:val="single" w:sz="4" w:space="0" w:color="auto"/>
              <w:right w:val="single" w:sz="4" w:space="0" w:color="auto"/>
            </w:tcBorders>
            <w:shd w:val="clear" w:color="auto" w:fill="auto"/>
            <w:vAlign w:val="bottom"/>
            <w:hideMark/>
          </w:tcPr>
          <w:p w14:paraId="689D1779"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A1C5D1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R$ 80,70</w:t>
            </w:r>
          </w:p>
        </w:tc>
        <w:tc>
          <w:tcPr>
            <w:tcW w:w="567" w:type="dxa"/>
            <w:tcBorders>
              <w:top w:val="nil"/>
              <w:left w:val="nil"/>
              <w:bottom w:val="single" w:sz="4" w:space="0" w:color="auto"/>
              <w:right w:val="single" w:sz="4" w:space="0" w:color="auto"/>
            </w:tcBorders>
            <w:shd w:val="clear" w:color="auto" w:fill="auto"/>
            <w:noWrap/>
            <w:vAlign w:val="bottom"/>
            <w:hideMark/>
          </w:tcPr>
          <w:p w14:paraId="2D2BCC9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4548E4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R$ 80,70</w:t>
            </w:r>
          </w:p>
        </w:tc>
        <w:tc>
          <w:tcPr>
            <w:tcW w:w="629" w:type="dxa"/>
            <w:tcBorders>
              <w:top w:val="nil"/>
              <w:left w:val="nil"/>
              <w:bottom w:val="single" w:sz="4" w:space="0" w:color="auto"/>
              <w:right w:val="single" w:sz="4" w:space="0" w:color="auto"/>
            </w:tcBorders>
            <w:shd w:val="clear" w:color="auto" w:fill="auto"/>
            <w:noWrap/>
            <w:vAlign w:val="bottom"/>
            <w:hideMark/>
          </w:tcPr>
          <w:p w14:paraId="3AE40AD2"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597FF4E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R$ 322,80</w:t>
            </w:r>
          </w:p>
        </w:tc>
        <w:tc>
          <w:tcPr>
            <w:tcW w:w="630" w:type="dxa"/>
            <w:tcBorders>
              <w:top w:val="nil"/>
              <w:left w:val="nil"/>
              <w:bottom w:val="single" w:sz="4" w:space="0" w:color="auto"/>
              <w:right w:val="single" w:sz="4" w:space="0" w:color="auto"/>
            </w:tcBorders>
            <w:shd w:val="clear" w:color="auto" w:fill="auto"/>
            <w:noWrap/>
            <w:vAlign w:val="bottom"/>
            <w:hideMark/>
          </w:tcPr>
          <w:p w14:paraId="1CE2265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2AE6BAB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R$ 161,40</w:t>
            </w:r>
          </w:p>
        </w:tc>
        <w:tc>
          <w:tcPr>
            <w:tcW w:w="629" w:type="dxa"/>
            <w:tcBorders>
              <w:top w:val="nil"/>
              <w:left w:val="nil"/>
              <w:bottom w:val="single" w:sz="4" w:space="0" w:color="auto"/>
              <w:right w:val="single" w:sz="4" w:space="0" w:color="auto"/>
            </w:tcBorders>
            <w:shd w:val="clear" w:color="auto" w:fill="auto"/>
            <w:noWrap/>
            <w:vAlign w:val="bottom"/>
            <w:hideMark/>
          </w:tcPr>
          <w:p w14:paraId="7094EA4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1BEC4E5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R$ 80,70</w:t>
            </w:r>
          </w:p>
        </w:tc>
      </w:tr>
      <w:tr w:rsidR="00C650D6" w:rsidRPr="00C650D6" w14:paraId="71027F9A" w14:textId="77777777" w:rsidTr="00136CAA">
        <w:trPr>
          <w:trHeight w:val="41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FA410E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48</w:t>
            </w:r>
          </w:p>
        </w:tc>
        <w:tc>
          <w:tcPr>
            <w:tcW w:w="1434" w:type="dxa"/>
            <w:tcBorders>
              <w:top w:val="nil"/>
              <w:left w:val="nil"/>
              <w:bottom w:val="single" w:sz="4" w:space="0" w:color="auto"/>
              <w:right w:val="single" w:sz="4" w:space="0" w:color="auto"/>
            </w:tcBorders>
            <w:shd w:val="clear" w:color="auto" w:fill="auto"/>
            <w:vAlign w:val="bottom"/>
            <w:hideMark/>
          </w:tcPr>
          <w:p w14:paraId="64288E3C"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TECLADO TACÓGRAFO VT 140</w:t>
            </w:r>
          </w:p>
        </w:tc>
        <w:tc>
          <w:tcPr>
            <w:tcW w:w="692" w:type="dxa"/>
            <w:tcBorders>
              <w:top w:val="nil"/>
              <w:left w:val="nil"/>
              <w:bottom w:val="single" w:sz="4" w:space="0" w:color="auto"/>
              <w:right w:val="single" w:sz="4" w:space="0" w:color="auto"/>
            </w:tcBorders>
            <w:shd w:val="clear" w:color="auto" w:fill="auto"/>
            <w:vAlign w:val="bottom"/>
            <w:hideMark/>
          </w:tcPr>
          <w:p w14:paraId="02E56F5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F84037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R$ 252,02</w:t>
            </w:r>
          </w:p>
        </w:tc>
        <w:tc>
          <w:tcPr>
            <w:tcW w:w="567" w:type="dxa"/>
            <w:tcBorders>
              <w:top w:val="nil"/>
              <w:left w:val="nil"/>
              <w:bottom w:val="single" w:sz="4" w:space="0" w:color="auto"/>
              <w:right w:val="single" w:sz="4" w:space="0" w:color="auto"/>
            </w:tcBorders>
            <w:shd w:val="clear" w:color="auto" w:fill="auto"/>
            <w:noWrap/>
            <w:vAlign w:val="bottom"/>
            <w:hideMark/>
          </w:tcPr>
          <w:p w14:paraId="3685378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2FB1284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R$ 252,02</w:t>
            </w:r>
          </w:p>
        </w:tc>
        <w:tc>
          <w:tcPr>
            <w:tcW w:w="629" w:type="dxa"/>
            <w:tcBorders>
              <w:top w:val="nil"/>
              <w:left w:val="nil"/>
              <w:bottom w:val="single" w:sz="4" w:space="0" w:color="auto"/>
              <w:right w:val="single" w:sz="4" w:space="0" w:color="auto"/>
            </w:tcBorders>
            <w:shd w:val="clear" w:color="auto" w:fill="auto"/>
            <w:noWrap/>
            <w:vAlign w:val="bottom"/>
            <w:hideMark/>
          </w:tcPr>
          <w:p w14:paraId="3A627ED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FA8B22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R$ 504,04</w:t>
            </w:r>
          </w:p>
        </w:tc>
        <w:tc>
          <w:tcPr>
            <w:tcW w:w="630" w:type="dxa"/>
            <w:tcBorders>
              <w:top w:val="nil"/>
              <w:left w:val="nil"/>
              <w:bottom w:val="single" w:sz="4" w:space="0" w:color="auto"/>
              <w:right w:val="single" w:sz="4" w:space="0" w:color="auto"/>
            </w:tcBorders>
            <w:shd w:val="clear" w:color="auto" w:fill="auto"/>
            <w:noWrap/>
            <w:vAlign w:val="bottom"/>
            <w:hideMark/>
          </w:tcPr>
          <w:p w14:paraId="35C871C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5C14B2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R$ 504,04</w:t>
            </w:r>
          </w:p>
        </w:tc>
        <w:tc>
          <w:tcPr>
            <w:tcW w:w="629" w:type="dxa"/>
            <w:tcBorders>
              <w:top w:val="nil"/>
              <w:left w:val="nil"/>
              <w:bottom w:val="single" w:sz="4" w:space="0" w:color="auto"/>
              <w:right w:val="single" w:sz="4" w:space="0" w:color="auto"/>
            </w:tcBorders>
            <w:shd w:val="clear" w:color="auto" w:fill="auto"/>
            <w:noWrap/>
            <w:vAlign w:val="bottom"/>
            <w:hideMark/>
          </w:tcPr>
          <w:p w14:paraId="436C5CE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2F33CB1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R$ 252,02</w:t>
            </w:r>
          </w:p>
        </w:tc>
      </w:tr>
      <w:tr w:rsidR="00C650D6" w:rsidRPr="00C650D6" w14:paraId="7ABAC13C" w14:textId="77777777" w:rsidTr="00136CAA">
        <w:trPr>
          <w:trHeight w:val="27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7E61FC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49</w:t>
            </w:r>
          </w:p>
        </w:tc>
        <w:tc>
          <w:tcPr>
            <w:tcW w:w="1434" w:type="dxa"/>
            <w:tcBorders>
              <w:top w:val="nil"/>
              <w:left w:val="nil"/>
              <w:bottom w:val="single" w:sz="4" w:space="0" w:color="auto"/>
              <w:right w:val="single" w:sz="4" w:space="0" w:color="auto"/>
            </w:tcBorders>
            <w:shd w:val="clear" w:color="auto" w:fill="auto"/>
            <w:vAlign w:val="bottom"/>
            <w:hideMark/>
          </w:tcPr>
          <w:p w14:paraId="225DA6E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TRILHO TACÓGRAFO MTCO 1390</w:t>
            </w:r>
          </w:p>
        </w:tc>
        <w:tc>
          <w:tcPr>
            <w:tcW w:w="692" w:type="dxa"/>
            <w:tcBorders>
              <w:top w:val="nil"/>
              <w:left w:val="nil"/>
              <w:bottom w:val="single" w:sz="4" w:space="0" w:color="auto"/>
              <w:right w:val="single" w:sz="4" w:space="0" w:color="auto"/>
            </w:tcBorders>
            <w:shd w:val="clear" w:color="auto" w:fill="auto"/>
            <w:vAlign w:val="bottom"/>
            <w:hideMark/>
          </w:tcPr>
          <w:p w14:paraId="7DD8B9B1"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9D317B1"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R$ 104,75</w:t>
            </w:r>
          </w:p>
        </w:tc>
        <w:tc>
          <w:tcPr>
            <w:tcW w:w="567" w:type="dxa"/>
            <w:tcBorders>
              <w:top w:val="nil"/>
              <w:left w:val="nil"/>
              <w:bottom w:val="single" w:sz="4" w:space="0" w:color="auto"/>
              <w:right w:val="single" w:sz="4" w:space="0" w:color="auto"/>
            </w:tcBorders>
            <w:shd w:val="clear" w:color="auto" w:fill="auto"/>
            <w:noWrap/>
            <w:vAlign w:val="bottom"/>
            <w:hideMark/>
          </w:tcPr>
          <w:p w14:paraId="2240A77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256427C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R$ 104,75</w:t>
            </w:r>
          </w:p>
        </w:tc>
        <w:tc>
          <w:tcPr>
            <w:tcW w:w="629" w:type="dxa"/>
            <w:tcBorders>
              <w:top w:val="nil"/>
              <w:left w:val="nil"/>
              <w:bottom w:val="single" w:sz="4" w:space="0" w:color="auto"/>
              <w:right w:val="single" w:sz="4" w:space="0" w:color="auto"/>
            </w:tcBorders>
            <w:shd w:val="clear" w:color="auto" w:fill="auto"/>
            <w:noWrap/>
            <w:vAlign w:val="bottom"/>
            <w:hideMark/>
          </w:tcPr>
          <w:p w14:paraId="0E5646E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EEA9DF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R$ 523,75</w:t>
            </w:r>
          </w:p>
        </w:tc>
        <w:tc>
          <w:tcPr>
            <w:tcW w:w="630" w:type="dxa"/>
            <w:tcBorders>
              <w:top w:val="nil"/>
              <w:left w:val="nil"/>
              <w:bottom w:val="single" w:sz="4" w:space="0" w:color="auto"/>
              <w:right w:val="single" w:sz="4" w:space="0" w:color="auto"/>
            </w:tcBorders>
            <w:shd w:val="clear" w:color="auto" w:fill="auto"/>
            <w:noWrap/>
            <w:vAlign w:val="bottom"/>
            <w:hideMark/>
          </w:tcPr>
          <w:p w14:paraId="29BB510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1220E8F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R$ 419,00</w:t>
            </w:r>
          </w:p>
        </w:tc>
        <w:tc>
          <w:tcPr>
            <w:tcW w:w="629" w:type="dxa"/>
            <w:tcBorders>
              <w:top w:val="nil"/>
              <w:left w:val="nil"/>
              <w:bottom w:val="single" w:sz="4" w:space="0" w:color="auto"/>
              <w:right w:val="single" w:sz="4" w:space="0" w:color="auto"/>
            </w:tcBorders>
            <w:shd w:val="clear" w:color="auto" w:fill="auto"/>
            <w:noWrap/>
            <w:vAlign w:val="bottom"/>
            <w:hideMark/>
          </w:tcPr>
          <w:p w14:paraId="1395262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5BE4FC9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R$ 209,50</w:t>
            </w:r>
          </w:p>
        </w:tc>
      </w:tr>
      <w:tr w:rsidR="00C650D6" w:rsidRPr="00C650D6" w14:paraId="5EAD848A" w14:textId="77777777" w:rsidTr="00136CAA">
        <w:trPr>
          <w:trHeight w:val="59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994043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50</w:t>
            </w:r>
          </w:p>
        </w:tc>
        <w:tc>
          <w:tcPr>
            <w:tcW w:w="1434" w:type="dxa"/>
            <w:tcBorders>
              <w:top w:val="nil"/>
              <w:left w:val="nil"/>
              <w:bottom w:val="single" w:sz="4" w:space="0" w:color="auto"/>
              <w:right w:val="single" w:sz="4" w:space="0" w:color="auto"/>
            </w:tcBorders>
            <w:shd w:val="clear" w:color="auto" w:fill="auto"/>
            <w:vAlign w:val="bottom"/>
            <w:hideMark/>
          </w:tcPr>
          <w:p w14:paraId="6E72C80F"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ENGRENAGEM HORA GRANDE TACÓGRAFO</w:t>
            </w:r>
          </w:p>
        </w:tc>
        <w:tc>
          <w:tcPr>
            <w:tcW w:w="692" w:type="dxa"/>
            <w:tcBorders>
              <w:top w:val="nil"/>
              <w:left w:val="nil"/>
              <w:bottom w:val="single" w:sz="4" w:space="0" w:color="auto"/>
              <w:right w:val="single" w:sz="4" w:space="0" w:color="auto"/>
            </w:tcBorders>
            <w:shd w:val="clear" w:color="auto" w:fill="auto"/>
            <w:vAlign w:val="bottom"/>
            <w:hideMark/>
          </w:tcPr>
          <w:p w14:paraId="4471E0FC"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30B2B99"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R$ 52,38</w:t>
            </w:r>
          </w:p>
        </w:tc>
        <w:tc>
          <w:tcPr>
            <w:tcW w:w="567" w:type="dxa"/>
            <w:tcBorders>
              <w:top w:val="nil"/>
              <w:left w:val="nil"/>
              <w:bottom w:val="single" w:sz="4" w:space="0" w:color="auto"/>
              <w:right w:val="single" w:sz="4" w:space="0" w:color="auto"/>
            </w:tcBorders>
            <w:shd w:val="clear" w:color="auto" w:fill="auto"/>
            <w:noWrap/>
            <w:vAlign w:val="bottom"/>
            <w:hideMark/>
          </w:tcPr>
          <w:p w14:paraId="7E945FA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D275A8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R$ 157,14</w:t>
            </w:r>
          </w:p>
        </w:tc>
        <w:tc>
          <w:tcPr>
            <w:tcW w:w="629" w:type="dxa"/>
            <w:tcBorders>
              <w:top w:val="nil"/>
              <w:left w:val="nil"/>
              <w:bottom w:val="single" w:sz="4" w:space="0" w:color="auto"/>
              <w:right w:val="single" w:sz="4" w:space="0" w:color="auto"/>
            </w:tcBorders>
            <w:shd w:val="clear" w:color="auto" w:fill="auto"/>
            <w:noWrap/>
            <w:vAlign w:val="bottom"/>
            <w:hideMark/>
          </w:tcPr>
          <w:p w14:paraId="09C97984"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147697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R$ 261,90</w:t>
            </w:r>
          </w:p>
        </w:tc>
        <w:tc>
          <w:tcPr>
            <w:tcW w:w="630" w:type="dxa"/>
            <w:tcBorders>
              <w:top w:val="nil"/>
              <w:left w:val="nil"/>
              <w:bottom w:val="single" w:sz="4" w:space="0" w:color="auto"/>
              <w:right w:val="single" w:sz="4" w:space="0" w:color="auto"/>
            </w:tcBorders>
            <w:shd w:val="clear" w:color="auto" w:fill="auto"/>
            <w:noWrap/>
            <w:vAlign w:val="bottom"/>
            <w:hideMark/>
          </w:tcPr>
          <w:p w14:paraId="7BA5A9A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1D6A916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R$ 209,52</w:t>
            </w:r>
          </w:p>
        </w:tc>
        <w:tc>
          <w:tcPr>
            <w:tcW w:w="629" w:type="dxa"/>
            <w:tcBorders>
              <w:top w:val="nil"/>
              <w:left w:val="nil"/>
              <w:bottom w:val="single" w:sz="4" w:space="0" w:color="auto"/>
              <w:right w:val="single" w:sz="4" w:space="0" w:color="auto"/>
            </w:tcBorders>
            <w:shd w:val="clear" w:color="auto" w:fill="auto"/>
            <w:noWrap/>
            <w:vAlign w:val="bottom"/>
            <w:hideMark/>
          </w:tcPr>
          <w:p w14:paraId="1C593AE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26351D3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R$ 157,14</w:t>
            </w:r>
          </w:p>
        </w:tc>
      </w:tr>
      <w:tr w:rsidR="00C650D6" w:rsidRPr="00C650D6" w14:paraId="042B4EE4" w14:textId="77777777" w:rsidTr="00136CAA">
        <w:trPr>
          <w:trHeight w:val="5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1C294A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51</w:t>
            </w:r>
          </w:p>
        </w:tc>
        <w:tc>
          <w:tcPr>
            <w:tcW w:w="1434" w:type="dxa"/>
            <w:tcBorders>
              <w:top w:val="nil"/>
              <w:left w:val="nil"/>
              <w:bottom w:val="single" w:sz="4" w:space="0" w:color="auto"/>
              <w:right w:val="single" w:sz="4" w:space="0" w:color="auto"/>
            </w:tcBorders>
            <w:shd w:val="clear" w:color="auto" w:fill="auto"/>
            <w:vAlign w:val="bottom"/>
            <w:hideMark/>
          </w:tcPr>
          <w:p w14:paraId="60CC8694"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ENGRENAGEM HORA PEQUENA TACÓGRAFO</w:t>
            </w:r>
          </w:p>
        </w:tc>
        <w:tc>
          <w:tcPr>
            <w:tcW w:w="692" w:type="dxa"/>
            <w:tcBorders>
              <w:top w:val="nil"/>
              <w:left w:val="nil"/>
              <w:bottom w:val="single" w:sz="4" w:space="0" w:color="auto"/>
              <w:right w:val="single" w:sz="4" w:space="0" w:color="auto"/>
            </w:tcBorders>
            <w:shd w:val="clear" w:color="auto" w:fill="auto"/>
            <w:vAlign w:val="bottom"/>
            <w:hideMark/>
          </w:tcPr>
          <w:p w14:paraId="2153CE68"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191D92B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R$ 38,77</w:t>
            </w:r>
          </w:p>
        </w:tc>
        <w:tc>
          <w:tcPr>
            <w:tcW w:w="567" w:type="dxa"/>
            <w:tcBorders>
              <w:top w:val="nil"/>
              <w:left w:val="nil"/>
              <w:bottom w:val="single" w:sz="4" w:space="0" w:color="auto"/>
              <w:right w:val="single" w:sz="4" w:space="0" w:color="auto"/>
            </w:tcBorders>
            <w:shd w:val="clear" w:color="auto" w:fill="auto"/>
            <w:noWrap/>
            <w:vAlign w:val="bottom"/>
            <w:hideMark/>
          </w:tcPr>
          <w:p w14:paraId="1E93666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7CB6B8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R$ 116,31</w:t>
            </w:r>
          </w:p>
        </w:tc>
        <w:tc>
          <w:tcPr>
            <w:tcW w:w="629" w:type="dxa"/>
            <w:tcBorders>
              <w:top w:val="nil"/>
              <w:left w:val="nil"/>
              <w:bottom w:val="single" w:sz="4" w:space="0" w:color="auto"/>
              <w:right w:val="single" w:sz="4" w:space="0" w:color="auto"/>
            </w:tcBorders>
            <w:shd w:val="clear" w:color="auto" w:fill="auto"/>
            <w:noWrap/>
            <w:vAlign w:val="bottom"/>
            <w:hideMark/>
          </w:tcPr>
          <w:p w14:paraId="71E92781"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189D7DA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R$ 193,85</w:t>
            </w:r>
          </w:p>
        </w:tc>
        <w:tc>
          <w:tcPr>
            <w:tcW w:w="630" w:type="dxa"/>
            <w:tcBorders>
              <w:top w:val="nil"/>
              <w:left w:val="nil"/>
              <w:bottom w:val="single" w:sz="4" w:space="0" w:color="auto"/>
              <w:right w:val="single" w:sz="4" w:space="0" w:color="auto"/>
            </w:tcBorders>
            <w:shd w:val="clear" w:color="auto" w:fill="auto"/>
            <w:noWrap/>
            <w:vAlign w:val="bottom"/>
            <w:hideMark/>
          </w:tcPr>
          <w:p w14:paraId="6CEAE20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9EF4A9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R$ 155,08</w:t>
            </w:r>
          </w:p>
        </w:tc>
        <w:tc>
          <w:tcPr>
            <w:tcW w:w="629" w:type="dxa"/>
            <w:tcBorders>
              <w:top w:val="nil"/>
              <w:left w:val="nil"/>
              <w:bottom w:val="single" w:sz="4" w:space="0" w:color="auto"/>
              <w:right w:val="single" w:sz="4" w:space="0" w:color="auto"/>
            </w:tcBorders>
            <w:shd w:val="clear" w:color="auto" w:fill="auto"/>
            <w:noWrap/>
            <w:vAlign w:val="bottom"/>
            <w:hideMark/>
          </w:tcPr>
          <w:p w14:paraId="3C0D677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6947D7B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R$ 116,31</w:t>
            </w:r>
          </w:p>
        </w:tc>
      </w:tr>
      <w:tr w:rsidR="00C650D6" w:rsidRPr="00C650D6" w14:paraId="697696B9" w14:textId="77777777" w:rsidTr="00136CAA">
        <w:trPr>
          <w:trHeight w:val="52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C7E384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52</w:t>
            </w:r>
          </w:p>
        </w:tc>
        <w:tc>
          <w:tcPr>
            <w:tcW w:w="1434" w:type="dxa"/>
            <w:tcBorders>
              <w:top w:val="nil"/>
              <w:left w:val="nil"/>
              <w:bottom w:val="single" w:sz="4" w:space="0" w:color="auto"/>
              <w:right w:val="single" w:sz="4" w:space="0" w:color="auto"/>
            </w:tcBorders>
            <w:shd w:val="clear" w:color="auto" w:fill="auto"/>
            <w:vAlign w:val="bottom"/>
            <w:hideMark/>
          </w:tcPr>
          <w:p w14:paraId="6141BF27"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EXTRATOR TACÓGRAFO ELETRÔNICO</w:t>
            </w:r>
          </w:p>
        </w:tc>
        <w:tc>
          <w:tcPr>
            <w:tcW w:w="692" w:type="dxa"/>
            <w:tcBorders>
              <w:top w:val="nil"/>
              <w:left w:val="nil"/>
              <w:bottom w:val="single" w:sz="4" w:space="0" w:color="auto"/>
              <w:right w:val="single" w:sz="4" w:space="0" w:color="auto"/>
            </w:tcBorders>
            <w:shd w:val="clear" w:color="auto" w:fill="auto"/>
            <w:vAlign w:val="bottom"/>
            <w:hideMark/>
          </w:tcPr>
          <w:p w14:paraId="324F205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4CB8341"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R$ 34,58</w:t>
            </w:r>
          </w:p>
        </w:tc>
        <w:tc>
          <w:tcPr>
            <w:tcW w:w="567" w:type="dxa"/>
            <w:tcBorders>
              <w:top w:val="nil"/>
              <w:left w:val="nil"/>
              <w:bottom w:val="single" w:sz="4" w:space="0" w:color="auto"/>
              <w:right w:val="single" w:sz="4" w:space="0" w:color="auto"/>
            </w:tcBorders>
            <w:shd w:val="clear" w:color="auto" w:fill="auto"/>
            <w:noWrap/>
            <w:vAlign w:val="bottom"/>
            <w:hideMark/>
          </w:tcPr>
          <w:p w14:paraId="3E774C2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1B036A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R$ 34,58</w:t>
            </w:r>
          </w:p>
        </w:tc>
        <w:tc>
          <w:tcPr>
            <w:tcW w:w="629" w:type="dxa"/>
            <w:tcBorders>
              <w:top w:val="nil"/>
              <w:left w:val="nil"/>
              <w:bottom w:val="single" w:sz="4" w:space="0" w:color="auto"/>
              <w:right w:val="single" w:sz="4" w:space="0" w:color="auto"/>
            </w:tcBorders>
            <w:shd w:val="clear" w:color="auto" w:fill="auto"/>
            <w:noWrap/>
            <w:vAlign w:val="bottom"/>
            <w:hideMark/>
          </w:tcPr>
          <w:p w14:paraId="602E568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6CBA3E0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R$ 138,32</w:t>
            </w:r>
          </w:p>
        </w:tc>
        <w:tc>
          <w:tcPr>
            <w:tcW w:w="630" w:type="dxa"/>
            <w:tcBorders>
              <w:top w:val="nil"/>
              <w:left w:val="nil"/>
              <w:bottom w:val="single" w:sz="4" w:space="0" w:color="auto"/>
              <w:right w:val="single" w:sz="4" w:space="0" w:color="auto"/>
            </w:tcBorders>
            <w:shd w:val="clear" w:color="auto" w:fill="auto"/>
            <w:noWrap/>
            <w:vAlign w:val="bottom"/>
            <w:hideMark/>
          </w:tcPr>
          <w:p w14:paraId="3FEB74B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6E9F51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R$ 69,16</w:t>
            </w:r>
          </w:p>
        </w:tc>
        <w:tc>
          <w:tcPr>
            <w:tcW w:w="629" w:type="dxa"/>
            <w:tcBorders>
              <w:top w:val="nil"/>
              <w:left w:val="nil"/>
              <w:bottom w:val="single" w:sz="4" w:space="0" w:color="auto"/>
              <w:right w:val="single" w:sz="4" w:space="0" w:color="auto"/>
            </w:tcBorders>
            <w:shd w:val="clear" w:color="auto" w:fill="auto"/>
            <w:noWrap/>
            <w:vAlign w:val="bottom"/>
            <w:hideMark/>
          </w:tcPr>
          <w:p w14:paraId="186C2DF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092B9EC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R$ 34,58</w:t>
            </w:r>
          </w:p>
        </w:tc>
      </w:tr>
      <w:tr w:rsidR="00C650D6" w:rsidRPr="00C650D6" w14:paraId="7626AFA6" w14:textId="77777777" w:rsidTr="00136CAA">
        <w:trPr>
          <w:trHeight w:val="63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581290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53</w:t>
            </w:r>
          </w:p>
        </w:tc>
        <w:tc>
          <w:tcPr>
            <w:tcW w:w="1434" w:type="dxa"/>
            <w:tcBorders>
              <w:top w:val="nil"/>
              <w:left w:val="nil"/>
              <w:bottom w:val="single" w:sz="4" w:space="0" w:color="auto"/>
              <w:right w:val="single" w:sz="4" w:space="0" w:color="auto"/>
            </w:tcBorders>
            <w:shd w:val="clear" w:color="auto" w:fill="auto"/>
            <w:vAlign w:val="bottom"/>
            <w:hideMark/>
          </w:tcPr>
          <w:p w14:paraId="470FA1A6"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FECHADURA COMPLETA LONGA TACÓGRAFO</w:t>
            </w:r>
          </w:p>
        </w:tc>
        <w:tc>
          <w:tcPr>
            <w:tcW w:w="692" w:type="dxa"/>
            <w:tcBorders>
              <w:top w:val="nil"/>
              <w:left w:val="nil"/>
              <w:bottom w:val="single" w:sz="4" w:space="0" w:color="auto"/>
              <w:right w:val="single" w:sz="4" w:space="0" w:color="auto"/>
            </w:tcBorders>
            <w:shd w:val="clear" w:color="auto" w:fill="auto"/>
            <w:vAlign w:val="bottom"/>
            <w:hideMark/>
          </w:tcPr>
          <w:p w14:paraId="3DB9284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0592F2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R$ 62,37</w:t>
            </w:r>
          </w:p>
        </w:tc>
        <w:tc>
          <w:tcPr>
            <w:tcW w:w="567" w:type="dxa"/>
            <w:tcBorders>
              <w:top w:val="nil"/>
              <w:left w:val="nil"/>
              <w:bottom w:val="single" w:sz="4" w:space="0" w:color="auto"/>
              <w:right w:val="single" w:sz="4" w:space="0" w:color="auto"/>
            </w:tcBorders>
            <w:shd w:val="clear" w:color="auto" w:fill="auto"/>
            <w:noWrap/>
            <w:vAlign w:val="bottom"/>
            <w:hideMark/>
          </w:tcPr>
          <w:p w14:paraId="5873BAD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6AD3E71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R$ 124,74</w:t>
            </w:r>
          </w:p>
        </w:tc>
        <w:tc>
          <w:tcPr>
            <w:tcW w:w="629" w:type="dxa"/>
            <w:tcBorders>
              <w:top w:val="nil"/>
              <w:left w:val="nil"/>
              <w:bottom w:val="single" w:sz="4" w:space="0" w:color="auto"/>
              <w:right w:val="single" w:sz="4" w:space="0" w:color="auto"/>
            </w:tcBorders>
            <w:shd w:val="clear" w:color="auto" w:fill="auto"/>
            <w:noWrap/>
            <w:vAlign w:val="bottom"/>
            <w:hideMark/>
          </w:tcPr>
          <w:p w14:paraId="5E54D8B5"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780A8E1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R$ 187,11</w:t>
            </w:r>
          </w:p>
        </w:tc>
        <w:tc>
          <w:tcPr>
            <w:tcW w:w="630" w:type="dxa"/>
            <w:tcBorders>
              <w:top w:val="nil"/>
              <w:left w:val="nil"/>
              <w:bottom w:val="single" w:sz="4" w:space="0" w:color="auto"/>
              <w:right w:val="single" w:sz="4" w:space="0" w:color="auto"/>
            </w:tcBorders>
            <w:shd w:val="clear" w:color="auto" w:fill="auto"/>
            <w:noWrap/>
            <w:vAlign w:val="bottom"/>
            <w:hideMark/>
          </w:tcPr>
          <w:p w14:paraId="47F8F4B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34D223D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R$ 187,11</w:t>
            </w:r>
          </w:p>
        </w:tc>
        <w:tc>
          <w:tcPr>
            <w:tcW w:w="629" w:type="dxa"/>
            <w:tcBorders>
              <w:top w:val="nil"/>
              <w:left w:val="nil"/>
              <w:bottom w:val="single" w:sz="4" w:space="0" w:color="auto"/>
              <w:right w:val="single" w:sz="4" w:space="0" w:color="auto"/>
            </w:tcBorders>
            <w:shd w:val="clear" w:color="auto" w:fill="auto"/>
            <w:noWrap/>
            <w:vAlign w:val="bottom"/>
            <w:hideMark/>
          </w:tcPr>
          <w:p w14:paraId="7CB5005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46DBB7C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R$ 124,74</w:t>
            </w:r>
          </w:p>
        </w:tc>
      </w:tr>
      <w:tr w:rsidR="00C650D6" w:rsidRPr="00C650D6" w14:paraId="4800AE10" w14:textId="77777777" w:rsidTr="00136CAA">
        <w:trPr>
          <w:trHeight w:val="55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52D696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54</w:t>
            </w:r>
          </w:p>
        </w:tc>
        <w:tc>
          <w:tcPr>
            <w:tcW w:w="1434" w:type="dxa"/>
            <w:tcBorders>
              <w:top w:val="nil"/>
              <w:left w:val="nil"/>
              <w:bottom w:val="single" w:sz="4" w:space="0" w:color="auto"/>
              <w:right w:val="single" w:sz="4" w:space="0" w:color="auto"/>
            </w:tcBorders>
            <w:shd w:val="clear" w:color="auto" w:fill="auto"/>
            <w:vAlign w:val="bottom"/>
            <w:hideMark/>
          </w:tcPr>
          <w:p w14:paraId="7A31055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ENGRENAGEM IMÃ RELÓGIO TACÓGRAFO</w:t>
            </w:r>
          </w:p>
        </w:tc>
        <w:tc>
          <w:tcPr>
            <w:tcW w:w="692" w:type="dxa"/>
            <w:tcBorders>
              <w:top w:val="nil"/>
              <w:left w:val="nil"/>
              <w:bottom w:val="single" w:sz="4" w:space="0" w:color="auto"/>
              <w:right w:val="single" w:sz="4" w:space="0" w:color="auto"/>
            </w:tcBorders>
            <w:shd w:val="clear" w:color="auto" w:fill="auto"/>
            <w:vAlign w:val="bottom"/>
            <w:hideMark/>
          </w:tcPr>
          <w:p w14:paraId="45A760B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C3EE7C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R$ 41,94</w:t>
            </w:r>
          </w:p>
        </w:tc>
        <w:tc>
          <w:tcPr>
            <w:tcW w:w="567" w:type="dxa"/>
            <w:tcBorders>
              <w:top w:val="nil"/>
              <w:left w:val="nil"/>
              <w:bottom w:val="single" w:sz="4" w:space="0" w:color="auto"/>
              <w:right w:val="single" w:sz="4" w:space="0" w:color="auto"/>
            </w:tcBorders>
            <w:shd w:val="clear" w:color="auto" w:fill="auto"/>
            <w:noWrap/>
            <w:vAlign w:val="bottom"/>
            <w:hideMark/>
          </w:tcPr>
          <w:p w14:paraId="144E3B7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84D433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R$ 125,82</w:t>
            </w:r>
          </w:p>
        </w:tc>
        <w:tc>
          <w:tcPr>
            <w:tcW w:w="629" w:type="dxa"/>
            <w:tcBorders>
              <w:top w:val="nil"/>
              <w:left w:val="nil"/>
              <w:bottom w:val="single" w:sz="4" w:space="0" w:color="auto"/>
              <w:right w:val="single" w:sz="4" w:space="0" w:color="auto"/>
            </w:tcBorders>
            <w:shd w:val="clear" w:color="auto" w:fill="auto"/>
            <w:noWrap/>
            <w:vAlign w:val="bottom"/>
            <w:hideMark/>
          </w:tcPr>
          <w:p w14:paraId="67177049"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093B974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R$ 209,70</w:t>
            </w:r>
          </w:p>
        </w:tc>
        <w:tc>
          <w:tcPr>
            <w:tcW w:w="630" w:type="dxa"/>
            <w:tcBorders>
              <w:top w:val="nil"/>
              <w:left w:val="nil"/>
              <w:bottom w:val="single" w:sz="4" w:space="0" w:color="auto"/>
              <w:right w:val="single" w:sz="4" w:space="0" w:color="auto"/>
            </w:tcBorders>
            <w:shd w:val="clear" w:color="auto" w:fill="auto"/>
            <w:noWrap/>
            <w:vAlign w:val="bottom"/>
            <w:hideMark/>
          </w:tcPr>
          <w:p w14:paraId="4E277B2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5BAD34E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R$ 167,76</w:t>
            </w:r>
          </w:p>
        </w:tc>
        <w:tc>
          <w:tcPr>
            <w:tcW w:w="629" w:type="dxa"/>
            <w:tcBorders>
              <w:top w:val="nil"/>
              <w:left w:val="nil"/>
              <w:bottom w:val="single" w:sz="4" w:space="0" w:color="auto"/>
              <w:right w:val="single" w:sz="4" w:space="0" w:color="auto"/>
            </w:tcBorders>
            <w:shd w:val="clear" w:color="auto" w:fill="auto"/>
            <w:noWrap/>
            <w:vAlign w:val="bottom"/>
            <w:hideMark/>
          </w:tcPr>
          <w:p w14:paraId="1ED36DA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3022F43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R$ 125,82</w:t>
            </w:r>
          </w:p>
        </w:tc>
      </w:tr>
      <w:tr w:rsidR="00C650D6" w:rsidRPr="00C650D6" w14:paraId="11A6C872" w14:textId="77777777" w:rsidTr="00136CAA">
        <w:trPr>
          <w:trHeight w:val="41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D2276D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55</w:t>
            </w:r>
          </w:p>
        </w:tc>
        <w:tc>
          <w:tcPr>
            <w:tcW w:w="1434" w:type="dxa"/>
            <w:tcBorders>
              <w:top w:val="nil"/>
              <w:left w:val="nil"/>
              <w:bottom w:val="single" w:sz="4" w:space="0" w:color="auto"/>
              <w:right w:val="single" w:sz="4" w:space="0" w:color="auto"/>
            </w:tcBorders>
            <w:shd w:val="clear" w:color="auto" w:fill="auto"/>
            <w:vAlign w:val="bottom"/>
            <w:hideMark/>
          </w:tcPr>
          <w:p w14:paraId="0E365746"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TAMPA TACÓGRAFO 1308 DIÁRIA INTERNA</w:t>
            </w:r>
          </w:p>
        </w:tc>
        <w:tc>
          <w:tcPr>
            <w:tcW w:w="692" w:type="dxa"/>
            <w:tcBorders>
              <w:top w:val="nil"/>
              <w:left w:val="nil"/>
              <w:bottom w:val="single" w:sz="4" w:space="0" w:color="auto"/>
              <w:right w:val="single" w:sz="4" w:space="0" w:color="auto"/>
            </w:tcBorders>
            <w:shd w:val="clear" w:color="auto" w:fill="auto"/>
            <w:vAlign w:val="bottom"/>
            <w:hideMark/>
          </w:tcPr>
          <w:p w14:paraId="55BED63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98FB31D"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R$ 60,80</w:t>
            </w:r>
          </w:p>
        </w:tc>
        <w:tc>
          <w:tcPr>
            <w:tcW w:w="567" w:type="dxa"/>
            <w:tcBorders>
              <w:top w:val="nil"/>
              <w:left w:val="nil"/>
              <w:bottom w:val="single" w:sz="4" w:space="0" w:color="auto"/>
              <w:right w:val="single" w:sz="4" w:space="0" w:color="auto"/>
            </w:tcBorders>
            <w:shd w:val="clear" w:color="auto" w:fill="auto"/>
            <w:noWrap/>
            <w:vAlign w:val="bottom"/>
            <w:hideMark/>
          </w:tcPr>
          <w:p w14:paraId="28D7380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38D2BD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R$ 182,40</w:t>
            </w:r>
          </w:p>
        </w:tc>
        <w:tc>
          <w:tcPr>
            <w:tcW w:w="629" w:type="dxa"/>
            <w:tcBorders>
              <w:top w:val="nil"/>
              <w:left w:val="nil"/>
              <w:bottom w:val="single" w:sz="4" w:space="0" w:color="auto"/>
              <w:right w:val="single" w:sz="4" w:space="0" w:color="auto"/>
            </w:tcBorders>
            <w:shd w:val="clear" w:color="auto" w:fill="auto"/>
            <w:noWrap/>
            <w:vAlign w:val="bottom"/>
            <w:hideMark/>
          </w:tcPr>
          <w:p w14:paraId="39D90738"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55F6B6D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R$ 304,00</w:t>
            </w:r>
          </w:p>
        </w:tc>
        <w:tc>
          <w:tcPr>
            <w:tcW w:w="630" w:type="dxa"/>
            <w:tcBorders>
              <w:top w:val="nil"/>
              <w:left w:val="nil"/>
              <w:bottom w:val="single" w:sz="4" w:space="0" w:color="auto"/>
              <w:right w:val="single" w:sz="4" w:space="0" w:color="auto"/>
            </w:tcBorders>
            <w:shd w:val="clear" w:color="auto" w:fill="auto"/>
            <w:noWrap/>
            <w:vAlign w:val="bottom"/>
            <w:hideMark/>
          </w:tcPr>
          <w:p w14:paraId="74D0A16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2CDDE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R$ 243,20</w:t>
            </w:r>
          </w:p>
        </w:tc>
        <w:tc>
          <w:tcPr>
            <w:tcW w:w="629" w:type="dxa"/>
            <w:tcBorders>
              <w:top w:val="nil"/>
              <w:left w:val="nil"/>
              <w:bottom w:val="single" w:sz="4" w:space="0" w:color="auto"/>
              <w:right w:val="single" w:sz="4" w:space="0" w:color="auto"/>
            </w:tcBorders>
            <w:shd w:val="clear" w:color="auto" w:fill="auto"/>
            <w:noWrap/>
            <w:vAlign w:val="bottom"/>
            <w:hideMark/>
          </w:tcPr>
          <w:p w14:paraId="2EE01FD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673259A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R$ 182,40</w:t>
            </w:r>
          </w:p>
        </w:tc>
      </w:tr>
      <w:tr w:rsidR="00C650D6" w:rsidRPr="00C650D6" w14:paraId="7EF17612" w14:textId="77777777" w:rsidTr="00136CAA">
        <w:trPr>
          <w:trHeight w:val="532"/>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664704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56</w:t>
            </w:r>
          </w:p>
        </w:tc>
        <w:tc>
          <w:tcPr>
            <w:tcW w:w="1434" w:type="dxa"/>
            <w:tcBorders>
              <w:top w:val="nil"/>
              <w:left w:val="nil"/>
              <w:bottom w:val="single" w:sz="4" w:space="0" w:color="auto"/>
              <w:right w:val="single" w:sz="4" w:space="0" w:color="auto"/>
            </w:tcBorders>
            <w:shd w:val="clear" w:color="auto" w:fill="auto"/>
            <w:vAlign w:val="bottom"/>
            <w:hideMark/>
          </w:tcPr>
          <w:p w14:paraId="1634AD8A"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TAMPA TACÓGRAFO BAIXA 1 DIA 1308</w:t>
            </w:r>
          </w:p>
        </w:tc>
        <w:tc>
          <w:tcPr>
            <w:tcW w:w="692" w:type="dxa"/>
            <w:tcBorders>
              <w:top w:val="nil"/>
              <w:left w:val="nil"/>
              <w:bottom w:val="single" w:sz="4" w:space="0" w:color="auto"/>
              <w:right w:val="single" w:sz="4" w:space="0" w:color="auto"/>
            </w:tcBorders>
            <w:shd w:val="clear" w:color="auto" w:fill="auto"/>
            <w:vAlign w:val="bottom"/>
            <w:hideMark/>
          </w:tcPr>
          <w:p w14:paraId="7DF234C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705D0D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R$ 81,13</w:t>
            </w:r>
          </w:p>
        </w:tc>
        <w:tc>
          <w:tcPr>
            <w:tcW w:w="567" w:type="dxa"/>
            <w:tcBorders>
              <w:top w:val="nil"/>
              <w:left w:val="nil"/>
              <w:bottom w:val="single" w:sz="4" w:space="0" w:color="auto"/>
              <w:right w:val="single" w:sz="4" w:space="0" w:color="auto"/>
            </w:tcBorders>
            <w:shd w:val="clear" w:color="auto" w:fill="auto"/>
            <w:noWrap/>
            <w:vAlign w:val="bottom"/>
            <w:hideMark/>
          </w:tcPr>
          <w:p w14:paraId="25294D4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3C8664B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R$ 243,39</w:t>
            </w:r>
          </w:p>
        </w:tc>
        <w:tc>
          <w:tcPr>
            <w:tcW w:w="629" w:type="dxa"/>
            <w:tcBorders>
              <w:top w:val="nil"/>
              <w:left w:val="nil"/>
              <w:bottom w:val="single" w:sz="4" w:space="0" w:color="auto"/>
              <w:right w:val="single" w:sz="4" w:space="0" w:color="auto"/>
            </w:tcBorders>
            <w:shd w:val="clear" w:color="auto" w:fill="auto"/>
            <w:noWrap/>
            <w:vAlign w:val="bottom"/>
            <w:hideMark/>
          </w:tcPr>
          <w:p w14:paraId="0AD2F570"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5A1E703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R$ 405,65</w:t>
            </w:r>
          </w:p>
        </w:tc>
        <w:tc>
          <w:tcPr>
            <w:tcW w:w="630" w:type="dxa"/>
            <w:tcBorders>
              <w:top w:val="nil"/>
              <w:left w:val="nil"/>
              <w:bottom w:val="single" w:sz="4" w:space="0" w:color="auto"/>
              <w:right w:val="single" w:sz="4" w:space="0" w:color="auto"/>
            </w:tcBorders>
            <w:shd w:val="clear" w:color="auto" w:fill="auto"/>
            <w:noWrap/>
            <w:vAlign w:val="bottom"/>
            <w:hideMark/>
          </w:tcPr>
          <w:p w14:paraId="5CC33C4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48ED45C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R$ 324,52</w:t>
            </w:r>
          </w:p>
        </w:tc>
        <w:tc>
          <w:tcPr>
            <w:tcW w:w="629" w:type="dxa"/>
            <w:tcBorders>
              <w:top w:val="nil"/>
              <w:left w:val="nil"/>
              <w:bottom w:val="single" w:sz="4" w:space="0" w:color="auto"/>
              <w:right w:val="single" w:sz="4" w:space="0" w:color="auto"/>
            </w:tcBorders>
            <w:shd w:val="clear" w:color="auto" w:fill="auto"/>
            <w:noWrap/>
            <w:vAlign w:val="bottom"/>
            <w:hideMark/>
          </w:tcPr>
          <w:p w14:paraId="519A4A5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2722D92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R$ 243,39</w:t>
            </w:r>
          </w:p>
        </w:tc>
      </w:tr>
      <w:tr w:rsidR="00C650D6" w:rsidRPr="00C650D6" w14:paraId="26493900" w14:textId="77777777" w:rsidTr="00136CAA">
        <w:trPr>
          <w:trHeight w:val="35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04B86A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57</w:t>
            </w:r>
          </w:p>
        </w:tc>
        <w:tc>
          <w:tcPr>
            <w:tcW w:w="1434" w:type="dxa"/>
            <w:tcBorders>
              <w:top w:val="nil"/>
              <w:left w:val="nil"/>
              <w:bottom w:val="single" w:sz="4" w:space="0" w:color="auto"/>
              <w:right w:val="single" w:sz="4" w:space="0" w:color="auto"/>
            </w:tcBorders>
            <w:shd w:val="clear" w:color="auto" w:fill="auto"/>
            <w:vAlign w:val="bottom"/>
            <w:hideMark/>
          </w:tcPr>
          <w:p w14:paraId="3C788C28"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PLACA TACÓGRAFO 12V</w:t>
            </w:r>
          </w:p>
        </w:tc>
        <w:tc>
          <w:tcPr>
            <w:tcW w:w="692" w:type="dxa"/>
            <w:tcBorders>
              <w:top w:val="nil"/>
              <w:left w:val="nil"/>
              <w:bottom w:val="single" w:sz="4" w:space="0" w:color="auto"/>
              <w:right w:val="single" w:sz="4" w:space="0" w:color="auto"/>
            </w:tcBorders>
            <w:shd w:val="clear" w:color="auto" w:fill="auto"/>
            <w:vAlign w:val="bottom"/>
            <w:hideMark/>
          </w:tcPr>
          <w:p w14:paraId="77A5A0D0"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2D61467"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R$ 612,49</w:t>
            </w:r>
          </w:p>
        </w:tc>
        <w:tc>
          <w:tcPr>
            <w:tcW w:w="567" w:type="dxa"/>
            <w:tcBorders>
              <w:top w:val="nil"/>
              <w:left w:val="nil"/>
              <w:bottom w:val="single" w:sz="4" w:space="0" w:color="auto"/>
              <w:right w:val="single" w:sz="4" w:space="0" w:color="auto"/>
            </w:tcBorders>
            <w:shd w:val="clear" w:color="auto" w:fill="auto"/>
            <w:noWrap/>
            <w:vAlign w:val="bottom"/>
            <w:hideMark/>
          </w:tcPr>
          <w:p w14:paraId="49D99FD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3CD5CE9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R$ 612,49</w:t>
            </w:r>
          </w:p>
        </w:tc>
        <w:tc>
          <w:tcPr>
            <w:tcW w:w="629" w:type="dxa"/>
            <w:tcBorders>
              <w:top w:val="nil"/>
              <w:left w:val="nil"/>
              <w:bottom w:val="single" w:sz="4" w:space="0" w:color="auto"/>
              <w:right w:val="single" w:sz="4" w:space="0" w:color="auto"/>
            </w:tcBorders>
            <w:shd w:val="clear" w:color="auto" w:fill="auto"/>
            <w:noWrap/>
            <w:vAlign w:val="bottom"/>
            <w:hideMark/>
          </w:tcPr>
          <w:p w14:paraId="7162C49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51C402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R$ 1.224,98</w:t>
            </w:r>
          </w:p>
        </w:tc>
        <w:tc>
          <w:tcPr>
            <w:tcW w:w="630" w:type="dxa"/>
            <w:tcBorders>
              <w:top w:val="nil"/>
              <w:left w:val="nil"/>
              <w:bottom w:val="single" w:sz="4" w:space="0" w:color="auto"/>
              <w:right w:val="single" w:sz="4" w:space="0" w:color="auto"/>
            </w:tcBorders>
            <w:shd w:val="clear" w:color="auto" w:fill="auto"/>
            <w:noWrap/>
            <w:vAlign w:val="bottom"/>
            <w:hideMark/>
          </w:tcPr>
          <w:p w14:paraId="57D6D31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676D03F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R$ 612,49</w:t>
            </w:r>
          </w:p>
        </w:tc>
        <w:tc>
          <w:tcPr>
            <w:tcW w:w="629" w:type="dxa"/>
            <w:tcBorders>
              <w:top w:val="nil"/>
              <w:left w:val="nil"/>
              <w:bottom w:val="single" w:sz="4" w:space="0" w:color="auto"/>
              <w:right w:val="single" w:sz="4" w:space="0" w:color="auto"/>
            </w:tcBorders>
            <w:shd w:val="clear" w:color="auto" w:fill="auto"/>
            <w:noWrap/>
            <w:vAlign w:val="bottom"/>
            <w:hideMark/>
          </w:tcPr>
          <w:p w14:paraId="5C3E79D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63D610A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R$ 612,49</w:t>
            </w:r>
          </w:p>
        </w:tc>
      </w:tr>
      <w:tr w:rsidR="00C650D6" w:rsidRPr="00C650D6" w14:paraId="2DDCE6EC" w14:textId="77777777" w:rsidTr="00136CAA">
        <w:trPr>
          <w:trHeight w:val="518"/>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21C6B2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58</w:t>
            </w:r>
          </w:p>
        </w:tc>
        <w:tc>
          <w:tcPr>
            <w:tcW w:w="1434" w:type="dxa"/>
            <w:tcBorders>
              <w:top w:val="nil"/>
              <w:left w:val="nil"/>
              <w:bottom w:val="single" w:sz="4" w:space="0" w:color="auto"/>
              <w:right w:val="single" w:sz="4" w:space="0" w:color="auto"/>
            </w:tcBorders>
            <w:shd w:val="clear" w:color="auto" w:fill="auto"/>
            <w:vAlign w:val="bottom"/>
            <w:hideMark/>
          </w:tcPr>
          <w:p w14:paraId="77485D55" w14:textId="77777777" w:rsidR="00C650D6" w:rsidRPr="00C650D6" w:rsidRDefault="00C650D6" w:rsidP="00C650D6">
            <w:pPr>
              <w:rPr>
                <w:rFonts w:ascii="Calibri" w:hAnsi="Calibri" w:cs="Calibri"/>
                <w:color w:val="000000"/>
                <w:sz w:val="16"/>
                <w:szCs w:val="16"/>
                <w:lang w:val="en-US"/>
              </w:rPr>
            </w:pPr>
            <w:r w:rsidRPr="00C650D6">
              <w:rPr>
                <w:rFonts w:ascii="Calibri" w:hAnsi="Calibri" w:cs="Calibri"/>
                <w:color w:val="000000"/>
                <w:sz w:val="16"/>
                <w:szCs w:val="16"/>
                <w:lang w:val="en-US"/>
              </w:rPr>
              <w:t>PLACA TACÓGRAFO 24V RED CAN OVER SPEED MTCO</w:t>
            </w:r>
          </w:p>
        </w:tc>
        <w:tc>
          <w:tcPr>
            <w:tcW w:w="692" w:type="dxa"/>
            <w:tcBorders>
              <w:top w:val="nil"/>
              <w:left w:val="nil"/>
              <w:bottom w:val="single" w:sz="4" w:space="0" w:color="auto"/>
              <w:right w:val="single" w:sz="4" w:space="0" w:color="auto"/>
            </w:tcBorders>
            <w:shd w:val="clear" w:color="auto" w:fill="auto"/>
            <w:vAlign w:val="bottom"/>
            <w:hideMark/>
          </w:tcPr>
          <w:p w14:paraId="2E318AB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7F61879"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R$ 738,92</w:t>
            </w:r>
          </w:p>
        </w:tc>
        <w:tc>
          <w:tcPr>
            <w:tcW w:w="567" w:type="dxa"/>
            <w:tcBorders>
              <w:top w:val="nil"/>
              <w:left w:val="nil"/>
              <w:bottom w:val="single" w:sz="4" w:space="0" w:color="auto"/>
              <w:right w:val="single" w:sz="4" w:space="0" w:color="auto"/>
            </w:tcBorders>
            <w:shd w:val="clear" w:color="auto" w:fill="auto"/>
            <w:noWrap/>
            <w:vAlign w:val="bottom"/>
            <w:hideMark/>
          </w:tcPr>
          <w:p w14:paraId="2715B1E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06578E0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R$ 738,92</w:t>
            </w:r>
          </w:p>
        </w:tc>
        <w:tc>
          <w:tcPr>
            <w:tcW w:w="629" w:type="dxa"/>
            <w:tcBorders>
              <w:top w:val="nil"/>
              <w:left w:val="nil"/>
              <w:bottom w:val="single" w:sz="4" w:space="0" w:color="auto"/>
              <w:right w:val="single" w:sz="4" w:space="0" w:color="auto"/>
            </w:tcBorders>
            <w:shd w:val="clear" w:color="auto" w:fill="auto"/>
            <w:noWrap/>
            <w:vAlign w:val="bottom"/>
            <w:hideMark/>
          </w:tcPr>
          <w:p w14:paraId="67EFFCC7"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CC1498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R$ 1.477,84</w:t>
            </w:r>
          </w:p>
        </w:tc>
        <w:tc>
          <w:tcPr>
            <w:tcW w:w="630" w:type="dxa"/>
            <w:tcBorders>
              <w:top w:val="nil"/>
              <w:left w:val="nil"/>
              <w:bottom w:val="single" w:sz="4" w:space="0" w:color="auto"/>
              <w:right w:val="single" w:sz="4" w:space="0" w:color="auto"/>
            </w:tcBorders>
            <w:shd w:val="clear" w:color="auto" w:fill="auto"/>
            <w:noWrap/>
            <w:vAlign w:val="bottom"/>
            <w:hideMark/>
          </w:tcPr>
          <w:p w14:paraId="1E2E240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6B28B05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R$ 738,92</w:t>
            </w:r>
          </w:p>
        </w:tc>
        <w:tc>
          <w:tcPr>
            <w:tcW w:w="629" w:type="dxa"/>
            <w:tcBorders>
              <w:top w:val="nil"/>
              <w:left w:val="nil"/>
              <w:bottom w:val="single" w:sz="4" w:space="0" w:color="auto"/>
              <w:right w:val="single" w:sz="4" w:space="0" w:color="auto"/>
            </w:tcBorders>
            <w:shd w:val="clear" w:color="auto" w:fill="auto"/>
            <w:noWrap/>
            <w:vAlign w:val="bottom"/>
            <w:hideMark/>
          </w:tcPr>
          <w:p w14:paraId="1302530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5B38D1F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R$ 738,92</w:t>
            </w:r>
          </w:p>
        </w:tc>
      </w:tr>
      <w:tr w:rsidR="00C650D6" w:rsidRPr="00C650D6" w14:paraId="11E08B81" w14:textId="77777777" w:rsidTr="00136CAA">
        <w:trPr>
          <w:trHeight w:val="35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E93C9E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59</w:t>
            </w:r>
          </w:p>
        </w:tc>
        <w:tc>
          <w:tcPr>
            <w:tcW w:w="1434" w:type="dxa"/>
            <w:tcBorders>
              <w:top w:val="nil"/>
              <w:left w:val="nil"/>
              <w:bottom w:val="single" w:sz="4" w:space="0" w:color="auto"/>
              <w:right w:val="single" w:sz="4" w:space="0" w:color="auto"/>
            </w:tcBorders>
            <w:shd w:val="clear" w:color="auto" w:fill="auto"/>
            <w:vAlign w:val="bottom"/>
            <w:hideMark/>
          </w:tcPr>
          <w:p w14:paraId="56B62292"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PORCA FIXAÇÃO TACÓGRAFO</w:t>
            </w:r>
          </w:p>
        </w:tc>
        <w:tc>
          <w:tcPr>
            <w:tcW w:w="692" w:type="dxa"/>
            <w:tcBorders>
              <w:top w:val="nil"/>
              <w:left w:val="nil"/>
              <w:bottom w:val="single" w:sz="4" w:space="0" w:color="auto"/>
              <w:right w:val="single" w:sz="4" w:space="0" w:color="auto"/>
            </w:tcBorders>
            <w:shd w:val="clear" w:color="auto" w:fill="auto"/>
            <w:vAlign w:val="bottom"/>
            <w:hideMark/>
          </w:tcPr>
          <w:p w14:paraId="245931F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556FAA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R$ 14,83</w:t>
            </w:r>
          </w:p>
        </w:tc>
        <w:tc>
          <w:tcPr>
            <w:tcW w:w="567" w:type="dxa"/>
            <w:tcBorders>
              <w:top w:val="nil"/>
              <w:left w:val="nil"/>
              <w:bottom w:val="single" w:sz="4" w:space="0" w:color="auto"/>
              <w:right w:val="single" w:sz="4" w:space="0" w:color="auto"/>
            </w:tcBorders>
            <w:shd w:val="clear" w:color="auto" w:fill="auto"/>
            <w:noWrap/>
            <w:vAlign w:val="bottom"/>
            <w:hideMark/>
          </w:tcPr>
          <w:p w14:paraId="54DB4C8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7C14ED0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R$ 14,83</w:t>
            </w:r>
          </w:p>
        </w:tc>
        <w:tc>
          <w:tcPr>
            <w:tcW w:w="629" w:type="dxa"/>
            <w:tcBorders>
              <w:top w:val="nil"/>
              <w:left w:val="nil"/>
              <w:bottom w:val="single" w:sz="4" w:space="0" w:color="auto"/>
              <w:right w:val="single" w:sz="4" w:space="0" w:color="auto"/>
            </w:tcBorders>
            <w:shd w:val="clear" w:color="auto" w:fill="auto"/>
            <w:noWrap/>
            <w:vAlign w:val="bottom"/>
            <w:hideMark/>
          </w:tcPr>
          <w:p w14:paraId="49D51E2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0FF2691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R$ 59,32</w:t>
            </w:r>
          </w:p>
        </w:tc>
        <w:tc>
          <w:tcPr>
            <w:tcW w:w="630" w:type="dxa"/>
            <w:tcBorders>
              <w:top w:val="nil"/>
              <w:left w:val="nil"/>
              <w:bottom w:val="single" w:sz="4" w:space="0" w:color="auto"/>
              <w:right w:val="single" w:sz="4" w:space="0" w:color="auto"/>
            </w:tcBorders>
            <w:shd w:val="clear" w:color="auto" w:fill="auto"/>
            <w:noWrap/>
            <w:vAlign w:val="bottom"/>
            <w:hideMark/>
          </w:tcPr>
          <w:p w14:paraId="61B6E75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0D670E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R$ 29,66</w:t>
            </w:r>
          </w:p>
        </w:tc>
        <w:tc>
          <w:tcPr>
            <w:tcW w:w="629" w:type="dxa"/>
            <w:tcBorders>
              <w:top w:val="nil"/>
              <w:left w:val="nil"/>
              <w:bottom w:val="single" w:sz="4" w:space="0" w:color="auto"/>
              <w:right w:val="single" w:sz="4" w:space="0" w:color="auto"/>
            </w:tcBorders>
            <w:shd w:val="clear" w:color="auto" w:fill="auto"/>
            <w:noWrap/>
            <w:vAlign w:val="bottom"/>
            <w:hideMark/>
          </w:tcPr>
          <w:p w14:paraId="7DB5A4B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3C7C915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R$ 14,83</w:t>
            </w:r>
          </w:p>
        </w:tc>
      </w:tr>
      <w:tr w:rsidR="00C650D6" w:rsidRPr="00C650D6" w14:paraId="5AC4A361" w14:textId="77777777" w:rsidTr="00136CAA">
        <w:trPr>
          <w:trHeight w:val="37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E547F9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60</w:t>
            </w:r>
          </w:p>
        </w:tc>
        <w:tc>
          <w:tcPr>
            <w:tcW w:w="1434" w:type="dxa"/>
            <w:tcBorders>
              <w:top w:val="nil"/>
              <w:left w:val="nil"/>
              <w:bottom w:val="single" w:sz="4" w:space="0" w:color="auto"/>
              <w:right w:val="single" w:sz="4" w:space="0" w:color="auto"/>
            </w:tcBorders>
            <w:shd w:val="clear" w:color="auto" w:fill="auto"/>
            <w:vAlign w:val="bottom"/>
            <w:hideMark/>
          </w:tcPr>
          <w:p w14:paraId="3AB0D39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MOLDURA TACÓGRAFO</w:t>
            </w:r>
          </w:p>
        </w:tc>
        <w:tc>
          <w:tcPr>
            <w:tcW w:w="692" w:type="dxa"/>
            <w:tcBorders>
              <w:top w:val="nil"/>
              <w:left w:val="nil"/>
              <w:bottom w:val="single" w:sz="4" w:space="0" w:color="auto"/>
              <w:right w:val="single" w:sz="4" w:space="0" w:color="auto"/>
            </w:tcBorders>
            <w:shd w:val="clear" w:color="auto" w:fill="auto"/>
            <w:vAlign w:val="bottom"/>
            <w:hideMark/>
          </w:tcPr>
          <w:p w14:paraId="2CB2708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B4A8964"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R$ 127,79</w:t>
            </w:r>
          </w:p>
        </w:tc>
        <w:tc>
          <w:tcPr>
            <w:tcW w:w="567" w:type="dxa"/>
            <w:tcBorders>
              <w:top w:val="nil"/>
              <w:left w:val="nil"/>
              <w:bottom w:val="single" w:sz="4" w:space="0" w:color="auto"/>
              <w:right w:val="single" w:sz="4" w:space="0" w:color="auto"/>
            </w:tcBorders>
            <w:shd w:val="clear" w:color="auto" w:fill="auto"/>
            <w:noWrap/>
            <w:vAlign w:val="bottom"/>
            <w:hideMark/>
          </w:tcPr>
          <w:p w14:paraId="4585773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2C3AD05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R$ 127,79</w:t>
            </w:r>
          </w:p>
        </w:tc>
        <w:tc>
          <w:tcPr>
            <w:tcW w:w="629" w:type="dxa"/>
            <w:tcBorders>
              <w:top w:val="nil"/>
              <w:left w:val="nil"/>
              <w:bottom w:val="single" w:sz="4" w:space="0" w:color="auto"/>
              <w:right w:val="single" w:sz="4" w:space="0" w:color="auto"/>
            </w:tcBorders>
            <w:shd w:val="clear" w:color="auto" w:fill="auto"/>
            <w:noWrap/>
            <w:vAlign w:val="bottom"/>
            <w:hideMark/>
          </w:tcPr>
          <w:p w14:paraId="6758951D"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4C5D7A1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R$ 511,16</w:t>
            </w:r>
          </w:p>
        </w:tc>
        <w:tc>
          <w:tcPr>
            <w:tcW w:w="630" w:type="dxa"/>
            <w:tcBorders>
              <w:top w:val="nil"/>
              <w:left w:val="nil"/>
              <w:bottom w:val="single" w:sz="4" w:space="0" w:color="auto"/>
              <w:right w:val="single" w:sz="4" w:space="0" w:color="auto"/>
            </w:tcBorders>
            <w:shd w:val="clear" w:color="auto" w:fill="auto"/>
            <w:noWrap/>
            <w:vAlign w:val="bottom"/>
            <w:hideMark/>
          </w:tcPr>
          <w:p w14:paraId="392278B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7A7CBC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R$ 255,58</w:t>
            </w:r>
          </w:p>
        </w:tc>
        <w:tc>
          <w:tcPr>
            <w:tcW w:w="629" w:type="dxa"/>
            <w:tcBorders>
              <w:top w:val="nil"/>
              <w:left w:val="nil"/>
              <w:bottom w:val="single" w:sz="4" w:space="0" w:color="auto"/>
              <w:right w:val="single" w:sz="4" w:space="0" w:color="auto"/>
            </w:tcBorders>
            <w:shd w:val="clear" w:color="auto" w:fill="auto"/>
            <w:noWrap/>
            <w:vAlign w:val="bottom"/>
            <w:hideMark/>
          </w:tcPr>
          <w:p w14:paraId="1E60D54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03E3F1E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R$ 127,79</w:t>
            </w:r>
          </w:p>
        </w:tc>
      </w:tr>
      <w:tr w:rsidR="00C650D6" w:rsidRPr="00C650D6" w14:paraId="0E0080F4" w14:textId="77777777" w:rsidTr="00136CAA">
        <w:trPr>
          <w:trHeight w:val="39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BCA65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61</w:t>
            </w:r>
          </w:p>
        </w:tc>
        <w:tc>
          <w:tcPr>
            <w:tcW w:w="1434" w:type="dxa"/>
            <w:tcBorders>
              <w:top w:val="nil"/>
              <w:left w:val="nil"/>
              <w:bottom w:val="single" w:sz="4" w:space="0" w:color="auto"/>
              <w:right w:val="single" w:sz="4" w:space="0" w:color="auto"/>
            </w:tcBorders>
            <w:shd w:val="clear" w:color="auto" w:fill="auto"/>
            <w:vAlign w:val="bottom"/>
            <w:hideMark/>
          </w:tcPr>
          <w:p w14:paraId="14472DBB"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SERVIÇO DE AFERIR TACÓGRAFOS</w:t>
            </w:r>
          </w:p>
        </w:tc>
        <w:tc>
          <w:tcPr>
            <w:tcW w:w="692" w:type="dxa"/>
            <w:tcBorders>
              <w:top w:val="nil"/>
              <w:left w:val="nil"/>
              <w:bottom w:val="single" w:sz="4" w:space="0" w:color="auto"/>
              <w:right w:val="single" w:sz="4" w:space="0" w:color="auto"/>
            </w:tcBorders>
            <w:shd w:val="clear" w:color="auto" w:fill="auto"/>
            <w:vAlign w:val="bottom"/>
            <w:hideMark/>
          </w:tcPr>
          <w:p w14:paraId="09B220A6"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3038262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R$ 135,71</w:t>
            </w:r>
          </w:p>
        </w:tc>
        <w:tc>
          <w:tcPr>
            <w:tcW w:w="567" w:type="dxa"/>
            <w:tcBorders>
              <w:top w:val="nil"/>
              <w:left w:val="nil"/>
              <w:bottom w:val="single" w:sz="4" w:space="0" w:color="auto"/>
              <w:right w:val="single" w:sz="4" w:space="0" w:color="auto"/>
            </w:tcBorders>
            <w:shd w:val="clear" w:color="auto" w:fill="auto"/>
            <w:noWrap/>
            <w:vAlign w:val="bottom"/>
            <w:hideMark/>
          </w:tcPr>
          <w:p w14:paraId="751D6D8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04FFC47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R$ 678,55</w:t>
            </w:r>
          </w:p>
        </w:tc>
        <w:tc>
          <w:tcPr>
            <w:tcW w:w="629" w:type="dxa"/>
            <w:tcBorders>
              <w:top w:val="nil"/>
              <w:left w:val="nil"/>
              <w:bottom w:val="single" w:sz="4" w:space="0" w:color="auto"/>
              <w:right w:val="single" w:sz="4" w:space="0" w:color="auto"/>
            </w:tcBorders>
            <w:shd w:val="clear" w:color="auto" w:fill="auto"/>
            <w:noWrap/>
            <w:vAlign w:val="bottom"/>
            <w:hideMark/>
          </w:tcPr>
          <w:p w14:paraId="631FC1D8"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14</w:t>
            </w:r>
          </w:p>
        </w:tc>
        <w:tc>
          <w:tcPr>
            <w:tcW w:w="788" w:type="dxa"/>
            <w:tcBorders>
              <w:top w:val="nil"/>
              <w:left w:val="nil"/>
              <w:bottom w:val="single" w:sz="4" w:space="0" w:color="auto"/>
              <w:right w:val="single" w:sz="4" w:space="0" w:color="auto"/>
            </w:tcBorders>
            <w:shd w:val="clear" w:color="auto" w:fill="auto"/>
            <w:noWrap/>
            <w:vAlign w:val="bottom"/>
            <w:hideMark/>
          </w:tcPr>
          <w:p w14:paraId="545C6E6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R$ 1.899,94</w:t>
            </w:r>
          </w:p>
        </w:tc>
        <w:tc>
          <w:tcPr>
            <w:tcW w:w="630" w:type="dxa"/>
            <w:tcBorders>
              <w:top w:val="nil"/>
              <w:left w:val="nil"/>
              <w:bottom w:val="single" w:sz="4" w:space="0" w:color="auto"/>
              <w:right w:val="single" w:sz="4" w:space="0" w:color="auto"/>
            </w:tcBorders>
            <w:shd w:val="clear" w:color="auto" w:fill="auto"/>
            <w:noWrap/>
            <w:vAlign w:val="bottom"/>
            <w:hideMark/>
          </w:tcPr>
          <w:p w14:paraId="79047E0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10</w:t>
            </w:r>
          </w:p>
        </w:tc>
        <w:tc>
          <w:tcPr>
            <w:tcW w:w="788" w:type="dxa"/>
            <w:tcBorders>
              <w:top w:val="nil"/>
              <w:left w:val="nil"/>
              <w:bottom w:val="single" w:sz="4" w:space="0" w:color="auto"/>
              <w:right w:val="single" w:sz="4" w:space="0" w:color="auto"/>
            </w:tcBorders>
            <w:shd w:val="clear" w:color="auto" w:fill="auto"/>
            <w:noWrap/>
            <w:vAlign w:val="bottom"/>
            <w:hideMark/>
          </w:tcPr>
          <w:p w14:paraId="3C646C4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R$ 1.357,10</w:t>
            </w:r>
          </w:p>
        </w:tc>
        <w:tc>
          <w:tcPr>
            <w:tcW w:w="629" w:type="dxa"/>
            <w:tcBorders>
              <w:top w:val="nil"/>
              <w:left w:val="nil"/>
              <w:bottom w:val="single" w:sz="4" w:space="0" w:color="auto"/>
              <w:right w:val="single" w:sz="4" w:space="0" w:color="auto"/>
            </w:tcBorders>
            <w:shd w:val="clear" w:color="auto" w:fill="auto"/>
            <w:noWrap/>
            <w:vAlign w:val="bottom"/>
            <w:hideMark/>
          </w:tcPr>
          <w:p w14:paraId="739A921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851" w:type="dxa"/>
            <w:tcBorders>
              <w:top w:val="nil"/>
              <w:left w:val="nil"/>
              <w:bottom w:val="single" w:sz="4" w:space="0" w:color="auto"/>
              <w:right w:val="single" w:sz="4" w:space="0" w:color="auto"/>
            </w:tcBorders>
            <w:shd w:val="clear" w:color="auto" w:fill="auto"/>
            <w:noWrap/>
            <w:vAlign w:val="bottom"/>
            <w:hideMark/>
          </w:tcPr>
          <w:p w14:paraId="0BE291D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R$ 814,26</w:t>
            </w:r>
          </w:p>
        </w:tc>
      </w:tr>
      <w:tr w:rsidR="00C650D6" w:rsidRPr="00C650D6" w14:paraId="3ACC91F7" w14:textId="77777777" w:rsidTr="00136CAA">
        <w:trPr>
          <w:trHeight w:val="57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45FC07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62</w:t>
            </w:r>
          </w:p>
        </w:tc>
        <w:tc>
          <w:tcPr>
            <w:tcW w:w="1434" w:type="dxa"/>
            <w:tcBorders>
              <w:top w:val="nil"/>
              <w:left w:val="nil"/>
              <w:bottom w:val="single" w:sz="4" w:space="0" w:color="auto"/>
              <w:right w:val="single" w:sz="4" w:space="0" w:color="auto"/>
            </w:tcBorders>
            <w:shd w:val="clear" w:color="auto" w:fill="auto"/>
            <w:vAlign w:val="bottom"/>
            <w:hideMark/>
          </w:tcPr>
          <w:p w14:paraId="2866AAE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SERVIÇO DE SELAGEM CRONOTACÓGRAFO</w:t>
            </w:r>
          </w:p>
        </w:tc>
        <w:tc>
          <w:tcPr>
            <w:tcW w:w="692" w:type="dxa"/>
            <w:tcBorders>
              <w:top w:val="nil"/>
              <w:left w:val="nil"/>
              <w:bottom w:val="single" w:sz="4" w:space="0" w:color="auto"/>
              <w:right w:val="single" w:sz="4" w:space="0" w:color="auto"/>
            </w:tcBorders>
            <w:shd w:val="clear" w:color="auto" w:fill="auto"/>
            <w:vAlign w:val="bottom"/>
            <w:hideMark/>
          </w:tcPr>
          <w:p w14:paraId="05B769C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0CDBBE5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R$ 80,03</w:t>
            </w:r>
          </w:p>
        </w:tc>
        <w:tc>
          <w:tcPr>
            <w:tcW w:w="567" w:type="dxa"/>
            <w:tcBorders>
              <w:top w:val="nil"/>
              <w:left w:val="nil"/>
              <w:bottom w:val="single" w:sz="4" w:space="0" w:color="auto"/>
              <w:right w:val="single" w:sz="4" w:space="0" w:color="auto"/>
            </w:tcBorders>
            <w:shd w:val="clear" w:color="auto" w:fill="auto"/>
            <w:noWrap/>
            <w:vAlign w:val="bottom"/>
            <w:hideMark/>
          </w:tcPr>
          <w:p w14:paraId="6522C79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02506CA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R$ 400,15</w:t>
            </w:r>
          </w:p>
        </w:tc>
        <w:tc>
          <w:tcPr>
            <w:tcW w:w="629" w:type="dxa"/>
            <w:tcBorders>
              <w:top w:val="nil"/>
              <w:left w:val="nil"/>
              <w:bottom w:val="single" w:sz="4" w:space="0" w:color="auto"/>
              <w:right w:val="single" w:sz="4" w:space="0" w:color="auto"/>
            </w:tcBorders>
            <w:shd w:val="clear" w:color="auto" w:fill="auto"/>
            <w:noWrap/>
            <w:vAlign w:val="bottom"/>
            <w:hideMark/>
          </w:tcPr>
          <w:p w14:paraId="62646F32"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14</w:t>
            </w:r>
          </w:p>
        </w:tc>
        <w:tc>
          <w:tcPr>
            <w:tcW w:w="788" w:type="dxa"/>
            <w:tcBorders>
              <w:top w:val="nil"/>
              <w:left w:val="nil"/>
              <w:bottom w:val="single" w:sz="4" w:space="0" w:color="auto"/>
              <w:right w:val="single" w:sz="4" w:space="0" w:color="auto"/>
            </w:tcBorders>
            <w:shd w:val="clear" w:color="auto" w:fill="auto"/>
            <w:noWrap/>
            <w:vAlign w:val="bottom"/>
            <w:hideMark/>
          </w:tcPr>
          <w:p w14:paraId="420AC40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R$ 1.120,42</w:t>
            </w:r>
          </w:p>
        </w:tc>
        <w:tc>
          <w:tcPr>
            <w:tcW w:w="630" w:type="dxa"/>
            <w:tcBorders>
              <w:top w:val="nil"/>
              <w:left w:val="nil"/>
              <w:bottom w:val="single" w:sz="4" w:space="0" w:color="auto"/>
              <w:right w:val="single" w:sz="4" w:space="0" w:color="auto"/>
            </w:tcBorders>
            <w:shd w:val="clear" w:color="auto" w:fill="auto"/>
            <w:noWrap/>
            <w:vAlign w:val="bottom"/>
            <w:hideMark/>
          </w:tcPr>
          <w:p w14:paraId="320F42D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10</w:t>
            </w:r>
          </w:p>
        </w:tc>
        <w:tc>
          <w:tcPr>
            <w:tcW w:w="788" w:type="dxa"/>
            <w:tcBorders>
              <w:top w:val="nil"/>
              <w:left w:val="nil"/>
              <w:bottom w:val="single" w:sz="4" w:space="0" w:color="auto"/>
              <w:right w:val="single" w:sz="4" w:space="0" w:color="auto"/>
            </w:tcBorders>
            <w:shd w:val="clear" w:color="auto" w:fill="auto"/>
            <w:noWrap/>
            <w:vAlign w:val="bottom"/>
            <w:hideMark/>
          </w:tcPr>
          <w:p w14:paraId="0E842D7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R$ 800,30</w:t>
            </w:r>
          </w:p>
        </w:tc>
        <w:tc>
          <w:tcPr>
            <w:tcW w:w="629" w:type="dxa"/>
            <w:tcBorders>
              <w:top w:val="nil"/>
              <w:left w:val="nil"/>
              <w:bottom w:val="single" w:sz="4" w:space="0" w:color="auto"/>
              <w:right w:val="single" w:sz="4" w:space="0" w:color="auto"/>
            </w:tcBorders>
            <w:shd w:val="clear" w:color="auto" w:fill="auto"/>
            <w:noWrap/>
            <w:vAlign w:val="bottom"/>
            <w:hideMark/>
          </w:tcPr>
          <w:p w14:paraId="7FCFFAC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851" w:type="dxa"/>
            <w:tcBorders>
              <w:top w:val="nil"/>
              <w:left w:val="nil"/>
              <w:bottom w:val="single" w:sz="4" w:space="0" w:color="auto"/>
              <w:right w:val="single" w:sz="4" w:space="0" w:color="auto"/>
            </w:tcBorders>
            <w:shd w:val="clear" w:color="auto" w:fill="auto"/>
            <w:noWrap/>
            <w:vAlign w:val="bottom"/>
            <w:hideMark/>
          </w:tcPr>
          <w:p w14:paraId="68D47D02"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R$ 480,18</w:t>
            </w:r>
          </w:p>
        </w:tc>
      </w:tr>
      <w:tr w:rsidR="00C650D6" w:rsidRPr="00C650D6" w14:paraId="236AA42E" w14:textId="77777777" w:rsidTr="00136CAA">
        <w:trPr>
          <w:trHeight w:val="12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55087B3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63</w:t>
            </w:r>
          </w:p>
        </w:tc>
        <w:tc>
          <w:tcPr>
            <w:tcW w:w="1434" w:type="dxa"/>
            <w:tcBorders>
              <w:top w:val="nil"/>
              <w:left w:val="nil"/>
              <w:bottom w:val="single" w:sz="4" w:space="0" w:color="auto"/>
              <w:right w:val="single" w:sz="4" w:space="0" w:color="auto"/>
            </w:tcBorders>
            <w:shd w:val="clear" w:color="auto" w:fill="auto"/>
            <w:vAlign w:val="bottom"/>
            <w:hideMark/>
          </w:tcPr>
          <w:p w14:paraId="416B8F39"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TAXA INMETRO</w:t>
            </w:r>
          </w:p>
        </w:tc>
        <w:tc>
          <w:tcPr>
            <w:tcW w:w="692" w:type="dxa"/>
            <w:tcBorders>
              <w:top w:val="nil"/>
              <w:left w:val="nil"/>
              <w:bottom w:val="single" w:sz="4" w:space="0" w:color="auto"/>
              <w:right w:val="single" w:sz="4" w:space="0" w:color="auto"/>
            </w:tcBorders>
            <w:shd w:val="clear" w:color="auto" w:fill="auto"/>
            <w:vAlign w:val="bottom"/>
            <w:hideMark/>
          </w:tcPr>
          <w:p w14:paraId="566257E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35FE25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R$ 91,08</w:t>
            </w:r>
          </w:p>
        </w:tc>
        <w:tc>
          <w:tcPr>
            <w:tcW w:w="567" w:type="dxa"/>
            <w:tcBorders>
              <w:top w:val="nil"/>
              <w:left w:val="nil"/>
              <w:bottom w:val="single" w:sz="4" w:space="0" w:color="auto"/>
              <w:right w:val="single" w:sz="4" w:space="0" w:color="auto"/>
            </w:tcBorders>
            <w:shd w:val="clear" w:color="auto" w:fill="auto"/>
            <w:noWrap/>
            <w:vAlign w:val="bottom"/>
            <w:hideMark/>
          </w:tcPr>
          <w:p w14:paraId="307B50E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05DC000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R$ 455,40</w:t>
            </w:r>
          </w:p>
        </w:tc>
        <w:tc>
          <w:tcPr>
            <w:tcW w:w="629" w:type="dxa"/>
            <w:tcBorders>
              <w:top w:val="nil"/>
              <w:left w:val="nil"/>
              <w:bottom w:val="single" w:sz="4" w:space="0" w:color="auto"/>
              <w:right w:val="single" w:sz="4" w:space="0" w:color="auto"/>
            </w:tcBorders>
            <w:shd w:val="clear" w:color="auto" w:fill="auto"/>
            <w:noWrap/>
            <w:vAlign w:val="bottom"/>
            <w:hideMark/>
          </w:tcPr>
          <w:p w14:paraId="63F97F94"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14</w:t>
            </w:r>
          </w:p>
        </w:tc>
        <w:tc>
          <w:tcPr>
            <w:tcW w:w="788" w:type="dxa"/>
            <w:tcBorders>
              <w:top w:val="nil"/>
              <w:left w:val="nil"/>
              <w:bottom w:val="single" w:sz="4" w:space="0" w:color="auto"/>
              <w:right w:val="single" w:sz="4" w:space="0" w:color="auto"/>
            </w:tcBorders>
            <w:shd w:val="clear" w:color="auto" w:fill="auto"/>
            <w:noWrap/>
            <w:vAlign w:val="bottom"/>
            <w:hideMark/>
          </w:tcPr>
          <w:p w14:paraId="75A040B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R$ 1.275,12</w:t>
            </w:r>
          </w:p>
        </w:tc>
        <w:tc>
          <w:tcPr>
            <w:tcW w:w="630" w:type="dxa"/>
            <w:tcBorders>
              <w:top w:val="nil"/>
              <w:left w:val="nil"/>
              <w:bottom w:val="single" w:sz="4" w:space="0" w:color="auto"/>
              <w:right w:val="single" w:sz="4" w:space="0" w:color="auto"/>
            </w:tcBorders>
            <w:shd w:val="clear" w:color="auto" w:fill="auto"/>
            <w:noWrap/>
            <w:vAlign w:val="bottom"/>
            <w:hideMark/>
          </w:tcPr>
          <w:p w14:paraId="1FDF47D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10</w:t>
            </w:r>
          </w:p>
        </w:tc>
        <w:tc>
          <w:tcPr>
            <w:tcW w:w="788" w:type="dxa"/>
            <w:tcBorders>
              <w:top w:val="nil"/>
              <w:left w:val="nil"/>
              <w:bottom w:val="single" w:sz="4" w:space="0" w:color="auto"/>
              <w:right w:val="single" w:sz="4" w:space="0" w:color="auto"/>
            </w:tcBorders>
            <w:shd w:val="clear" w:color="auto" w:fill="auto"/>
            <w:noWrap/>
            <w:vAlign w:val="bottom"/>
            <w:hideMark/>
          </w:tcPr>
          <w:p w14:paraId="53D3756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R$ 910,80</w:t>
            </w:r>
          </w:p>
        </w:tc>
        <w:tc>
          <w:tcPr>
            <w:tcW w:w="629" w:type="dxa"/>
            <w:tcBorders>
              <w:top w:val="nil"/>
              <w:left w:val="nil"/>
              <w:bottom w:val="single" w:sz="4" w:space="0" w:color="auto"/>
              <w:right w:val="single" w:sz="4" w:space="0" w:color="auto"/>
            </w:tcBorders>
            <w:shd w:val="clear" w:color="auto" w:fill="auto"/>
            <w:noWrap/>
            <w:vAlign w:val="bottom"/>
            <w:hideMark/>
          </w:tcPr>
          <w:p w14:paraId="724B745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851" w:type="dxa"/>
            <w:tcBorders>
              <w:top w:val="nil"/>
              <w:left w:val="nil"/>
              <w:bottom w:val="single" w:sz="4" w:space="0" w:color="auto"/>
              <w:right w:val="single" w:sz="4" w:space="0" w:color="auto"/>
            </w:tcBorders>
            <w:shd w:val="clear" w:color="auto" w:fill="auto"/>
            <w:noWrap/>
            <w:vAlign w:val="bottom"/>
            <w:hideMark/>
          </w:tcPr>
          <w:p w14:paraId="53BA0BF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R$ 546,48</w:t>
            </w:r>
          </w:p>
        </w:tc>
      </w:tr>
      <w:tr w:rsidR="00C650D6" w:rsidRPr="00C650D6" w14:paraId="77368891" w14:textId="77777777" w:rsidTr="00136CAA">
        <w:trPr>
          <w:trHeight w:val="571"/>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D29463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64</w:t>
            </w:r>
          </w:p>
        </w:tc>
        <w:tc>
          <w:tcPr>
            <w:tcW w:w="1434" w:type="dxa"/>
            <w:tcBorders>
              <w:top w:val="nil"/>
              <w:left w:val="nil"/>
              <w:bottom w:val="single" w:sz="4" w:space="0" w:color="auto"/>
              <w:right w:val="single" w:sz="4" w:space="0" w:color="auto"/>
            </w:tcBorders>
            <w:shd w:val="clear" w:color="auto" w:fill="auto"/>
            <w:vAlign w:val="bottom"/>
            <w:hideMark/>
          </w:tcPr>
          <w:p w14:paraId="4376723C"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SERVIÇO DE ENSAIO CRONOTACÓGRAFO</w:t>
            </w:r>
          </w:p>
        </w:tc>
        <w:tc>
          <w:tcPr>
            <w:tcW w:w="692" w:type="dxa"/>
            <w:tcBorders>
              <w:top w:val="nil"/>
              <w:left w:val="nil"/>
              <w:bottom w:val="single" w:sz="4" w:space="0" w:color="auto"/>
              <w:right w:val="single" w:sz="4" w:space="0" w:color="auto"/>
            </w:tcBorders>
            <w:shd w:val="clear" w:color="auto" w:fill="auto"/>
            <w:vAlign w:val="bottom"/>
            <w:hideMark/>
          </w:tcPr>
          <w:p w14:paraId="3209369F"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6429CDFA"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R$ 162,72</w:t>
            </w:r>
          </w:p>
        </w:tc>
        <w:tc>
          <w:tcPr>
            <w:tcW w:w="567" w:type="dxa"/>
            <w:tcBorders>
              <w:top w:val="nil"/>
              <w:left w:val="nil"/>
              <w:bottom w:val="single" w:sz="4" w:space="0" w:color="auto"/>
              <w:right w:val="single" w:sz="4" w:space="0" w:color="auto"/>
            </w:tcBorders>
            <w:shd w:val="clear" w:color="auto" w:fill="auto"/>
            <w:noWrap/>
            <w:vAlign w:val="bottom"/>
            <w:hideMark/>
          </w:tcPr>
          <w:p w14:paraId="32CFCE8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693301A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R$ 813,60</w:t>
            </w:r>
          </w:p>
        </w:tc>
        <w:tc>
          <w:tcPr>
            <w:tcW w:w="629" w:type="dxa"/>
            <w:tcBorders>
              <w:top w:val="nil"/>
              <w:left w:val="nil"/>
              <w:bottom w:val="single" w:sz="4" w:space="0" w:color="auto"/>
              <w:right w:val="single" w:sz="4" w:space="0" w:color="auto"/>
            </w:tcBorders>
            <w:shd w:val="clear" w:color="auto" w:fill="auto"/>
            <w:noWrap/>
            <w:vAlign w:val="bottom"/>
            <w:hideMark/>
          </w:tcPr>
          <w:p w14:paraId="64D38A75"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14</w:t>
            </w:r>
          </w:p>
        </w:tc>
        <w:tc>
          <w:tcPr>
            <w:tcW w:w="788" w:type="dxa"/>
            <w:tcBorders>
              <w:top w:val="nil"/>
              <w:left w:val="nil"/>
              <w:bottom w:val="single" w:sz="4" w:space="0" w:color="auto"/>
              <w:right w:val="single" w:sz="4" w:space="0" w:color="auto"/>
            </w:tcBorders>
            <w:shd w:val="clear" w:color="auto" w:fill="auto"/>
            <w:noWrap/>
            <w:vAlign w:val="bottom"/>
            <w:hideMark/>
          </w:tcPr>
          <w:p w14:paraId="2273911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R$ 2.278,08</w:t>
            </w:r>
          </w:p>
        </w:tc>
        <w:tc>
          <w:tcPr>
            <w:tcW w:w="630" w:type="dxa"/>
            <w:tcBorders>
              <w:top w:val="nil"/>
              <w:left w:val="nil"/>
              <w:bottom w:val="single" w:sz="4" w:space="0" w:color="auto"/>
              <w:right w:val="single" w:sz="4" w:space="0" w:color="auto"/>
            </w:tcBorders>
            <w:shd w:val="clear" w:color="auto" w:fill="auto"/>
            <w:noWrap/>
            <w:vAlign w:val="bottom"/>
            <w:hideMark/>
          </w:tcPr>
          <w:p w14:paraId="46919FA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10</w:t>
            </w:r>
          </w:p>
        </w:tc>
        <w:tc>
          <w:tcPr>
            <w:tcW w:w="788" w:type="dxa"/>
            <w:tcBorders>
              <w:top w:val="nil"/>
              <w:left w:val="nil"/>
              <w:bottom w:val="single" w:sz="4" w:space="0" w:color="auto"/>
              <w:right w:val="single" w:sz="4" w:space="0" w:color="auto"/>
            </w:tcBorders>
            <w:shd w:val="clear" w:color="auto" w:fill="auto"/>
            <w:noWrap/>
            <w:vAlign w:val="bottom"/>
            <w:hideMark/>
          </w:tcPr>
          <w:p w14:paraId="5BA6BF6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R$ 1.627,20</w:t>
            </w:r>
          </w:p>
        </w:tc>
        <w:tc>
          <w:tcPr>
            <w:tcW w:w="629" w:type="dxa"/>
            <w:tcBorders>
              <w:top w:val="nil"/>
              <w:left w:val="nil"/>
              <w:bottom w:val="single" w:sz="4" w:space="0" w:color="auto"/>
              <w:right w:val="single" w:sz="4" w:space="0" w:color="auto"/>
            </w:tcBorders>
            <w:shd w:val="clear" w:color="auto" w:fill="auto"/>
            <w:noWrap/>
            <w:vAlign w:val="bottom"/>
            <w:hideMark/>
          </w:tcPr>
          <w:p w14:paraId="2708D3C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w:t>
            </w:r>
          </w:p>
        </w:tc>
        <w:tc>
          <w:tcPr>
            <w:tcW w:w="851" w:type="dxa"/>
            <w:tcBorders>
              <w:top w:val="nil"/>
              <w:left w:val="nil"/>
              <w:bottom w:val="single" w:sz="4" w:space="0" w:color="auto"/>
              <w:right w:val="single" w:sz="4" w:space="0" w:color="auto"/>
            </w:tcBorders>
            <w:shd w:val="clear" w:color="auto" w:fill="auto"/>
            <w:noWrap/>
            <w:vAlign w:val="bottom"/>
            <w:hideMark/>
          </w:tcPr>
          <w:p w14:paraId="18B1C74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R$ 976,32</w:t>
            </w:r>
          </w:p>
        </w:tc>
      </w:tr>
      <w:tr w:rsidR="00C650D6" w:rsidRPr="00C650D6" w14:paraId="53BE23E9" w14:textId="77777777" w:rsidTr="00136CAA">
        <w:trPr>
          <w:trHeight w:val="39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2220F1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65</w:t>
            </w:r>
          </w:p>
        </w:tc>
        <w:tc>
          <w:tcPr>
            <w:tcW w:w="1434" w:type="dxa"/>
            <w:tcBorders>
              <w:top w:val="nil"/>
              <w:left w:val="nil"/>
              <w:bottom w:val="single" w:sz="4" w:space="0" w:color="auto"/>
              <w:right w:val="single" w:sz="4" w:space="0" w:color="auto"/>
            </w:tcBorders>
            <w:shd w:val="clear" w:color="auto" w:fill="auto"/>
            <w:vAlign w:val="bottom"/>
            <w:hideMark/>
          </w:tcPr>
          <w:p w14:paraId="6FAA05A0"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SERVIÇO DE REVISÃO TACÓGRAFOS</w:t>
            </w:r>
          </w:p>
        </w:tc>
        <w:tc>
          <w:tcPr>
            <w:tcW w:w="692" w:type="dxa"/>
            <w:tcBorders>
              <w:top w:val="nil"/>
              <w:left w:val="nil"/>
              <w:bottom w:val="single" w:sz="4" w:space="0" w:color="auto"/>
              <w:right w:val="single" w:sz="4" w:space="0" w:color="auto"/>
            </w:tcBorders>
            <w:shd w:val="clear" w:color="auto" w:fill="auto"/>
            <w:vAlign w:val="bottom"/>
            <w:hideMark/>
          </w:tcPr>
          <w:p w14:paraId="68A6B94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4864B9B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R$ 287,25</w:t>
            </w:r>
          </w:p>
        </w:tc>
        <w:tc>
          <w:tcPr>
            <w:tcW w:w="567" w:type="dxa"/>
            <w:tcBorders>
              <w:top w:val="nil"/>
              <w:left w:val="nil"/>
              <w:bottom w:val="single" w:sz="4" w:space="0" w:color="auto"/>
              <w:right w:val="single" w:sz="4" w:space="0" w:color="auto"/>
            </w:tcBorders>
            <w:shd w:val="clear" w:color="auto" w:fill="auto"/>
            <w:noWrap/>
            <w:vAlign w:val="bottom"/>
            <w:hideMark/>
          </w:tcPr>
          <w:p w14:paraId="5B34D8C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156E02F9"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R$ 861,75</w:t>
            </w:r>
          </w:p>
        </w:tc>
        <w:tc>
          <w:tcPr>
            <w:tcW w:w="629" w:type="dxa"/>
            <w:tcBorders>
              <w:top w:val="nil"/>
              <w:left w:val="nil"/>
              <w:bottom w:val="single" w:sz="4" w:space="0" w:color="auto"/>
              <w:right w:val="single" w:sz="4" w:space="0" w:color="auto"/>
            </w:tcBorders>
            <w:shd w:val="clear" w:color="auto" w:fill="auto"/>
            <w:noWrap/>
            <w:vAlign w:val="bottom"/>
            <w:hideMark/>
          </w:tcPr>
          <w:p w14:paraId="3874BD69"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5</w:t>
            </w:r>
          </w:p>
        </w:tc>
        <w:tc>
          <w:tcPr>
            <w:tcW w:w="788" w:type="dxa"/>
            <w:tcBorders>
              <w:top w:val="nil"/>
              <w:left w:val="nil"/>
              <w:bottom w:val="single" w:sz="4" w:space="0" w:color="auto"/>
              <w:right w:val="single" w:sz="4" w:space="0" w:color="auto"/>
            </w:tcBorders>
            <w:shd w:val="clear" w:color="auto" w:fill="auto"/>
            <w:noWrap/>
            <w:vAlign w:val="bottom"/>
            <w:hideMark/>
          </w:tcPr>
          <w:p w14:paraId="71932C66"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R$ 1.436,25</w:t>
            </w:r>
          </w:p>
        </w:tc>
        <w:tc>
          <w:tcPr>
            <w:tcW w:w="630" w:type="dxa"/>
            <w:tcBorders>
              <w:top w:val="nil"/>
              <w:left w:val="nil"/>
              <w:bottom w:val="single" w:sz="4" w:space="0" w:color="auto"/>
              <w:right w:val="single" w:sz="4" w:space="0" w:color="auto"/>
            </w:tcBorders>
            <w:shd w:val="clear" w:color="auto" w:fill="auto"/>
            <w:noWrap/>
            <w:vAlign w:val="bottom"/>
            <w:hideMark/>
          </w:tcPr>
          <w:p w14:paraId="361B3B4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4</w:t>
            </w:r>
          </w:p>
        </w:tc>
        <w:tc>
          <w:tcPr>
            <w:tcW w:w="788" w:type="dxa"/>
            <w:tcBorders>
              <w:top w:val="nil"/>
              <w:left w:val="nil"/>
              <w:bottom w:val="single" w:sz="4" w:space="0" w:color="auto"/>
              <w:right w:val="single" w:sz="4" w:space="0" w:color="auto"/>
            </w:tcBorders>
            <w:shd w:val="clear" w:color="auto" w:fill="auto"/>
            <w:noWrap/>
            <w:vAlign w:val="bottom"/>
            <w:hideMark/>
          </w:tcPr>
          <w:p w14:paraId="4DBE7800"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R$ 1.149,00</w:t>
            </w:r>
          </w:p>
        </w:tc>
        <w:tc>
          <w:tcPr>
            <w:tcW w:w="629" w:type="dxa"/>
            <w:tcBorders>
              <w:top w:val="nil"/>
              <w:left w:val="nil"/>
              <w:bottom w:val="single" w:sz="4" w:space="0" w:color="auto"/>
              <w:right w:val="single" w:sz="4" w:space="0" w:color="auto"/>
            </w:tcBorders>
            <w:shd w:val="clear" w:color="auto" w:fill="auto"/>
            <w:noWrap/>
            <w:vAlign w:val="bottom"/>
            <w:hideMark/>
          </w:tcPr>
          <w:p w14:paraId="1F0E63F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851" w:type="dxa"/>
            <w:tcBorders>
              <w:top w:val="nil"/>
              <w:left w:val="nil"/>
              <w:bottom w:val="single" w:sz="4" w:space="0" w:color="auto"/>
              <w:right w:val="single" w:sz="4" w:space="0" w:color="auto"/>
            </w:tcBorders>
            <w:shd w:val="clear" w:color="auto" w:fill="auto"/>
            <w:noWrap/>
            <w:vAlign w:val="bottom"/>
            <w:hideMark/>
          </w:tcPr>
          <w:p w14:paraId="061E4EB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R$ 861,75</w:t>
            </w:r>
          </w:p>
        </w:tc>
      </w:tr>
      <w:tr w:rsidR="00C650D6" w:rsidRPr="00C650D6" w14:paraId="74292D4B" w14:textId="77777777" w:rsidTr="00136CAA">
        <w:trPr>
          <w:trHeight w:val="273"/>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4074774A"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66</w:t>
            </w:r>
          </w:p>
        </w:tc>
        <w:tc>
          <w:tcPr>
            <w:tcW w:w="1434" w:type="dxa"/>
            <w:tcBorders>
              <w:top w:val="nil"/>
              <w:left w:val="nil"/>
              <w:bottom w:val="single" w:sz="4" w:space="0" w:color="auto"/>
              <w:right w:val="single" w:sz="4" w:space="0" w:color="auto"/>
            </w:tcBorders>
            <w:shd w:val="clear" w:color="auto" w:fill="auto"/>
            <w:vAlign w:val="bottom"/>
            <w:hideMark/>
          </w:tcPr>
          <w:p w14:paraId="4F111CF6"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SERVIÇO DE TIRAR E COLOCAR PAINEL</w:t>
            </w:r>
          </w:p>
        </w:tc>
        <w:tc>
          <w:tcPr>
            <w:tcW w:w="692" w:type="dxa"/>
            <w:tcBorders>
              <w:top w:val="nil"/>
              <w:left w:val="nil"/>
              <w:bottom w:val="single" w:sz="4" w:space="0" w:color="auto"/>
              <w:right w:val="single" w:sz="4" w:space="0" w:color="auto"/>
            </w:tcBorders>
            <w:shd w:val="clear" w:color="auto" w:fill="auto"/>
            <w:vAlign w:val="bottom"/>
            <w:hideMark/>
          </w:tcPr>
          <w:p w14:paraId="5E90E35B"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27CAB41E"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R$ 166,68</w:t>
            </w:r>
          </w:p>
        </w:tc>
        <w:tc>
          <w:tcPr>
            <w:tcW w:w="567" w:type="dxa"/>
            <w:tcBorders>
              <w:top w:val="nil"/>
              <w:left w:val="nil"/>
              <w:bottom w:val="single" w:sz="4" w:space="0" w:color="auto"/>
              <w:right w:val="single" w:sz="4" w:space="0" w:color="auto"/>
            </w:tcBorders>
            <w:shd w:val="clear" w:color="auto" w:fill="auto"/>
            <w:noWrap/>
            <w:vAlign w:val="bottom"/>
            <w:hideMark/>
          </w:tcPr>
          <w:p w14:paraId="266CAEA7"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327508A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R$ 333,36</w:t>
            </w:r>
          </w:p>
        </w:tc>
        <w:tc>
          <w:tcPr>
            <w:tcW w:w="629" w:type="dxa"/>
            <w:tcBorders>
              <w:top w:val="nil"/>
              <w:left w:val="nil"/>
              <w:bottom w:val="single" w:sz="4" w:space="0" w:color="auto"/>
              <w:right w:val="single" w:sz="4" w:space="0" w:color="auto"/>
            </w:tcBorders>
            <w:shd w:val="clear" w:color="auto" w:fill="auto"/>
            <w:noWrap/>
            <w:vAlign w:val="bottom"/>
            <w:hideMark/>
          </w:tcPr>
          <w:p w14:paraId="4ED982D3"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097CAD2D"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R$ 500,04</w:t>
            </w:r>
          </w:p>
        </w:tc>
        <w:tc>
          <w:tcPr>
            <w:tcW w:w="630" w:type="dxa"/>
            <w:tcBorders>
              <w:top w:val="nil"/>
              <w:left w:val="nil"/>
              <w:bottom w:val="single" w:sz="4" w:space="0" w:color="auto"/>
              <w:right w:val="single" w:sz="4" w:space="0" w:color="auto"/>
            </w:tcBorders>
            <w:shd w:val="clear" w:color="auto" w:fill="auto"/>
            <w:noWrap/>
            <w:vAlign w:val="bottom"/>
            <w:hideMark/>
          </w:tcPr>
          <w:p w14:paraId="0F0C46A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3</w:t>
            </w:r>
          </w:p>
        </w:tc>
        <w:tc>
          <w:tcPr>
            <w:tcW w:w="788" w:type="dxa"/>
            <w:tcBorders>
              <w:top w:val="nil"/>
              <w:left w:val="nil"/>
              <w:bottom w:val="single" w:sz="4" w:space="0" w:color="auto"/>
              <w:right w:val="single" w:sz="4" w:space="0" w:color="auto"/>
            </w:tcBorders>
            <w:shd w:val="clear" w:color="auto" w:fill="auto"/>
            <w:noWrap/>
            <w:vAlign w:val="bottom"/>
            <w:hideMark/>
          </w:tcPr>
          <w:p w14:paraId="64FE599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R$ 500,04</w:t>
            </w:r>
          </w:p>
        </w:tc>
        <w:tc>
          <w:tcPr>
            <w:tcW w:w="629" w:type="dxa"/>
            <w:tcBorders>
              <w:top w:val="nil"/>
              <w:left w:val="nil"/>
              <w:bottom w:val="single" w:sz="4" w:space="0" w:color="auto"/>
              <w:right w:val="single" w:sz="4" w:space="0" w:color="auto"/>
            </w:tcBorders>
            <w:shd w:val="clear" w:color="auto" w:fill="auto"/>
            <w:noWrap/>
            <w:vAlign w:val="bottom"/>
            <w:hideMark/>
          </w:tcPr>
          <w:p w14:paraId="0CBEE9AB"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851" w:type="dxa"/>
            <w:tcBorders>
              <w:top w:val="nil"/>
              <w:left w:val="nil"/>
              <w:bottom w:val="single" w:sz="4" w:space="0" w:color="auto"/>
              <w:right w:val="single" w:sz="4" w:space="0" w:color="auto"/>
            </w:tcBorders>
            <w:shd w:val="clear" w:color="auto" w:fill="auto"/>
            <w:noWrap/>
            <w:vAlign w:val="bottom"/>
            <w:hideMark/>
          </w:tcPr>
          <w:p w14:paraId="1316FE5F"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R$ 333,36</w:t>
            </w:r>
          </w:p>
        </w:tc>
      </w:tr>
      <w:tr w:rsidR="00C650D6" w:rsidRPr="00C650D6" w14:paraId="2C5A8022" w14:textId="77777777" w:rsidTr="00136CAA">
        <w:trPr>
          <w:trHeight w:val="43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ABB8B9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67</w:t>
            </w:r>
          </w:p>
        </w:tc>
        <w:tc>
          <w:tcPr>
            <w:tcW w:w="1434" w:type="dxa"/>
            <w:tcBorders>
              <w:top w:val="nil"/>
              <w:left w:val="nil"/>
              <w:bottom w:val="single" w:sz="4" w:space="0" w:color="auto"/>
              <w:right w:val="single" w:sz="4" w:space="0" w:color="auto"/>
            </w:tcBorders>
            <w:shd w:val="clear" w:color="auto" w:fill="auto"/>
            <w:vAlign w:val="bottom"/>
            <w:hideMark/>
          </w:tcPr>
          <w:p w14:paraId="37E6BE5A" w14:textId="77777777" w:rsidR="00C650D6" w:rsidRPr="00C650D6" w:rsidRDefault="00C650D6" w:rsidP="00C650D6">
            <w:pPr>
              <w:rPr>
                <w:rFonts w:ascii="Calibri" w:hAnsi="Calibri" w:cs="Calibri"/>
                <w:color w:val="000000"/>
                <w:sz w:val="16"/>
                <w:szCs w:val="16"/>
              </w:rPr>
            </w:pPr>
            <w:r w:rsidRPr="00C650D6">
              <w:rPr>
                <w:rFonts w:ascii="Calibri" w:hAnsi="Calibri" w:cs="Calibri"/>
                <w:color w:val="000000"/>
                <w:sz w:val="16"/>
                <w:szCs w:val="16"/>
              </w:rPr>
              <w:t>SERVIÇO DE CONSERTO DE PAINEL</w:t>
            </w:r>
          </w:p>
        </w:tc>
        <w:tc>
          <w:tcPr>
            <w:tcW w:w="692" w:type="dxa"/>
            <w:tcBorders>
              <w:top w:val="nil"/>
              <w:left w:val="nil"/>
              <w:bottom w:val="single" w:sz="4" w:space="0" w:color="auto"/>
              <w:right w:val="single" w:sz="4" w:space="0" w:color="auto"/>
            </w:tcBorders>
            <w:shd w:val="clear" w:color="auto" w:fill="auto"/>
            <w:vAlign w:val="bottom"/>
            <w:hideMark/>
          </w:tcPr>
          <w:p w14:paraId="2A2159C3"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UND</w:t>
            </w:r>
          </w:p>
        </w:tc>
        <w:tc>
          <w:tcPr>
            <w:tcW w:w="851" w:type="dxa"/>
            <w:tcBorders>
              <w:top w:val="nil"/>
              <w:left w:val="nil"/>
              <w:bottom w:val="single" w:sz="4" w:space="0" w:color="auto"/>
              <w:right w:val="single" w:sz="4" w:space="0" w:color="auto"/>
            </w:tcBorders>
            <w:shd w:val="clear" w:color="auto" w:fill="auto"/>
            <w:noWrap/>
            <w:vAlign w:val="bottom"/>
            <w:hideMark/>
          </w:tcPr>
          <w:p w14:paraId="70027AC5" w14:textId="77777777" w:rsidR="00C650D6" w:rsidRPr="00C650D6" w:rsidRDefault="00C650D6" w:rsidP="00C650D6">
            <w:pPr>
              <w:jc w:val="center"/>
              <w:rPr>
                <w:rFonts w:ascii="Calibri" w:hAnsi="Calibri" w:cs="Calibri"/>
                <w:color w:val="000000"/>
                <w:sz w:val="16"/>
                <w:szCs w:val="16"/>
              </w:rPr>
            </w:pPr>
            <w:r w:rsidRPr="00C650D6">
              <w:rPr>
                <w:rFonts w:ascii="Calibri" w:hAnsi="Calibri" w:cs="Calibri"/>
                <w:color w:val="000000"/>
                <w:sz w:val="16"/>
                <w:szCs w:val="16"/>
              </w:rPr>
              <w:t>R$ 807,08</w:t>
            </w:r>
          </w:p>
        </w:tc>
        <w:tc>
          <w:tcPr>
            <w:tcW w:w="567" w:type="dxa"/>
            <w:tcBorders>
              <w:top w:val="nil"/>
              <w:left w:val="nil"/>
              <w:bottom w:val="single" w:sz="4" w:space="0" w:color="auto"/>
              <w:right w:val="single" w:sz="4" w:space="0" w:color="auto"/>
            </w:tcBorders>
            <w:shd w:val="clear" w:color="auto" w:fill="auto"/>
            <w:noWrap/>
            <w:vAlign w:val="bottom"/>
            <w:hideMark/>
          </w:tcPr>
          <w:p w14:paraId="2A2CD8E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788" w:type="dxa"/>
            <w:tcBorders>
              <w:top w:val="nil"/>
              <w:left w:val="nil"/>
              <w:bottom w:val="single" w:sz="4" w:space="0" w:color="auto"/>
              <w:right w:val="single" w:sz="4" w:space="0" w:color="auto"/>
            </w:tcBorders>
            <w:shd w:val="clear" w:color="auto" w:fill="auto"/>
            <w:noWrap/>
            <w:vAlign w:val="bottom"/>
            <w:hideMark/>
          </w:tcPr>
          <w:p w14:paraId="15899073"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R$ 807,08</w:t>
            </w:r>
          </w:p>
        </w:tc>
        <w:tc>
          <w:tcPr>
            <w:tcW w:w="629" w:type="dxa"/>
            <w:tcBorders>
              <w:top w:val="nil"/>
              <w:left w:val="nil"/>
              <w:bottom w:val="single" w:sz="4" w:space="0" w:color="auto"/>
              <w:right w:val="single" w:sz="4" w:space="0" w:color="auto"/>
            </w:tcBorders>
            <w:shd w:val="clear" w:color="auto" w:fill="auto"/>
            <w:noWrap/>
            <w:vAlign w:val="bottom"/>
            <w:hideMark/>
          </w:tcPr>
          <w:p w14:paraId="59775BA6" w14:textId="77777777" w:rsidR="00C650D6" w:rsidRPr="00C650D6" w:rsidRDefault="00C650D6" w:rsidP="00C650D6">
            <w:pPr>
              <w:jc w:val="right"/>
              <w:rPr>
                <w:rFonts w:ascii="Calibri" w:hAnsi="Calibri" w:cs="Calibri"/>
                <w:sz w:val="16"/>
                <w:szCs w:val="16"/>
              </w:rPr>
            </w:pPr>
            <w:r w:rsidRPr="00C650D6">
              <w:rPr>
                <w:rFonts w:ascii="Calibri" w:hAnsi="Calibri" w:cs="Calibri"/>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5303E145"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R$ 1.614,16</w:t>
            </w:r>
          </w:p>
        </w:tc>
        <w:tc>
          <w:tcPr>
            <w:tcW w:w="630" w:type="dxa"/>
            <w:tcBorders>
              <w:top w:val="nil"/>
              <w:left w:val="nil"/>
              <w:bottom w:val="single" w:sz="4" w:space="0" w:color="auto"/>
              <w:right w:val="single" w:sz="4" w:space="0" w:color="auto"/>
            </w:tcBorders>
            <w:shd w:val="clear" w:color="auto" w:fill="auto"/>
            <w:noWrap/>
            <w:vAlign w:val="bottom"/>
            <w:hideMark/>
          </w:tcPr>
          <w:p w14:paraId="56E5F87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2</w:t>
            </w:r>
          </w:p>
        </w:tc>
        <w:tc>
          <w:tcPr>
            <w:tcW w:w="788" w:type="dxa"/>
            <w:tcBorders>
              <w:top w:val="nil"/>
              <w:left w:val="nil"/>
              <w:bottom w:val="single" w:sz="4" w:space="0" w:color="auto"/>
              <w:right w:val="single" w:sz="4" w:space="0" w:color="auto"/>
            </w:tcBorders>
            <w:shd w:val="clear" w:color="auto" w:fill="auto"/>
            <w:noWrap/>
            <w:vAlign w:val="bottom"/>
            <w:hideMark/>
          </w:tcPr>
          <w:p w14:paraId="4F79FC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R$ 1.614,16</w:t>
            </w:r>
          </w:p>
        </w:tc>
        <w:tc>
          <w:tcPr>
            <w:tcW w:w="629" w:type="dxa"/>
            <w:tcBorders>
              <w:top w:val="nil"/>
              <w:left w:val="nil"/>
              <w:bottom w:val="single" w:sz="4" w:space="0" w:color="auto"/>
              <w:right w:val="single" w:sz="4" w:space="0" w:color="auto"/>
            </w:tcBorders>
            <w:shd w:val="clear" w:color="auto" w:fill="auto"/>
            <w:noWrap/>
            <w:vAlign w:val="bottom"/>
            <w:hideMark/>
          </w:tcPr>
          <w:p w14:paraId="15E0F29E"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1</w:t>
            </w:r>
          </w:p>
        </w:tc>
        <w:tc>
          <w:tcPr>
            <w:tcW w:w="851" w:type="dxa"/>
            <w:tcBorders>
              <w:top w:val="nil"/>
              <w:left w:val="nil"/>
              <w:bottom w:val="single" w:sz="4" w:space="0" w:color="auto"/>
              <w:right w:val="single" w:sz="4" w:space="0" w:color="auto"/>
            </w:tcBorders>
            <w:shd w:val="clear" w:color="auto" w:fill="auto"/>
            <w:noWrap/>
            <w:vAlign w:val="bottom"/>
            <w:hideMark/>
          </w:tcPr>
          <w:p w14:paraId="71C84DB8"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R$ 807,08</w:t>
            </w:r>
          </w:p>
        </w:tc>
      </w:tr>
      <w:tr w:rsidR="00C650D6" w:rsidRPr="00C650D6" w14:paraId="2EFE6AFE" w14:textId="77777777" w:rsidTr="00C650D6">
        <w:trPr>
          <w:trHeight w:val="300"/>
        </w:trPr>
        <w:tc>
          <w:tcPr>
            <w:tcW w:w="709" w:type="dxa"/>
            <w:tcBorders>
              <w:top w:val="nil"/>
              <w:left w:val="nil"/>
              <w:bottom w:val="nil"/>
              <w:right w:val="nil"/>
            </w:tcBorders>
            <w:shd w:val="clear" w:color="auto" w:fill="auto"/>
            <w:noWrap/>
            <w:vAlign w:val="bottom"/>
            <w:hideMark/>
          </w:tcPr>
          <w:p w14:paraId="26F26E99" w14:textId="77777777" w:rsidR="00C650D6" w:rsidRPr="00C650D6" w:rsidRDefault="00C650D6" w:rsidP="00C650D6">
            <w:pPr>
              <w:jc w:val="right"/>
              <w:rPr>
                <w:rFonts w:ascii="Calibri" w:hAnsi="Calibri" w:cs="Calibri"/>
                <w:color w:val="000000"/>
                <w:sz w:val="16"/>
                <w:szCs w:val="16"/>
              </w:rPr>
            </w:pPr>
          </w:p>
        </w:tc>
        <w:tc>
          <w:tcPr>
            <w:tcW w:w="1434" w:type="dxa"/>
            <w:tcBorders>
              <w:top w:val="nil"/>
              <w:left w:val="nil"/>
              <w:bottom w:val="nil"/>
              <w:right w:val="nil"/>
            </w:tcBorders>
            <w:shd w:val="clear" w:color="auto" w:fill="auto"/>
            <w:noWrap/>
            <w:vAlign w:val="bottom"/>
            <w:hideMark/>
          </w:tcPr>
          <w:p w14:paraId="3D8999AE" w14:textId="77777777" w:rsidR="00C650D6" w:rsidRPr="00C650D6" w:rsidRDefault="00C650D6" w:rsidP="00C650D6">
            <w:pPr>
              <w:rPr>
                <w:sz w:val="16"/>
                <w:szCs w:val="16"/>
              </w:rPr>
            </w:pPr>
          </w:p>
        </w:tc>
        <w:tc>
          <w:tcPr>
            <w:tcW w:w="692" w:type="dxa"/>
            <w:tcBorders>
              <w:top w:val="nil"/>
              <w:left w:val="nil"/>
              <w:bottom w:val="nil"/>
              <w:right w:val="nil"/>
            </w:tcBorders>
            <w:shd w:val="clear" w:color="auto" w:fill="auto"/>
            <w:noWrap/>
            <w:vAlign w:val="bottom"/>
            <w:hideMark/>
          </w:tcPr>
          <w:p w14:paraId="62D98798" w14:textId="77777777" w:rsidR="00C650D6" w:rsidRPr="00C650D6" w:rsidRDefault="00C650D6" w:rsidP="00C650D6">
            <w:pPr>
              <w:rPr>
                <w:sz w:val="16"/>
                <w:szCs w:val="16"/>
              </w:rPr>
            </w:pPr>
          </w:p>
        </w:tc>
        <w:tc>
          <w:tcPr>
            <w:tcW w:w="851" w:type="dxa"/>
            <w:tcBorders>
              <w:top w:val="nil"/>
              <w:left w:val="nil"/>
              <w:bottom w:val="nil"/>
              <w:right w:val="nil"/>
            </w:tcBorders>
            <w:shd w:val="clear" w:color="auto" w:fill="auto"/>
            <w:noWrap/>
            <w:vAlign w:val="bottom"/>
            <w:hideMark/>
          </w:tcPr>
          <w:p w14:paraId="72CD1CDB" w14:textId="77777777" w:rsidR="00C650D6" w:rsidRPr="00C650D6" w:rsidRDefault="00C650D6" w:rsidP="00C650D6">
            <w:pPr>
              <w:rPr>
                <w:sz w:val="16"/>
                <w:szCs w:val="16"/>
              </w:rPr>
            </w:pPr>
          </w:p>
        </w:tc>
        <w:tc>
          <w:tcPr>
            <w:tcW w:w="567" w:type="dxa"/>
            <w:tcBorders>
              <w:top w:val="nil"/>
              <w:left w:val="nil"/>
              <w:bottom w:val="nil"/>
              <w:right w:val="nil"/>
            </w:tcBorders>
            <w:shd w:val="clear" w:color="auto" w:fill="auto"/>
            <w:noWrap/>
            <w:vAlign w:val="bottom"/>
            <w:hideMark/>
          </w:tcPr>
          <w:p w14:paraId="41D8F79E" w14:textId="77777777" w:rsidR="00C650D6" w:rsidRPr="00C650D6" w:rsidRDefault="00C650D6" w:rsidP="00C650D6">
            <w:pPr>
              <w:rPr>
                <w:sz w:val="16"/>
                <w:szCs w:val="16"/>
              </w:rPr>
            </w:pPr>
          </w:p>
        </w:tc>
        <w:tc>
          <w:tcPr>
            <w:tcW w:w="788" w:type="dxa"/>
            <w:tcBorders>
              <w:top w:val="nil"/>
              <w:left w:val="single" w:sz="4" w:space="0" w:color="auto"/>
              <w:bottom w:val="single" w:sz="4" w:space="0" w:color="auto"/>
              <w:right w:val="single" w:sz="4" w:space="0" w:color="auto"/>
            </w:tcBorders>
            <w:shd w:val="clear" w:color="auto" w:fill="auto"/>
            <w:noWrap/>
            <w:vAlign w:val="bottom"/>
            <w:hideMark/>
          </w:tcPr>
          <w:p w14:paraId="3BA03E31"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R$ 28.259,87</w:t>
            </w:r>
          </w:p>
        </w:tc>
        <w:tc>
          <w:tcPr>
            <w:tcW w:w="629" w:type="dxa"/>
            <w:tcBorders>
              <w:top w:val="nil"/>
              <w:left w:val="nil"/>
              <w:bottom w:val="nil"/>
              <w:right w:val="nil"/>
            </w:tcBorders>
            <w:shd w:val="clear" w:color="auto" w:fill="auto"/>
            <w:noWrap/>
            <w:vAlign w:val="bottom"/>
            <w:hideMark/>
          </w:tcPr>
          <w:p w14:paraId="0D7EB6D2" w14:textId="77777777" w:rsidR="00C650D6" w:rsidRPr="00C650D6" w:rsidRDefault="00C650D6" w:rsidP="00C650D6">
            <w:pPr>
              <w:jc w:val="right"/>
              <w:rPr>
                <w:rFonts w:ascii="Calibri" w:hAnsi="Calibri" w:cs="Calibri"/>
                <w:color w:val="000000"/>
                <w:sz w:val="16"/>
                <w:szCs w:val="16"/>
              </w:rPr>
            </w:pPr>
          </w:p>
        </w:tc>
        <w:tc>
          <w:tcPr>
            <w:tcW w:w="788" w:type="dxa"/>
            <w:tcBorders>
              <w:top w:val="nil"/>
              <w:left w:val="single" w:sz="4" w:space="0" w:color="auto"/>
              <w:bottom w:val="single" w:sz="4" w:space="0" w:color="auto"/>
              <w:right w:val="single" w:sz="4" w:space="0" w:color="auto"/>
            </w:tcBorders>
            <w:shd w:val="clear" w:color="auto" w:fill="auto"/>
            <w:noWrap/>
            <w:vAlign w:val="bottom"/>
            <w:hideMark/>
          </w:tcPr>
          <w:p w14:paraId="513841A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R$ 54.444,14</w:t>
            </w:r>
          </w:p>
        </w:tc>
        <w:tc>
          <w:tcPr>
            <w:tcW w:w="630" w:type="dxa"/>
            <w:tcBorders>
              <w:top w:val="nil"/>
              <w:left w:val="nil"/>
              <w:bottom w:val="nil"/>
              <w:right w:val="nil"/>
            </w:tcBorders>
            <w:shd w:val="clear" w:color="auto" w:fill="auto"/>
            <w:noWrap/>
            <w:vAlign w:val="bottom"/>
            <w:hideMark/>
          </w:tcPr>
          <w:p w14:paraId="763C43D7" w14:textId="77777777" w:rsidR="00C650D6" w:rsidRPr="00C650D6" w:rsidRDefault="00C650D6" w:rsidP="00C650D6">
            <w:pPr>
              <w:jc w:val="right"/>
              <w:rPr>
                <w:rFonts w:ascii="Calibri" w:hAnsi="Calibri" w:cs="Calibri"/>
                <w:color w:val="000000"/>
                <w:sz w:val="16"/>
                <w:szCs w:val="16"/>
              </w:rPr>
            </w:pPr>
          </w:p>
        </w:tc>
        <w:tc>
          <w:tcPr>
            <w:tcW w:w="788" w:type="dxa"/>
            <w:tcBorders>
              <w:top w:val="nil"/>
              <w:left w:val="single" w:sz="4" w:space="0" w:color="auto"/>
              <w:bottom w:val="single" w:sz="4" w:space="0" w:color="auto"/>
              <w:right w:val="single" w:sz="4" w:space="0" w:color="auto"/>
            </w:tcBorders>
            <w:shd w:val="clear" w:color="auto" w:fill="auto"/>
            <w:noWrap/>
            <w:vAlign w:val="bottom"/>
            <w:hideMark/>
          </w:tcPr>
          <w:p w14:paraId="01037F94"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R$ 42.366,95</w:t>
            </w:r>
          </w:p>
        </w:tc>
        <w:tc>
          <w:tcPr>
            <w:tcW w:w="629" w:type="dxa"/>
            <w:tcBorders>
              <w:top w:val="nil"/>
              <w:left w:val="nil"/>
              <w:bottom w:val="nil"/>
              <w:right w:val="nil"/>
            </w:tcBorders>
            <w:shd w:val="clear" w:color="auto" w:fill="auto"/>
            <w:noWrap/>
            <w:vAlign w:val="bottom"/>
            <w:hideMark/>
          </w:tcPr>
          <w:p w14:paraId="7E41F69A" w14:textId="77777777" w:rsidR="00C650D6" w:rsidRPr="00C650D6" w:rsidRDefault="00C650D6" w:rsidP="00C650D6">
            <w:pPr>
              <w:jc w:val="right"/>
              <w:rPr>
                <w:rFonts w:ascii="Calibri" w:hAnsi="Calibri" w:cs="Calibri"/>
                <w:color w:val="000000"/>
                <w:sz w:val="16"/>
                <w:szCs w:val="16"/>
              </w:rPr>
            </w:pP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439E67BC" w14:textId="77777777" w:rsidR="00C650D6" w:rsidRPr="00C650D6" w:rsidRDefault="00C650D6" w:rsidP="00C650D6">
            <w:pPr>
              <w:jc w:val="right"/>
              <w:rPr>
                <w:rFonts w:ascii="Calibri" w:hAnsi="Calibri" w:cs="Calibri"/>
                <w:color w:val="000000"/>
                <w:sz w:val="16"/>
                <w:szCs w:val="16"/>
              </w:rPr>
            </w:pPr>
            <w:r w:rsidRPr="00C650D6">
              <w:rPr>
                <w:rFonts w:ascii="Calibri" w:hAnsi="Calibri" w:cs="Calibri"/>
                <w:color w:val="000000"/>
                <w:sz w:val="16"/>
                <w:szCs w:val="16"/>
              </w:rPr>
              <w:t>R$ 28.942,42</w:t>
            </w:r>
          </w:p>
        </w:tc>
      </w:tr>
    </w:tbl>
    <w:p w14:paraId="315C568F" w14:textId="77777777" w:rsidR="00EF4426" w:rsidRDefault="00EF4426">
      <w:pPr>
        <w:pStyle w:val="PargrafodaLista"/>
        <w:ind w:left="0" w:right="-2" w:hanging="2"/>
        <w:jc w:val="both"/>
        <w:rPr>
          <w:rFonts w:ascii="Arial" w:hAnsi="Arial" w:cs="Arial"/>
          <w:sz w:val="22"/>
          <w:szCs w:val="22"/>
        </w:rPr>
      </w:pPr>
    </w:p>
    <w:p w14:paraId="6A27A670" w14:textId="77777777" w:rsidR="002B221C" w:rsidRDefault="002B221C">
      <w:pPr>
        <w:pStyle w:val="PargrafodaLista"/>
        <w:ind w:left="0" w:right="-2" w:hanging="2"/>
        <w:jc w:val="both"/>
        <w:rPr>
          <w:rFonts w:ascii="Arial" w:hAnsi="Arial" w:cs="Arial"/>
          <w:color w:val="FF0000"/>
          <w:sz w:val="22"/>
          <w:szCs w:val="22"/>
        </w:rPr>
      </w:pPr>
    </w:p>
    <w:tbl>
      <w:tblPr>
        <w:tblStyle w:val="Tabelacomgrade"/>
        <w:tblW w:w="9344" w:type="dxa"/>
        <w:tblLayout w:type="fixed"/>
        <w:tblLook w:val="04A0" w:firstRow="1" w:lastRow="0" w:firstColumn="1" w:lastColumn="0" w:noHBand="0" w:noVBand="1"/>
      </w:tblPr>
      <w:tblGrid>
        <w:gridCol w:w="284"/>
        <w:gridCol w:w="9060"/>
      </w:tblGrid>
      <w:tr w:rsidR="002B221C" w:rsidRPr="00A325F4" w14:paraId="56B6B926" w14:textId="77777777">
        <w:tc>
          <w:tcPr>
            <w:tcW w:w="9343" w:type="dxa"/>
            <w:gridSpan w:val="2"/>
            <w:tcBorders>
              <w:top w:val="nil"/>
              <w:left w:val="nil"/>
              <w:bottom w:val="nil"/>
              <w:right w:val="nil"/>
            </w:tcBorders>
            <w:shd w:val="clear" w:color="auto" w:fill="FFFFFF" w:themeFill="background1"/>
          </w:tcPr>
          <w:p w14:paraId="0E290523" w14:textId="1C0A0C51" w:rsidR="002B221C" w:rsidRPr="00A325F4" w:rsidRDefault="007C0B31">
            <w:pPr>
              <w:ind w:right="-2"/>
              <w:jc w:val="both"/>
              <w:rPr>
                <w:rFonts w:ascii="Arial" w:hAnsi="Arial" w:cs="Arial"/>
                <w:b/>
                <w:bCs/>
                <w:sz w:val="22"/>
                <w:szCs w:val="22"/>
              </w:rPr>
            </w:pPr>
            <w:r>
              <w:rPr>
                <w:rFonts w:ascii="Arial" w:hAnsi="Arial" w:cs="Arial"/>
                <w:b/>
                <w:bCs/>
                <w:sz w:val="22"/>
                <w:szCs w:val="22"/>
              </w:rPr>
              <w:t>2.1</w:t>
            </w:r>
            <w:r w:rsidR="005955B9" w:rsidRPr="00A325F4">
              <w:rPr>
                <w:rFonts w:ascii="Arial" w:hAnsi="Arial" w:cs="Arial"/>
                <w:b/>
                <w:bCs/>
                <w:sz w:val="22"/>
                <w:szCs w:val="22"/>
              </w:rPr>
              <w:t>.1. Parâmetros utilizados (documentos em anexo):</w:t>
            </w:r>
          </w:p>
        </w:tc>
      </w:tr>
      <w:tr w:rsidR="002B221C" w:rsidRPr="00AB3D3C" w14:paraId="43AE5863" w14:textId="77777777">
        <w:tc>
          <w:tcPr>
            <w:tcW w:w="284" w:type="dxa"/>
            <w:tcBorders>
              <w:top w:val="single" w:sz="12" w:space="0" w:color="000000"/>
              <w:left w:val="single" w:sz="12" w:space="0" w:color="000000"/>
              <w:bottom w:val="single" w:sz="12" w:space="0" w:color="000000"/>
              <w:right w:val="single" w:sz="12" w:space="0" w:color="000000"/>
            </w:tcBorders>
          </w:tcPr>
          <w:p w14:paraId="3AE9D1CE" w14:textId="77777777" w:rsidR="002B221C" w:rsidRPr="00AB3D3C" w:rsidRDefault="005955B9">
            <w:pPr>
              <w:pStyle w:val="PargrafodaLista"/>
              <w:ind w:left="0" w:right="-2" w:hanging="2"/>
              <w:jc w:val="center"/>
              <w:rPr>
                <w:rFonts w:ascii="Arial" w:hAnsi="Arial" w:cs="Arial"/>
                <w:b/>
                <w:bCs/>
                <w:color w:val="FF0000"/>
                <w:sz w:val="22"/>
                <w:szCs w:val="22"/>
              </w:rPr>
            </w:pPr>
            <w:proofErr w:type="gramStart"/>
            <w:r w:rsidRPr="00980140">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37228E00" w14:textId="77777777"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Portal Nacional de Contratações Públicas – PNCP;</w:t>
            </w:r>
          </w:p>
        </w:tc>
      </w:tr>
      <w:tr w:rsidR="002B221C" w:rsidRPr="00AB3D3C" w14:paraId="29DC5356" w14:textId="77777777">
        <w:tc>
          <w:tcPr>
            <w:tcW w:w="284" w:type="dxa"/>
            <w:tcBorders>
              <w:top w:val="single" w:sz="12" w:space="0" w:color="000000"/>
              <w:left w:val="nil"/>
              <w:bottom w:val="single" w:sz="12" w:space="0" w:color="000000"/>
              <w:right w:val="nil"/>
            </w:tcBorders>
          </w:tcPr>
          <w:p w14:paraId="1281A542"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12AD9FE8"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750EB3E5" w14:textId="77777777">
        <w:tc>
          <w:tcPr>
            <w:tcW w:w="284" w:type="dxa"/>
            <w:tcBorders>
              <w:top w:val="single" w:sz="12" w:space="0" w:color="000000"/>
              <w:left w:val="single" w:sz="12" w:space="0" w:color="000000"/>
              <w:bottom w:val="single" w:sz="12" w:space="0" w:color="000000"/>
              <w:right w:val="single" w:sz="12" w:space="0" w:color="000000"/>
            </w:tcBorders>
          </w:tcPr>
          <w:p w14:paraId="0475CBBC" w14:textId="77777777" w:rsidR="002B221C" w:rsidRPr="00980140" w:rsidRDefault="005955B9">
            <w:pPr>
              <w:pStyle w:val="PargrafodaLista"/>
              <w:ind w:left="0" w:right="-2" w:hanging="2"/>
              <w:jc w:val="center"/>
              <w:rPr>
                <w:rFonts w:ascii="Arial" w:hAnsi="Arial" w:cs="Arial"/>
                <w:b/>
                <w:bCs/>
                <w:sz w:val="22"/>
                <w:szCs w:val="22"/>
              </w:rPr>
            </w:pPr>
            <w:proofErr w:type="gramStart"/>
            <w:r w:rsidRPr="00980140">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36159555" w14:textId="77777777"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Painel de Preços do Governo Federal;</w:t>
            </w:r>
          </w:p>
        </w:tc>
      </w:tr>
      <w:tr w:rsidR="002B221C" w:rsidRPr="00AB3D3C" w14:paraId="037577BA" w14:textId="77777777">
        <w:tc>
          <w:tcPr>
            <w:tcW w:w="284" w:type="dxa"/>
            <w:tcBorders>
              <w:top w:val="single" w:sz="12" w:space="0" w:color="000000"/>
              <w:left w:val="nil"/>
              <w:bottom w:val="single" w:sz="12" w:space="0" w:color="000000"/>
              <w:right w:val="nil"/>
            </w:tcBorders>
          </w:tcPr>
          <w:p w14:paraId="5018461C"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4E468BFE"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239F08B5" w14:textId="77777777">
        <w:tc>
          <w:tcPr>
            <w:tcW w:w="284" w:type="dxa"/>
            <w:tcBorders>
              <w:top w:val="single" w:sz="12" w:space="0" w:color="000000"/>
              <w:left w:val="single" w:sz="12" w:space="0" w:color="000000"/>
              <w:bottom w:val="single" w:sz="12" w:space="0" w:color="000000"/>
              <w:right w:val="single" w:sz="12" w:space="0" w:color="000000"/>
            </w:tcBorders>
          </w:tcPr>
          <w:p w14:paraId="4C7ED5FD"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single" w:sz="12" w:space="0" w:color="000000"/>
              <w:bottom w:val="nil"/>
              <w:right w:val="nil"/>
            </w:tcBorders>
          </w:tcPr>
          <w:p w14:paraId="38E42653" w14:textId="77777777"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Banco de Preços em Saúde;</w:t>
            </w:r>
          </w:p>
        </w:tc>
      </w:tr>
      <w:tr w:rsidR="002B221C" w:rsidRPr="00AB3D3C" w14:paraId="60913A32" w14:textId="77777777">
        <w:tc>
          <w:tcPr>
            <w:tcW w:w="284" w:type="dxa"/>
            <w:tcBorders>
              <w:top w:val="single" w:sz="12" w:space="0" w:color="000000"/>
              <w:left w:val="nil"/>
              <w:bottom w:val="single" w:sz="12" w:space="0" w:color="000000"/>
              <w:right w:val="nil"/>
            </w:tcBorders>
          </w:tcPr>
          <w:p w14:paraId="271DD754"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3EDA879C"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3447A08B" w14:textId="7777777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3E7277CA" w14:textId="057D0048" w:rsidR="002B221C" w:rsidRPr="00980140" w:rsidRDefault="000466F1">
            <w:pPr>
              <w:pStyle w:val="PargrafodaLista"/>
              <w:ind w:left="0" w:right="-2" w:hanging="2"/>
              <w:jc w:val="center"/>
              <w:rPr>
                <w:rFonts w:ascii="Arial" w:hAnsi="Arial" w:cs="Arial"/>
                <w:b/>
                <w:bCs/>
                <w:sz w:val="22"/>
                <w:szCs w:val="22"/>
              </w:rPr>
            </w:pPr>
            <w:proofErr w:type="gramStart"/>
            <w:r w:rsidRPr="00980140">
              <w:rPr>
                <w:rFonts w:ascii="Arial" w:hAnsi="Arial" w:cs="Arial"/>
                <w:b/>
                <w:bCs/>
                <w:sz w:val="22"/>
                <w:szCs w:val="22"/>
              </w:rPr>
              <w:t>x</w:t>
            </w:r>
            <w:proofErr w:type="gramEnd"/>
          </w:p>
        </w:tc>
        <w:tc>
          <w:tcPr>
            <w:tcW w:w="9059" w:type="dxa"/>
            <w:vMerge w:val="restart"/>
            <w:tcBorders>
              <w:top w:val="nil"/>
              <w:left w:val="single" w:sz="12" w:space="0" w:color="000000"/>
              <w:bottom w:val="nil"/>
              <w:right w:val="nil"/>
            </w:tcBorders>
          </w:tcPr>
          <w:p w14:paraId="486A623D" w14:textId="77777777"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Contratações similares feitas pela Administração Pública, inclusive mediante sistema de registro de preços;</w:t>
            </w:r>
          </w:p>
        </w:tc>
      </w:tr>
      <w:tr w:rsidR="002B221C" w:rsidRPr="00AB3D3C" w14:paraId="0A4EEAB8" w14:textId="77777777">
        <w:trPr>
          <w:trHeight w:val="182"/>
        </w:trPr>
        <w:tc>
          <w:tcPr>
            <w:tcW w:w="284" w:type="dxa"/>
            <w:tcBorders>
              <w:top w:val="single" w:sz="12" w:space="0" w:color="000000"/>
              <w:left w:val="nil"/>
              <w:bottom w:val="single" w:sz="12" w:space="0" w:color="000000"/>
              <w:right w:val="nil"/>
            </w:tcBorders>
          </w:tcPr>
          <w:p w14:paraId="3AE6BAEE"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tcBorders>
              <w:top w:val="dashSmallGap" w:sz="8" w:space="0" w:color="000000"/>
              <w:left w:val="nil"/>
              <w:bottom w:val="nil"/>
              <w:right w:val="nil"/>
            </w:tcBorders>
          </w:tcPr>
          <w:p w14:paraId="409E0C69"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398E71DB" w14:textId="7777777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08F4EC4"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val="restart"/>
            <w:tcBorders>
              <w:top w:val="nil"/>
              <w:left w:val="single" w:sz="12" w:space="0" w:color="000000"/>
              <w:bottom w:val="nil"/>
              <w:right w:val="nil"/>
            </w:tcBorders>
          </w:tcPr>
          <w:p w14:paraId="64CD7856" w14:textId="77777777"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Dados de pesquisa publicada em mídia especializada ou de tabela de referência formalmente aprovada pelo Poder Executivo Federal; (Ex. Tabela Fipe, CMED, tabelas oficiais.)</w:t>
            </w:r>
          </w:p>
        </w:tc>
      </w:tr>
      <w:tr w:rsidR="002B221C" w:rsidRPr="00AB3D3C" w14:paraId="37349AE0" w14:textId="77777777">
        <w:trPr>
          <w:trHeight w:val="182"/>
        </w:trPr>
        <w:tc>
          <w:tcPr>
            <w:tcW w:w="284" w:type="dxa"/>
            <w:tcBorders>
              <w:top w:val="single" w:sz="12" w:space="0" w:color="000000"/>
              <w:left w:val="nil"/>
              <w:bottom w:val="nil"/>
              <w:right w:val="nil"/>
            </w:tcBorders>
          </w:tcPr>
          <w:p w14:paraId="28B2A6A4"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tcBorders>
              <w:top w:val="dashSmallGap" w:sz="8" w:space="0" w:color="000000"/>
              <w:left w:val="nil"/>
              <w:bottom w:val="nil"/>
              <w:right w:val="nil"/>
            </w:tcBorders>
          </w:tcPr>
          <w:p w14:paraId="68AFB160"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7EE3A2C1" w14:textId="77777777">
        <w:tc>
          <w:tcPr>
            <w:tcW w:w="284" w:type="dxa"/>
            <w:tcBorders>
              <w:top w:val="nil"/>
              <w:left w:val="nil"/>
              <w:bottom w:val="single" w:sz="12" w:space="0" w:color="000000"/>
              <w:right w:val="nil"/>
            </w:tcBorders>
          </w:tcPr>
          <w:p w14:paraId="78264589"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6F468184"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2E5DF8BB" w14:textId="77777777">
        <w:tc>
          <w:tcPr>
            <w:tcW w:w="284" w:type="dxa"/>
            <w:tcBorders>
              <w:top w:val="single" w:sz="12" w:space="0" w:color="000000"/>
              <w:left w:val="single" w:sz="12" w:space="0" w:color="000000"/>
              <w:bottom w:val="single" w:sz="12" w:space="0" w:color="000000"/>
              <w:right w:val="single" w:sz="12" w:space="0" w:color="000000"/>
            </w:tcBorders>
          </w:tcPr>
          <w:p w14:paraId="7DE7C56A" w14:textId="654E6125" w:rsidR="002B221C" w:rsidRPr="00F80BA3" w:rsidRDefault="001E78B7">
            <w:pPr>
              <w:pStyle w:val="PargrafodaLista"/>
              <w:ind w:left="0" w:right="-2" w:hanging="2"/>
              <w:jc w:val="center"/>
              <w:rPr>
                <w:rFonts w:ascii="Arial" w:hAnsi="Arial" w:cs="Arial"/>
                <w:b/>
                <w:bCs/>
                <w:sz w:val="22"/>
                <w:szCs w:val="22"/>
              </w:rPr>
            </w:pPr>
            <w:proofErr w:type="gramStart"/>
            <w:r>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3F8D64BA" w14:textId="77777777" w:rsidR="002B221C" w:rsidRPr="00F80BA3" w:rsidRDefault="005955B9">
            <w:pPr>
              <w:pStyle w:val="PargrafodaLista"/>
              <w:ind w:left="0" w:right="-2" w:hanging="2"/>
              <w:jc w:val="both"/>
              <w:rPr>
                <w:rFonts w:ascii="Arial" w:hAnsi="Arial" w:cs="Arial"/>
                <w:sz w:val="22"/>
                <w:szCs w:val="22"/>
              </w:rPr>
            </w:pPr>
            <w:r w:rsidRPr="00F80BA3">
              <w:rPr>
                <w:rFonts w:ascii="Arial" w:hAnsi="Arial" w:cs="Arial"/>
                <w:sz w:val="22"/>
                <w:szCs w:val="22"/>
              </w:rPr>
              <w:t>Sítios eletrônicos especializados ou de domínio amplo;</w:t>
            </w:r>
          </w:p>
        </w:tc>
      </w:tr>
      <w:tr w:rsidR="002B221C" w:rsidRPr="00AB3D3C" w14:paraId="66BA4E93" w14:textId="77777777">
        <w:tc>
          <w:tcPr>
            <w:tcW w:w="284" w:type="dxa"/>
            <w:tcBorders>
              <w:top w:val="single" w:sz="12" w:space="0" w:color="000000"/>
              <w:left w:val="nil"/>
              <w:bottom w:val="single" w:sz="12" w:space="0" w:color="000000"/>
              <w:right w:val="nil"/>
            </w:tcBorders>
          </w:tcPr>
          <w:p w14:paraId="661BEA82" w14:textId="77777777" w:rsidR="002B221C" w:rsidRPr="00AB3D3C" w:rsidRDefault="002B221C">
            <w:pPr>
              <w:pStyle w:val="PargrafodaLista"/>
              <w:ind w:left="0" w:right="-2" w:hanging="2"/>
              <w:jc w:val="center"/>
              <w:rPr>
                <w:rFonts w:ascii="Arial" w:hAnsi="Arial" w:cs="Arial"/>
                <w:b/>
                <w:bCs/>
                <w:color w:val="FF0000"/>
                <w:sz w:val="22"/>
                <w:szCs w:val="22"/>
              </w:rPr>
            </w:pPr>
          </w:p>
          <w:p w14:paraId="58006F7E"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23C20EB0"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46643F3E" w14:textId="7777777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4655909" w14:textId="27808FFE" w:rsidR="002B221C" w:rsidRPr="00980140" w:rsidRDefault="000466F1">
            <w:pPr>
              <w:pStyle w:val="PargrafodaLista"/>
              <w:ind w:left="0" w:right="-2" w:hanging="2"/>
              <w:jc w:val="center"/>
              <w:rPr>
                <w:rFonts w:ascii="Arial" w:hAnsi="Arial" w:cs="Arial"/>
                <w:b/>
                <w:bCs/>
                <w:sz w:val="22"/>
                <w:szCs w:val="22"/>
              </w:rPr>
            </w:pPr>
            <w:proofErr w:type="gramStart"/>
            <w:r w:rsidRPr="00980140">
              <w:rPr>
                <w:rFonts w:ascii="Arial" w:hAnsi="Arial" w:cs="Arial"/>
                <w:b/>
                <w:bCs/>
                <w:sz w:val="22"/>
                <w:szCs w:val="22"/>
              </w:rPr>
              <w:t>x</w:t>
            </w:r>
            <w:proofErr w:type="gramEnd"/>
          </w:p>
        </w:tc>
        <w:tc>
          <w:tcPr>
            <w:tcW w:w="9059" w:type="dxa"/>
            <w:vMerge w:val="restart"/>
            <w:tcBorders>
              <w:top w:val="nil"/>
              <w:left w:val="single" w:sz="12" w:space="0" w:color="000000"/>
              <w:bottom w:val="nil"/>
              <w:right w:val="nil"/>
            </w:tcBorders>
          </w:tcPr>
          <w:p w14:paraId="0F157CDF" w14:textId="77777777"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Pesquisa direta com, no mínimo, 3 (três) fornecedores, mediante solicitação formal de cotação, por meio de ofício ou e-mail;</w:t>
            </w:r>
          </w:p>
        </w:tc>
      </w:tr>
      <w:tr w:rsidR="002B221C" w:rsidRPr="00AB3D3C" w14:paraId="69ED8035" w14:textId="77777777">
        <w:trPr>
          <w:trHeight w:val="182"/>
        </w:trPr>
        <w:tc>
          <w:tcPr>
            <w:tcW w:w="284" w:type="dxa"/>
            <w:tcBorders>
              <w:top w:val="single" w:sz="12" w:space="0" w:color="000000"/>
              <w:left w:val="nil"/>
              <w:bottom w:val="nil"/>
              <w:right w:val="nil"/>
            </w:tcBorders>
          </w:tcPr>
          <w:p w14:paraId="0EDB0B43"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vMerge/>
            <w:tcBorders>
              <w:top w:val="dashSmallGap" w:sz="8" w:space="0" w:color="000000"/>
              <w:left w:val="nil"/>
              <w:bottom w:val="nil"/>
              <w:right w:val="nil"/>
            </w:tcBorders>
          </w:tcPr>
          <w:p w14:paraId="044BC5BC"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4A85A93D" w14:textId="77777777">
        <w:tc>
          <w:tcPr>
            <w:tcW w:w="284" w:type="dxa"/>
            <w:tcBorders>
              <w:top w:val="nil"/>
              <w:left w:val="nil"/>
              <w:bottom w:val="single" w:sz="12" w:space="0" w:color="000000"/>
              <w:right w:val="nil"/>
            </w:tcBorders>
          </w:tcPr>
          <w:p w14:paraId="575C52F6"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0BE77BD1" w14:textId="77777777" w:rsidR="002B221C" w:rsidRPr="00980140" w:rsidRDefault="002B221C">
            <w:pPr>
              <w:pStyle w:val="PargrafodaLista"/>
              <w:ind w:left="0" w:right="-2" w:hanging="2"/>
              <w:jc w:val="both"/>
              <w:rPr>
                <w:rFonts w:ascii="Arial" w:hAnsi="Arial" w:cs="Arial"/>
                <w:sz w:val="22"/>
                <w:szCs w:val="22"/>
              </w:rPr>
            </w:pPr>
          </w:p>
        </w:tc>
      </w:tr>
      <w:tr w:rsidR="002B221C" w:rsidRPr="00AB3D3C" w14:paraId="59348B66" w14:textId="77777777">
        <w:tc>
          <w:tcPr>
            <w:tcW w:w="284" w:type="dxa"/>
            <w:tcBorders>
              <w:top w:val="single" w:sz="12" w:space="0" w:color="000000"/>
              <w:left w:val="single" w:sz="12" w:space="0" w:color="000000"/>
              <w:bottom w:val="single" w:sz="12" w:space="0" w:color="000000"/>
              <w:right w:val="single" w:sz="12" w:space="0" w:color="000000"/>
            </w:tcBorders>
          </w:tcPr>
          <w:p w14:paraId="04BA585D" w14:textId="572C63C8" w:rsidR="002B221C" w:rsidRPr="00AB3D3C" w:rsidRDefault="00F80BA3">
            <w:pPr>
              <w:pStyle w:val="PargrafodaLista"/>
              <w:ind w:left="0" w:right="-2" w:hanging="2"/>
              <w:jc w:val="center"/>
              <w:rPr>
                <w:rFonts w:ascii="Arial" w:hAnsi="Arial" w:cs="Arial"/>
                <w:b/>
                <w:bCs/>
                <w:color w:val="FF0000"/>
                <w:sz w:val="22"/>
                <w:szCs w:val="22"/>
              </w:rPr>
            </w:pPr>
            <w:proofErr w:type="gramStart"/>
            <w:r w:rsidRPr="00F80BA3">
              <w:rPr>
                <w:rFonts w:ascii="Arial" w:hAnsi="Arial" w:cs="Arial"/>
                <w:b/>
                <w:bCs/>
                <w:sz w:val="22"/>
                <w:szCs w:val="22"/>
              </w:rPr>
              <w:t>x</w:t>
            </w:r>
            <w:proofErr w:type="gramEnd"/>
          </w:p>
        </w:tc>
        <w:tc>
          <w:tcPr>
            <w:tcW w:w="9059" w:type="dxa"/>
            <w:tcBorders>
              <w:top w:val="nil"/>
              <w:left w:val="single" w:sz="12" w:space="0" w:color="000000"/>
              <w:bottom w:val="nil"/>
              <w:right w:val="nil"/>
            </w:tcBorders>
          </w:tcPr>
          <w:p w14:paraId="7BDC9B08" w14:textId="583809A4" w:rsidR="002B221C" w:rsidRPr="00980140" w:rsidRDefault="005955B9">
            <w:pPr>
              <w:pStyle w:val="PargrafodaLista"/>
              <w:ind w:left="0" w:right="-2" w:hanging="2"/>
              <w:jc w:val="both"/>
              <w:rPr>
                <w:rFonts w:ascii="Arial" w:hAnsi="Arial" w:cs="Arial"/>
                <w:sz w:val="22"/>
                <w:szCs w:val="22"/>
              </w:rPr>
            </w:pPr>
            <w:r w:rsidRPr="00980140">
              <w:rPr>
                <w:rFonts w:ascii="Arial" w:hAnsi="Arial" w:cs="Arial"/>
                <w:sz w:val="22"/>
                <w:szCs w:val="22"/>
              </w:rPr>
              <w:t>Pesquisa através de notas fiscais eletrônicas emitidas em características similares;</w:t>
            </w:r>
            <w:r w:rsidR="00F80BA3">
              <w:rPr>
                <w:rFonts w:ascii="Arial" w:hAnsi="Arial" w:cs="Arial"/>
                <w:sz w:val="22"/>
                <w:szCs w:val="22"/>
              </w:rPr>
              <w:t xml:space="preserve"> (Notas Paraná)</w:t>
            </w:r>
          </w:p>
        </w:tc>
      </w:tr>
      <w:tr w:rsidR="002B221C" w:rsidRPr="00AB3D3C" w14:paraId="2E2AE92F" w14:textId="77777777">
        <w:tc>
          <w:tcPr>
            <w:tcW w:w="284" w:type="dxa"/>
            <w:tcBorders>
              <w:top w:val="single" w:sz="12" w:space="0" w:color="000000"/>
              <w:left w:val="nil"/>
              <w:bottom w:val="single" w:sz="12" w:space="0" w:color="000000"/>
              <w:right w:val="nil"/>
            </w:tcBorders>
          </w:tcPr>
          <w:p w14:paraId="4FD4ADE2" w14:textId="77777777"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nil"/>
              <w:bottom w:val="nil"/>
              <w:right w:val="nil"/>
            </w:tcBorders>
          </w:tcPr>
          <w:p w14:paraId="2D1F8B2C" w14:textId="77777777" w:rsidR="002B221C" w:rsidRPr="00980140" w:rsidRDefault="002B221C">
            <w:pPr>
              <w:pStyle w:val="PargrafodaLista"/>
              <w:ind w:left="0" w:right="-2" w:hanging="2"/>
              <w:jc w:val="both"/>
              <w:rPr>
                <w:rFonts w:ascii="Arial" w:hAnsi="Arial" w:cs="Arial"/>
                <w:sz w:val="22"/>
                <w:szCs w:val="22"/>
              </w:rPr>
            </w:pPr>
          </w:p>
        </w:tc>
      </w:tr>
      <w:tr w:rsidR="00AB3D3C" w:rsidRPr="00AB3D3C" w14:paraId="5AA9D30A" w14:textId="77777777">
        <w:tc>
          <w:tcPr>
            <w:tcW w:w="284" w:type="dxa"/>
            <w:tcBorders>
              <w:top w:val="single" w:sz="12" w:space="0" w:color="000000"/>
              <w:left w:val="single" w:sz="12" w:space="0" w:color="000000"/>
              <w:bottom w:val="single" w:sz="12" w:space="0" w:color="000000"/>
              <w:right w:val="single" w:sz="12" w:space="0" w:color="000000"/>
            </w:tcBorders>
          </w:tcPr>
          <w:p w14:paraId="3F406D84" w14:textId="713E81AD" w:rsidR="002B221C" w:rsidRPr="00AB3D3C" w:rsidRDefault="002B221C">
            <w:pPr>
              <w:pStyle w:val="PargrafodaLista"/>
              <w:ind w:left="0" w:right="-2" w:hanging="2"/>
              <w:jc w:val="center"/>
              <w:rPr>
                <w:rFonts w:ascii="Arial" w:hAnsi="Arial" w:cs="Arial"/>
                <w:b/>
                <w:bCs/>
                <w:color w:val="FF0000"/>
                <w:sz w:val="22"/>
                <w:szCs w:val="22"/>
              </w:rPr>
            </w:pPr>
          </w:p>
        </w:tc>
        <w:tc>
          <w:tcPr>
            <w:tcW w:w="9059" w:type="dxa"/>
            <w:tcBorders>
              <w:top w:val="nil"/>
              <w:left w:val="single" w:sz="12" w:space="0" w:color="000000"/>
              <w:bottom w:val="nil"/>
              <w:right w:val="nil"/>
            </w:tcBorders>
          </w:tcPr>
          <w:p w14:paraId="25B638B2" w14:textId="0601BCCB" w:rsidR="002B221C" w:rsidRPr="00980140" w:rsidRDefault="005955B9" w:rsidP="00AB3D3C">
            <w:pPr>
              <w:pStyle w:val="PargrafodaLista"/>
              <w:ind w:left="0" w:right="-2" w:hanging="2"/>
              <w:jc w:val="both"/>
              <w:rPr>
                <w:rFonts w:ascii="Arial" w:hAnsi="Arial" w:cs="Arial"/>
                <w:sz w:val="22"/>
                <w:szCs w:val="22"/>
              </w:rPr>
            </w:pPr>
            <w:r w:rsidRPr="00980140">
              <w:rPr>
                <w:rFonts w:ascii="Arial" w:hAnsi="Arial" w:cs="Arial"/>
                <w:sz w:val="22"/>
                <w:szCs w:val="22"/>
              </w:rPr>
              <w:t xml:space="preserve">Outros:  </w:t>
            </w:r>
          </w:p>
        </w:tc>
      </w:tr>
    </w:tbl>
    <w:p w14:paraId="40120053" w14:textId="77777777" w:rsidR="002B221C" w:rsidRPr="00AB3D3C" w:rsidRDefault="002B221C">
      <w:pPr>
        <w:pStyle w:val="PargrafodaLista"/>
        <w:ind w:left="0" w:right="-2" w:hanging="2"/>
        <w:jc w:val="both"/>
        <w:rPr>
          <w:rFonts w:ascii="Arial" w:hAnsi="Arial" w:cs="Arial"/>
          <w:color w:val="FF0000"/>
          <w:sz w:val="22"/>
          <w:szCs w:val="22"/>
          <w:u w:val="single"/>
        </w:rPr>
      </w:pPr>
    </w:p>
    <w:p w14:paraId="0DA333E4" w14:textId="77777777" w:rsidR="002B221C" w:rsidRPr="00C27DC9" w:rsidRDefault="002B221C">
      <w:pPr>
        <w:pStyle w:val="PargrafodaLista"/>
        <w:ind w:left="0" w:right="-2" w:hanging="2"/>
        <w:jc w:val="both"/>
        <w:rPr>
          <w:rFonts w:ascii="Arial" w:hAnsi="Arial" w:cs="Arial"/>
          <w:b/>
          <w:color w:val="FF0000"/>
          <w:sz w:val="22"/>
          <w:szCs w:val="22"/>
        </w:rPr>
      </w:pPr>
    </w:p>
    <w:p w14:paraId="490A6D19" w14:textId="77777777" w:rsidR="002B221C" w:rsidRPr="00C27DC9" w:rsidRDefault="005955B9">
      <w:pPr>
        <w:pStyle w:val="PargrafodaLista"/>
        <w:numPr>
          <w:ilvl w:val="0"/>
          <w:numId w:val="2"/>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rFonts w:ascii="Arial" w:hAnsi="Arial" w:cs="Arial"/>
          <w:b/>
          <w:sz w:val="22"/>
          <w:szCs w:val="22"/>
        </w:rPr>
      </w:pPr>
      <w:r w:rsidRPr="00C27DC9">
        <w:rPr>
          <w:rFonts w:ascii="Arial" w:hAnsi="Arial" w:cs="Arial"/>
          <w:b/>
          <w:bCs/>
          <w:sz w:val="22"/>
          <w:szCs w:val="22"/>
        </w:rPr>
        <w:t>Escolha da solução (consequência dos incisos V e VI do §1º do art. 15 do Decreto nº 3.537/2023):</w:t>
      </w:r>
    </w:p>
    <w:p w14:paraId="3008258F" w14:textId="77777777" w:rsidR="002B221C" w:rsidRDefault="002B221C">
      <w:pPr>
        <w:ind w:right="-2" w:firstLine="426"/>
        <w:jc w:val="both"/>
        <w:rPr>
          <w:rFonts w:ascii="Arial" w:hAnsi="Arial" w:cs="Arial"/>
          <w:bCs/>
          <w:color w:val="000000" w:themeColor="text1"/>
          <w:sz w:val="22"/>
          <w:szCs w:val="22"/>
        </w:rPr>
      </w:pPr>
    </w:p>
    <w:p w14:paraId="1EAC3C3F" w14:textId="7DDF3B68" w:rsidR="00BE511D" w:rsidRPr="00BE511D" w:rsidRDefault="007C0B31" w:rsidP="00BE511D">
      <w:pPr>
        <w:ind w:right="-2" w:hanging="2"/>
        <w:jc w:val="both"/>
        <w:rPr>
          <w:rFonts w:ascii="Arial" w:hAnsi="Arial" w:cs="Arial"/>
          <w:sz w:val="22"/>
          <w:szCs w:val="22"/>
        </w:rPr>
      </w:pPr>
      <w:r w:rsidRPr="007C0B31">
        <w:rPr>
          <w:rFonts w:ascii="Arial" w:hAnsi="Arial" w:cs="Arial"/>
          <w:bCs/>
          <w:sz w:val="22"/>
          <w:szCs w:val="22"/>
        </w:rPr>
        <w:t>3.1.</w:t>
      </w:r>
      <w:r>
        <w:rPr>
          <w:rFonts w:ascii="Arial" w:hAnsi="Arial" w:cs="Arial"/>
          <w:b/>
          <w:bCs/>
          <w:sz w:val="22"/>
          <w:szCs w:val="22"/>
        </w:rPr>
        <w:t xml:space="preserve"> </w:t>
      </w:r>
      <w:r w:rsidR="00BE511D" w:rsidRPr="00BE511D">
        <w:rPr>
          <w:rFonts w:ascii="Arial" w:hAnsi="Arial" w:cs="Arial"/>
          <w:sz w:val="22"/>
          <w:szCs w:val="22"/>
        </w:rPr>
        <w:t>Com base nas análises realizadas no estudo de mercado, optou-se pela modalidade de Pregão Eletrônico para a contratação de pessoa jurídica destinada à prestação dos serviços previstos, incluindo a disponibilização de peças e mão de obra para reposição.</w:t>
      </w:r>
    </w:p>
    <w:p w14:paraId="3A141578" w14:textId="77777777" w:rsidR="00D3520B" w:rsidRDefault="00BE511D" w:rsidP="00BE511D">
      <w:pPr>
        <w:ind w:right="-2" w:hanging="2"/>
        <w:jc w:val="both"/>
        <w:rPr>
          <w:rFonts w:ascii="Arial" w:hAnsi="Arial" w:cs="Arial"/>
          <w:sz w:val="22"/>
          <w:szCs w:val="22"/>
        </w:rPr>
      </w:pPr>
      <w:r w:rsidRPr="00BE511D">
        <w:rPr>
          <w:rFonts w:ascii="Arial" w:hAnsi="Arial" w:cs="Arial"/>
          <w:sz w:val="22"/>
          <w:szCs w:val="22"/>
        </w:rPr>
        <w:t xml:space="preserve">Essa modalidade possibilita a resolução ágil de diversas demandas, promovendo a otimização da gestão e a eficiência operacional dos serviços. Dessa forma, a solução escolhida revela-se a mais adequada e eficaz para atender às necessidades e à realidade do município de </w:t>
      </w:r>
    </w:p>
    <w:p w14:paraId="508FFDEC" w14:textId="2F887C0E" w:rsidR="00BE511D" w:rsidRPr="00BE511D" w:rsidRDefault="00BE511D" w:rsidP="00D3520B">
      <w:pPr>
        <w:ind w:right="-2"/>
        <w:jc w:val="both"/>
        <w:rPr>
          <w:rFonts w:ascii="Arial" w:hAnsi="Arial" w:cs="Arial"/>
          <w:sz w:val="22"/>
          <w:szCs w:val="22"/>
        </w:rPr>
      </w:pPr>
      <w:r w:rsidRPr="00BE511D">
        <w:rPr>
          <w:rFonts w:ascii="Arial" w:hAnsi="Arial" w:cs="Arial"/>
          <w:sz w:val="22"/>
          <w:szCs w:val="22"/>
        </w:rPr>
        <w:t>Bandeirantes/PR.</w:t>
      </w:r>
    </w:p>
    <w:p w14:paraId="41F7549E" w14:textId="4686064B" w:rsidR="002B221C" w:rsidRDefault="002B221C" w:rsidP="00BE511D">
      <w:pPr>
        <w:ind w:right="-2" w:hanging="2"/>
        <w:jc w:val="both"/>
        <w:rPr>
          <w:rFonts w:ascii="Arial" w:hAnsi="Arial" w:cs="Arial"/>
          <w:sz w:val="22"/>
          <w:szCs w:val="22"/>
        </w:rPr>
      </w:pPr>
    </w:p>
    <w:p w14:paraId="4876070B" w14:textId="77777777" w:rsidR="002B221C" w:rsidRDefault="005955B9">
      <w:pPr>
        <w:ind w:right="-2" w:hanging="2"/>
        <w:jc w:val="both"/>
        <w:rPr>
          <w:rFonts w:ascii="Arial" w:hAnsi="Arial" w:cs="Arial"/>
          <w:sz w:val="22"/>
          <w:szCs w:val="22"/>
        </w:rPr>
      </w:pPr>
      <w:r>
        <w:rPr>
          <w:rFonts w:ascii="Arial" w:hAnsi="Arial" w:cs="Arial"/>
          <w:b/>
          <w:sz w:val="22"/>
          <w:szCs w:val="22"/>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2B221C" w14:paraId="5FD89083" w14:textId="77777777">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72F8FC12" w14:textId="77777777" w:rsidR="002B221C" w:rsidRDefault="002B221C">
            <w:pPr>
              <w:ind w:right="-2" w:hanging="2"/>
              <w:jc w:val="center"/>
              <w:rPr>
                <w:rFonts w:ascii="Arial" w:hAnsi="Arial" w:cs="Arial"/>
                <w:b/>
                <w:bCs/>
                <w:color w:val="000000"/>
                <w:sz w:val="22"/>
                <w:szCs w:val="22"/>
              </w:rPr>
            </w:pPr>
          </w:p>
        </w:tc>
        <w:tc>
          <w:tcPr>
            <w:tcW w:w="9084" w:type="dxa"/>
            <w:vMerge w:val="restart"/>
            <w:tcBorders>
              <w:left w:val="single" w:sz="12" w:space="0" w:color="000000"/>
            </w:tcBorders>
            <w:shd w:val="clear" w:color="auto" w:fill="auto"/>
            <w:vAlign w:val="bottom"/>
          </w:tcPr>
          <w:p w14:paraId="54EB3EE4" w14:textId="77777777" w:rsidR="002B221C" w:rsidRDefault="005955B9">
            <w:pPr>
              <w:ind w:right="-2" w:hanging="2"/>
              <w:jc w:val="both"/>
              <w:rPr>
                <w:rFonts w:ascii="Arial" w:hAnsi="Arial" w:cs="Arial"/>
                <w:sz w:val="22"/>
                <w:szCs w:val="22"/>
              </w:rPr>
            </w:pPr>
            <w:r>
              <w:rPr>
                <w:rFonts w:ascii="Arial" w:hAnsi="Arial" w:cs="Arial"/>
                <w:color w:val="000000"/>
                <w:sz w:val="22"/>
                <w:szCs w:val="22"/>
              </w:rPr>
              <w:t>A Solicitação de Demanda não indicou e esta equipe não localizou nos estudos, nenhum normativo específico referente ao objeto estudado.</w:t>
            </w:r>
          </w:p>
        </w:tc>
      </w:tr>
      <w:tr w:rsidR="002B221C" w14:paraId="31EEF8C2" w14:textId="77777777">
        <w:trPr>
          <w:trHeight w:val="157"/>
        </w:trPr>
        <w:tc>
          <w:tcPr>
            <w:tcW w:w="269" w:type="dxa"/>
            <w:tcBorders>
              <w:top w:val="single" w:sz="12" w:space="0" w:color="000000"/>
            </w:tcBorders>
            <w:shd w:val="clear" w:color="auto" w:fill="auto"/>
          </w:tcPr>
          <w:p w14:paraId="122CC9B5" w14:textId="77777777" w:rsidR="002B221C" w:rsidRDefault="002B221C">
            <w:pPr>
              <w:ind w:right="-2" w:hanging="2"/>
              <w:jc w:val="both"/>
              <w:rPr>
                <w:rFonts w:ascii="Arial" w:hAnsi="Arial" w:cs="Arial"/>
                <w:sz w:val="22"/>
                <w:szCs w:val="22"/>
              </w:rPr>
            </w:pPr>
          </w:p>
        </w:tc>
        <w:tc>
          <w:tcPr>
            <w:tcW w:w="9084" w:type="dxa"/>
            <w:vMerge/>
            <w:shd w:val="clear" w:color="auto" w:fill="auto"/>
            <w:vAlign w:val="bottom"/>
          </w:tcPr>
          <w:p w14:paraId="5B42EF9B" w14:textId="77777777" w:rsidR="002B221C" w:rsidRDefault="002B221C">
            <w:pPr>
              <w:ind w:right="-2" w:hanging="2"/>
              <w:jc w:val="both"/>
              <w:rPr>
                <w:rFonts w:ascii="Arial" w:hAnsi="Arial" w:cs="Arial"/>
                <w:color w:val="000000"/>
                <w:sz w:val="22"/>
                <w:szCs w:val="22"/>
              </w:rPr>
            </w:pPr>
          </w:p>
        </w:tc>
      </w:tr>
      <w:tr w:rsidR="002B221C" w:rsidRPr="003E0D58" w14:paraId="47CD0EFE" w14:textId="77777777">
        <w:trPr>
          <w:trHeight w:val="157"/>
        </w:trPr>
        <w:tc>
          <w:tcPr>
            <w:tcW w:w="269" w:type="dxa"/>
            <w:tcBorders>
              <w:bottom w:val="single" w:sz="12" w:space="0" w:color="000000"/>
            </w:tcBorders>
            <w:shd w:val="clear" w:color="auto" w:fill="auto"/>
          </w:tcPr>
          <w:p w14:paraId="37C9F016" w14:textId="77777777" w:rsidR="002B221C" w:rsidRPr="003E0D58" w:rsidRDefault="002B221C">
            <w:pPr>
              <w:ind w:right="-2" w:hanging="2"/>
              <w:jc w:val="both"/>
              <w:rPr>
                <w:rFonts w:ascii="Arial" w:hAnsi="Arial" w:cs="Arial"/>
                <w:sz w:val="22"/>
                <w:szCs w:val="22"/>
              </w:rPr>
            </w:pPr>
          </w:p>
        </w:tc>
        <w:tc>
          <w:tcPr>
            <w:tcW w:w="9084" w:type="dxa"/>
            <w:shd w:val="clear" w:color="auto" w:fill="auto"/>
            <w:vAlign w:val="bottom"/>
          </w:tcPr>
          <w:p w14:paraId="590C4C04" w14:textId="77777777" w:rsidR="002B221C" w:rsidRPr="003E0D58" w:rsidRDefault="002B221C">
            <w:pPr>
              <w:ind w:right="-2" w:hanging="2"/>
              <w:jc w:val="both"/>
              <w:rPr>
                <w:rFonts w:ascii="Arial" w:hAnsi="Arial" w:cs="Arial"/>
                <w:sz w:val="22"/>
                <w:szCs w:val="22"/>
              </w:rPr>
            </w:pPr>
          </w:p>
        </w:tc>
      </w:tr>
      <w:tr w:rsidR="002B221C" w:rsidRPr="003E0D58" w14:paraId="02C0DF42" w14:textId="77777777">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20C50270" w14:textId="77777777" w:rsidR="002B221C" w:rsidRPr="003E0D58" w:rsidRDefault="005955B9">
            <w:pPr>
              <w:ind w:right="-2" w:hanging="2"/>
              <w:jc w:val="center"/>
              <w:rPr>
                <w:rFonts w:ascii="Arial" w:hAnsi="Arial" w:cs="Arial"/>
                <w:sz w:val="22"/>
                <w:szCs w:val="22"/>
              </w:rPr>
            </w:pPr>
            <w:r w:rsidRPr="003E0D58">
              <w:rPr>
                <w:rFonts w:ascii="Arial" w:hAnsi="Arial" w:cs="Arial"/>
                <w:b/>
                <w:bCs/>
                <w:sz w:val="22"/>
                <w:szCs w:val="22"/>
              </w:rPr>
              <w:t>X</w:t>
            </w:r>
          </w:p>
        </w:tc>
        <w:tc>
          <w:tcPr>
            <w:tcW w:w="9084" w:type="dxa"/>
            <w:vMerge w:val="restart"/>
            <w:tcBorders>
              <w:left w:val="single" w:sz="12" w:space="0" w:color="000000"/>
            </w:tcBorders>
            <w:shd w:val="clear" w:color="auto" w:fill="auto"/>
            <w:vAlign w:val="bottom"/>
          </w:tcPr>
          <w:p w14:paraId="40FB4633" w14:textId="77777777" w:rsidR="002B221C" w:rsidRPr="003E0D58" w:rsidRDefault="005955B9">
            <w:pPr>
              <w:ind w:right="-2"/>
              <w:jc w:val="both"/>
              <w:rPr>
                <w:rFonts w:ascii="Arial" w:hAnsi="Arial" w:cs="Arial"/>
                <w:sz w:val="22"/>
                <w:szCs w:val="22"/>
              </w:rPr>
            </w:pPr>
            <w:r w:rsidRPr="003E0D58">
              <w:rPr>
                <w:rFonts w:ascii="Arial" w:hAnsi="Arial" w:cs="Arial"/>
                <w:sz w:val="22"/>
                <w:szCs w:val="22"/>
              </w:rPr>
              <w:t>Foram localizados normativos acerca do objeto estudado, e estes estão sendo considerados no presente estudo:</w:t>
            </w:r>
          </w:p>
        </w:tc>
      </w:tr>
      <w:tr w:rsidR="002B221C" w14:paraId="14EA8CF5" w14:textId="77777777">
        <w:trPr>
          <w:trHeight w:val="202"/>
        </w:trPr>
        <w:tc>
          <w:tcPr>
            <w:tcW w:w="269" w:type="dxa"/>
            <w:tcBorders>
              <w:top w:val="single" w:sz="12" w:space="0" w:color="000000"/>
            </w:tcBorders>
            <w:shd w:val="clear" w:color="auto" w:fill="auto"/>
          </w:tcPr>
          <w:p w14:paraId="3C419A74" w14:textId="77777777" w:rsidR="002B221C" w:rsidRDefault="002B221C">
            <w:pPr>
              <w:ind w:right="-2" w:hanging="2"/>
              <w:jc w:val="center"/>
              <w:rPr>
                <w:rFonts w:ascii="Arial" w:hAnsi="Arial" w:cs="Arial"/>
                <w:b/>
                <w:bCs/>
                <w:color w:val="FF0000"/>
                <w:sz w:val="22"/>
                <w:szCs w:val="22"/>
              </w:rPr>
            </w:pPr>
          </w:p>
        </w:tc>
        <w:tc>
          <w:tcPr>
            <w:tcW w:w="9084" w:type="dxa"/>
            <w:vMerge/>
            <w:shd w:val="clear" w:color="auto" w:fill="auto"/>
            <w:vAlign w:val="bottom"/>
          </w:tcPr>
          <w:p w14:paraId="3BCF25D1" w14:textId="77777777" w:rsidR="002B221C" w:rsidRDefault="002B221C">
            <w:pPr>
              <w:ind w:right="-2"/>
              <w:jc w:val="both"/>
              <w:rPr>
                <w:rFonts w:ascii="Arial" w:hAnsi="Arial" w:cs="Arial"/>
                <w:color w:val="000000"/>
                <w:sz w:val="22"/>
                <w:szCs w:val="22"/>
              </w:rPr>
            </w:pPr>
          </w:p>
        </w:tc>
      </w:tr>
    </w:tbl>
    <w:p w14:paraId="052E582B" w14:textId="4709D213" w:rsidR="002B221C" w:rsidRPr="00D3520B" w:rsidRDefault="00C01787">
      <w:pPr>
        <w:ind w:right="-2" w:hanging="2"/>
        <w:jc w:val="both"/>
        <w:rPr>
          <w:rFonts w:ascii="Arial" w:hAnsi="Arial" w:cs="Arial"/>
          <w:sz w:val="22"/>
          <w:szCs w:val="22"/>
        </w:rPr>
      </w:pPr>
      <w:r w:rsidRPr="00D3520B">
        <w:rPr>
          <w:rFonts w:ascii="Arial" w:hAnsi="Arial" w:cs="Arial"/>
          <w:bCs/>
          <w:sz w:val="22"/>
          <w:szCs w:val="22"/>
        </w:rPr>
        <w:t>3.1</w:t>
      </w:r>
      <w:r w:rsidR="005955B9" w:rsidRPr="00D3520B">
        <w:rPr>
          <w:rFonts w:ascii="Arial" w:hAnsi="Arial" w:cs="Arial"/>
          <w:bCs/>
          <w:sz w:val="22"/>
          <w:szCs w:val="22"/>
        </w:rPr>
        <w:t>.1.</w:t>
      </w:r>
      <w:r w:rsidR="005955B9" w:rsidRPr="00D3520B">
        <w:rPr>
          <w:rFonts w:ascii="Arial" w:hAnsi="Arial" w:cs="Arial"/>
          <w:sz w:val="22"/>
          <w:szCs w:val="22"/>
        </w:rPr>
        <w:t xml:space="preserve"> Lei 14.133/21, de 01 de abril de 2021 e suas alterações.</w:t>
      </w:r>
    </w:p>
    <w:p w14:paraId="5DF90FD5" w14:textId="7B983935" w:rsidR="002B221C" w:rsidRPr="00D3520B" w:rsidRDefault="00C01787">
      <w:pPr>
        <w:ind w:right="-2" w:hanging="2"/>
        <w:jc w:val="both"/>
        <w:rPr>
          <w:rFonts w:ascii="Arial" w:hAnsi="Arial" w:cs="Arial"/>
          <w:sz w:val="22"/>
          <w:szCs w:val="22"/>
        </w:rPr>
      </w:pPr>
      <w:r w:rsidRPr="00D3520B">
        <w:rPr>
          <w:rFonts w:ascii="Arial" w:hAnsi="Arial" w:cs="Arial"/>
          <w:bCs/>
          <w:sz w:val="22"/>
          <w:szCs w:val="22"/>
        </w:rPr>
        <w:t>3.1</w:t>
      </w:r>
      <w:r w:rsidR="005955B9" w:rsidRPr="00D3520B">
        <w:rPr>
          <w:rFonts w:ascii="Arial" w:hAnsi="Arial" w:cs="Arial"/>
          <w:bCs/>
          <w:sz w:val="22"/>
          <w:szCs w:val="22"/>
        </w:rPr>
        <w:t>.2.</w:t>
      </w:r>
      <w:r w:rsidR="005955B9" w:rsidRPr="00D3520B">
        <w:rPr>
          <w:rFonts w:ascii="Arial" w:hAnsi="Arial" w:cs="Arial"/>
          <w:sz w:val="22"/>
          <w:szCs w:val="22"/>
        </w:rPr>
        <w:t xml:space="preserve"> Decreto Municipal nº 3.537/2023.</w:t>
      </w:r>
    </w:p>
    <w:p w14:paraId="36E150A5" w14:textId="7E34099D" w:rsidR="002B221C" w:rsidRPr="00D3520B" w:rsidRDefault="00C01787">
      <w:pPr>
        <w:ind w:right="-2" w:hanging="2"/>
        <w:jc w:val="both"/>
        <w:rPr>
          <w:rFonts w:ascii="Arial" w:hAnsi="Arial" w:cs="Arial"/>
          <w:sz w:val="22"/>
          <w:szCs w:val="22"/>
        </w:rPr>
      </w:pPr>
      <w:r w:rsidRPr="00D3520B">
        <w:rPr>
          <w:rFonts w:ascii="Arial" w:hAnsi="Arial" w:cs="Arial"/>
          <w:bCs/>
          <w:sz w:val="22"/>
          <w:szCs w:val="22"/>
        </w:rPr>
        <w:t>3.1</w:t>
      </w:r>
      <w:r w:rsidR="005955B9" w:rsidRPr="00D3520B">
        <w:rPr>
          <w:rFonts w:ascii="Arial" w:hAnsi="Arial" w:cs="Arial"/>
          <w:bCs/>
          <w:sz w:val="22"/>
          <w:szCs w:val="22"/>
        </w:rPr>
        <w:t>.3.</w:t>
      </w:r>
      <w:r w:rsidR="005955B9" w:rsidRPr="00D3520B">
        <w:rPr>
          <w:rFonts w:ascii="Arial" w:hAnsi="Arial" w:cs="Arial"/>
          <w:sz w:val="22"/>
          <w:szCs w:val="22"/>
        </w:rPr>
        <w:t xml:space="preserve"> Lei nº 8.078, de 1990 - Código de Defesa do Consumidor.</w:t>
      </w:r>
    </w:p>
    <w:p w14:paraId="3C82350D" w14:textId="1C7B6A6B" w:rsidR="002B221C" w:rsidRDefault="00C01787" w:rsidP="00F369E9">
      <w:pPr>
        <w:ind w:right="-2" w:hanging="2"/>
        <w:jc w:val="both"/>
        <w:rPr>
          <w:rFonts w:ascii="Arial" w:hAnsi="Arial" w:cs="Arial"/>
          <w:sz w:val="22"/>
          <w:szCs w:val="22"/>
        </w:rPr>
      </w:pPr>
      <w:r w:rsidRPr="00D3520B">
        <w:rPr>
          <w:rFonts w:ascii="Arial" w:hAnsi="Arial" w:cs="Arial"/>
          <w:bCs/>
          <w:sz w:val="22"/>
          <w:szCs w:val="22"/>
        </w:rPr>
        <w:t>3.1</w:t>
      </w:r>
      <w:r w:rsidR="005955B9" w:rsidRPr="00D3520B">
        <w:rPr>
          <w:rFonts w:ascii="Arial" w:hAnsi="Arial" w:cs="Arial"/>
          <w:bCs/>
          <w:sz w:val="22"/>
          <w:szCs w:val="22"/>
        </w:rPr>
        <w:t>.4</w:t>
      </w:r>
      <w:r w:rsidR="005955B9">
        <w:rPr>
          <w:rFonts w:ascii="Arial" w:hAnsi="Arial" w:cs="Arial"/>
          <w:b/>
          <w:bCs/>
          <w:sz w:val="22"/>
          <w:szCs w:val="22"/>
        </w:rPr>
        <w:t>.</w:t>
      </w:r>
      <w:r w:rsidR="005955B9">
        <w:rPr>
          <w:rFonts w:ascii="Arial" w:hAnsi="Arial" w:cs="Arial"/>
          <w:sz w:val="22"/>
          <w:szCs w:val="22"/>
        </w:rPr>
        <w:t xml:space="preserve"> </w:t>
      </w:r>
      <w:r w:rsidR="000C1B79" w:rsidRPr="000C1B79">
        <w:rPr>
          <w:rFonts w:ascii="Arial" w:hAnsi="Arial" w:cs="Arial"/>
          <w:sz w:val="22"/>
          <w:szCs w:val="22"/>
        </w:rPr>
        <w:t>Lei nº 9.503, de 23 de setembro de 1997</w:t>
      </w:r>
      <w:r w:rsidR="008D0467">
        <w:rPr>
          <w:rFonts w:ascii="Arial" w:hAnsi="Arial" w:cs="Arial"/>
          <w:sz w:val="22"/>
          <w:szCs w:val="22"/>
        </w:rPr>
        <w:t>.</w:t>
      </w:r>
    </w:p>
    <w:p w14:paraId="54851F14" w14:textId="3DDB82D4" w:rsidR="000C1B79" w:rsidRDefault="00D3520B" w:rsidP="00F369E9">
      <w:pPr>
        <w:ind w:right="-2" w:hanging="2"/>
        <w:jc w:val="both"/>
        <w:rPr>
          <w:rFonts w:ascii="Arial" w:hAnsi="Arial" w:cs="Arial"/>
          <w:b/>
          <w:bCs/>
          <w:sz w:val="22"/>
          <w:szCs w:val="22"/>
        </w:rPr>
      </w:pPr>
      <w:r>
        <w:rPr>
          <w:rFonts w:ascii="Arial" w:hAnsi="Arial" w:cs="Arial"/>
          <w:sz w:val="22"/>
          <w:szCs w:val="22"/>
        </w:rPr>
        <w:t>3.1.5</w:t>
      </w:r>
      <w:r w:rsidR="000C1B79">
        <w:rPr>
          <w:rFonts w:ascii="Arial" w:hAnsi="Arial" w:cs="Arial"/>
          <w:sz w:val="22"/>
          <w:szCs w:val="22"/>
        </w:rPr>
        <w:t xml:space="preserve">. Resolução CONTRAN </w:t>
      </w:r>
      <w:r w:rsidR="00F608F5">
        <w:rPr>
          <w:rFonts w:ascii="Arial" w:hAnsi="Arial" w:cs="Arial"/>
          <w:sz w:val="22"/>
          <w:szCs w:val="22"/>
        </w:rPr>
        <w:t>nº938, de 28 de março de 2022.</w:t>
      </w:r>
    </w:p>
    <w:p w14:paraId="6A3A0205" w14:textId="77777777" w:rsidR="002B221C" w:rsidRDefault="002B221C">
      <w:pPr>
        <w:ind w:right="-2" w:hanging="2"/>
        <w:jc w:val="both"/>
        <w:rPr>
          <w:rFonts w:ascii="Arial" w:hAnsi="Arial" w:cs="Arial"/>
          <w:b/>
          <w:bCs/>
          <w:sz w:val="22"/>
          <w:szCs w:val="22"/>
        </w:rPr>
      </w:pPr>
    </w:p>
    <w:p w14:paraId="4E6C72E6" w14:textId="77777777" w:rsidR="002B221C" w:rsidRDefault="005955B9">
      <w:pPr>
        <w:shd w:val="clear" w:color="auto" w:fill="1F497D" w:themeFill="text2"/>
        <w:ind w:right="-2" w:firstLine="140"/>
        <w:jc w:val="both"/>
        <w:rPr>
          <w:rFonts w:ascii="Arial" w:hAnsi="Arial" w:cs="Arial"/>
          <w:b/>
          <w:bCs/>
          <w:color w:val="F2F2F2" w:themeColor="background1" w:themeShade="F2"/>
          <w:sz w:val="22"/>
          <w:szCs w:val="22"/>
        </w:rPr>
      </w:pPr>
      <w:r>
        <w:rPr>
          <w:rFonts w:ascii="Arial" w:hAnsi="Arial" w:cs="Arial"/>
          <w:b/>
          <w:bCs/>
          <w:color w:val="F2F2F2" w:themeColor="background1" w:themeShade="F2"/>
          <w:sz w:val="22"/>
          <w:szCs w:val="22"/>
        </w:rPr>
        <w:t>IV - Detalhamento da Solução Escolhida</w:t>
      </w:r>
    </w:p>
    <w:p w14:paraId="3180CFC7" w14:textId="77777777" w:rsidR="002B221C" w:rsidRDefault="002B221C">
      <w:pPr>
        <w:ind w:right="-2" w:hanging="2"/>
        <w:jc w:val="both"/>
        <w:rPr>
          <w:rFonts w:ascii="Arial" w:hAnsi="Arial" w:cs="Arial"/>
          <w:b/>
          <w:bCs/>
          <w:sz w:val="22"/>
          <w:szCs w:val="22"/>
        </w:rPr>
      </w:pPr>
    </w:p>
    <w:p w14:paraId="35AFC030" w14:textId="77777777" w:rsidR="002B221C" w:rsidRDefault="005955B9">
      <w:pPr>
        <w:pStyle w:val="PargrafodaLista"/>
        <w:numPr>
          <w:ilvl w:val="0"/>
          <w:numId w:val="3"/>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left" w:pos="284"/>
        </w:tabs>
        <w:ind w:left="0" w:right="-2" w:hanging="2"/>
        <w:jc w:val="both"/>
        <w:rPr>
          <w:rFonts w:ascii="Arial" w:hAnsi="Arial" w:cs="Arial"/>
          <w:sz w:val="22"/>
          <w:szCs w:val="22"/>
        </w:rPr>
      </w:pPr>
      <w:r>
        <w:rPr>
          <w:rFonts w:ascii="Arial" w:hAnsi="Arial" w:cs="Arial"/>
          <w:b/>
          <w:bCs/>
          <w:sz w:val="22"/>
          <w:szCs w:val="22"/>
        </w:rPr>
        <w:t>Descrição da solução como um todo (art. 15, §1º, VII do Decreto nº3.537/2023):</w:t>
      </w:r>
    </w:p>
    <w:p w14:paraId="326CC270" w14:textId="77777777" w:rsidR="002B221C" w:rsidRDefault="002B221C">
      <w:pPr>
        <w:pStyle w:val="CabealhoeRodap"/>
        <w:ind w:right="-2"/>
        <w:jc w:val="both"/>
        <w:rPr>
          <w:rFonts w:ascii="Arial" w:hAnsi="Arial" w:cs="Arial"/>
          <w:b/>
          <w:bCs/>
          <w:sz w:val="22"/>
          <w:szCs w:val="22"/>
        </w:rPr>
      </w:pPr>
      <w:bookmarkStart w:id="2" w:name="_Hlk189722521"/>
      <w:bookmarkEnd w:id="2"/>
    </w:p>
    <w:p w14:paraId="116C03BA" w14:textId="77777777" w:rsidR="002B221C" w:rsidRDefault="005955B9">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MODALIDADE DE CONTRATAÇÃO</w:t>
      </w:r>
    </w:p>
    <w:p w14:paraId="083BD402" w14:textId="77777777" w:rsidR="004E1D75" w:rsidRPr="00D3520B" w:rsidRDefault="004E1D75" w:rsidP="004E1D75">
      <w:pPr>
        <w:pStyle w:val="CabealhoeRodap"/>
        <w:ind w:right="-144"/>
        <w:jc w:val="both"/>
        <w:rPr>
          <w:rFonts w:ascii="Arial" w:hAnsi="Arial" w:cs="Arial"/>
          <w:sz w:val="22"/>
          <w:szCs w:val="22"/>
        </w:rPr>
      </w:pPr>
      <w:r w:rsidRPr="00D3520B">
        <w:rPr>
          <w:rFonts w:ascii="Arial" w:hAnsi="Arial" w:cs="Arial"/>
          <w:bCs/>
          <w:sz w:val="22"/>
          <w:szCs w:val="22"/>
        </w:rPr>
        <w:t>1.1.</w:t>
      </w:r>
      <w:r w:rsidRPr="00D3520B">
        <w:rPr>
          <w:rFonts w:ascii="Arial" w:hAnsi="Arial" w:cs="Arial"/>
          <w:sz w:val="22"/>
          <w:szCs w:val="22"/>
        </w:rPr>
        <w:t xml:space="preserve"> A contratação será realizada por meio de Pregão Eletrônico, sendo que as regras e os requisitos para participação estarão disponíveis no Termo de Referência e no Edital.</w:t>
      </w:r>
    </w:p>
    <w:p w14:paraId="7A41113D" w14:textId="77777777" w:rsidR="004E1D75" w:rsidRPr="004E1D75" w:rsidRDefault="004E1D75" w:rsidP="004E1D75">
      <w:pPr>
        <w:pStyle w:val="CabealhoeRodap"/>
        <w:ind w:right="-144"/>
        <w:jc w:val="both"/>
        <w:rPr>
          <w:rFonts w:ascii="Arial" w:hAnsi="Arial" w:cs="Arial"/>
          <w:sz w:val="22"/>
          <w:szCs w:val="22"/>
        </w:rPr>
      </w:pPr>
      <w:r w:rsidRPr="00D3520B">
        <w:rPr>
          <w:rFonts w:ascii="Arial" w:hAnsi="Arial" w:cs="Arial"/>
          <w:bCs/>
          <w:sz w:val="22"/>
          <w:szCs w:val="22"/>
        </w:rPr>
        <w:t>1.2.</w:t>
      </w:r>
      <w:r w:rsidRPr="004E1D75">
        <w:rPr>
          <w:rFonts w:ascii="Arial" w:hAnsi="Arial" w:cs="Arial"/>
          <w:sz w:val="22"/>
          <w:szCs w:val="22"/>
        </w:rPr>
        <w:t xml:space="preserve"> Poderão participar pessoas jurídicas que possuam, em seu Cadastro Nacional de Pessoa Jurídica (CNPJ), código e descrição de atividade econômica principal e/ou secundária compatíveis com o objeto da contratação, que comprovem aptidão para a execução dos serviços e apresentem a documentação exigida neste estudo técnico, bem como nos Termos de Referência e no Edital.</w:t>
      </w:r>
    </w:p>
    <w:p w14:paraId="372C8F46" w14:textId="77777777" w:rsidR="002B221C" w:rsidRDefault="002B221C">
      <w:pPr>
        <w:pStyle w:val="CabealhoeRodap"/>
        <w:ind w:right="-144"/>
        <w:jc w:val="both"/>
        <w:rPr>
          <w:rFonts w:ascii="Arial" w:hAnsi="Arial" w:cs="Arial"/>
          <w:sz w:val="22"/>
          <w:szCs w:val="22"/>
        </w:rPr>
      </w:pPr>
    </w:p>
    <w:p w14:paraId="351393CF" w14:textId="7B9A8606" w:rsidR="004E1D75" w:rsidRPr="004838B9" w:rsidRDefault="00845094" w:rsidP="004838B9">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PRAZOS PARA ENTREGA</w:t>
      </w:r>
    </w:p>
    <w:p w14:paraId="4B1A3EFF" w14:textId="34E2C0FF" w:rsidR="004E1D75" w:rsidRPr="00D3520B" w:rsidRDefault="00D3520B" w:rsidP="004E1D75">
      <w:pPr>
        <w:pStyle w:val="CabealhoeRodap"/>
        <w:ind w:right="-144"/>
        <w:jc w:val="both"/>
        <w:rPr>
          <w:rFonts w:ascii="Arial" w:hAnsi="Arial" w:cs="Arial"/>
          <w:sz w:val="22"/>
          <w:szCs w:val="22"/>
        </w:rPr>
      </w:pPr>
      <w:r w:rsidRPr="00D3520B">
        <w:rPr>
          <w:rFonts w:ascii="Arial" w:hAnsi="Arial" w:cs="Arial"/>
          <w:bCs/>
          <w:sz w:val="22"/>
          <w:szCs w:val="22"/>
        </w:rPr>
        <w:t>1.3</w:t>
      </w:r>
      <w:r w:rsidR="004E1D75" w:rsidRPr="00D3520B">
        <w:rPr>
          <w:rFonts w:ascii="Arial" w:hAnsi="Arial" w:cs="Arial"/>
          <w:bCs/>
          <w:sz w:val="22"/>
          <w:szCs w:val="22"/>
        </w:rPr>
        <w:t>.</w:t>
      </w:r>
      <w:r w:rsidR="004E1D75" w:rsidRPr="00D3520B">
        <w:rPr>
          <w:rFonts w:ascii="Arial" w:hAnsi="Arial" w:cs="Arial"/>
          <w:sz w:val="22"/>
          <w:szCs w:val="22"/>
        </w:rPr>
        <w:t xml:space="preserve"> Após o recebimento da solicitação de fornecimento/empenho, a empresa deverá agendar a execução dos serviços no prazo máximo de 10 (dez) dias úteis.</w:t>
      </w:r>
    </w:p>
    <w:p w14:paraId="071946AD" w14:textId="3B2014AC" w:rsidR="002B221C" w:rsidRDefault="00D3520B">
      <w:pPr>
        <w:pStyle w:val="CabealhoeRodap"/>
        <w:ind w:right="-144"/>
        <w:jc w:val="both"/>
        <w:rPr>
          <w:rFonts w:ascii="Arial" w:hAnsi="Arial" w:cs="Arial"/>
          <w:sz w:val="22"/>
          <w:szCs w:val="22"/>
        </w:rPr>
      </w:pPr>
      <w:r w:rsidRPr="00D3520B">
        <w:rPr>
          <w:rFonts w:ascii="Arial" w:hAnsi="Arial" w:cs="Arial"/>
          <w:bCs/>
          <w:sz w:val="22"/>
          <w:szCs w:val="22"/>
        </w:rPr>
        <w:t>1.4</w:t>
      </w:r>
      <w:r w:rsidR="004838B9" w:rsidRPr="00D3520B">
        <w:rPr>
          <w:rFonts w:ascii="Arial" w:hAnsi="Arial" w:cs="Arial"/>
          <w:bCs/>
          <w:sz w:val="22"/>
          <w:szCs w:val="22"/>
        </w:rPr>
        <w:t>.</w:t>
      </w:r>
      <w:r w:rsidR="004838B9" w:rsidRPr="004838B9">
        <w:rPr>
          <w:rFonts w:ascii="Arial" w:hAnsi="Arial" w:cs="Arial"/>
          <w:sz w:val="22"/>
          <w:szCs w:val="22"/>
        </w:rPr>
        <w:t xml:space="preserve"> O prazo para a entrega dos serviços e manutenções será de até 24 (vinte e quatro) horas corridas, contadas a partir do recebimento do veículo</w:t>
      </w:r>
      <w:r w:rsidR="004838B9">
        <w:rPr>
          <w:rFonts w:ascii="Arial" w:hAnsi="Arial" w:cs="Arial"/>
          <w:sz w:val="22"/>
          <w:szCs w:val="22"/>
        </w:rPr>
        <w:t>.</w:t>
      </w:r>
    </w:p>
    <w:p w14:paraId="72149162" w14:textId="77777777" w:rsidR="004838B9" w:rsidRDefault="004838B9">
      <w:pPr>
        <w:pStyle w:val="CabealhoeRodap"/>
        <w:ind w:right="-144"/>
        <w:jc w:val="both"/>
        <w:rPr>
          <w:rFonts w:ascii="Arial" w:hAnsi="Arial" w:cs="Arial"/>
          <w:sz w:val="22"/>
          <w:szCs w:val="22"/>
        </w:rPr>
      </w:pPr>
    </w:p>
    <w:p w14:paraId="095CCC78" w14:textId="357055F1" w:rsidR="00F81520" w:rsidRPr="002D70E2" w:rsidRDefault="00F81520" w:rsidP="00F81520">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CONDIÇÕES DA REALIZAÇÃO DOS SERVIÇOS</w:t>
      </w:r>
    </w:p>
    <w:p w14:paraId="37DBE16E" w14:textId="58C5CEBE"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1.5. </w:t>
      </w:r>
      <w:r w:rsidR="004A0CCA" w:rsidRPr="004A0CCA">
        <w:rPr>
          <w:rFonts w:ascii="Arial" w:hAnsi="Arial" w:cs="Arial"/>
          <w:sz w:val="22"/>
          <w:szCs w:val="22"/>
        </w:rPr>
        <w:t>O objeto desta licitação será adquirido e executado de forma fracionada, conforme as solicitações do município de Bandeirantes. Os bens e serviços serão entregues em local a ser determinado no ato da solicitação/empenho, nas quantidades necessárias conforme demanda.</w:t>
      </w:r>
    </w:p>
    <w:p w14:paraId="09640B16" w14:textId="37993B12"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1.6. </w:t>
      </w:r>
      <w:r w:rsidR="004A0CCA" w:rsidRPr="004A0CCA">
        <w:rPr>
          <w:rFonts w:ascii="Arial" w:hAnsi="Arial" w:cs="Arial"/>
          <w:sz w:val="22"/>
          <w:szCs w:val="22"/>
        </w:rPr>
        <w:t>O município de Bandeirantes responsabiliza-se pelo transporte dos veículos até um raio de 120 km a partir da sede municipal.</w:t>
      </w:r>
    </w:p>
    <w:p w14:paraId="5E0A0177" w14:textId="0C7BF889"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1.7. </w:t>
      </w:r>
      <w:r w:rsidR="004A0CCA" w:rsidRPr="004A0CCA">
        <w:rPr>
          <w:rFonts w:ascii="Arial" w:hAnsi="Arial" w:cs="Arial"/>
          <w:sz w:val="22"/>
          <w:szCs w:val="22"/>
        </w:rPr>
        <w:t>Caso alguma empresa situada a mais de 120 km da sede do município deseje participar do presente processo de contratação, esta deverá realizar os serviços in loco ou transportar os veículos por meio de caminhão-guincho, assumindo integralmente os custos operacionais, sem qualquer ônus para a Administração Municipal. Ressalta-se que, em nenhuma hipótese, será autorizada a empresa contratada a conduzir os veículos de propriedade do município até a oficina ou estabelecimento.</w:t>
      </w:r>
    </w:p>
    <w:p w14:paraId="40E70E18" w14:textId="0AFA4ED4"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1.8. </w:t>
      </w:r>
      <w:r w:rsidR="004A0CCA" w:rsidRPr="004A0CCA">
        <w:rPr>
          <w:rFonts w:ascii="Arial" w:hAnsi="Arial" w:cs="Arial"/>
          <w:sz w:val="22"/>
          <w:szCs w:val="22"/>
        </w:rPr>
        <w:t>A contratada deverá executar os serviços em conformidade com todas as normas do INMETRO e demais regulamentações pertinentes, responsabilizando-se por quaisquer consequências decorrentes do descumprimento dessas normas.</w:t>
      </w:r>
    </w:p>
    <w:p w14:paraId="7B147CB7" w14:textId="3FAED130"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1.9. </w:t>
      </w:r>
      <w:r w:rsidR="004A0CCA" w:rsidRPr="004A0CCA">
        <w:rPr>
          <w:rFonts w:ascii="Arial" w:hAnsi="Arial" w:cs="Arial"/>
          <w:sz w:val="22"/>
          <w:szCs w:val="22"/>
        </w:rPr>
        <w:t>Deverá disponibilizar profissionais capacitados e em número compatível com o volume de serviços requisitados, bem como todos os equipamentos adequados para a execução completa dos procedimentos contratados.</w:t>
      </w:r>
    </w:p>
    <w:p w14:paraId="5C017C0E" w14:textId="309C04CA"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1.10. </w:t>
      </w:r>
      <w:r w:rsidR="004A0CCA" w:rsidRPr="004A0CCA">
        <w:rPr>
          <w:rFonts w:ascii="Arial" w:hAnsi="Arial" w:cs="Arial"/>
          <w:sz w:val="22"/>
          <w:szCs w:val="22"/>
        </w:rPr>
        <w:t>No caso de aferição do tacógrafo ou de quaisquer outros serviços que exijam documentação comprobatória, o fornecedor deverá emitir, ao término da execução, o respectivo laudo ou documento equivalente, conforme a legislação vigente, e apresentá-lo no momento da entrega do serviço.</w:t>
      </w:r>
    </w:p>
    <w:p w14:paraId="4000FD6D" w14:textId="6C7097DD"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1.11. </w:t>
      </w:r>
      <w:r w:rsidR="004A0CCA" w:rsidRPr="004A0CCA">
        <w:rPr>
          <w:rFonts w:ascii="Arial" w:hAnsi="Arial" w:cs="Arial"/>
          <w:sz w:val="22"/>
          <w:szCs w:val="22"/>
        </w:rPr>
        <w:t>O contratado será responsável por todos os maquinários, equipamentos, ferramentas, insumos e demais recursos necessários para a plena execução dos serviços requisitados.</w:t>
      </w:r>
    </w:p>
    <w:p w14:paraId="01071E5C" w14:textId="77777777" w:rsidR="004A0CCA" w:rsidRPr="004A0CCA" w:rsidRDefault="004A0CCA" w:rsidP="004A0CCA">
      <w:pPr>
        <w:pStyle w:val="CabealhoeRodap"/>
        <w:ind w:right="-144"/>
        <w:jc w:val="both"/>
        <w:rPr>
          <w:rFonts w:ascii="Arial" w:hAnsi="Arial" w:cs="Arial"/>
          <w:sz w:val="22"/>
          <w:szCs w:val="22"/>
        </w:rPr>
      </w:pPr>
      <w:r w:rsidRPr="004A0CCA">
        <w:rPr>
          <w:rFonts w:ascii="Arial" w:hAnsi="Arial" w:cs="Arial"/>
          <w:sz w:val="22"/>
          <w:szCs w:val="22"/>
        </w:rPr>
        <w:t>Além disso, deverá assumir total responsabilidade pelos veículos e suas partes durante eventuais deslocamentos por conta própria, bem como durante o período em que estiverem sob sua guarda, incluindo riscos de extravio, furto, sinistros, acidentes, entre outros.</w:t>
      </w:r>
    </w:p>
    <w:p w14:paraId="09246825" w14:textId="367EFB5D"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1.12. </w:t>
      </w:r>
      <w:r w:rsidR="004A0CCA" w:rsidRPr="004A0CCA">
        <w:rPr>
          <w:rFonts w:ascii="Arial" w:hAnsi="Arial" w:cs="Arial"/>
          <w:sz w:val="22"/>
          <w:szCs w:val="22"/>
        </w:rPr>
        <w:t>É vedado, sob qualquer hipótese, permitir a circulação dos veículos fora do pátio da oficina da contratada.</w:t>
      </w:r>
    </w:p>
    <w:p w14:paraId="54BC1A2D" w14:textId="407DDED9"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1.13. </w:t>
      </w:r>
      <w:r w:rsidR="004A0CCA" w:rsidRPr="004A0CCA">
        <w:rPr>
          <w:rFonts w:ascii="Arial" w:hAnsi="Arial" w:cs="Arial"/>
          <w:sz w:val="22"/>
          <w:szCs w:val="22"/>
        </w:rPr>
        <w:t>Imediatamente após a conclusão dos serviços, o veículo deverá ser devolvido ao município.</w:t>
      </w:r>
    </w:p>
    <w:p w14:paraId="4F45014F" w14:textId="37DB1049"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1.14. </w:t>
      </w:r>
      <w:r w:rsidR="004A0CCA" w:rsidRPr="004A0CCA">
        <w:rPr>
          <w:rFonts w:ascii="Arial" w:hAnsi="Arial" w:cs="Arial"/>
          <w:sz w:val="22"/>
          <w:szCs w:val="22"/>
        </w:rPr>
        <w:t>Caso o fornecedor possua oficina localizada dentro do raio de deslocamento de responsabilidade do município, deverá comunicar a Administração ao término do serviço para que seja providenciada a retirada do veículo.</w:t>
      </w:r>
    </w:p>
    <w:p w14:paraId="25500479" w14:textId="6A0C981C"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1.15. </w:t>
      </w:r>
      <w:r w:rsidR="004A0CCA" w:rsidRPr="004A0CCA">
        <w:rPr>
          <w:rFonts w:ascii="Arial" w:hAnsi="Arial" w:cs="Arial"/>
          <w:sz w:val="22"/>
          <w:szCs w:val="22"/>
        </w:rPr>
        <w:t>Durante o processo de manutenção, se forem identificados componentes defeituosos, tais como o disco do tacógrafo ou outros,</w:t>
      </w:r>
      <w:r w:rsidR="00DF7EB2">
        <w:rPr>
          <w:rFonts w:ascii="Arial" w:hAnsi="Arial" w:cs="Arial"/>
          <w:sz w:val="22"/>
          <w:szCs w:val="22"/>
        </w:rPr>
        <w:t xml:space="preserve"> a</w:t>
      </w:r>
      <w:r w:rsidR="004A0CCA" w:rsidRPr="004A0CCA">
        <w:rPr>
          <w:rFonts w:ascii="Arial" w:hAnsi="Arial" w:cs="Arial"/>
          <w:sz w:val="22"/>
          <w:szCs w:val="22"/>
        </w:rPr>
        <w:t xml:space="preserve"> </w:t>
      </w:r>
      <w:r w:rsidR="00DF7EB2" w:rsidRPr="00DF7EB2">
        <w:rPr>
          <w:rFonts w:ascii="Arial" w:hAnsi="Arial" w:cs="Arial"/>
          <w:sz w:val="22"/>
          <w:szCs w:val="22"/>
        </w:rPr>
        <w:t xml:space="preserve">empresa contratada deverá comunicar previamente o município antes de proceder à substituição </w:t>
      </w:r>
      <w:r w:rsidR="004A0CCA" w:rsidRPr="004A0CCA">
        <w:rPr>
          <w:rFonts w:ascii="Arial" w:hAnsi="Arial" w:cs="Arial"/>
          <w:sz w:val="22"/>
          <w:szCs w:val="22"/>
        </w:rPr>
        <w:t xml:space="preserve">destes para garantir a precisão e o funcionamento contínuo do equipamento. Somente </w:t>
      </w:r>
      <w:r w:rsidR="00623DAB">
        <w:rPr>
          <w:rFonts w:ascii="Arial" w:hAnsi="Arial" w:cs="Arial"/>
          <w:sz w:val="22"/>
          <w:szCs w:val="22"/>
        </w:rPr>
        <w:t>deverão ser</w:t>
      </w:r>
      <w:r w:rsidR="004A0CCA" w:rsidRPr="004A0CCA">
        <w:rPr>
          <w:rFonts w:ascii="Arial" w:hAnsi="Arial" w:cs="Arial"/>
          <w:sz w:val="22"/>
          <w:szCs w:val="22"/>
        </w:rPr>
        <w:t xml:space="preserve"> utilizadas peças novas, originais e certificadas, visando assegurar a integridade do tacógrafo e a conformidade com as normas regulamentadoras. </w:t>
      </w:r>
    </w:p>
    <w:p w14:paraId="09C86875" w14:textId="003450FA"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1.16. </w:t>
      </w:r>
      <w:r w:rsidR="004A0CCA" w:rsidRPr="004A0CCA">
        <w:rPr>
          <w:rFonts w:ascii="Arial" w:hAnsi="Arial" w:cs="Arial"/>
          <w:sz w:val="22"/>
          <w:szCs w:val="22"/>
        </w:rPr>
        <w:t>Os serviços de manutenção e aferição de tacógrafos devem observar rigorosamente as normas do DENATRAN, ANTT e demais regulamentações aplicáveis, garantindo que todos os equipamentos aferidos estejam em conformidade com a legislação de trânsito, prezando pela segurança, eficiência e controle das atividades de transporte.</w:t>
      </w:r>
    </w:p>
    <w:p w14:paraId="685C0374" w14:textId="72134263" w:rsidR="004A0CCA" w:rsidRP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1.17. </w:t>
      </w:r>
      <w:r w:rsidR="004A0CCA" w:rsidRPr="004A0CCA">
        <w:rPr>
          <w:rFonts w:ascii="Arial" w:hAnsi="Arial" w:cs="Arial"/>
          <w:sz w:val="22"/>
          <w:szCs w:val="22"/>
        </w:rPr>
        <w:t>Caso os produtos ou objetos objeto desta licitação demandem qualificação técnica específica para montagem ou instalação, será responsabilidade da contratada entregar o produto/objeto devidamente montado no prazo estabelecido para a entrega.</w:t>
      </w:r>
    </w:p>
    <w:p w14:paraId="2CFD66C3" w14:textId="67E6B950" w:rsidR="004A0CCA" w:rsidRDefault="00D3520B" w:rsidP="004A0CCA">
      <w:pPr>
        <w:pStyle w:val="CabealhoeRodap"/>
        <w:ind w:right="-144"/>
        <w:jc w:val="both"/>
        <w:rPr>
          <w:rFonts w:ascii="Arial" w:hAnsi="Arial" w:cs="Arial"/>
          <w:sz w:val="22"/>
          <w:szCs w:val="22"/>
        </w:rPr>
      </w:pPr>
      <w:r>
        <w:rPr>
          <w:rFonts w:ascii="Arial" w:hAnsi="Arial" w:cs="Arial"/>
          <w:sz w:val="22"/>
          <w:szCs w:val="22"/>
        </w:rPr>
        <w:t xml:space="preserve">1.18. </w:t>
      </w:r>
      <w:r w:rsidR="004A0CCA" w:rsidRPr="004A0CCA">
        <w:rPr>
          <w:rFonts w:ascii="Arial" w:hAnsi="Arial" w:cs="Arial"/>
          <w:sz w:val="22"/>
          <w:szCs w:val="22"/>
        </w:rPr>
        <w:t>Quando houver substituição de peças, a contratada deverá providenciar o descarte correto das peças substituídas, exceto quando houver interesse do município em recolhê-las.</w:t>
      </w:r>
    </w:p>
    <w:p w14:paraId="3F0371B2" w14:textId="19602920" w:rsidR="00140305" w:rsidRPr="00140305" w:rsidRDefault="00D3520B" w:rsidP="00140305">
      <w:pPr>
        <w:pStyle w:val="CabealhoeRodap"/>
        <w:ind w:right="-144"/>
        <w:rPr>
          <w:rFonts w:ascii="Arial" w:hAnsi="Arial" w:cs="Arial"/>
          <w:sz w:val="22"/>
          <w:szCs w:val="22"/>
        </w:rPr>
      </w:pPr>
      <w:r>
        <w:rPr>
          <w:rFonts w:ascii="Arial" w:hAnsi="Arial" w:cs="Arial"/>
          <w:sz w:val="22"/>
          <w:szCs w:val="22"/>
        </w:rPr>
        <w:t xml:space="preserve">1.19. </w:t>
      </w:r>
      <w:r w:rsidR="00140305" w:rsidRPr="00140305">
        <w:rPr>
          <w:rFonts w:ascii="Arial" w:hAnsi="Arial" w:cs="Arial"/>
          <w:sz w:val="22"/>
          <w:szCs w:val="22"/>
        </w:rPr>
        <w:t>O certificado ou documento de aferição do tacógrafo deverá ter validade mínima de 24 (vinte e quatro) meses.</w:t>
      </w:r>
    </w:p>
    <w:p w14:paraId="1630C85A" w14:textId="77777777" w:rsidR="00B40D94" w:rsidRDefault="00B40D94">
      <w:pPr>
        <w:pStyle w:val="CabealhoeRodap"/>
        <w:ind w:right="-144"/>
        <w:jc w:val="both"/>
        <w:rPr>
          <w:rFonts w:ascii="Arial" w:hAnsi="Arial" w:cs="Arial"/>
          <w:color w:val="FF0000"/>
          <w:sz w:val="22"/>
          <w:szCs w:val="22"/>
        </w:rPr>
      </w:pPr>
    </w:p>
    <w:p w14:paraId="6882F252" w14:textId="3844696E" w:rsidR="00B40D94" w:rsidRPr="00B40D94" w:rsidRDefault="00B40D94" w:rsidP="00B40D94">
      <w:pPr>
        <w:pStyle w:val="CabealhoeRodap"/>
        <w:shd w:val="clear" w:color="auto" w:fill="E5DFEC" w:themeFill="accent4" w:themeFillTint="33"/>
        <w:ind w:right="-144"/>
        <w:jc w:val="both"/>
        <w:rPr>
          <w:rFonts w:ascii="Arial" w:hAnsi="Arial" w:cs="Arial"/>
          <w:b/>
          <w:bCs/>
          <w:sz w:val="22"/>
          <w:szCs w:val="22"/>
        </w:rPr>
      </w:pPr>
      <w:r w:rsidRPr="00B40D94">
        <w:rPr>
          <w:rFonts w:ascii="Arial" w:hAnsi="Arial" w:cs="Arial"/>
          <w:b/>
          <w:bCs/>
          <w:sz w:val="22"/>
          <w:szCs w:val="22"/>
        </w:rPr>
        <w:t>JUSTIFICATIVA DA RESTRIÇÃO GEOGRÁFICA DA SEDE/FILIAL DA CONTRATADA</w:t>
      </w:r>
    </w:p>
    <w:p w14:paraId="747CD333" w14:textId="68B475B7" w:rsidR="00134689" w:rsidRPr="00134689" w:rsidRDefault="007A42A8" w:rsidP="00134689">
      <w:pPr>
        <w:pStyle w:val="CabealhoeRodap"/>
        <w:ind w:right="-144"/>
        <w:jc w:val="both"/>
        <w:rPr>
          <w:rFonts w:ascii="Arial" w:hAnsi="Arial" w:cs="Arial"/>
          <w:sz w:val="22"/>
          <w:szCs w:val="22"/>
        </w:rPr>
      </w:pPr>
      <w:r>
        <w:rPr>
          <w:rFonts w:ascii="Arial" w:hAnsi="Arial" w:cs="Arial"/>
          <w:sz w:val="22"/>
          <w:szCs w:val="22"/>
        </w:rPr>
        <w:t xml:space="preserve">1.20. </w:t>
      </w:r>
      <w:r w:rsidR="00134689" w:rsidRPr="00134689">
        <w:rPr>
          <w:rFonts w:ascii="Arial" w:hAnsi="Arial" w:cs="Arial"/>
          <w:sz w:val="22"/>
          <w:szCs w:val="22"/>
        </w:rPr>
        <w:t xml:space="preserve">A Prefeitura Municipal de Bandeirantes/PR, após análise das alternativas para o atendimento integral das demandas administrativas relacionadas aos serviços de aferição, manutenção e conserto de tacógrafos, considerou tecnicamente razoável limitar a contratação de empresa localizada ou com </w:t>
      </w:r>
      <w:r w:rsidR="000866E2" w:rsidRPr="00134689">
        <w:rPr>
          <w:rFonts w:ascii="Arial" w:hAnsi="Arial" w:cs="Arial"/>
          <w:sz w:val="22"/>
          <w:szCs w:val="22"/>
        </w:rPr>
        <w:t>pontos</w:t>
      </w:r>
      <w:r w:rsidR="00134689" w:rsidRPr="00134689">
        <w:rPr>
          <w:rFonts w:ascii="Arial" w:hAnsi="Arial" w:cs="Arial"/>
          <w:sz w:val="22"/>
          <w:szCs w:val="22"/>
        </w:rPr>
        <w:t xml:space="preserve"> de atendimento em um raio máximo de 110 km da sede do município, dentro do território nacional.</w:t>
      </w:r>
    </w:p>
    <w:p w14:paraId="73BF4129" w14:textId="7B459623" w:rsidR="00134689" w:rsidRPr="00134689" w:rsidRDefault="00983330" w:rsidP="00134689">
      <w:pPr>
        <w:pStyle w:val="CabealhoeRodap"/>
        <w:ind w:right="-144"/>
        <w:jc w:val="both"/>
        <w:rPr>
          <w:rFonts w:ascii="Arial" w:hAnsi="Arial" w:cs="Arial"/>
          <w:sz w:val="22"/>
          <w:szCs w:val="22"/>
        </w:rPr>
      </w:pPr>
      <w:r>
        <w:rPr>
          <w:rFonts w:ascii="Arial" w:hAnsi="Arial" w:cs="Arial"/>
          <w:sz w:val="22"/>
          <w:szCs w:val="22"/>
        </w:rPr>
        <w:t xml:space="preserve">1.21. </w:t>
      </w:r>
      <w:r w:rsidR="00134689" w:rsidRPr="00134689">
        <w:rPr>
          <w:rFonts w:ascii="Arial" w:hAnsi="Arial" w:cs="Arial"/>
          <w:sz w:val="22"/>
          <w:szCs w:val="22"/>
        </w:rPr>
        <w:t>Essa restrição fundamenta-se em aspectos operacionais e financeiros. O deslocamento de veículos e motoristas por distâncias superiores acarretaria custos elevados com combustível, desgaste dos veículos, pagamento de diárias e tempo ocioso de motoristas, tornando o serviço excessivamente oneroso. Em alguns casos, o custo do transporte poderia superar o valor do próprio serviço.</w:t>
      </w:r>
    </w:p>
    <w:p w14:paraId="0B33C8FE" w14:textId="379DB07B" w:rsidR="00134689" w:rsidRPr="00134689" w:rsidRDefault="00983330" w:rsidP="00134689">
      <w:pPr>
        <w:pStyle w:val="CabealhoeRodap"/>
        <w:ind w:right="-144"/>
        <w:jc w:val="both"/>
        <w:rPr>
          <w:rFonts w:ascii="Arial" w:hAnsi="Arial" w:cs="Arial"/>
          <w:sz w:val="22"/>
          <w:szCs w:val="22"/>
        </w:rPr>
      </w:pPr>
      <w:r>
        <w:rPr>
          <w:rFonts w:ascii="Arial" w:hAnsi="Arial" w:cs="Arial"/>
          <w:sz w:val="22"/>
          <w:szCs w:val="22"/>
        </w:rPr>
        <w:t xml:space="preserve">1.22. </w:t>
      </w:r>
      <w:r w:rsidR="00134689" w:rsidRPr="00134689">
        <w:rPr>
          <w:rFonts w:ascii="Arial" w:hAnsi="Arial" w:cs="Arial"/>
          <w:sz w:val="22"/>
          <w:szCs w:val="22"/>
        </w:rPr>
        <w:t>Outro fator relevante é o tempo de indisponibilidade dos motoristas durante longos deslocamentos, o que prejudicaria a escala de trabalho, já que o município de Bandeirantes-PR possui número limitado de condutores para suprir a demanda, inclusive em casos de ausência prolongada. Isso afetaria diretamente a continuidade de serviços essenciais como o transporte escolar e o transporte de pacientes, uma vez que a frota municipal não conta com veículos reservas suficientes para reposição imediata.</w:t>
      </w:r>
    </w:p>
    <w:p w14:paraId="5CB27EEE" w14:textId="37882A96" w:rsidR="00134689" w:rsidRPr="00134689" w:rsidRDefault="00983330" w:rsidP="00134689">
      <w:pPr>
        <w:pStyle w:val="CabealhoeRodap"/>
        <w:ind w:right="-144"/>
        <w:jc w:val="both"/>
        <w:rPr>
          <w:rFonts w:ascii="Arial" w:hAnsi="Arial" w:cs="Arial"/>
          <w:sz w:val="22"/>
          <w:szCs w:val="22"/>
        </w:rPr>
      </w:pPr>
      <w:r>
        <w:rPr>
          <w:rFonts w:ascii="Arial" w:hAnsi="Arial" w:cs="Arial"/>
          <w:sz w:val="22"/>
          <w:szCs w:val="22"/>
        </w:rPr>
        <w:t xml:space="preserve">1.23. </w:t>
      </w:r>
      <w:r w:rsidR="00134689" w:rsidRPr="00134689">
        <w:rPr>
          <w:rFonts w:ascii="Arial" w:hAnsi="Arial" w:cs="Arial"/>
          <w:sz w:val="22"/>
          <w:szCs w:val="22"/>
        </w:rPr>
        <w:t>Foi realizada pesquisa de mercado, constatando-se a existência de diversos potenciais fornecedores aptos dentro do raio estabelecido, o que demonstra que a restrição não compromete a competitividade do certame. Empresas situadas fora desse limite poderão participar, desde que realizem os serviços no próprio município ou transportem os veículos por meio de caminhão-guincho, arcando com todos os custos, sem qualquer ônus para a Administração, e respeitando o prazo máximo de 24 horas para execução dos serviços. Não será permitida, em nenhuma hipótese, a condução dos veículos municipais por representantes da contratada.</w:t>
      </w:r>
    </w:p>
    <w:p w14:paraId="46BC5550" w14:textId="7DD69667" w:rsidR="00134689" w:rsidRDefault="00983330" w:rsidP="00134689">
      <w:pPr>
        <w:pStyle w:val="CabealhoeRodap"/>
        <w:ind w:right="-144"/>
        <w:jc w:val="both"/>
        <w:rPr>
          <w:rFonts w:ascii="Arial" w:hAnsi="Arial" w:cs="Arial"/>
          <w:sz w:val="22"/>
          <w:szCs w:val="22"/>
        </w:rPr>
      </w:pPr>
      <w:r>
        <w:rPr>
          <w:rFonts w:ascii="Arial" w:hAnsi="Arial" w:cs="Arial"/>
          <w:sz w:val="22"/>
          <w:szCs w:val="22"/>
        </w:rPr>
        <w:t xml:space="preserve">1.24. </w:t>
      </w:r>
      <w:r w:rsidR="00134689" w:rsidRPr="00134689">
        <w:rPr>
          <w:rFonts w:ascii="Arial" w:hAnsi="Arial" w:cs="Arial"/>
          <w:sz w:val="22"/>
          <w:szCs w:val="22"/>
        </w:rPr>
        <w:t>Dessa forma, a restrição geográfica adotada está tecnicamente justificada, assegurando economicidade, eficiência e continuidade na prestação dos serviços públicos essenciais.</w:t>
      </w:r>
    </w:p>
    <w:p w14:paraId="2C54EC6C" w14:textId="77777777" w:rsidR="00983330" w:rsidRDefault="00983330" w:rsidP="00134689">
      <w:pPr>
        <w:pStyle w:val="CabealhoeRodap"/>
        <w:ind w:right="-144"/>
        <w:jc w:val="both"/>
        <w:rPr>
          <w:rFonts w:ascii="Arial" w:hAnsi="Arial" w:cs="Arial"/>
          <w:sz w:val="22"/>
          <w:szCs w:val="22"/>
        </w:rPr>
      </w:pPr>
    </w:p>
    <w:p w14:paraId="50FEC094" w14:textId="77777777" w:rsidR="00983330" w:rsidRDefault="00983330" w:rsidP="00134689">
      <w:pPr>
        <w:pStyle w:val="CabealhoeRodap"/>
        <w:ind w:right="-144"/>
        <w:jc w:val="both"/>
        <w:rPr>
          <w:rFonts w:ascii="Arial" w:hAnsi="Arial" w:cs="Arial"/>
          <w:sz w:val="22"/>
          <w:szCs w:val="22"/>
        </w:rPr>
      </w:pPr>
    </w:p>
    <w:p w14:paraId="582EC355" w14:textId="77777777" w:rsidR="00983330" w:rsidRPr="00134689" w:rsidRDefault="00983330" w:rsidP="00134689">
      <w:pPr>
        <w:pStyle w:val="CabealhoeRodap"/>
        <w:ind w:right="-144"/>
        <w:jc w:val="both"/>
        <w:rPr>
          <w:rFonts w:ascii="Arial" w:hAnsi="Arial" w:cs="Arial"/>
          <w:sz w:val="22"/>
          <w:szCs w:val="22"/>
        </w:rPr>
      </w:pPr>
    </w:p>
    <w:p w14:paraId="15BF3E0D" w14:textId="77777777" w:rsidR="000105B7" w:rsidRDefault="000105B7">
      <w:pPr>
        <w:pStyle w:val="CabealhoeRodap"/>
        <w:ind w:right="-144"/>
        <w:jc w:val="both"/>
      </w:pPr>
    </w:p>
    <w:p w14:paraId="3AD99E00" w14:textId="15087E5B" w:rsidR="000105B7" w:rsidRPr="00E7528F" w:rsidRDefault="00983330" w:rsidP="00FA7ECF">
      <w:pPr>
        <w:pStyle w:val="CabealhoeRodap"/>
        <w:ind w:right="-144"/>
        <w:jc w:val="both"/>
        <w:rPr>
          <w:rFonts w:ascii="Arial" w:hAnsi="Arial" w:cs="Arial"/>
          <w:b/>
          <w:sz w:val="22"/>
          <w:szCs w:val="22"/>
          <w:lang w:val="pt-PT"/>
        </w:rPr>
      </w:pPr>
      <w:r>
        <w:rPr>
          <w:rFonts w:ascii="Arial" w:hAnsi="Arial" w:cs="Arial"/>
          <w:b/>
          <w:sz w:val="22"/>
          <w:szCs w:val="22"/>
          <w:lang w:val="pt-PT"/>
        </w:rPr>
        <w:t xml:space="preserve">1.15. </w:t>
      </w:r>
      <w:r w:rsidR="000105B7" w:rsidRPr="00E7528F">
        <w:rPr>
          <w:rFonts w:ascii="Arial" w:hAnsi="Arial" w:cs="Arial"/>
          <w:b/>
          <w:sz w:val="22"/>
          <w:szCs w:val="22"/>
          <w:lang w:val="pt-PT"/>
        </w:rPr>
        <w:t>RESUMO</w:t>
      </w:r>
    </w:p>
    <w:p w14:paraId="498F3127" w14:textId="61B7F719" w:rsidR="000105B7" w:rsidRPr="00E7528F" w:rsidRDefault="000105B7" w:rsidP="00FA7ECF">
      <w:pPr>
        <w:pStyle w:val="CabealhoeRodap"/>
        <w:ind w:right="-144"/>
        <w:jc w:val="both"/>
        <w:rPr>
          <w:rFonts w:ascii="Arial" w:hAnsi="Arial" w:cs="Arial"/>
          <w:sz w:val="22"/>
          <w:szCs w:val="22"/>
          <w:lang w:val="pt-PT"/>
        </w:rPr>
      </w:pPr>
      <w:r w:rsidRPr="00E7528F">
        <w:rPr>
          <w:rFonts w:ascii="Arial" w:hAnsi="Arial" w:cs="Arial"/>
          <w:sz w:val="22"/>
          <w:szCs w:val="22"/>
          <w:lang w:val="pt-PT"/>
        </w:rPr>
        <w:t xml:space="preserve">Este relatório apresenta as empresas de tacógrafos localizadas dentro de um raio de 120km da cidade de Bandeirantes-PR. Foram identificadas </w:t>
      </w:r>
      <w:r w:rsidR="00FA7ECF">
        <w:rPr>
          <w:rFonts w:ascii="Arial" w:hAnsi="Arial" w:cs="Arial"/>
          <w:sz w:val="22"/>
          <w:szCs w:val="22"/>
          <w:lang w:val="pt-PT"/>
        </w:rPr>
        <w:t xml:space="preserve">no mínimo </w:t>
      </w:r>
      <w:r w:rsidRPr="00E7528F">
        <w:rPr>
          <w:rFonts w:ascii="Arial" w:hAnsi="Arial" w:cs="Arial"/>
          <w:sz w:val="22"/>
          <w:szCs w:val="22"/>
          <w:lang w:val="pt-PT"/>
        </w:rPr>
        <w:t>9 empresas que atendem a este critério, com suas respectivas informações de localização, distância e CNPJ.</w:t>
      </w:r>
    </w:p>
    <w:p w14:paraId="155D8621" w14:textId="77777777" w:rsidR="000105B7" w:rsidRPr="00E7528F" w:rsidRDefault="000105B7" w:rsidP="00FA7ECF">
      <w:pPr>
        <w:pStyle w:val="CabealhoeRodap"/>
        <w:ind w:right="-144"/>
        <w:jc w:val="both"/>
        <w:rPr>
          <w:rFonts w:ascii="Arial" w:hAnsi="Arial" w:cs="Arial"/>
          <w:sz w:val="22"/>
          <w:szCs w:val="22"/>
          <w:lang w:val="pt-PT"/>
        </w:rPr>
      </w:pPr>
    </w:p>
    <w:p w14:paraId="3FEF551D" w14:textId="01E420CF" w:rsidR="000105B7" w:rsidRPr="00E7528F" w:rsidRDefault="00983330" w:rsidP="00FA7ECF">
      <w:pPr>
        <w:pStyle w:val="CabealhoeRodap"/>
        <w:ind w:right="-144"/>
        <w:jc w:val="both"/>
        <w:rPr>
          <w:rFonts w:ascii="Arial" w:hAnsi="Arial" w:cs="Arial"/>
          <w:b/>
          <w:sz w:val="22"/>
          <w:szCs w:val="22"/>
          <w:lang w:val="pt-PT"/>
        </w:rPr>
      </w:pPr>
      <w:bookmarkStart w:id="3" w:name="Metodologia"/>
      <w:bookmarkEnd w:id="3"/>
      <w:r>
        <w:rPr>
          <w:rFonts w:ascii="Arial" w:hAnsi="Arial" w:cs="Arial"/>
          <w:b/>
          <w:sz w:val="22"/>
          <w:szCs w:val="22"/>
          <w:lang w:val="pt-PT"/>
        </w:rPr>
        <w:t xml:space="preserve">1.16. </w:t>
      </w:r>
      <w:r w:rsidR="000105B7" w:rsidRPr="00E7528F">
        <w:rPr>
          <w:rFonts w:ascii="Arial" w:hAnsi="Arial" w:cs="Arial"/>
          <w:b/>
          <w:sz w:val="22"/>
          <w:szCs w:val="22"/>
          <w:lang w:val="pt-PT"/>
        </w:rPr>
        <w:t>METODOLOGIA</w:t>
      </w:r>
    </w:p>
    <w:p w14:paraId="5BA10B0E" w14:textId="77777777" w:rsidR="000105B7" w:rsidRPr="00E7528F" w:rsidRDefault="000105B7" w:rsidP="00FA7ECF">
      <w:pPr>
        <w:pStyle w:val="CabealhoeRodap"/>
        <w:numPr>
          <w:ilvl w:val="0"/>
          <w:numId w:val="11"/>
        </w:numPr>
        <w:ind w:right="-144"/>
        <w:jc w:val="both"/>
        <w:rPr>
          <w:rFonts w:ascii="Arial" w:hAnsi="Arial" w:cs="Arial"/>
          <w:sz w:val="22"/>
          <w:szCs w:val="22"/>
          <w:lang w:val="pt-PT"/>
        </w:rPr>
      </w:pPr>
      <w:r w:rsidRPr="00E7528F">
        <w:rPr>
          <w:rFonts w:ascii="Arial" w:hAnsi="Arial" w:cs="Arial"/>
          <w:sz w:val="22"/>
          <w:szCs w:val="22"/>
          <w:lang w:val="pt-PT"/>
        </w:rPr>
        <w:t>Coleta de dados de empresas de tacógrafos através do Google Maps</w:t>
      </w:r>
    </w:p>
    <w:p w14:paraId="4C3209E7" w14:textId="77777777" w:rsidR="000105B7" w:rsidRPr="00E7528F" w:rsidRDefault="000105B7" w:rsidP="00FA7ECF">
      <w:pPr>
        <w:pStyle w:val="CabealhoeRodap"/>
        <w:numPr>
          <w:ilvl w:val="0"/>
          <w:numId w:val="11"/>
        </w:numPr>
        <w:ind w:right="-144"/>
        <w:jc w:val="both"/>
        <w:rPr>
          <w:rFonts w:ascii="Arial" w:hAnsi="Arial" w:cs="Arial"/>
          <w:sz w:val="22"/>
          <w:szCs w:val="22"/>
          <w:lang w:val="pt-PT"/>
        </w:rPr>
      </w:pPr>
      <w:r w:rsidRPr="00E7528F">
        <w:rPr>
          <w:rFonts w:ascii="Arial" w:hAnsi="Arial" w:cs="Arial"/>
          <w:sz w:val="22"/>
          <w:szCs w:val="22"/>
          <w:lang w:val="pt-PT"/>
        </w:rPr>
        <w:t>Geocodificação dos endereços para obtenção de coordenadas geográficas</w:t>
      </w:r>
    </w:p>
    <w:p w14:paraId="36B2B963" w14:textId="77777777" w:rsidR="000105B7" w:rsidRPr="00E7528F" w:rsidRDefault="000105B7" w:rsidP="00FA7ECF">
      <w:pPr>
        <w:pStyle w:val="CabealhoeRodap"/>
        <w:numPr>
          <w:ilvl w:val="0"/>
          <w:numId w:val="11"/>
        </w:numPr>
        <w:ind w:right="-144"/>
        <w:jc w:val="both"/>
        <w:rPr>
          <w:rFonts w:ascii="Arial" w:hAnsi="Arial" w:cs="Arial"/>
          <w:sz w:val="22"/>
          <w:szCs w:val="22"/>
          <w:lang w:val="pt-PT"/>
        </w:rPr>
      </w:pPr>
      <w:r w:rsidRPr="00E7528F">
        <w:rPr>
          <w:rFonts w:ascii="Arial" w:hAnsi="Arial" w:cs="Arial"/>
          <w:sz w:val="22"/>
          <w:szCs w:val="22"/>
          <w:lang w:val="pt-PT"/>
        </w:rPr>
        <w:t>Cálculo das distâncias entre cada empresa e Bandeirantes-PR</w:t>
      </w:r>
    </w:p>
    <w:p w14:paraId="017ED5F9" w14:textId="77777777" w:rsidR="000105B7" w:rsidRPr="00E7528F" w:rsidRDefault="000105B7" w:rsidP="00FA7ECF">
      <w:pPr>
        <w:pStyle w:val="CabealhoeRodap"/>
        <w:numPr>
          <w:ilvl w:val="0"/>
          <w:numId w:val="11"/>
        </w:numPr>
        <w:ind w:right="-144"/>
        <w:jc w:val="both"/>
        <w:rPr>
          <w:rFonts w:ascii="Arial" w:hAnsi="Arial" w:cs="Arial"/>
          <w:sz w:val="22"/>
          <w:szCs w:val="22"/>
          <w:lang w:val="pt-PT"/>
        </w:rPr>
      </w:pPr>
      <w:r w:rsidRPr="00E7528F">
        <w:rPr>
          <w:rFonts w:ascii="Arial" w:hAnsi="Arial" w:cs="Arial"/>
          <w:sz w:val="22"/>
          <w:szCs w:val="22"/>
          <w:lang w:val="pt-PT"/>
        </w:rPr>
        <w:t>Filtragem das empresas dentro do raio de 120km</w:t>
      </w:r>
    </w:p>
    <w:p w14:paraId="79E35E1C" w14:textId="77777777" w:rsidR="000105B7" w:rsidRPr="00E7528F" w:rsidRDefault="000105B7" w:rsidP="00FA7ECF">
      <w:pPr>
        <w:pStyle w:val="CabealhoeRodap"/>
        <w:numPr>
          <w:ilvl w:val="0"/>
          <w:numId w:val="11"/>
        </w:numPr>
        <w:ind w:right="-144"/>
        <w:jc w:val="both"/>
        <w:rPr>
          <w:rFonts w:ascii="Arial" w:hAnsi="Arial" w:cs="Arial"/>
          <w:sz w:val="22"/>
          <w:szCs w:val="22"/>
          <w:lang w:val="pt-PT"/>
        </w:rPr>
      </w:pPr>
      <w:r w:rsidRPr="00E7528F">
        <w:rPr>
          <w:rFonts w:ascii="Arial" w:hAnsi="Arial" w:cs="Arial"/>
          <w:sz w:val="22"/>
          <w:szCs w:val="22"/>
          <w:lang w:val="pt-PT"/>
        </w:rPr>
        <w:t>Pesquisa dos CNPJs das empresas identificadas</w:t>
      </w:r>
    </w:p>
    <w:p w14:paraId="229E6245" w14:textId="77777777" w:rsidR="000105B7" w:rsidRPr="00E7528F" w:rsidRDefault="000105B7" w:rsidP="00FA7ECF">
      <w:pPr>
        <w:pStyle w:val="CabealhoeRodap"/>
        <w:numPr>
          <w:ilvl w:val="0"/>
          <w:numId w:val="11"/>
        </w:numPr>
        <w:ind w:right="-144"/>
        <w:jc w:val="both"/>
        <w:rPr>
          <w:rFonts w:ascii="Arial" w:hAnsi="Arial" w:cs="Arial"/>
          <w:sz w:val="22"/>
          <w:szCs w:val="22"/>
          <w:lang w:val="pt-PT"/>
        </w:rPr>
      </w:pPr>
      <w:r w:rsidRPr="00E7528F">
        <w:rPr>
          <w:rFonts w:ascii="Arial" w:hAnsi="Arial" w:cs="Arial"/>
          <w:sz w:val="22"/>
          <w:szCs w:val="22"/>
          <w:lang w:val="pt-PT"/>
        </w:rPr>
        <w:t>Criação de representação gráfica com o raio e as empresas</w:t>
      </w:r>
    </w:p>
    <w:p w14:paraId="312CA717" w14:textId="77777777" w:rsidR="000105B7" w:rsidRPr="00E7528F" w:rsidRDefault="000105B7" w:rsidP="00FA7ECF">
      <w:pPr>
        <w:pStyle w:val="CabealhoeRodap"/>
        <w:ind w:right="-144"/>
        <w:jc w:val="both"/>
        <w:rPr>
          <w:rFonts w:ascii="Arial" w:hAnsi="Arial" w:cs="Arial"/>
          <w:sz w:val="22"/>
          <w:szCs w:val="22"/>
          <w:lang w:val="pt-PT"/>
        </w:rPr>
      </w:pPr>
    </w:p>
    <w:p w14:paraId="076B6D4C" w14:textId="1D3373A7" w:rsidR="000105B7" w:rsidRPr="00FC30D1" w:rsidRDefault="006C77AE" w:rsidP="00FA7ECF">
      <w:pPr>
        <w:pStyle w:val="CabealhoeRodap"/>
        <w:ind w:right="-144"/>
        <w:jc w:val="both"/>
        <w:rPr>
          <w:rFonts w:ascii="Arial" w:hAnsi="Arial" w:cs="Arial"/>
          <w:b/>
          <w:sz w:val="22"/>
          <w:szCs w:val="22"/>
          <w:lang w:val="pt-PT"/>
        </w:rPr>
      </w:pPr>
      <w:bookmarkStart w:id="4" w:name="Empresas_Identificadas"/>
      <w:bookmarkEnd w:id="4"/>
      <w:r>
        <w:rPr>
          <w:rFonts w:ascii="Arial" w:hAnsi="Arial" w:cs="Arial"/>
          <w:b/>
          <w:sz w:val="22"/>
          <w:szCs w:val="22"/>
          <w:lang w:val="pt-PT"/>
        </w:rPr>
        <w:t xml:space="preserve">1.17. </w:t>
      </w:r>
      <w:r w:rsidR="000105B7" w:rsidRPr="00E7528F">
        <w:rPr>
          <w:rFonts w:ascii="Arial" w:hAnsi="Arial" w:cs="Arial"/>
          <w:b/>
          <w:sz w:val="22"/>
          <w:szCs w:val="22"/>
          <w:lang w:val="pt-PT"/>
        </w:rPr>
        <w:t>EMPRESAS IDENTIFICADAS</w:t>
      </w:r>
    </w:p>
    <w:p w14:paraId="7C372BB9" w14:textId="4C4F84D5" w:rsidR="000105B7" w:rsidRPr="00FC30D1" w:rsidRDefault="000105B7" w:rsidP="006C77AE">
      <w:pPr>
        <w:pStyle w:val="CabealhoeRodap"/>
        <w:numPr>
          <w:ilvl w:val="2"/>
          <w:numId w:val="22"/>
        </w:numPr>
        <w:ind w:right="-144"/>
        <w:jc w:val="both"/>
        <w:rPr>
          <w:rFonts w:ascii="Arial" w:hAnsi="Arial" w:cs="Arial"/>
          <w:b/>
          <w:bCs/>
          <w:sz w:val="22"/>
          <w:szCs w:val="22"/>
          <w:lang w:val="pt-PT"/>
        </w:rPr>
      </w:pPr>
      <w:bookmarkStart w:id="5" w:name="1._Frank_Tacógrafos"/>
      <w:bookmarkEnd w:id="5"/>
      <w:r w:rsidRPr="00E7528F">
        <w:rPr>
          <w:rFonts w:ascii="Arial" w:hAnsi="Arial" w:cs="Arial"/>
          <w:b/>
          <w:bCs/>
          <w:sz w:val="22"/>
          <w:szCs w:val="22"/>
          <w:lang w:val="pt-PT"/>
        </w:rPr>
        <w:t>Frank Tacógrafos</w:t>
      </w:r>
    </w:p>
    <w:p w14:paraId="6B954081" w14:textId="77777777" w:rsidR="000105B7" w:rsidRPr="00E7528F" w:rsidRDefault="000105B7" w:rsidP="00FA7ECF">
      <w:pPr>
        <w:pStyle w:val="CabealhoeRodap"/>
        <w:numPr>
          <w:ilvl w:val="0"/>
          <w:numId w:val="18"/>
        </w:numPr>
        <w:ind w:right="-144"/>
        <w:jc w:val="both"/>
        <w:rPr>
          <w:rFonts w:ascii="Arial" w:hAnsi="Arial" w:cs="Arial"/>
          <w:sz w:val="22"/>
          <w:szCs w:val="22"/>
          <w:lang w:val="pt-PT"/>
        </w:rPr>
      </w:pPr>
      <w:r w:rsidRPr="00E7528F">
        <w:rPr>
          <w:rFonts w:ascii="Arial" w:hAnsi="Arial" w:cs="Arial"/>
          <w:sz w:val="22"/>
          <w:szCs w:val="22"/>
          <w:lang w:val="pt-PT"/>
        </w:rPr>
        <w:t>Endereço: Assis - SP</w:t>
      </w:r>
    </w:p>
    <w:p w14:paraId="57D88F12" w14:textId="77777777" w:rsidR="000105B7" w:rsidRPr="00E7528F" w:rsidRDefault="000105B7" w:rsidP="00FA7ECF">
      <w:pPr>
        <w:pStyle w:val="CabealhoeRodap"/>
        <w:numPr>
          <w:ilvl w:val="0"/>
          <w:numId w:val="18"/>
        </w:numPr>
        <w:ind w:right="-144"/>
        <w:jc w:val="both"/>
        <w:rPr>
          <w:rFonts w:ascii="Arial" w:hAnsi="Arial" w:cs="Arial"/>
          <w:sz w:val="22"/>
          <w:szCs w:val="22"/>
          <w:lang w:val="pt-PT"/>
        </w:rPr>
      </w:pPr>
      <w:r w:rsidRPr="00E7528F">
        <w:rPr>
          <w:rFonts w:ascii="Arial" w:hAnsi="Arial" w:cs="Arial"/>
          <w:sz w:val="22"/>
          <w:szCs w:val="22"/>
          <w:lang w:val="pt-PT"/>
        </w:rPr>
        <w:t>Distância de Bandeirantes: 49,65 km</w:t>
      </w:r>
    </w:p>
    <w:p w14:paraId="29F58945" w14:textId="77777777" w:rsidR="000105B7" w:rsidRPr="00E7528F" w:rsidRDefault="000105B7" w:rsidP="00FA7ECF">
      <w:pPr>
        <w:pStyle w:val="CabealhoeRodap"/>
        <w:numPr>
          <w:ilvl w:val="0"/>
          <w:numId w:val="18"/>
        </w:numPr>
        <w:ind w:right="-144"/>
        <w:jc w:val="both"/>
        <w:rPr>
          <w:rFonts w:ascii="Arial" w:hAnsi="Arial" w:cs="Arial"/>
          <w:sz w:val="22"/>
          <w:szCs w:val="22"/>
          <w:lang w:val="pt-PT"/>
        </w:rPr>
      </w:pPr>
      <w:r w:rsidRPr="00E7528F">
        <w:rPr>
          <w:rFonts w:ascii="Arial" w:hAnsi="Arial" w:cs="Arial"/>
          <w:sz w:val="22"/>
          <w:szCs w:val="22"/>
          <w:lang w:val="pt-PT"/>
        </w:rPr>
        <w:t>CNPJ: 31.961.430/0001-01</w:t>
      </w:r>
    </w:p>
    <w:p w14:paraId="514DC69A" w14:textId="2543F750" w:rsidR="000105B7" w:rsidRPr="00FC30D1" w:rsidRDefault="000105B7" w:rsidP="00FA7ECF">
      <w:pPr>
        <w:pStyle w:val="CabealhoeRodap"/>
        <w:numPr>
          <w:ilvl w:val="0"/>
          <w:numId w:val="18"/>
        </w:numPr>
        <w:ind w:right="-144"/>
        <w:jc w:val="both"/>
        <w:rPr>
          <w:rFonts w:ascii="Arial" w:hAnsi="Arial" w:cs="Arial"/>
          <w:sz w:val="22"/>
          <w:szCs w:val="22"/>
          <w:lang w:val="pt-PT"/>
        </w:rPr>
      </w:pPr>
      <w:r w:rsidRPr="00E7528F">
        <w:rPr>
          <w:rFonts w:ascii="Arial" w:hAnsi="Arial" w:cs="Arial"/>
          <w:sz w:val="22"/>
          <w:szCs w:val="22"/>
          <w:lang w:val="pt-PT"/>
        </w:rPr>
        <w:t>Razão Social: FT Parts Importação e Exportação de Peças LTDA</w:t>
      </w:r>
    </w:p>
    <w:p w14:paraId="2FC8DB43" w14:textId="469D3C80" w:rsidR="000105B7" w:rsidRPr="00E7528F" w:rsidRDefault="000105B7" w:rsidP="006C77AE">
      <w:pPr>
        <w:pStyle w:val="CabealhoeRodap"/>
        <w:numPr>
          <w:ilvl w:val="2"/>
          <w:numId w:val="22"/>
        </w:numPr>
        <w:ind w:right="-144"/>
        <w:jc w:val="both"/>
        <w:rPr>
          <w:rFonts w:ascii="Arial" w:hAnsi="Arial" w:cs="Arial"/>
          <w:b/>
          <w:bCs/>
          <w:sz w:val="22"/>
          <w:szCs w:val="22"/>
          <w:lang w:val="pt-PT"/>
        </w:rPr>
      </w:pPr>
      <w:bookmarkStart w:id="6" w:name="2._Frank_Tacógrafos_-_Chavantes"/>
      <w:bookmarkEnd w:id="6"/>
      <w:r w:rsidRPr="00E7528F">
        <w:rPr>
          <w:rFonts w:ascii="Arial" w:hAnsi="Arial" w:cs="Arial"/>
          <w:b/>
          <w:bCs/>
          <w:sz w:val="22"/>
          <w:szCs w:val="22"/>
          <w:lang w:val="pt-PT"/>
        </w:rPr>
        <w:t>Frank Tacógrafos - Chavantes</w:t>
      </w:r>
    </w:p>
    <w:p w14:paraId="47906099" w14:textId="77777777" w:rsidR="000105B7" w:rsidRPr="00E7528F" w:rsidRDefault="000105B7" w:rsidP="00FA7ECF">
      <w:pPr>
        <w:pStyle w:val="CabealhoeRodap"/>
        <w:numPr>
          <w:ilvl w:val="0"/>
          <w:numId w:val="17"/>
        </w:numPr>
        <w:ind w:right="-144"/>
        <w:jc w:val="both"/>
        <w:rPr>
          <w:rFonts w:ascii="Arial" w:hAnsi="Arial" w:cs="Arial"/>
          <w:sz w:val="22"/>
          <w:szCs w:val="22"/>
          <w:lang w:val="pt-PT"/>
        </w:rPr>
      </w:pPr>
      <w:r w:rsidRPr="00E7528F">
        <w:rPr>
          <w:rFonts w:ascii="Arial" w:hAnsi="Arial" w:cs="Arial"/>
          <w:sz w:val="22"/>
          <w:szCs w:val="22"/>
          <w:lang w:val="pt-PT"/>
        </w:rPr>
        <w:t>Endereço: Avenida Antoninho Fontes, 907, Chavantes - SP</w:t>
      </w:r>
    </w:p>
    <w:p w14:paraId="08D69D76" w14:textId="77777777" w:rsidR="000105B7" w:rsidRPr="00E7528F" w:rsidRDefault="000105B7" w:rsidP="00FA7ECF">
      <w:pPr>
        <w:pStyle w:val="CabealhoeRodap"/>
        <w:numPr>
          <w:ilvl w:val="0"/>
          <w:numId w:val="17"/>
        </w:numPr>
        <w:ind w:right="-144"/>
        <w:jc w:val="both"/>
        <w:rPr>
          <w:rFonts w:ascii="Arial" w:hAnsi="Arial" w:cs="Arial"/>
          <w:sz w:val="22"/>
          <w:szCs w:val="22"/>
          <w:lang w:val="pt-PT"/>
        </w:rPr>
      </w:pPr>
      <w:r w:rsidRPr="00E7528F">
        <w:rPr>
          <w:rFonts w:ascii="Arial" w:hAnsi="Arial" w:cs="Arial"/>
          <w:sz w:val="22"/>
          <w:szCs w:val="22"/>
          <w:lang w:val="pt-PT"/>
        </w:rPr>
        <w:t>Distância de Bandeirantes: 68,15 km</w:t>
      </w:r>
    </w:p>
    <w:p w14:paraId="2C635D1C" w14:textId="77777777" w:rsidR="000105B7" w:rsidRPr="00E7528F" w:rsidRDefault="000105B7" w:rsidP="00FA7ECF">
      <w:pPr>
        <w:pStyle w:val="CabealhoeRodap"/>
        <w:numPr>
          <w:ilvl w:val="0"/>
          <w:numId w:val="17"/>
        </w:numPr>
        <w:ind w:right="-144"/>
        <w:jc w:val="both"/>
        <w:rPr>
          <w:rFonts w:ascii="Arial" w:hAnsi="Arial" w:cs="Arial"/>
          <w:sz w:val="22"/>
          <w:szCs w:val="22"/>
          <w:lang w:val="pt-PT"/>
        </w:rPr>
      </w:pPr>
      <w:r w:rsidRPr="00E7528F">
        <w:rPr>
          <w:rFonts w:ascii="Arial" w:hAnsi="Arial" w:cs="Arial"/>
          <w:sz w:val="22"/>
          <w:szCs w:val="22"/>
          <w:lang w:val="pt-PT"/>
        </w:rPr>
        <w:t>CNPJ: 20.591.222/0001-33</w:t>
      </w:r>
    </w:p>
    <w:p w14:paraId="7AF7B936" w14:textId="77777777" w:rsidR="000105B7" w:rsidRPr="00E7528F" w:rsidRDefault="000105B7" w:rsidP="00FA7ECF">
      <w:pPr>
        <w:pStyle w:val="CabealhoeRodap"/>
        <w:numPr>
          <w:ilvl w:val="0"/>
          <w:numId w:val="17"/>
        </w:numPr>
        <w:ind w:right="-144"/>
        <w:jc w:val="both"/>
        <w:rPr>
          <w:rFonts w:ascii="Arial" w:hAnsi="Arial" w:cs="Arial"/>
          <w:sz w:val="22"/>
          <w:szCs w:val="22"/>
          <w:lang w:val="pt-PT"/>
        </w:rPr>
      </w:pPr>
      <w:r w:rsidRPr="00E7528F">
        <w:rPr>
          <w:rFonts w:ascii="Arial" w:hAnsi="Arial" w:cs="Arial"/>
          <w:sz w:val="22"/>
          <w:szCs w:val="22"/>
          <w:lang w:val="pt-PT"/>
        </w:rPr>
        <w:t>Razão Social: Frank Tacografo LTDA</w:t>
      </w:r>
    </w:p>
    <w:p w14:paraId="06DF8DDF" w14:textId="31898DDC" w:rsidR="000105B7" w:rsidRPr="00FC30D1" w:rsidRDefault="000105B7" w:rsidP="00FA7ECF">
      <w:pPr>
        <w:pStyle w:val="CabealhoeRodap"/>
        <w:numPr>
          <w:ilvl w:val="0"/>
          <w:numId w:val="17"/>
        </w:numPr>
        <w:ind w:right="-144"/>
        <w:jc w:val="both"/>
        <w:rPr>
          <w:rFonts w:ascii="Arial" w:hAnsi="Arial" w:cs="Arial"/>
          <w:sz w:val="22"/>
          <w:szCs w:val="22"/>
          <w:lang w:val="pt-PT"/>
        </w:rPr>
      </w:pPr>
      <w:r w:rsidRPr="00E7528F">
        <w:rPr>
          <w:rFonts w:ascii="Arial" w:hAnsi="Arial" w:cs="Arial"/>
          <w:sz w:val="22"/>
          <w:szCs w:val="22"/>
          <w:lang w:val="pt-PT"/>
        </w:rPr>
        <w:t>Telefone: (14) 3326-6200</w:t>
      </w:r>
    </w:p>
    <w:p w14:paraId="4952614E" w14:textId="34FA0745" w:rsidR="000105B7" w:rsidRPr="00E7528F" w:rsidRDefault="000105B7" w:rsidP="006C77AE">
      <w:pPr>
        <w:pStyle w:val="CabealhoeRodap"/>
        <w:numPr>
          <w:ilvl w:val="2"/>
          <w:numId w:val="22"/>
        </w:numPr>
        <w:ind w:right="-144"/>
        <w:jc w:val="both"/>
        <w:rPr>
          <w:rFonts w:ascii="Arial" w:hAnsi="Arial" w:cs="Arial"/>
          <w:b/>
          <w:bCs/>
          <w:sz w:val="22"/>
          <w:szCs w:val="22"/>
          <w:lang w:val="pt-PT"/>
        </w:rPr>
      </w:pPr>
      <w:bookmarkStart w:id="7" w:name="3._LH_Tacógrafos"/>
      <w:bookmarkEnd w:id="7"/>
      <w:r w:rsidRPr="00E7528F">
        <w:rPr>
          <w:rFonts w:ascii="Arial" w:hAnsi="Arial" w:cs="Arial"/>
          <w:b/>
          <w:bCs/>
          <w:sz w:val="22"/>
          <w:szCs w:val="22"/>
          <w:lang w:val="pt-PT"/>
        </w:rPr>
        <w:t>LH TACÓGRAFOS</w:t>
      </w:r>
    </w:p>
    <w:p w14:paraId="786BB723" w14:textId="77777777" w:rsidR="000105B7" w:rsidRPr="00E7528F" w:rsidRDefault="000105B7" w:rsidP="00FA7ECF">
      <w:pPr>
        <w:pStyle w:val="CabealhoeRodap"/>
        <w:numPr>
          <w:ilvl w:val="0"/>
          <w:numId w:val="16"/>
        </w:numPr>
        <w:ind w:right="-144"/>
        <w:jc w:val="both"/>
        <w:rPr>
          <w:rFonts w:ascii="Arial" w:hAnsi="Arial" w:cs="Arial"/>
          <w:sz w:val="22"/>
          <w:szCs w:val="22"/>
          <w:lang w:val="pt-PT"/>
        </w:rPr>
      </w:pPr>
      <w:r w:rsidRPr="00E7528F">
        <w:rPr>
          <w:rFonts w:ascii="Arial" w:hAnsi="Arial" w:cs="Arial"/>
          <w:sz w:val="22"/>
          <w:szCs w:val="22"/>
          <w:lang w:val="pt-PT"/>
        </w:rPr>
        <w:t>Endereço: R. Roberto Romanelli, 2631, Londrina - PR</w:t>
      </w:r>
    </w:p>
    <w:p w14:paraId="575DB6B2" w14:textId="77777777" w:rsidR="000105B7" w:rsidRPr="00E7528F" w:rsidRDefault="000105B7" w:rsidP="00FA7ECF">
      <w:pPr>
        <w:pStyle w:val="CabealhoeRodap"/>
        <w:numPr>
          <w:ilvl w:val="0"/>
          <w:numId w:val="16"/>
        </w:numPr>
        <w:ind w:right="-144"/>
        <w:jc w:val="both"/>
        <w:rPr>
          <w:rFonts w:ascii="Arial" w:hAnsi="Arial" w:cs="Arial"/>
          <w:sz w:val="22"/>
          <w:szCs w:val="22"/>
          <w:lang w:val="pt-PT"/>
        </w:rPr>
      </w:pPr>
      <w:r w:rsidRPr="00E7528F">
        <w:rPr>
          <w:rFonts w:ascii="Arial" w:hAnsi="Arial" w:cs="Arial"/>
          <w:sz w:val="22"/>
          <w:szCs w:val="22"/>
          <w:lang w:val="pt-PT"/>
        </w:rPr>
        <w:t>Distância de Bandeirantes: 84,66 km</w:t>
      </w:r>
    </w:p>
    <w:p w14:paraId="4136A39B" w14:textId="77777777" w:rsidR="000105B7" w:rsidRPr="00E7528F" w:rsidRDefault="000105B7" w:rsidP="00FA7ECF">
      <w:pPr>
        <w:pStyle w:val="CabealhoeRodap"/>
        <w:numPr>
          <w:ilvl w:val="0"/>
          <w:numId w:val="16"/>
        </w:numPr>
        <w:ind w:right="-144"/>
        <w:jc w:val="both"/>
        <w:rPr>
          <w:rFonts w:ascii="Arial" w:hAnsi="Arial" w:cs="Arial"/>
          <w:sz w:val="22"/>
          <w:szCs w:val="22"/>
          <w:lang w:val="pt-PT"/>
        </w:rPr>
      </w:pPr>
      <w:r w:rsidRPr="00E7528F">
        <w:rPr>
          <w:rFonts w:ascii="Arial" w:hAnsi="Arial" w:cs="Arial"/>
          <w:sz w:val="22"/>
          <w:szCs w:val="22"/>
          <w:lang w:val="pt-PT"/>
        </w:rPr>
        <w:t>CNPJ: 00.838.996/0001-09</w:t>
      </w:r>
    </w:p>
    <w:p w14:paraId="682F3C16" w14:textId="77777777" w:rsidR="000105B7" w:rsidRPr="00E7528F" w:rsidRDefault="000105B7" w:rsidP="00FA7ECF">
      <w:pPr>
        <w:pStyle w:val="CabealhoeRodap"/>
        <w:numPr>
          <w:ilvl w:val="0"/>
          <w:numId w:val="16"/>
        </w:numPr>
        <w:ind w:right="-144"/>
        <w:jc w:val="both"/>
        <w:rPr>
          <w:rFonts w:ascii="Arial" w:hAnsi="Arial" w:cs="Arial"/>
          <w:sz w:val="22"/>
          <w:szCs w:val="22"/>
          <w:lang w:val="pt-PT"/>
        </w:rPr>
      </w:pPr>
      <w:r w:rsidRPr="00E7528F">
        <w:rPr>
          <w:rFonts w:ascii="Arial" w:hAnsi="Arial" w:cs="Arial"/>
          <w:sz w:val="22"/>
          <w:szCs w:val="22"/>
          <w:lang w:val="pt-PT"/>
        </w:rPr>
        <w:t>Razão Social: L H II Cronotacografos LTDA</w:t>
      </w:r>
    </w:p>
    <w:p w14:paraId="478277B0" w14:textId="11AB05E7" w:rsidR="000105B7" w:rsidRPr="00FC30D1" w:rsidRDefault="000105B7" w:rsidP="00FA7ECF">
      <w:pPr>
        <w:pStyle w:val="CabealhoeRodap"/>
        <w:numPr>
          <w:ilvl w:val="0"/>
          <w:numId w:val="16"/>
        </w:numPr>
        <w:ind w:right="-144"/>
        <w:jc w:val="both"/>
        <w:rPr>
          <w:rFonts w:ascii="Arial" w:hAnsi="Arial" w:cs="Arial"/>
          <w:sz w:val="22"/>
          <w:szCs w:val="22"/>
          <w:lang w:val="pt-PT"/>
        </w:rPr>
      </w:pPr>
      <w:r w:rsidRPr="00E7528F">
        <w:rPr>
          <w:rFonts w:ascii="Arial" w:hAnsi="Arial" w:cs="Arial"/>
          <w:sz w:val="22"/>
          <w:szCs w:val="22"/>
          <w:lang w:val="pt-PT"/>
        </w:rPr>
        <w:t>Telefone: +55 43 3341-5009</w:t>
      </w:r>
    </w:p>
    <w:p w14:paraId="73366A95" w14:textId="4C590367" w:rsidR="000105B7" w:rsidRPr="00E7528F" w:rsidRDefault="000105B7" w:rsidP="006C77AE">
      <w:pPr>
        <w:pStyle w:val="CabealhoeRodap"/>
        <w:numPr>
          <w:ilvl w:val="2"/>
          <w:numId w:val="22"/>
        </w:numPr>
        <w:ind w:right="-144"/>
        <w:jc w:val="both"/>
        <w:rPr>
          <w:rFonts w:ascii="Arial" w:hAnsi="Arial" w:cs="Arial"/>
          <w:b/>
          <w:bCs/>
          <w:sz w:val="22"/>
          <w:szCs w:val="22"/>
          <w:lang w:val="pt-PT"/>
        </w:rPr>
      </w:pPr>
      <w:r w:rsidRPr="00E7528F">
        <w:rPr>
          <w:rFonts w:ascii="Arial" w:hAnsi="Arial" w:cs="Arial"/>
          <w:b/>
          <w:bCs/>
          <w:sz w:val="22"/>
          <w:szCs w:val="22"/>
          <w:lang w:val="pt-PT"/>
        </w:rPr>
        <w:t>PARANÁ TACOGRAFOS</w:t>
      </w:r>
    </w:p>
    <w:p w14:paraId="09A3D98F" w14:textId="77777777" w:rsidR="000105B7" w:rsidRPr="00E7528F" w:rsidRDefault="000105B7" w:rsidP="00FA7ECF">
      <w:pPr>
        <w:pStyle w:val="CabealhoeRodap"/>
        <w:numPr>
          <w:ilvl w:val="0"/>
          <w:numId w:val="15"/>
        </w:numPr>
        <w:ind w:right="-144"/>
        <w:jc w:val="both"/>
        <w:rPr>
          <w:rFonts w:ascii="Arial" w:hAnsi="Arial" w:cs="Arial"/>
          <w:sz w:val="22"/>
          <w:szCs w:val="22"/>
          <w:lang w:val="pt-PT"/>
        </w:rPr>
      </w:pPr>
      <w:r w:rsidRPr="00E7528F">
        <w:rPr>
          <w:rFonts w:ascii="Arial" w:hAnsi="Arial" w:cs="Arial"/>
          <w:sz w:val="22"/>
          <w:szCs w:val="22"/>
          <w:lang w:val="pt-PT"/>
        </w:rPr>
        <w:t>Endereço: R. do Pavão, 311 - Parque das Indústrias Leves, Londrina - PR, 86030-360</w:t>
      </w:r>
    </w:p>
    <w:p w14:paraId="6DDDE723" w14:textId="77777777" w:rsidR="000105B7" w:rsidRPr="00E7528F" w:rsidRDefault="000105B7" w:rsidP="00FA7ECF">
      <w:pPr>
        <w:pStyle w:val="CabealhoeRodap"/>
        <w:numPr>
          <w:ilvl w:val="0"/>
          <w:numId w:val="15"/>
        </w:numPr>
        <w:ind w:right="-144"/>
        <w:jc w:val="both"/>
        <w:rPr>
          <w:rFonts w:ascii="Arial" w:hAnsi="Arial" w:cs="Arial"/>
          <w:sz w:val="22"/>
          <w:szCs w:val="22"/>
          <w:lang w:val="pt-PT"/>
        </w:rPr>
      </w:pPr>
      <w:r w:rsidRPr="00E7528F">
        <w:rPr>
          <w:rFonts w:ascii="Arial" w:hAnsi="Arial" w:cs="Arial"/>
          <w:sz w:val="22"/>
          <w:szCs w:val="22"/>
          <w:lang w:val="pt-PT"/>
        </w:rPr>
        <w:t xml:space="preserve">Distância de Bandeirantes: 97,00 km </w:t>
      </w:r>
    </w:p>
    <w:p w14:paraId="74F91FA6" w14:textId="77777777" w:rsidR="000105B7" w:rsidRPr="00E7528F" w:rsidRDefault="000105B7" w:rsidP="00FA7ECF">
      <w:pPr>
        <w:pStyle w:val="CabealhoeRodap"/>
        <w:numPr>
          <w:ilvl w:val="0"/>
          <w:numId w:val="15"/>
        </w:numPr>
        <w:ind w:right="-144"/>
        <w:jc w:val="both"/>
        <w:rPr>
          <w:rFonts w:ascii="Arial" w:hAnsi="Arial" w:cs="Arial"/>
          <w:sz w:val="22"/>
          <w:szCs w:val="22"/>
          <w:lang w:val="pt-PT"/>
        </w:rPr>
      </w:pPr>
      <w:r w:rsidRPr="00E7528F">
        <w:rPr>
          <w:rFonts w:ascii="Arial" w:hAnsi="Arial" w:cs="Arial"/>
          <w:sz w:val="22"/>
          <w:szCs w:val="22"/>
          <w:lang w:val="pt-PT"/>
        </w:rPr>
        <w:t>CNPJ: 22.759.074/0001-49</w:t>
      </w:r>
    </w:p>
    <w:p w14:paraId="14401FEA" w14:textId="77777777" w:rsidR="000105B7" w:rsidRPr="00E7528F" w:rsidRDefault="000105B7" w:rsidP="00FA7ECF">
      <w:pPr>
        <w:pStyle w:val="CabealhoeRodap"/>
        <w:numPr>
          <w:ilvl w:val="0"/>
          <w:numId w:val="15"/>
        </w:numPr>
        <w:ind w:right="-144"/>
        <w:jc w:val="both"/>
        <w:rPr>
          <w:rFonts w:ascii="Arial" w:hAnsi="Arial" w:cs="Arial"/>
          <w:sz w:val="22"/>
          <w:szCs w:val="22"/>
          <w:lang w:val="pt-PT"/>
        </w:rPr>
      </w:pPr>
      <w:r w:rsidRPr="00E7528F">
        <w:rPr>
          <w:rFonts w:ascii="Arial" w:hAnsi="Arial" w:cs="Arial"/>
          <w:sz w:val="22"/>
          <w:szCs w:val="22"/>
          <w:lang w:val="pt-PT"/>
        </w:rPr>
        <w:t>Razão Social: Parana Tacografos LTDA</w:t>
      </w:r>
    </w:p>
    <w:p w14:paraId="71346D0F" w14:textId="56546CC4" w:rsidR="000105B7" w:rsidRPr="00FC30D1" w:rsidRDefault="000105B7" w:rsidP="00FA7ECF">
      <w:pPr>
        <w:pStyle w:val="CabealhoeRodap"/>
        <w:numPr>
          <w:ilvl w:val="0"/>
          <w:numId w:val="15"/>
        </w:numPr>
        <w:ind w:right="-144"/>
        <w:jc w:val="both"/>
        <w:rPr>
          <w:rFonts w:ascii="Arial" w:hAnsi="Arial" w:cs="Arial"/>
          <w:sz w:val="22"/>
          <w:szCs w:val="22"/>
          <w:lang w:val="pt-PT"/>
        </w:rPr>
      </w:pPr>
      <w:r w:rsidRPr="00E7528F">
        <w:rPr>
          <w:rFonts w:ascii="Arial" w:hAnsi="Arial" w:cs="Arial"/>
          <w:sz w:val="22"/>
          <w:szCs w:val="22"/>
          <w:lang w:val="pt-PT"/>
        </w:rPr>
        <w:t>Telefone: +55 43 3338-4785</w:t>
      </w:r>
    </w:p>
    <w:p w14:paraId="0348DD73" w14:textId="3B8089B1" w:rsidR="000105B7" w:rsidRPr="00E7528F" w:rsidRDefault="000105B7" w:rsidP="009E6F06">
      <w:pPr>
        <w:pStyle w:val="CabealhoeRodap"/>
        <w:numPr>
          <w:ilvl w:val="2"/>
          <w:numId w:val="22"/>
        </w:numPr>
        <w:ind w:right="-144"/>
        <w:jc w:val="both"/>
        <w:rPr>
          <w:rFonts w:ascii="Arial" w:hAnsi="Arial" w:cs="Arial"/>
          <w:sz w:val="22"/>
          <w:szCs w:val="22"/>
        </w:rPr>
      </w:pPr>
      <w:r w:rsidRPr="00E7528F">
        <w:rPr>
          <w:rFonts w:ascii="Arial" w:hAnsi="Arial" w:cs="Arial"/>
          <w:b/>
          <w:bCs/>
          <w:sz w:val="22"/>
          <w:szCs w:val="22"/>
          <w:lang w:val="pt-PT"/>
        </w:rPr>
        <w:t>AUTO VELOZ - TACÓGRAFOS E VELOCÍMETROS</w:t>
      </w:r>
    </w:p>
    <w:p w14:paraId="1D644824" w14:textId="77777777" w:rsidR="000105B7" w:rsidRPr="00E7528F" w:rsidRDefault="000105B7" w:rsidP="00FA7ECF">
      <w:pPr>
        <w:pStyle w:val="CabealhoeRodap"/>
        <w:numPr>
          <w:ilvl w:val="0"/>
          <w:numId w:val="14"/>
        </w:numPr>
        <w:ind w:right="-144"/>
        <w:jc w:val="both"/>
        <w:rPr>
          <w:rFonts w:ascii="Arial" w:hAnsi="Arial" w:cs="Arial"/>
          <w:sz w:val="22"/>
          <w:szCs w:val="22"/>
          <w:lang w:val="pt-PT"/>
        </w:rPr>
      </w:pPr>
      <w:r w:rsidRPr="00E7528F">
        <w:rPr>
          <w:rFonts w:ascii="Arial" w:hAnsi="Arial" w:cs="Arial"/>
          <w:sz w:val="22"/>
          <w:szCs w:val="22"/>
          <w:lang w:val="pt-PT"/>
        </w:rPr>
        <w:t>Endereço: R. Acre, 309 - Centro, Londrina - PR, 86026-500</w:t>
      </w:r>
    </w:p>
    <w:p w14:paraId="2B304BDF" w14:textId="77777777" w:rsidR="000105B7" w:rsidRPr="00E7528F" w:rsidRDefault="000105B7" w:rsidP="00FA7ECF">
      <w:pPr>
        <w:pStyle w:val="CabealhoeRodap"/>
        <w:numPr>
          <w:ilvl w:val="0"/>
          <w:numId w:val="14"/>
        </w:numPr>
        <w:ind w:right="-144"/>
        <w:jc w:val="both"/>
        <w:rPr>
          <w:rFonts w:ascii="Arial" w:hAnsi="Arial" w:cs="Arial"/>
          <w:sz w:val="22"/>
          <w:szCs w:val="22"/>
          <w:lang w:val="pt-PT"/>
        </w:rPr>
      </w:pPr>
      <w:r w:rsidRPr="00E7528F">
        <w:rPr>
          <w:rFonts w:ascii="Arial" w:hAnsi="Arial" w:cs="Arial"/>
          <w:sz w:val="22"/>
          <w:szCs w:val="22"/>
          <w:lang w:val="pt-PT"/>
        </w:rPr>
        <w:t>Distância de Bandeirantes: 101 km</w:t>
      </w:r>
    </w:p>
    <w:p w14:paraId="76DB7CBB" w14:textId="77777777" w:rsidR="000105B7" w:rsidRPr="00E7528F" w:rsidRDefault="000105B7" w:rsidP="00FA7ECF">
      <w:pPr>
        <w:pStyle w:val="CabealhoeRodap"/>
        <w:numPr>
          <w:ilvl w:val="0"/>
          <w:numId w:val="14"/>
        </w:numPr>
        <w:ind w:right="-144"/>
        <w:jc w:val="both"/>
        <w:rPr>
          <w:rFonts w:ascii="Arial" w:hAnsi="Arial" w:cs="Arial"/>
          <w:sz w:val="22"/>
          <w:szCs w:val="22"/>
          <w:lang w:val="pt-PT"/>
        </w:rPr>
      </w:pPr>
      <w:r w:rsidRPr="00E7528F">
        <w:rPr>
          <w:rFonts w:ascii="Arial" w:hAnsi="Arial" w:cs="Arial"/>
          <w:sz w:val="22"/>
          <w:szCs w:val="22"/>
          <w:lang w:val="pt-PT"/>
        </w:rPr>
        <w:t>CNPJ: 04.057.119/0001-51</w:t>
      </w:r>
    </w:p>
    <w:p w14:paraId="5D4D0027" w14:textId="77777777" w:rsidR="000105B7" w:rsidRPr="00E7528F" w:rsidRDefault="000105B7" w:rsidP="00FA7ECF">
      <w:pPr>
        <w:pStyle w:val="CabealhoeRodap"/>
        <w:numPr>
          <w:ilvl w:val="0"/>
          <w:numId w:val="14"/>
        </w:numPr>
        <w:ind w:right="-144"/>
        <w:jc w:val="both"/>
        <w:rPr>
          <w:rFonts w:ascii="Arial" w:hAnsi="Arial" w:cs="Arial"/>
          <w:sz w:val="22"/>
          <w:szCs w:val="22"/>
          <w:lang w:val="pt-PT"/>
        </w:rPr>
      </w:pPr>
      <w:r w:rsidRPr="00E7528F">
        <w:rPr>
          <w:rFonts w:ascii="Arial" w:hAnsi="Arial" w:cs="Arial"/>
          <w:sz w:val="22"/>
          <w:szCs w:val="22"/>
          <w:lang w:val="pt-PT"/>
        </w:rPr>
        <w:t>Razão Social: AUTOVEL - VELOCIMETROS E TACOGRAFOS LTDA</w:t>
      </w:r>
    </w:p>
    <w:p w14:paraId="52D83B77" w14:textId="720EF966" w:rsidR="000105B7" w:rsidRPr="00FC30D1" w:rsidRDefault="000105B7" w:rsidP="00FA7ECF">
      <w:pPr>
        <w:pStyle w:val="CabealhoeRodap"/>
        <w:numPr>
          <w:ilvl w:val="0"/>
          <w:numId w:val="14"/>
        </w:numPr>
        <w:ind w:right="-144"/>
        <w:jc w:val="both"/>
        <w:rPr>
          <w:rFonts w:ascii="Arial" w:hAnsi="Arial" w:cs="Arial"/>
          <w:sz w:val="22"/>
          <w:szCs w:val="22"/>
          <w:lang w:val="pt-PT"/>
        </w:rPr>
      </w:pPr>
      <w:r w:rsidRPr="00E7528F">
        <w:rPr>
          <w:rFonts w:ascii="Arial" w:hAnsi="Arial" w:cs="Arial"/>
          <w:sz w:val="22"/>
          <w:szCs w:val="22"/>
          <w:lang w:val="pt-PT"/>
        </w:rPr>
        <w:t>Telefone: +55 43 3341-5009</w:t>
      </w:r>
    </w:p>
    <w:p w14:paraId="4C6E27A9" w14:textId="57188437" w:rsidR="000105B7" w:rsidRPr="00E7528F" w:rsidRDefault="000105B7" w:rsidP="009E6F06">
      <w:pPr>
        <w:pStyle w:val="CabealhoeRodap"/>
        <w:numPr>
          <w:ilvl w:val="2"/>
          <w:numId w:val="22"/>
        </w:numPr>
        <w:ind w:right="-144"/>
        <w:jc w:val="both"/>
        <w:rPr>
          <w:rFonts w:ascii="Arial" w:hAnsi="Arial" w:cs="Arial"/>
          <w:sz w:val="22"/>
          <w:szCs w:val="22"/>
        </w:rPr>
      </w:pPr>
      <w:r w:rsidRPr="00E7528F">
        <w:rPr>
          <w:rFonts w:ascii="Arial" w:hAnsi="Arial" w:cs="Arial"/>
          <w:b/>
          <w:bCs/>
          <w:sz w:val="22"/>
          <w:szCs w:val="22"/>
          <w:lang w:val="pt-PT"/>
        </w:rPr>
        <w:t>ASSIS TACÓGRAFO</w:t>
      </w:r>
    </w:p>
    <w:p w14:paraId="38F459A8" w14:textId="77777777" w:rsidR="000105B7" w:rsidRPr="00E7528F" w:rsidRDefault="000105B7" w:rsidP="00FA7ECF">
      <w:pPr>
        <w:pStyle w:val="CabealhoeRodap"/>
        <w:numPr>
          <w:ilvl w:val="0"/>
          <w:numId w:val="12"/>
        </w:numPr>
        <w:ind w:right="-144"/>
        <w:jc w:val="both"/>
        <w:rPr>
          <w:rFonts w:ascii="Arial" w:hAnsi="Arial" w:cs="Arial"/>
          <w:sz w:val="22"/>
          <w:szCs w:val="22"/>
          <w:lang w:val="pt-PT"/>
        </w:rPr>
      </w:pPr>
      <w:r w:rsidRPr="00E7528F">
        <w:rPr>
          <w:rFonts w:ascii="Arial" w:hAnsi="Arial" w:cs="Arial"/>
          <w:sz w:val="22"/>
          <w:szCs w:val="22"/>
          <w:lang w:val="pt-PT"/>
        </w:rPr>
        <w:t>Endereço: R. Amazonas, N° 180 - Jardim Sao Nicolau, Assis - SP, 19813-340</w:t>
      </w:r>
    </w:p>
    <w:p w14:paraId="11206504" w14:textId="77777777" w:rsidR="000105B7" w:rsidRPr="00E7528F" w:rsidRDefault="000105B7" w:rsidP="00FA7ECF">
      <w:pPr>
        <w:pStyle w:val="CabealhoeRodap"/>
        <w:numPr>
          <w:ilvl w:val="0"/>
          <w:numId w:val="12"/>
        </w:numPr>
        <w:ind w:right="-144"/>
        <w:jc w:val="both"/>
        <w:rPr>
          <w:rFonts w:ascii="Arial" w:hAnsi="Arial" w:cs="Arial"/>
          <w:sz w:val="22"/>
          <w:szCs w:val="22"/>
          <w:lang w:val="pt-PT"/>
        </w:rPr>
      </w:pPr>
      <w:r w:rsidRPr="00E7528F">
        <w:rPr>
          <w:rFonts w:ascii="Arial" w:hAnsi="Arial" w:cs="Arial"/>
          <w:sz w:val="22"/>
          <w:szCs w:val="22"/>
          <w:lang w:val="pt-PT"/>
        </w:rPr>
        <w:t>Distância de Bandeirantes: 83,40 km</w:t>
      </w:r>
    </w:p>
    <w:p w14:paraId="22CFFBE8" w14:textId="77777777" w:rsidR="000105B7" w:rsidRPr="00E7528F" w:rsidRDefault="000105B7" w:rsidP="00FA7ECF">
      <w:pPr>
        <w:pStyle w:val="CabealhoeRodap"/>
        <w:numPr>
          <w:ilvl w:val="0"/>
          <w:numId w:val="12"/>
        </w:numPr>
        <w:ind w:right="-144"/>
        <w:jc w:val="both"/>
        <w:rPr>
          <w:rFonts w:ascii="Arial" w:hAnsi="Arial" w:cs="Arial"/>
          <w:sz w:val="22"/>
          <w:szCs w:val="22"/>
          <w:lang w:val="pt-PT"/>
        </w:rPr>
      </w:pPr>
      <w:r w:rsidRPr="00E7528F">
        <w:rPr>
          <w:rFonts w:ascii="Arial" w:hAnsi="Arial" w:cs="Arial"/>
          <w:sz w:val="22"/>
          <w:szCs w:val="22"/>
          <w:lang w:val="pt-PT"/>
        </w:rPr>
        <w:t>CNPJ: 45.260.345/0001-12</w:t>
      </w:r>
    </w:p>
    <w:p w14:paraId="1FFFC8A0" w14:textId="77777777" w:rsidR="000105B7" w:rsidRPr="00E7528F" w:rsidRDefault="000105B7" w:rsidP="00FA7ECF">
      <w:pPr>
        <w:pStyle w:val="CabealhoeRodap"/>
        <w:numPr>
          <w:ilvl w:val="0"/>
          <w:numId w:val="12"/>
        </w:numPr>
        <w:ind w:right="-144"/>
        <w:jc w:val="both"/>
        <w:rPr>
          <w:rFonts w:ascii="Arial" w:hAnsi="Arial" w:cs="Arial"/>
          <w:sz w:val="22"/>
          <w:szCs w:val="22"/>
          <w:lang w:val="pt-PT"/>
        </w:rPr>
      </w:pPr>
      <w:r w:rsidRPr="00E7528F">
        <w:rPr>
          <w:rFonts w:ascii="Arial" w:hAnsi="Arial" w:cs="Arial"/>
          <w:sz w:val="22"/>
          <w:szCs w:val="22"/>
          <w:lang w:val="pt-PT"/>
        </w:rPr>
        <w:t>Razão Social: Carlos &amp; Andreia de Jesus LTDA</w:t>
      </w:r>
    </w:p>
    <w:p w14:paraId="1CBCABC7" w14:textId="2525053E" w:rsidR="000105B7" w:rsidRPr="00FC30D1" w:rsidRDefault="000105B7" w:rsidP="00FA7ECF">
      <w:pPr>
        <w:pStyle w:val="CabealhoeRodap"/>
        <w:numPr>
          <w:ilvl w:val="0"/>
          <w:numId w:val="12"/>
        </w:numPr>
        <w:ind w:right="-144"/>
        <w:jc w:val="both"/>
        <w:rPr>
          <w:rFonts w:ascii="Arial" w:hAnsi="Arial" w:cs="Arial"/>
          <w:sz w:val="22"/>
          <w:szCs w:val="22"/>
          <w:lang w:val="pt-PT"/>
        </w:rPr>
      </w:pPr>
      <w:r w:rsidRPr="00E7528F">
        <w:rPr>
          <w:rFonts w:ascii="Arial" w:hAnsi="Arial" w:cs="Arial"/>
          <w:sz w:val="22"/>
          <w:szCs w:val="22"/>
          <w:lang w:val="pt-PT"/>
        </w:rPr>
        <w:t>Telefone: +55 18 997792698</w:t>
      </w:r>
    </w:p>
    <w:p w14:paraId="0D16A90B" w14:textId="2A49F72F" w:rsidR="000105B7" w:rsidRPr="00E7528F" w:rsidRDefault="000105B7" w:rsidP="009E6F06">
      <w:pPr>
        <w:pStyle w:val="CabealhoeRodap"/>
        <w:numPr>
          <w:ilvl w:val="2"/>
          <w:numId w:val="22"/>
        </w:numPr>
        <w:ind w:right="-144"/>
        <w:jc w:val="both"/>
        <w:rPr>
          <w:rFonts w:ascii="Arial" w:hAnsi="Arial" w:cs="Arial"/>
          <w:sz w:val="22"/>
          <w:szCs w:val="22"/>
        </w:rPr>
      </w:pPr>
      <w:r w:rsidRPr="00E7528F">
        <w:rPr>
          <w:rFonts w:ascii="Arial" w:hAnsi="Arial" w:cs="Arial"/>
          <w:b/>
          <w:sz w:val="22"/>
          <w:szCs w:val="22"/>
          <w:lang w:val="pt-PT"/>
        </w:rPr>
        <w:t>TACOSSIS TACÓGRAFOS (ASSIS-SP)</w:t>
      </w:r>
    </w:p>
    <w:p w14:paraId="395FC3DE" w14:textId="77777777" w:rsidR="000105B7" w:rsidRPr="00E7528F" w:rsidRDefault="000105B7" w:rsidP="00FA7ECF">
      <w:pPr>
        <w:pStyle w:val="CabealhoeRodap"/>
        <w:numPr>
          <w:ilvl w:val="0"/>
          <w:numId w:val="13"/>
        </w:numPr>
        <w:ind w:right="-144"/>
        <w:jc w:val="both"/>
        <w:rPr>
          <w:rFonts w:ascii="Arial" w:hAnsi="Arial" w:cs="Arial"/>
          <w:sz w:val="22"/>
          <w:szCs w:val="22"/>
        </w:rPr>
      </w:pPr>
      <w:r w:rsidRPr="00E7528F">
        <w:rPr>
          <w:rFonts w:ascii="Arial" w:hAnsi="Arial" w:cs="Arial"/>
          <w:bCs/>
          <w:sz w:val="22"/>
          <w:szCs w:val="22"/>
        </w:rPr>
        <w:t>Endereço:</w:t>
      </w:r>
      <w:r w:rsidRPr="00E7528F">
        <w:rPr>
          <w:rFonts w:ascii="Arial" w:hAnsi="Arial" w:cs="Arial"/>
          <w:sz w:val="22"/>
          <w:szCs w:val="22"/>
        </w:rPr>
        <w:t xml:space="preserve"> Rua </w:t>
      </w:r>
      <w:proofErr w:type="spellStart"/>
      <w:r w:rsidRPr="00E7528F">
        <w:rPr>
          <w:rFonts w:ascii="Arial" w:hAnsi="Arial" w:cs="Arial"/>
          <w:sz w:val="22"/>
          <w:szCs w:val="22"/>
        </w:rPr>
        <w:t>Durvalino</w:t>
      </w:r>
      <w:proofErr w:type="spellEnd"/>
      <w:r w:rsidRPr="00E7528F">
        <w:rPr>
          <w:rFonts w:ascii="Arial" w:hAnsi="Arial" w:cs="Arial"/>
          <w:sz w:val="22"/>
          <w:szCs w:val="22"/>
        </w:rPr>
        <w:t xml:space="preserve"> </w:t>
      </w:r>
      <w:proofErr w:type="spellStart"/>
      <w:r w:rsidRPr="00E7528F">
        <w:rPr>
          <w:rFonts w:ascii="Arial" w:hAnsi="Arial" w:cs="Arial"/>
          <w:sz w:val="22"/>
          <w:szCs w:val="22"/>
        </w:rPr>
        <w:t>Binato</w:t>
      </w:r>
      <w:proofErr w:type="spellEnd"/>
      <w:r w:rsidRPr="00E7528F">
        <w:rPr>
          <w:rFonts w:ascii="Arial" w:hAnsi="Arial" w:cs="Arial"/>
          <w:sz w:val="22"/>
          <w:szCs w:val="22"/>
        </w:rPr>
        <w:t>, 220 – Jardim Aeroporto, Assis-SP</w:t>
      </w:r>
    </w:p>
    <w:p w14:paraId="29E9F052" w14:textId="77777777" w:rsidR="000105B7" w:rsidRPr="00E7528F" w:rsidRDefault="000105B7" w:rsidP="00FA7ECF">
      <w:pPr>
        <w:pStyle w:val="CabealhoeRodap"/>
        <w:numPr>
          <w:ilvl w:val="0"/>
          <w:numId w:val="13"/>
        </w:numPr>
        <w:ind w:right="-144"/>
        <w:jc w:val="both"/>
        <w:rPr>
          <w:rFonts w:ascii="Arial" w:hAnsi="Arial" w:cs="Arial"/>
          <w:sz w:val="22"/>
          <w:szCs w:val="22"/>
        </w:rPr>
      </w:pPr>
      <w:r w:rsidRPr="00E7528F">
        <w:rPr>
          <w:rFonts w:ascii="Arial" w:hAnsi="Arial" w:cs="Arial"/>
          <w:bCs/>
          <w:sz w:val="22"/>
          <w:szCs w:val="22"/>
        </w:rPr>
        <w:t>Distância:</w:t>
      </w:r>
      <w:r w:rsidRPr="00E7528F">
        <w:rPr>
          <w:rFonts w:ascii="Arial" w:hAnsi="Arial" w:cs="Arial"/>
          <w:sz w:val="22"/>
          <w:szCs w:val="22"/>
        </w:rPr>
        <w:t xml:space="preserve"> Aproximadamente 50 km</w:t>
      </w:r>
    </w:p>
    <w:p w14:paraId="0EB53702" w14:textId="77777777" w:rsidR="000105B7" w:rsidRPr="00E7528F" w:rsidRDefault="000105B7" w:rsidP="00FA7ECF">
      <w:pPr>
        <w:pStyle w:val="CabealhoeRodap"/>
        <w:numPr>
          <w:ilvl w:val="0"/>
          <w:numId w:val="13"/>
        </w:numPr>
        <w:ind w:right="-144"/>
        <w:jc w:val="both"/>
        <w:rPr>
          <w:rFonts w:ascii="Arial" w:hAnsi="Arial" w:cs="Arial"/>
          <w:sz w:val="22"/>
          <w:szCs w:val="22"/>
        </w:rPr>
      </w:pPr>
      <w:r w:rsidRPr="00E7528F">
        <w:rPr>
          <w:rFonts w:ascii="Arial" w:hAnsi="Arial" w:cs="Arial"/>
          <w:bCs/>
          <w:sz w:val="22"/>
          <w:szCs w:val="22"/>
        </w:rPr>
        <w:t>CNPJ:</w:t>
      </w:r>
      <w:r w:rsidRPr="00E7528F">
        <w:rPr>
          <w:rFonts w:ascii="Arial" w:hAnsi="Arial" w:cs="Arial"/>
          <w:sz w:val="22"/>
          <w:szCs w:val="22"/>
        </w:rPr>
        <w:t xml:space="preserve"> 20.303.143/0001-80</w:t>
      </w:r>
    </w:p>
    <w:p w14:paraId="590C0A90" w14:textId="77777777" w:rsidR="000105B7" w:rsidRPr="00E7528F" w:rsidRDefault="000105B7" w:rsidP="00FA7ECF">
      <w:pPr>
        <w:pStyle w:val="CabealhoeRodap"/>
        <w:numPr>
          <w:ilvl w:val="0"/>
          <w:numId w:val="13"/>
        </w:numPr>
        <w:ind w:right="-144"/>
        <w:jc w:val="both"/>
        <w:rPr>
          <w:rFonts w:ascii="Arial" w:hAnsi="Arial" w:cs="Arial"/>
          <w:sz w:val="22"/>
          <w:szCs w:val="22"/>
        </w:rPr>
      </w:pPr>
      <w:r w:rsidRPr="00E7528F">
        <w:rPr>
          <w:rFonts w:ascii="Arial" w:hAnsi="Arial" w:cs="Arial"/>
          <w:bCs/>
          <w:sz w:val="22"/>
          <w:szCs w:val="22"/>
        </w:rPr>
        <w:t>Razão Social:</w:t>
      </w:r>
      <w:r w:rsidRPr="00E7528F">
        <w:rPr>
          <w:rFonts w:ascii="Arial" w:hAnsi="Arial" w:cs="Arial"/>
          <w:sz w:val="22"/>
          <w:szCs w:val="22"/>
        </w:rPr>
        <w:t xml:space="preserve"> Matheus </w:t>
      </w:r>
      <w:proofErr w:type="spellStart"/>
      <w:r w:rsidRPr="00E7528F">
        <w:rPr>
          <w:rFonts w:ascii="Arial" w:hAnsi="Arial" w:cs="Arial"/>
          <w:sz w:val="22"/>
          <w:szCs w:val="22"/>
        </w:rPr>
        <w:t>Osti</w:t>
      </w:r>
      <w:proofErr w:type="spellEnd"/>
      <w:r w:rsidRPr="00E7528F">
        <w:rPr>
          <w:rFonts w:ascii="Arial" w:hAnsi="Arial" w:cs="Arial"/>
          <w:sz w:val="22"/>
          <w:szCs w:val="22"/>
        </w:rPr>
        <w:t xml:space="preserve"> Ribeiro</w:t>
      </w:r>
    </w:p>
    <w:p w14:paraId="3DFE110D" w14:textId="77777777" w:rsidR="000105B7" w:rsidRPr="00E7528F" w:rsidRDefault="000105B7" w:rsidP="00FA7ECF">
      <w:pPr>
        <w:pStyle w:val="CabealhoeRodap"/>
        <w:numPr>
          <w:ilvl w:val="0"/>
          <w:numId w:val="13"/>
        </w:numPr>
        <w:ind w:right="-144"/>
        <w:jc w:val="both"/>
        <w:rPr>
          <w:rFonts w:ascii="Arial" w:hAnsi="Arial" w:cs="Arial"/>
          <w:sz w:val="22"/>
          <w:szCs w:val="22"/>
        </w:rPr>
      </w:pPr>
      <w:r w:rsidRPr="00E7528F">
        <w:rPr>
          <w:rFonts w:ascii="Arial" w:hAnsi="Arial" w:cs="Arial"/>
          <w:bCs/>
          <w:sz w:val="22"/>
          <w:szCs w:val="22"/>
        </w:rPr>
        <w:t>Telefone:</w:t>
      </w:r>
      <w:r w:rsidRPr="00E7528F">
        <w:rPr>
          <w:rFonts w:ascii="Arial" w:hAnsi="Arial" w:cs="Arial"/>
          <w:sz w:val="22"/>
          <w:szCs w:val="22"/>
        </w:rPr>
        <w:t xml:space="preserve"> +55 18 3325-1123 </w:t>
      </w:r>
    </w:p>
    <w:p w14:paraId="56E0F849" w14:textId="5D2172CC" w:rsidR="000105B7" w:rsidRPr="00E7528F" w:rsidRDefault="000105B7" w:rsidP="009E6F06">
      <w:pPr>
        <w:pStyle w:val="CabealhoeRodap"/>
        <w:numPr>
          <w:ilvl w:val="2"/>
          <w:numId w:val="22"/>
        </w:numPr>
        <w:ind w:right="-144"/>
        <w:jc w:val="both"/>
        <w:rPr>
          <w:rFonts w:ascii="Arial" w:hAnsi="Arial" w:cs="Arial"/>
          <w:sz w:val="22"/>
          <w:szCs w:val="22"/>
          <w:lang w:val="pt-PT"/>
        </w:rPr>
      </w:pPr>
      <w:r w:rsidRPr="00E7528F">
        <w:rPr>
          <w:rFonts w:ascii="Arial" w:hAnsi="Arial" w:cs="Arial"/>
          <w:b/>
          <w:sz w:val="22"/>
          <w:szCs w:val="22"/>
          <w:lang w:val="pt-PT"/>
        </w:rPr>
        <w:t>TACOVEL TACÓGRAFOS (CAMBÉ-PR)</w:t>
      </w:r>
    </w:p>
    <w:p w14:paraId="0FA1FD30" w14:textId="77777777" w:rsidR="000105B7" w:rsidRPr="00E7528F" w:rsidRDefault="000105B7" w:rsidP="00FA7ECF">
      <w:pPr>
        <w:pStyle w:val="CabealhoeRodap"/>
        <w:numPr>
          <w:ilvl w:val="0"/>
          <w:numId w:val="19"/>
        </w:numPr>
        <w:ind w:right="-144"/>
        <w:jc w:val="both"/>
        <w:rPr>
          <w:rFonts w:ascii="Arial" w:hAnsi="Arial" w:cs="Arial"/>
          <w:sz w:val="22"/>
          <w:szCs w:val="22"/>
        </w:rPr>
      </w:pPr>
      <w:r w:rsidRPr="00E7528F">
        <w:rPr>
          <w:rFonts w:ascii="Arial" w:hAnsi="Arial" w:cs="Arial"/>
          <w:bCs/>
          <w:sz w:val="22"/>
          <w:szCs w:val="22"/>
        </w:rPr>
        <w:t>Endereço:</w:t>
      </w:r>
      <w:r w:rsidRPr="00E7528F">
        <w:rPr>
          <w:rFonts w:ascii="Arial" w:hAnsi="Arial" w:cs="Arial"/>
          <w:sz w:val="22"/>
          <w:szCs w:val="22"/>
        </w:rPr>
        <w:t xml:space="preserve"> Antônio </w:t>
      </w:r>
      <w:proofErr w:type="spellStart"/>
      <w:r w:rsidRPr="00E7528F">
        <w:rPr>
          <w:rFonts w:ascii="Arial" w:hAnsi="Arial" w:cs="Arial"/>
          <w:sz w:val="22"/>
          <w:szCs w:val="22"/>
        </w:rPr>
        <w:t>Raminelli</w:t>
      </w:r>
      <w:proofErr w:type="spellEnd"/>
      <w:r w:rsidRPr="00E7528F">
        <w:rPr>
          <w:rFonts w:ascii="Arial" w:hAnsi="Arial" w:cs="Arial"/>
          <w:sz w:val="22"/>
          <w:szCs w:val="22"/>
        </w:rPr>
        <w:t>, 18 – Parque Residencial Ana Rosa, Cambé-PR</w:t>
      </w:r>
    </w:p>
    <w:p w14:paraId="547AC6CB" w14:textId="77777777" w:rsidR="000105B7" w:rsidRPr="00E7528F" w:rsidRDefault="000105B7" w:rsidP="00FA7ECF">
      <w:pPr>
        <w:pStyle w:val="CabealhoeRodap"/>
        <w:numPr>
          <w:ilvl w:val="0"/>
          <w:numId w:val="19"/>
        </w:numPr>
        <w:ind w:right="-144"/>
        <w:jc w:val="both"/>
        <w:rPr>
          <w:rFonts w:ascii="Arial" w:hAnsi="Arial" w:cs="Arial"/>
          <w:sz w:val="22"/>
          <w:szCs w:val="22"/>
        </w:rPr>
      </w:pPr>
      <w:r w:rsidRPr="00E7528F">
        <w:rPr>
          <w:rFonts w:ascii="Arial" w:hAnsi="Arial" w:cs="Arial"/>
          <w:bCs/>
          <w:sz w:val="22"/>
          <w:szCs w:val="22"/>
        </w:rPr>
        <w:t>Distância:</w:t>
      </w:r>
      <w:r w:rsidRPr="00E7528F">
        <w:rPr>
          <w:rFonts w:ascii="Arial" w:hAnsi="Arial" w:cs="Arial"/>
          <w:sz w:val="22"/>
          <w:szCs w:val="22"/>
        </w:rPr>
        <w:t xml:space="preserve"> Aproximadamente 100 km</w:t>
      </w:r>
    </w:p>
    <w:p w14:paraId="052947F8" w14:textId="77777777" w:rsidR="000105B7" w:rsidRPr="00E7528F" w:rsidRDefault="000105B7" w:rsidP="00FA7ECF">
      <w:pPr>
        <w:pStyle w:val="CabealhoeRodap"/>
        <w:numPr>
          <w:ilvl w:val="0"/>
          <w:numId w:val="19"/>
        </w:numPr>
        <w:ind w:right="-144"/>
        <w:jc w:val="both"/>
        <w:rPr>
          <w:rFonts w:ascii="Arial" w:hAnsi="Arial" w:cs="Arial"/>
          <w:sz w:val="22"/>
          <w:szCs w:val="22"/>
        </w:rPr>
      </w:pPr>
      <w:r w:rsidRPr="00E7528F">
        <w:rPr>
          <w:rFonts w:ascii="Arial" w:hAnsi="Arial" w:cs="Arial"/>
          <w:bCs/>
          <w:sz w:val="22"/>
          <w:szCs w:val="22"/>
        </w:rPr>
        <w:t>CNPJ:</w:t>
      </w:r>
      <w:r w:rsidRPr="00E7528F">
        <w:rPr>
          <w:rFonts w:ascii="Arial" w:hAnsi="Arial" w:cs="Arial"/>
          <w:sz w:val="22"/>
          <w:szCs w:val="22"/>
        </w:rPr>
        <w:t xml:space="preserve"> 07.974.759/0001-00</w:t>
      </w:r>
    </w:p>
    <w:p w14:paraId="1BBAAFFD" w14:textId="77777777" w:rsidR="000105B7" w:rsidRPr="00E7528F" w:rsidRDefault="000105B7" w:rsidP="00FA7ECF">
      <w:pPr>
        <w:pStyle w:val="CabealhoeRodap"/>
        <w:numPr>
          <w:ilvl w:val="0"/>
          <w:numId w:val="19"/>
        </w:numPr>
        <w:ind w:right="-144"/>
        <w:jc w:val="both"/>
        <w:rPr>
          <w:rFonts w:ascii="Arial" w:hAnsi="Arial" w:cs="Arial"/>
          <w:sz w:val="22"/>
          <w:szCs w:val="22"/>
        </w:rPr>
      </w:pPr>
      <w:r w:rsidRPr="00E7528F">
        <w:rPr>
          <w:rFonts w:ascii="Arial" w:hAnsi="Arial" w:cs="Arial"/>
          <w:bCs/>
          <w:sz w:val="22"/>
          <w:szCs w:val="22"/>
        </w:rPr>
        <w:t>Razão Social:</w:t>
      </w:r>
      <w:r w:rsidRPr="00E7528F">
        <w:rPr>
          <w:rFonts w:ascii="Arial" w:hAnsi="Arial" w:cs="Arial"/>
          <w:sz w:val="22"/>
          <w:szCs w:val="22"/>
        </w:rPr>
        <w:t xml:space="preserve"> </w:t>
      </w:r>
      <w:proofErr w:type="spellStart"/>
      <w:r w:rsidRPr="00E7528F">
        <w:rPr>
          <w:rFonts w:ascii="Arial" w:hAnsi="Arial" w:cs="Arial"/>
          <w:sz w:val="22"/>
          <w:szCs w:val="22"/>
        </w:rPr>
        <w:t>Tacovel</w:t>
      </w:r>
      <w:proofErr w:type="spellEnd"/>
      <w:r w:rsidRPr="00E7528F">
        <w:rPr>
          <w:rFonts w:ascii="Arial" w:hAnsi="Arial" w:cs="Arial"/>
          <w:sz w:val="22"/>
          <w:szCs w:val="22"/>
        </w:rPr>
        <w:t xml:space="preserve"> Tacógrafos </w:t>
      </w:r>
      <w:proofErr w:type="spellStart"/>
      <w:r w:rsidRPr="00E7528F">
        <w:rPr>
          <w:rFonts w:ascii="Arial" w:hAnsi="Arial" w:cs="Arial"/>
          <w:sz w:val="22"/>
          <w:szCs w:val="22"/>
        </w:rPr>
        <w:t>Ltda</w:t>
      </w:r>
      <w:proofErr w:type="spellEnd"/>
    </w:p>
    <w:p w14:paraId="28C239CE" w14:textId="77777777" w:rsidR="009E6F06" w:rsidRDefault="000105B7" w:rsidP="00FA7ECF">
      <w:pPr>
        <w:pStyle w:val="CabealhoeRodap"/>
        <w:numPr>
          <w:ilvl w:val="0"/>
          <w:numId w:val="19"/>
        </w:numPr>
        <w:ind w:right="-144"/>
        <w:jc w:val="both"/>
        <w:rPr>
          <w:rFonts w:ascii="Arial" w:hAnsi="Arial" w:cs="Arial"/>
          <w:sz w:val="22"/>
          <w:szCs w:val="22"/>
        </w:rPr>
      </w:pPr>
      <w:r w:rsidRPr="00E7528F">
        <w:rPr>
          <w:rFonts w:ascii="Arial" w:hAnsi="Arial" w:cs="Arial"/>
          <w:bCs/>
          <w:sz w:val="22"/>
          <w:szCs w:val="22"/>
        </w:rPr>
        <w:t>Telefone:</w:t>
      </w:r>
      <w:r w:rsidRPr="00E7528F">
        <w:rPr>
          <w:rFonts w:ascii="Arial" w:hAnsi="Arial" w:cs="Arial"/>
          <w:sz w:val="22"/>
          <w:szCs w:val="22"/>
        </w:rPr>
        <w:t xml:space="preserve"> +55 43 3154-4133 </w:t>
      </w:r>
    </w:p>
    <w:p w14:paraId="2DFFA4AF" w14:textId="7B31F2D0" w:rsidR="000105B7" w:rsidRPr="009E6F06" w:rsidRDefault="009E6F06" w:rsidP="009E6F06">
      <w:pPr>
        <w:pStyle w:val="CabealhoeRodap"/>
        <w:ind w:right="-144"/>
        <w:jc w:val="both"/>
        <w:rPr>
          <w:rFonts w:ascii="Arial" w:hAnsi="Arial" w:cs="Arial"/>
          <w:b/>
          <w:sz w:val="22"/>
          <w:szCs w:val="22"/>
        </w:rPr>
      </w:pPr>
      <w:r w:rsidRPr="009E6F06">
        <w:rPr>
          <w:rFonts w:ascii="Arial" w:hAnsi="Arial" w:cs="Arial"/>
          <w:b/>
          <w:sz w:val="22"/>
          <w:szCs w:val="22"/>
        </w:rPr>
        <w:t>1.17.9.</w:t>
      </w:r>
      <w:r w:rsidR="000105B7" w:rsidRPr="009E6F06">
        <w:rPr>
          <w:rFonts w:ascii="Arial" w:hAnsi="Arial" w:cs="Arial"/>
          <w:b/>
          <w:sz w:val="22"/>
          <w:szCs w:val="22"/>
          <w:lang w:val="pt-PT"/>
        </w:rPr>
        <w:t xml:space="preserve"> AUTOVELOZ VELOCÍMETRO (LONDRINA-PR)</w:t>
      </w:r>
    </w:p>
    <w:p w14:paraId="435D9A87" w14:textId="77777777" w:rsidR="000105B7" w:rsidRPr="00E7528F" w:rsidRDefault="000105B7" w:rsidP="00FA7ECF">
      <w:pPr>
        <w:pStyle w:val="CabealhoeRodap"/>
        <w:numPr>
          <w:ilvl w:val="0"/>
          <w:numId w:val="20"/>
        </w:numPr>
        <w:ind w:right="-144"/>
        <w:jc w:val="both"/>
        <w:rPr>
          <w:rFonts w:ascii="Arial" w:hAnsi="Arial" w:cs="Arial"/>
          <w:sz w:val="22"/>
          <w:szCs w:val="22"/>
        </w:rPr>
      </w:pPr>
      <w:r w:rsidRPr="00E7528F">
        <w:rPr>
          <w:rFonts w:ascii="Arial" w:hAnsi="Arial" w:cs="Arial"/>
          <w:bCs/>
          <w:sz w:val="22"/>
          <w:szCs w:val="22"/>
          <w:lang w:val="pt-PT"/>
        </w:rPr>
        <w:t>Endereço:</w:t>
      </w:r>
      <w:r w:rsidRPr="00E7528F">
        <w:rPr>
          <w:rFonts w:ascii="Arial" w:hAnsi="Arial" w:cs="Arial"/>
          <w:sz w:val="22"/>
          <w:szCs w:val="22"/>
          <w:lang w:val="pt-PT"/>
        </w:rPr>
        <w:t xml:space="preserve"> </w:t>
      </w:r>
      <w:r w:rsidRPr="00E7528F">
        <w:rPr>
          <w:rFonts w:ascii="Arial" w:hAnsi="Arial" w:cs="Arial"/>
          <w:sz w:val="22"/>
          <w:szCs w:val="22"/>
        </w:rPr>
        <w:t>RUA ACRE, 309 - CENTRO - CEP 86.026-500 LONDRINA-PR</w:t>
      </w:r>
    </w:p>
    <w:p w14:paraId="78FDF56C" w14:textId="77777777" w:rsidR="000105B7" w:rsidRPr="00E7528F" w:rsidRDefault="000105B7" w:rsidP="00FA7ECF">
      <w:pPr>
        <w:pStyle w:val="CabealhoeRodap"/>
        <w:numPr>
          <w:ilvl w:val="0"/>
          <w:numId w:val="20"/>
        </w:numPr>
        <w:ind w:right="-144"/>
        <w:jc w:val="both"/>
        <w:rPr>
          <w:rFonts w:ascii="Arial" w:hAnsi="Arial" w:cs="Arial"/>
          <w:sz w:val="22"/>
          <w:szCs w:val="22"/>
        </w:rPr>
      </w:pPr>
      <w:r w:rsidRPr="00E7528F">
        <w:rPr>
          <w:rFonts w:ascii="Arial" w:hAnsi="Arial" w:cs="Arial"/>
          <w:bCs/>
          <w:sz w:val="22"/>
          <w:szCs w:val="22"/>
        </w:rPr>
        <w:t>Distância:</w:t>
      </w:r>
      <w:r w:rsidRPr="00E7528F">
        <w:rPr>
          <w:rFonts w:ascii="Arial" w:hAnsi="Arial" w:cs="Arial"/>
          <w:sz w:val="22"/>
          <w:szCs w:val="22"/>
        </w:rPr>
        <w:t xml:space="preserve"> 101,00 km</w:t>
      </w:r>
    </w:p>
    <w:p w14:paraId="41BD1BE8" w14:textId="77777777" w:rsidR="000105B7" w:rsidRPr="00E7528F" w:rsidRDefault="000105B7" w:rsidP="00FA7ECF">
      <w:pPr>
        <w:pStyle w:val="CabealhoeRodap"/>
        <w:numPr>
          <w:ilvl w:val="0"/>
          <w:numId w:val="20"/>
        </w:numPr>
        <w:ind w:right="-144"/>
        <w:jc w:val="both"/>
        <w:rPr>
          <w:rFonts w:ascii="Arial" w:hAnsi="Arial" w:cs="Arial"/>
          <w:sz w:val="22"/>
          <w:szCs w:val="22"/>
        </w:rPr>
      </w:pPr>
      <w:r w:rsidRPr="00E7528F">
        <w:rPr>
          <w:rFonts w:ascii="Arial" w:hAnsi="Arial" w:cs="Arial"/>
          <w:sz w:val="22"/>
          <w:szCs w:val="22"/>
        </w:rPr>
        <w:t>CNPJ: 25.008.854/0001-45</w:t>
      </w:r>
    </w:p>
    <w:p w14:paraId="0EE46DDF" w14:textId="77777777" w:rsidR="000105B7" w:rsidRPr="00E7528F" w:rsidRDefault="000105B7" w:rsidP="00FA7ECF">
      <w:pPr>
        <w:pStyle w:val="CabealhoeRodap"/>
        <w:numPr>
          <w:ilvl w:val="0"/>
          <w:numId w:val="20"/>
        </w:numPr>
        <w:ind w:right="-144"/>
        <w:jc w:val="both"/>
        <w:rPr>
          <w:rFonts w:ascii="Arial" w:hAnsi="Arial" w:cs="Arial"/>
          <w:sz w:val="22"/>
          <w:szCs w:val="22"/>
        </w:rPr>
      </w:pPr>
      <w:r w:rsidRPr="00E7528F">
        <w:rPr>
          <w:rFonts w:ascii="Arial" w:hAnsi="Arial" w:cs="Arial"/>
          <w:sz w:val="22"/>
          <w:szCs w:val="22"/>
        </w:rPr>
        <w:t xml:space="preserve">Razão Social: Dirce Damaso Sant Ana </w:t>
      </w:r>
      <w:proofErr w:type="spellStart"/>
      <w:r w:rsidRPr="00E7528F">
        <w:rPr>
          <w:rFonts w:ascii="Arial" w:hAnsi="Arial" w:cs="Arial"/>
          <w:sz w:val="22"/>
          <w:szCs w:val="22"/>
        </w:rPr>
        <w:t>Tabanez</w:t>
      </w:r>
      <w:proofErr w:type="spellEnd"/>
    </w:p>
    <w:p w14:paraId="7F9F401E" w14:textId="3F6BF6F6" w:rsidR="000105B7" w:rsidRPr="00FC30D1" w:rsidRDefault="000105B7" w:rsidP="00FA7ECF">
      <w:pPr>
        <w:pStyle w:val="CabealhoeRodap"/>
        <w:numPr>
          <w:ilvl w:val="0"/>
          <w:numId w:val="20"/>
        </w:numPr>
        <w:ind w:right="-144"/>
        <w:jc w:val="both"/>
        <w:rPr>
          <w:rFonts w:ascii="Arial" w:hAnsi="Arial" w:cs="Arial"/>
          <w:sz w:val="22"/>
          <w:szCs w:val="22"/>
        </w:rPr>
      </w:pPr>
      <w:r w:rsidRPr="00E7528F">
        <w:rPr>
          <w:rFonts w:ascii="Arial" w:hAnsi="Arial" w:cs="Arial"/>
          <w:bCs/>
          <w:sz w:val="22"/>
          <w:szCs w:val="22"/>
        </w:rPr>
        <w:t>Telefone:</w:t>
      </w:r>
      <w:r w:rsidRPr="00E7528F">
        <w:rPr>
          <w:rFonts w:ascii="Arial" w:hAnsi="Arial" w:cs="Arial"/>
          <w:sz w:val="22"/>
          <w:szCs w:val="22"/>
        </w:rPr>
        <w:t xml:space="preserve"> +55 43 3341-5005</w:t>
      </w:r>
    </w:p>
    <w:p w14:paraId="1B6BB750" w14:textId="536F4FE7" w:rsidR="000105B7" w:rsidRPr="00E7528F" w:rsidRDefault="000105B7" w:rsidP="00FD0FEC">
      <w:pPr>
        <w:pStyle w:val="CabealhoeRodap"/>
        <w:numPr>
          <w:ilvl w:val="1"/>
          <w:numId w:val="22"/>
        </w:numPr>
        <w:ind w:right="-144"/>
        <w:jc w:val="both"/>
        <w:rPr>
          <w:rFonts w:ascii="Arial" w:hAnsi="Arial" w:cs="Arial"/>
          <w:b/>
          <w:bCs/>
          <w:sz w:val="22"/>
          <w:szCs w:val="22"/>
          <w:lang w:val="pt-PT"/>
        </w:rPr>
      </w:pPr>
      <w:bookmarkStart w:id="8" w:name="Representação_Gráfica"/>
      <w:bookmarkStart w:id="9" w:name="Fontes_de_Consulta"/>
      <w:bookmarkEnd w:id="8"/>
      <w:bookmarkEnd w:id="9"/>
      <w:r w:rsidRPr="00E7528F">
        <w:rPr>
          <w:rFonts w:ascii="Arial" w:hAnsi="Arial" w:cs="Arial"/>
          <w:b/>
          <w:bCs/>
          <w:sz w:val="22"/>
          <w:szCs w:val="22"/>
          <w:lang w:val="pt-PT"/>
        </w:rPr>
        <w:t>FONTES DE CONSULTA</w:t>
      </w:r>
    </w:p>
    <w:p w14:paraId="0E6427A5" w14:textId="3E72819D" w:rsidR="000105B7" w:rsidRPr="007E3C82" w:rsidRDefault="000105B7" w:rsidP="007E3C82">
      <w:pPr>
        <w:pStyle w:val="CabealhoeRodap"/>
        <w:numPr>
          <w:ilvl w:val="2"/>
          <w:numId w:val="22"/>
        </w:numPr>
        <w:ind w:right="-144"/>
        <w:jc w:val="both"/>
        <w:rPr>
          <w:rFonts w:ascii="Arial" w:hAnsi="Arial" w:cs="Arial"/>
          <w:sz w:val="22"/>
          <w:szCs w:val="22"/>
          <w:lang w:val="pt-PT"/>
        </w:rPr>
      </w:pPr>
      <w:r w:rsidRPr="007E3C82">
        <w:rPr>
          <w:rFonts w:ascii="Arial" w:hAnsi="Arial" w:cs="Arial"/>
          <w:sz w:val="22"/>
          <w:szCs w:val="22"/>
          <w:lang w:val="pt-PT"/>
        </w:rPr>
        <w:t>Google Maps</w:t>
      </w:r>
    </w:p>
    <w:p w14:paraId="32396B05" w14:textId="2D9CFE04" w:rsidR="00B40D94" w:rsidRPr="007E3C82" w:rsidRDefault="000105B7" w:rsidP="007E3C82">
      <w:pPr>
        <w:pStyle w:val="CabealhoeRodap"/>
        <w:numPr>
          <w:ilvl w:val="2"/>
          <w:numId w:val="22"/>
        </w:numPr>
        <w:ind w:right="-144"/>
        <w:jc w:val="both"/>
        <w:rPr>
          <w:rFonts w:ascii="Arial" w:hAnsi="Arial" w:cs="Arial"/>
          <w:sz w:val="22"/>
          <w:szCs w:val="22"/>
          <w:lang w:val="pt-PT"/>
        </w:rPr>
      </w:pPr>
      <w:r w:rsidRPr="007E3C82">
        <w:rPr>
          <w:rFonts w:ascii="Arial" w:hAnsi="Arial" w:cs="Arial"/>
          <w:sz w:val="22"/>
          <w:szCs w:val="22"/>
          <w:lang w:val="pt-PT"/>
        </w:rPr>
        <w:t>CNPJ Biz (https://cnpj.biz/)</w:t>
      </w:r>
    </w:p>
    <w:p w14:paraId="5FCB60C0" w14:textId="77777777" w:rsidR="00B40D94" w:rsidRPr="003876D6" w:rsidRDefault="00B40D94">
      <w:pPr>
        <w:pStyle w:val="CabealhoeRodap"/>
        <w:ind w:right="-144"/>
        <w:jc w:val="both"/>
        <w:rPr>
          <w:rFonts w:ascii="Arial" w:hAnsi="Arial" w:cs="Arial"/>
          <w:color w:val="FF0000"/>
          <w:sz w:val="22"/>
          <w:szCs w:val="22"/>
        </w:rPr>
      </w:pPr>
    </w:p>
    <w:p w14:paraId="09DF7F64" w14:textId="77777777" w:rsidR="002B221C" w:rsidRDefault="005955B9">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ESTIMATIVAS DE QUANTIDADE</w:t>
      </w:r>
    </w:p>
    <w:p w14:paraId="795D924D" w14:textId="3FC22D8A" w:rsidR="00BB193D" w:rsidRPr="00BB193D" w:rsidRDefault="00F70B9D" w:rsidP="00BB193D">
      <w:pPr>
        <w:pStyle w:val="CabealhoeRodap"/>
        <w:ind w:right="-144"/>
        <w:jc w:val="both"/>
        <w:rPr>
          <w:rFonts w:ascii="Arial" w:hAnsi="Arial" w:cs="Arial"/>
          <w:sz w:val="22"/>
          <w:szCs w:val="22"/>
        </w:rPr>
      </w:pPr>
      <w:r>
        <w:rPr>
          <w:rFonts w:ascii="Arial" w:hAnsi="Arial" w:cs="Arial"/>
          <w:sz w:val="22"/>
          <w:szCs w:val="22"/>
        </w:rPr>
        <w:t xml:space="preserve">1.19. </w:t>
      </w:r>
      <w:r w:rsidR="00BB193D" w:rsidRPr="00BB193D">
        <w:rPr>
          <w:rFonts w:ascii="Arial" w:hAnsi="Arial" w:cs="Arial"/>
          <w:sz w:val="22"/>
          <w:szCs w:val="22"/>
        </w:rPr>
        <w:t>As quantidades foram calculadas com base nos 35 (trinta e cinco) veículos atualmente pertencentes à administração, os quais necessitam dos serviços objeto desta contratação. Contudo, devido à natureza do objeto e à sua finalidade, as quantidades apresentadas constituem apenas uma estimativa de gastos, uma vez que os serviços serão utilizados conforme a demanda de cada unidade requisitante.</w:t>
      </w:r>
    </w:p>
    <w:p w14:paraId="15C2863E" w14:textId="77777777" w:rsidR="00BB193D" w:rsidRPr="00BB193D" w:rsidRDefault="00BB193D" w:rsidP="00BB193D">
      <w:pPr>
        <w:pStyle w:val="CabealhoeRodap"/>
        <w:ind w:right="-144"/>
        <w:jc w:val="both"/>
        <w:rPr>
          <w:rFonts w:ascii="Arial" w:hAnsi="Arial" w:cs="Arial"/>
          <w:sz w:val="22"/>
          <w:szCs w:val="22"/>
        </w:rPr>
      </w:pPr>
      <w:r w:rsidRPr="00BB193D">
        <w:rPr>
          <w:rFonts w:ascii="Arial" w:hAnsi="Arial" w:cs="Arial"/>
          <w:sz w:val="22"/>
          <w:szCs w:val="22"/>
        </w:rPr>
        <w:t>Ressalta-se que não é possível prever com absoluta certeza a quantidade de serviços relacionados aos tacógrafos que serão utilizados ao longo do ano, visto que, tratando-se de manutenção e conserto, torna-se difícil mensurar previamente as necessidades. As manutenções corretivas ocorrem somente quando algum componente do dispositivo apresenta defeito, exigindo a reposição de peças, o que impossibilita a previsão exata dos quantitativos necessários para atender toda a frota.</w:t>
      </w:r>
    </w:p>
    <w:p w14:paraId="62A4AC26" w14:textId="77777777" w:rsidR="00BB193D" w:rsidRPr="00BB193D" w:rsidRDefault="00BB193D" w:rsidP="00BB193D">
      <w:pPr>
        <w:pStyle w:val="CabealhoeRodap"/>
        <w:ind w:right="-144"/>
        <w:jc w:val="both"/>
        <w:rPr>
          <w:rFonts w:ascii="Arial" w:hAnsi="Arial" w:cs="Arial"/>
          <w:sz w:val="22"/>
          <w:szCs w:val="22"/>
        </w:rPr>
      </w:pPr>
      <w:r w:rsidRPr="00BB193D">
        <w:rPr>
          <w:rFonts w:ascii="Arial" w:hAnsi="Arial" w:cs="Arial"/>
          <w:sz w:val="22"/>
          <w:szCs w:val="22"/>
        </w:rPr>
        <w:t>Entretanto, os itens relacionados à aferição, selagem, taxa do INMETRO e ensaio foram calculados de forma precisa, conforme a real necessidade.</w:t>
      </w:r>
    </w:p>
    <w:p w14:paraId="7F81C58F" w14:textId="5A927D62" w:rsidR="00DE14C8" w:rsidRDefault="00BB193D">
      <w:pPr>
        <w:pStyle w:val="CabealhoeRodap"/>
        <w:ind w:right="-144"/>
        <w:jc w:val="both"/>
        <w:rPr>
          <w:rFonts w:ascii="Arial" w:hAnsi="Arial" w:cs="Arial"/>
          <w:sz w:val="22"/>
          <w:szCs w:val="22"/>
        </w:rPr>
      </w:pPr>
      <w:r w:rsidRPr="00BB193D">
        <w:rPr>
          <w:rFonts w:ascii="Arial" w:hAnsi="Arial" w:cs="Arial"/>
          <w:sz w:val="22"/>
          <w:szCs w:val="22"/>
        </w:rPr>
        <w:t>Segue abaixo a relação dos veículos distribuídos por secretaria:</w:t>
      </w:r>
    </w:p>
    <w:p w14:paraId="3084F364" w14:textId="77777777" w:rsidR="00DE14C8" w:rsidRDefault="00DE14C8">
      <w:pPr>
        <w:pStyle w:val="CabealhoeRodap"/>
        <w:ind w:right="-144"/>
        <w:jc w:val="both"/>
        <w:rPr>
          <w:rFonts w:ascii="Arial" w:hAnsi="Arial" w:cs="Arial"/>
          <w:sz w:val="22"/>
          <w:szCs w:val="22"/>
        </w:rPr>
      </w:pPr>
    </w:p>
    <w:p w14:paraId="5F4D03DE" w14:textId="37B91EFF" w:rsidR="00DE14C8" w:rsidRDefault="00B8188B">
      <w:pPr>
        <w:pStyle w:val="CabealhoeRodap"/>
        <w:ind w:right="-144"/>
        <w:jc w:val="both"/>
        <w:rPr>
          <w:rFonts w:ascii="Arial" w:hAnsi="Arial" w:cs="Arial"/>
          <w:sz w:val="22"/>
          <w:szCs w:val="22"/>
        </w:rPr>
      </w:pPr>
      <w:r>
        <w:rPr>
          <w:rFonts w:ascii="Arial" w:hAnsi="Arial" w:cs="Arial"/>
          <w:sz w:val="22"/>
          <w:szCs w:val="22"/>
        </w:rPr>
        <w:t xml:space="preserve">1.19.1. </w:t>
      </w:r>
      <w:r w:rsidR="00DE14C8">
        <w:rPr>
          <w:rFonts w:ascii="Arial" w:hAnsi="Arial" w:cs="Arial"/>
          <w:sz w:val="22"/>
          <w:szCs w:val="22"/>
        </w:rPr>
        <w:t>Secretaria Municipal de Agricultura:</w:t>
      </w:r>
    </w:p>
    <w:tbl>
      <w:tblPr>
        <w:tblStyle w:val="Tabelacomgrade"/>
        <w:tblW w:w="0" w:type="auto"/>
        <w:tblLook w:val="04A0" w:firstRow="1" w:lastRow="0" w:firstColumn="1" w:lastColumn="0" w:noHBand="0" w:noVBand="1"/>
      </w:tblPr>
      <w:tblGrid>
        <w:gridCol w:w="846"/>
        <w:gridCol w:w="3826"/>
        <w:gridCol w:w="2336"/>
        <w:gridCol w:w="2336"/>
      </w:tblGrid>
      <w:tr w:rsidR="00DE14C8" w14:paraId="0AE66C59" w14:textId="77777777" w:rsidTr="00DE14C8">
        <w:tc>
          <w:tcPr>
            <w:tcW w:w="846" w:type="dxa"/>
          </w:tcPr>
          <w:p w14:paraId="29B05ADF" w14:textId="777A014A" w:rsidR="00DE14C8" w:rsidRPr="00DE14C8" w:rsidRDefault="00DE14C8" w:rsidP="00DE14C8">
            <w:pPr>
              <w:pStyle w:val="CabealhoeRodap"/>
              <w:ind w:right="-144"/>
              <w:jc w:val="center"/>
              <w:rPr>
                <w:rFonts w:ascii="Arial" w:hAnsi="Arial" w:cs="Arial"/>
                <w:b/>
                <w:sz w:val="22"/>
                <w:szCs w:val="22"/>
              </w:rPr>
            </w:pPr>
            <w:r w:rsidRPr="00DE14C8">
              <w:rPr>
                <w:rFonts w:ascii="Arial" w:hAnsi="Arial" w:cs="Arial"/>
                <w:b/>
                <w:sz w:val="22"/>
                <w:szCs w:val="22"/>
              </w:rPr>
              <w:t>ITEM</w:t>
            </w:r>
          </w:p>
        </w:tc>
        <w:tc>
          <w:tcPr>
            <w:tcW w:w="3826" w:type="dxa"/>
          </w:tcPr>
          <w:p w14:paraId="6D9AD8BA" w14:textId="4477D458" w:rsidR="00DE14C8" w:rsidRPr="00DE14C8" w:rsidRDefault="00DE14C8" w:rsidP="00DE14C8">
            <w:pPr>
              <w:pStyle w:val="CabealhoeRodap"/>
              <w:ind w:right="-144"/>
              <w:jc w:val="center"/>
              <w:rPr>
                <w:rFonts w:ascii="Arial" w:hAnsi="Arial" w:cs="Arial"/>
                <w:b/>
                <w:sz w:val="22"/>
                <w:szCs w:val="22"/>
              </w:rPr>
            </w:pPr>
            <w:r>
              <w:rPr>
                <w:rFonts w:ascii="Arial" w:hAnsi="Arial" w:cs="Arial"/>
                <w:b/>
                <w:sz w:val="22"/>
                <w:szCs w:val="22"/>
              </w:rPr>
              <w:t>ESPECIFICAÇÃO DO VEÍCULO</w:t>
            </w:r>
          </w:p>
        </w:tc>
        <w:tc>
          <w:tcPr>
            <w:tcW w:w="2336" w:type="dxa"/>
          </w:tcPr>
          <w:p w14:paraId="68794EDB" w14:textId="28015376" w:rsidR="00DE14C8" w:rsidRPr="00DE14C8" w:rsidRDefault="00DE14C8" w:rsidP="00DE14C8">
            <w:pPr>
              <w:pStyle w:val="CabealhoeRodap"/>
              <w:ind w:right="-144"/>
              <w:jc w:val="center"/>
              <w:rPr>
                <w:rFonts w:ascii="Arial" w:hAnsi="Arial" w:cs="Arial"/>
                <w:b/>
                <w:sz w:val="22"/>
                <w:szCs w:val="22"/>
              </w:rPr>
            </w:pPr>
            <w:r w:rsidRPr="00DE14C8">
              <w:rPr>
                <w:rFonts w:ascii="Arial" w:hAnsi="Arial" w:cs="Arial"/>
                <w:b/>
                <w:sz w:val="22"/>
                <w:szCs w:val="22"/>
              </w:rPr>
              <w:t>PLACA</w:t>
            </w:r>
          </w:p>
        </w:tc>
        <w:tc>
          <w:tcPr>
            <w:tcW w:w="2336" w:type="dxa"/>
          </w:tcPr>
          <w:p w14:paraId="10D307FF" w14:textId="6FC07D07" w:rsidR="00DE14C8" w:rsidRPr="00DE14C8" w:rsidRDefault="00DE14C8" w:rsidP="00DE14C8">
            <w:pPr>
              <w:pStyle w:val="CabealhoeRodap"/>
              <w:ind w:right="-144"/>
              <w:jc w:val="center"/>
              <w:rPr>
                <w:rFonts w:ascii="Arial" w:hAnsi="Arial" w:cs="Arial"/>
                <w:b/>
                <w:sz w:val="22"/>
                <w:szCs w:val="22"/>
              </w:rPr>
            </w:pPr>
            <w:r w:rsidRPr="00DE14C8">
              <w:rPr>
                <w:rFonts w:ascii="Arial" w:hAnsi="Arial" w:cs="Arial"/>
                <w:b/>
                <w:sz w:val="22"/>
                <w:szCs w:val="22"/>
              </w:rPr>
              <w:t>MARCA</w:t>
            </w:r>
            <w:r>
              <w:rPr>
                <w:rFonts w:ascii="Arial" w:hAnsi="Arial" w:cs="Arial"/>
                <w:b/>
                <w:sz w:val="22"/>
                <w:szCs w:val="22"/>
              </w:rPr>
              <w:t>/MODELO</w:t>
            </w:r>
          </w:p>
        </w:tc>
      </w:tr>
      <w:tr w:rsidR="00DE14C8" w14:paraId="12B118F4" w14:textId="77777777" w:rsidTr="00DE14C8">
        <w:tc>
          <w:tcPr>
            <w:tcW w:w="846" w:type="dxa"/>
          </w:tcPr>
          <w:p w14:paraId="44D75A57" w14:textId="795AD6AB" w:rsidR="00DE14C8" w:rsidRDefault="00DE14C8">
            <w:pPr>
              <w:pStyle w:val="CabealhoeRodap"/>
              <w:ind w:right="-144"/>
              <w:jc w:val="both"/>
              <w:rPr>
                <w:rFonts w:ascii="Arial" w:hAnsi="Arial" w:cs="Arial"/>
                <w:sz w:val="22"/>
                <w:szCs w:val="22"/>
              </w:rPr>
            </w:pPr>
            <w:r>
              <w:rPr>
                <w:rFonts w:ascii="Arial" w:hAnsi="Arial" w:cs="Arial"/>
                <w:sz w:val="22"/>
                <w:szCs w:val="22"/>
              </w:rPr>
              <w:t>01</w:t>
            </w:r>
          </w:p>
        </w:tc>
        <w:tc>
          <w:tcPr>
            <w:tcW w:w="3826" w:type="dxa"/>
          </w:tcPr>
          <w:p w14:paraId="14B18470" w14:textId="38D8159E" w:rsidR="00DE14C8" w:rsidRDefault="00DE14C8">
            <w:pPr>
              <w:pStyle w:val="CabealhoeRodap"/>
              <w:ind w:right="-144"/>
              <w:jc w:val="both"/>
              <w:rPr>
                <w:rFonts w:ascii="Arial" w:hAnsi="Arial" w:cs="Arial"/>
                <w:sz w:val="22"/>
                <w:szCs w:val="22"/>
              </w:rPr>
            </w:pPr>
            <w:r>
              <w:rPr>
                <w:rFonts w:ascii="Arial" w:hAnsi="Arial" w:cs="Arial"/>
                <w:sz w:val="22"/>
                <w:szCs w:val="22"/>
              </w:rPr>
              <w:t>CAMINHÃO MERCEDES BENZ</w:t>
            </w:r>
          </w:p>
        </w:tc>
        <w:tc>
          <w:tcPr>
            <w:tcW w:w="2336" w:type="dxa"/>
          </w:tcPr>
          <w:p w14:paraId="79328571" w14:textId="54C22F34" w:rsidR="00DE14C8" w:rsidRDefault="00DE14C8">
            <w:pPr>
              <w:pStyle w:val="CabealhoeRodap"/>
              <w:ind w:right="-144"/>
              <w:jc w:val="both"/>
              <w:rPr>
                <w:rFonts w:ascii="Arial" w:hAnsi="Arial" w:cs="Arial"/>
                <w:sz w:val="22"/>
                <w:szCs w:val="22"/>
              </w:rPr>
            </w:pPr>
            <w:r>
              <w:rPr>
                <w:rFonts w:ascii="Arial" w:hAnsi="Arial" w:cs="Arial"/>
                <w:sz w:val="22"/>
                <w:szCs w:val="22"/>
              </w:rPr>
              <w:t>AYA-5336</w:t>
            </w:r>
          </w:p>
        </w:tc>
        <w:tc>
          <w:tcPr>
            <w:tcW w:w="2336" w:type="dxa"/>
          </w:tcPr>
          <w:p w14:paraId="22362834" w14:textId="3899D1CE" w:rsidR="00DE14C8" w:rsidRDefault="00DE14C8">
            <w:pPr>
              <w:pStyle w:val="CabealhoeRodap"/>
              <w:ind w:right="-144"/>
              <w:jc w:val="both"/>
              <w:rPr>
                <w:rFonts w:ascii="Arial" w:hAnsi="Arial" w:cs="Arial"/>
                <w:sz w:val="22"/>
                <w:szCs w:val="22"/>
              </w:rPr>
            </w:pPr>
            <w:r>
              <w:rPr>
                <w:rFonts w:ascii="Arial" w:hAnsi="Arial" w:cs="Arial"/>
                <w:sz w:val="22"/>
                <w:szCs w:val="22"/>
              </w:rPr>
              <w:t>VDO</w:t>
            </w:r>
          </w:p>
        </w:tc>
      </w:tr>
      <w:tr w:rsidR="00DE14C8" w14:paraId="00E0B2D4" w14:textId="77777777" w:rsidTr="00DE14C8">
        <w:tc>
          <w:tcPr>
            <w:tcW w:w="846" w:type="dxa"/>
          </w:tcPr>
          <w:p w14:paraId="2F16F5C0" w14:textId="2CEA666B" w:rsidR="00DE14C8" w:rsidRDefault="00DE14C8">
            <w:pPr>
              <w:pStyle w:val="CabealhoeRodap"/>
              <w:ind w:right="-144"/>
              <w:jc w:val="both"/>
              <w:rPr>
                <w:rFonts w:ascii="Arial" w:hAnsi="Arial" w:cs="Arial"/>
                <w:sz w:val="22"/>
                <w:szCs w:val="22"/>
              </w:rPr>
            </w:pPr>
            <w:r>
              <w:rPr>
                <w:rFonts w:ascii="Arial" w:hAnsi="Arial" w:cs="Arial"/>
                <w:sz w:val="22"/>
                <w:szCs w:val="22"/>
              </w:rPr>
              <w:t>02</w:t>
            </w:r>
          </w:p>
        </w:tc>
        <w:tc>
          <w:tcPr>
            <w:tcW w:w="3826" w:type="dxa"/>
          </w:tcPr>
          <w:p w14:paraId="1EDE8791" w14:textId="6667CFA6" w:rsidR="00DE14C8" w:rsidRDefault="00DE14C8">
            <w:pPr>
              <w:pStyle w:val="CabealhoeRodap"/>
              <w:ind w:right="-144"/>
              <w:jc w:val="both"/>
              <w:rPr>
                <w:rFonts w:ascii="Arial" w:hAnsi="Arial" w:cs="Arial"/>
                <w:sz w:val="22"/>
                <w:szCs w:val="22"/>
              </w:rPr>
            </w:pPr>
            <w:r>
              <w:rPr>
                <w:rFonts w:ascii="Arial" w:hAnsi="Arial" w:cs="Arial"/>
                <w:sz w:val="22"/>
                <w:szCs w:val="22"/>
              </w:rPr>
              <w:t>CAMINHÃO IVECO</w:t>
            </w:r>
          </w:p>
        </w:tc>
        <w:tc>
          <w:tcPr>
            <w:tcW w:w="2336" w:type="dxa"/>
          </w:tcPr>
          <w:p w14:paraId="5A037DB9" w14:textId="3795F0D1" w:rsidR="00DE14C8" w:rsidRDefault="00DE14C8">
            <w:pPr>
              <w:pStyle w:val="CabealhoeRodap"/>
              <w:ind w:right="-144"/>
              <w:jc w:val="both"/>
              <w:rPr>
                <w:rFonts w:ascii="Arial" w:hAnsi="Arial" w:cs="Arial"/>
                <w:sz w:val="22"/>
                <w:szCs w:val="22"/>
              </w:rPr>
            </w:pPr>
            <w:r>
              <w:rPr>
                <w:rFonts w:ascii="Arial" w:hAnsi="Arial" w:cs="Arial"/>
                <w:sz w:val="22"/>
                <w:szCs w:val="22"/>
              </w:rPr>
              <w:t>SES-4E63</w:t>
            </w:r>
          </w:p>
        </w:tc>
        <w:tc>
          <w:tcPr>
            <w:tcW w:w="2336" w:type="dxa"/>
          </w:tcPr>
          <w:p w14:paraId="52FAF6F3" w14:textId="136477B4" w:rsidR="00DE14C8" w:rsidRDefault="00DE14C8">
            <w:pPr>
              <w:pStyle w:val="CabealhoeRodap"/>
              <w:ind w:right="-144"/>
              <w:jc w:val="both"/>
              <w:rPr>
                <w:rFonts w:ascii="Arial" w:hAnsi="Arial" w:cs="Arial"/>
                <w:sz w:val="22"/>
                <w:szCs w:val="22"/>
              </w:rPr>
            </w:pPr>
            <w:r>
              <w:rPr>
                <w:rFonts w:ascii="Arial" w:hAnsi="Arial" w:cs="Arial"/>
                <w:sz w:val="22"/>
                <w:szCs w:val="22"/>
              </w:rPr>
              <w:t>BOBINA</w:t>
            </w:r>
          </w:p>
        </w:tc>
      </w:tr>
      <w:tr w:rsidR="00DE14C8" w14:paraId="6BEDA42F" w14:textId="77777777" w:rsidTr="00DE14C8">
        <w:tc>
          <w:tcPr>
            <w:tcW w:w="846" w:type="dxa"/>
          </w:tcPr>
          <w:p w14:paraId="47392DBB" w14:textId="3767D9EF" w:rsidR="00DE14C8" w:rsidRDefault="00DE14C8">
            <w:pPr>
              <w:pStyle w:val="CabealhoeRodap"/>
              <w:ind w:right="-144"/>
              <w:jc w:val="both"/>
              <w:rPr>
                <w:rFonts w:ascii="Arial" w:hAnsi="Arial" w:cs="Arial"/>
                <w:sz w:val="22"/>
                <w:szCs w:val="22"/>
              </w:rPr>
            </w:pPr>
            <w:r>
              <w:rPr>
                <w:rFonts w:ascii="Arial" w:hAnsi="Arial" w:cs="Arial"/>
                <w:sz w:val="22"/>
                <w:szCs w:val="22"/>
              </w:rPr>
              <w:t>03</w:t>
            </w:r>
          </w:p>
        </w:tc>
        <w:tc>
          <w:tcPr>
            <w:tcW w:w="3826" w:type="dxa"/>
          </w:tcPr>
          <w:p w14:paraId="779C3A0B" w14:textId="0EF811FE" w:rsidR="00DE14C8" w:rsidRDefault="00DE14C8">
            <w:pPr>
              <w:pStyle w:val="CabealhoeRodap"/>
              <w:ind w:right="-144"/>
              <w:jc w:val="both"/>
              <w:rPr>
                <w:rFonts w:ascii="Arial" w:hAnsi="Arial" w:cs="Arial"/>
                <w:sz w:val="22"/>
                <w:szCs w:val="22"/>
              </w:rPr>
            </w:pPr>
            <w:r>
              <w:rPr>
                <w:rFonts w:ascii="Arial" w:hAnsi="Arial" w:cs="Arial"/>
                <w:sz w:val="22"/>
                <w:szCs w:val="22"/>
              </w:rPr>
              <w:t>CAMINHÃO VW</w:t>
            </w:r>
          </w:p>
        </w:tc>
        <w:tc>
          <w:tcPr>
            <w:tcW w:w="2336" w:type="dxa"/>
          </w:tcPr>
          <w:p w14:paraId="3F6BBEDE" w14:textId="5DD6E429" w:rsidR="00DE14C8" w:rsidRDefault="00DE14C8">
            <w:pPr>
              <w:pStyle w:val="CabealhoeRodap"/>
              <w:ind w:right="-144"/>
              <w:jc w:val="both"/>
              <w:rPr>
                <w:rFonts w:ascii="Arial" w:hAnsi="Arial" w:cs="Arial"/>
                <w:sz w:val="22"/>
                <w:szCs w:val="22"/>
              </w:rPr>
            </w:pPr>
            <w:r>
              <w:rPr>
                <w:rFonts w:ascii="Arial" w:hAnsi="Arial" w:cs="Arial"/>
                <w:sz w:val="22"/>
                <w:szCs w:val="22"/>
              </w:rPr>
              <w:t>SJC-8J30</w:t>
            </w:r>
          </w:p>
        </w:tc>
        <w:tc>
          <w:tcPr>
            <w:tcW w:w="2336" w:type="dxa"/>
          </w:tcPr>
          <w:p w14:paraId="238622B1" w14:textId="17FBDD27" w:rsidR="00DE14C8" w:rsidRDefault="00DE14C8">
            <w:pPr>
              <w:pStyle w:val="CabealhoeRodap"/>
              <w:ind w:right="-144"/>
              <w:jc w:val="both"/>
              <w:rPr>
                <w:rFonts w:ascii="Arial" w:hAnsi="Arial" w:cs="Arial"/>
                <w:sz w:val="22"/>
                <w:szCs w:val="22"/>
              </w:rPr>
            </w:pPr>
            <w:r>
              <w:rPr>
                <w:rFonts w:ascii="Arial" w:hAnsi="Arial" w:cs="Arial"/>
                <w:sz w:val="22"/>
                <w:szCs w:val="22"/>
              </w:rPr>
              <w:t>VDO</w:t>
            </w:r>
          </w:p>
        </w:tc>
      </w:tr>
      <w:tr w:rsidR="00DE14C8" w14:paraId="2BDD74F3" w14:textId="77777777" w:rsidTr="00DE14C8">
        <w:tc>
          <w:tcPr>
            <w:tcW w:w="846" w:type="dxa"/>
          </w:tcPr>
          <w:p w14:paraId="16C08EA5" w14:textId="26206F1B" w:rsidR="00DE14C8" w:rsidRDefault="00DE14C8">
            <w:pPr>
              <w:pStyle w:val="CabealhoeRodap"/>
              <w:ind w:right="-144"/>
              <w:jc w:val="both"/>
              <w:rPr>
                <w:rFonts w:ascii="Arial" w:hAnsi="Arial" w:cs="Arial"/>
                <w:sz w:val="22"/>
                <w:szCs w:val="22"/>
              </w:rPr>
            </w:pPr>
            <w:r>
              <w:rPr>
                <w:rFonts w:ascii="Arial" w:hAnsi="Arial" w:cs="Arial"/>
                <w:sz w:val="22"/>
                <w:szCs w:val="22"/>
              </w:rPr>
              <w:t>04</w:t>
            </w:r>
          </w:p>
        </w:tc>
        <w:tc>
          <w:tcPr>
            <w:tcW w:w="3826" w:type="dxa"/>
          </w:tcPr>
          <w:p w14:paraId="742D153F" w14:textId="5BA14D49" w:rsidR="00DE14C8" w:rsidRDefault="00DE14C8">
            <w:pPr>
              <w:pStyle w:val="CabealhoeRodap"/>
              <w:ind w:right="-144"/>
              <w:jc w:val="both"/>
              <w:rPr>
                <w:rFonts w:ascii="Arial" w:hAnsi="Arial" w:cs="Arial"/>
                <w:sz w:val="22"/>
                <w:szCs w:val="22"/>
              </w:rPr>
            </w:pPr>
            <w:r>
              <w:rPr>
                <w:rFonts w:ascii="Arial" w:hAnsi="Arial" w:cs="Arial"/>
                <w:sz w:val="22"/>
                <w:szCs w:val="22"/>
              </w:rPr>
              <w:t>CAMINHÃO IVECO</w:t>
            </w:r>
          </w:p>
        </w:tc>
        <w:tc>
          <w:tcPr>
            <w:tcW w:w="2336" w:type="dxa"/>
          </w:tcPr>
          <w:p w14:paraId="009512C4" w14:textId="561EC575" w:rsidR="00DE14C8" w:rsidRDefault="00DE14C8">
            <w:pPr>
              <w:pStyle w:val="CabealhoeRodap"/>
              <w:ind w:right="-144"/>
              <w:jc w:val="both"/>
              <w:rPr>
                <w:rFonts w:ascii="Arial" w:hAnsi="Arial" w:cs="Arial"/>
                <w:sz w:val="22"/>
                <w:szCs w:val="22"/>
              </w:rPr>
            </w:pPr>
            <w:r>
              <w:rPr>
                <w:rFonts w:ascii="Arial" w:hAnsi="Arial" w:cs="Arial"/>
                <w:sz w:val="22"/>
                <w:szCs w:val="22"/>
              </w:rPr>
              <w:t>BCG-3136</w:t>
            </w:r>
          </w:p>
        </w:tc>
        <w:tc>
          <w:tcPr>
            <w:tcW w:w="2336" w:type="dxa"/>
          </w:tcPr>
          <w:p w14:paraId="71FDACDC" w14:textId="7589EE78" w:rsidR="00DE14C8" w:rsidRDefault="00DE14C8">
            <w:pPr>
              <w:pStyle w:val="CabealhoeRodap"/>
              <w:ind w:right="-144"/>
              <w:jc w:val="both"/>
              <w:rPr>
                <w:rFonts w:ascii="Arial" w:hAnsi="Arial" w:cs="Arial"/>
                <w:sz w:val="22"/>
                <w:szCs w:val="22"/>
              </w:rPr>
            </w:pPr>
            <w:r>
              <w:rPr>
                <w:rFonts w:ascii="Arial" w:hAnsi="Arial" w:cs="Arial"/>
                <w:sz w:val="22"/>
                <w:szCs w:val="22"/>
              </w:rPr>
              <w:t>VDO</w:t>
            </w:r>
          </w:p>
        </w:tc>
      </w:tr>
      <w:tr w:rsidR="00DE14C8" w14:paraId="418E656D" w14:textId="77777777" w:rsidTr="00DE14C8">
        <w:tc>
          <w:tcPr>
            <w:tcW w:w="846" w:type="dxa"/>
          </w:tcPr>
          <w:p w14:paraId="69DC6B69" w14:textId="45532B03" w:rsidR="00DE14C8" w:rsidRDefault="00DE14C8">
            <w:pPr>
              <w:pStyle w:val="CabealhoeRodap"/>
              <w:ind w:right="-144"/>
              <w:jc w:val="both"/>
              <w:rPr>
                <w:rFonts w:ascii="Arial" w:hAnsi="Arial" w:cs="Arial"/>
                <w:sz w:val="22"/>
                <w:szCs w:val="22"/>
              </w:rPr>
            </w:pPr>
            <w:r>
              <w:rPr>
                <w:rFonts w:ascii="Arial" w:hAnsi="Arial" w:cs="Arial"/>
                <w:sz w:val="22"/>
                <w:szCs w:val="22"/>
              </w:rPr>
              <w:t>05</w:t>
            </w:r>
          </w:p>
        </w:tc>
        <w:tc>
          <w:tcPr>
            <w:tcW w:w="3826" w:type="dxa"/>
          </w:tcPr>
          <w:p w14:paraId="481192E1" w14:textId="0F17592C" w:rsidR="00DE14C8" w:rsidRDefault="00DE14C8">
            <w:pPr>
              <w:pStyle w:val="CabealhoeRodap"/>
              <w:ind w:right="-144"/>
              <w:jc w:val="both"/>
              <w:rPr>
                <w:rFonts w:ascii="Arial" w:hAnsi="Arial" w:cs="Arial"/>
                <w:sz w:val="22"/>
                <w:szCs w:val="22"/>
              </w:rPr>
            </w:pPr>
            <w:r>
              <w:rPr>
                <w:rFonts w:ascii="Arial" w:hAnsi="Arial" w:cs="Arial"/>
                <w:sz w:val="22"/>
                <w:szCs w:val="22"/>
              </w:rPr>
              <w:t>CAMINHÃO VOLVO (CAVALO MECÂNICO)</w:t>
            </w:r>
          </w:p>
        </w:tc>
        <w:tc>
          <w:tcPr>
            <w:tcW w:w="2336" w:type="dxa"/>
          </w:tcPr>
          <w:p w14:paraId="653CA59E" w14:textId="0DC4A688" w:rsidR="00DE14C8" w:rsidRDefault="00DE14C8">
            <w:pPr>
              <w:pStyle w:val="CabealhoeRodap"/>
              <w:ind w:right="-144"/>
              <w:jc w:val="both"/>
              <w:rPr>
                <w:rFonts w:ascii="Arial" w:hAnsi="Arial" w:cs="Arial"/>
                <w:sz w:val="22"/>
                <w:szCs w:val="22"/>
              </w:rPr>
            </w:pPr>
            <w:r>
              <w:rPr>
                <w:rFonts w:ascii="Arial" w:hAnsi="Arial" w:cs="Arial"/>
                <w:sz w:val="22"/>
                <w:szCs w:val="22"/>
              </w:rPr>
              <w:t>HQR-0470</w:t>
            </w:r>
          </w:p>
        </w:tc>
        <w:tc>
          <w:tcPr>
            <w:tcW w:w="2336" w:type="dxa"/>
          </w:tcPr>
          <w:p w14:paraId="62AA7D1B" w14:textId="4C357610" w:rsidR="00DE14C8" w:rsidRDefault="00DE14C8">
            <w:pPr>
              <w:pStyle w:val="CabealhoeRodap"/>
              <w:ind w:right="-144"/>
              <w:jc w:val="both"/>
              <w:rPr>
                <w:rFonts w:ascii="Arial" w:hAnsi="Arial" w:cs="Arial"/>
                <w:sz w:val="22"/>
                <w:szCs w:val="22"/>
              </w:rPr>
            </w:pPr>
            <w:r>
              <w:rPr>
                <w:rFonts w:ascii="Arial" w:hAnsi="Arial" w:cs="Arial"/>
                <w:sz w:val="22"/>
                <w:szCs w:val="22"/>
              </w:rPr>
              <w:t>VDO</w:t>
            </w:r>
          </w:p>
        </w:tc>
      </w:tr>
      <w:tr w:rsidR="00DE14C8" w14:paraId="2420203F" w14:textId="77777777" w:rsidTr="00DE14C8">
        <w:tc>
          <w:tcPr>
            <w:tcW w:w="846" w:type="dxa"/>
          </w:tcPr>
          <w:p w14:paraId="0ED5E0AA" w14:textId="22A5E184" w:rsidR="00DE14C8" w:rsidRDefault="00DE14C8">
            <w:pPr>
              <w:pStyle w:val="CabealhoeRodap"/>
              <w:ind w:right="-144"/>
              <w:jc w:val="both"/>
              <w:rPr>
                <w:rFonts w:ascii="Arial" w:hAnsi="Arial" w:cs="Arial"/>
                <w:sz w:val="22"/>
                <w:szCs w:val="22"/>
              </w:rPr>
            </w:pPr>
            <w:r>
              <w:rPr>
                <w:rFonts w:ascii="Arial" w:hAnsi="Arial" w:cs="Arial"/>
                <w:sz w:val="22"/>
                <w:szCs w:val="22"/>
              </w:rPr>
              <w:t>06</w:t>
            </w:r>
          </w:p>
        </w:tc>
        <w:tc>
          <w:tcPr>
            <w:tcW w:w="3826" w:type="dxa"/>
          </w:tcPr>
          <w:p w14:paraId="3E1899F9" w14:textId="6D0EEDEC" w:rsidR="00DE14C8" w:rsidRDefault="00DE14C8">
            <w:pPr>
              <w:pStyle w:val="CabealhoeRodap"/>
              <w:ind w:right="-144"/>
              <w:jc w:val="both"/>
              <w:rPr>
                <w:rFonts w:ascii="Arial" w:hAnsi="Arial" w:cs="Arial"/>
                <w:sz w:val="22"/>
                <w:szCs w:val="22"/>
              </w:rPr>
            </w:pPr>
            <w:r>
              <w:rPr>
                <w:rFonts w:ascii="Arial" w:hAnsi="Arial" w:cs="Arial"/>
                <w:sz w:val="22"/>
                <w:szCs w:val="22"/>
              </w:rPr>
              <w:t>CAMINHÃO VOLVO FH12</w:t>
            </w:r>
          </w:p>
        </w:tc>
        <w:tc>
          <w:tcPr>
            <w:tcW w:w="2336" w:type="dxa"/>
          </w:tcPr>
          <w:p w14:paraId="50D7B27C" w14:textId="70CA55AA" w:rsidR="00DE14C8" w:rsidRDefault="00DE14C8">
            <w:pPr>
              <w:pStyle w:val="CabealhoeRodap"/>
              <w:ind w:right="-144"/>
              <w:jc w:val="both"/>
              <w:rPr>
                <w:rFonts w:ascii="Arial" w:hAnsi="Arial" w:cs="Arial"/>
                <w:sz w:val="22"/>
                <w:szCs w:val="22"/>
              </w:rPr>
            </w:pPr>
            <w:r>
              <w:rPr>
                <w:rFonts w:ascii="Arial" w:hAnsi="Arial" w:cs="Arial"/>
                <w:sz w:val="22"/>
                <w:szCs w:val="22"/>
              </w:rPr>
              <w:t>MQY-2694</w:t>
            </w:r>
          </w:p>
        </w:tc>
        <w:tc>
          <w:tcPr>
            <w:tcW w:w="2336" w:type="dxa"/>
          </w:tcPr>
          <w:p w14:paraId="7DE70E64" w14:textId="1D45605B" w:rsidR="00DE14C8" w:rsidRDefault="00DE14C8">
            <w:pPr>
              <w:pStyle w:val="CabealhoeRodap"/>
              <w:ind w:right="-144"/>
              <w:jc w:val="both"/>
              <w:rPr>
                <w:rFonts w:ascii="Arial" w:hAnsi="Arial" w:cs="Arial"/>
                <w:sz w:val="22"/>
                <w:szCs w:val="22"/>
              </w:rPr>
            </w:pPr>
            <w:r>
              <w:rPr>
                <w:rFonts w:ascii="Arial" w:hAnsi="Arial" w:cs="Arial"/>
                <w:sz w:val="22"/>
                <w:szCs w:val="22"/>
              </w:rPr>
              <w:t>VDO</w:t>
            </w:r>
          </w:p>
        </w:tc>
      </w:tr>
    </w:tbl>
    <w:p w14:paraId="538D74B9" w14:textId="77777777" w:rsidR="00DE14C8" w:rsidRDefault="00DE14C8">
      <w:pPr>
        <w:pStyle w:val="CabealhoeRodap"/>
        <w:ind w:right="-144"/>
        <w:jc w:val="both"/>
        <w:rPr>
          <w:rFonts w:ascii="Arial" w:hAnsi="Arial" w:cs="Arial"/>
          <w:sz w:val="22"/>
          <w:szCs w:val="22"/>
        </w:rPr>
      </w:pPr>
    </w:p>
    <w:p w14:paraId="69B9EFA3" w14:textId="29AE8234" w:rsidR="00884DA9" w:rsidRDefault="0036206D" w:rsidP="00884DA9">
      <w:pPr>
        <w:pStyle w:val="CabealhoeRodap"/>
        <w:ind w:right="-144"/>
        <w:jc w:val="both"/>
        <w:rPr>
          <w:rFonts w:ascii="Arial" w:hAnsi="Arial" w:cs="Arial"/>
          <w:sz w:val="22"/>
          <w:szCs w:val="22"/>
        </w:rPr>
      </w:pPr>
      <w:r>
        <w:rPr>
          <w:rFonts w:ascii="Arial" w:hAnsi="Arial" w:cs="Arial"/>
          <w:sz w:val="22"/>
          <w:szCs w:val="22"/>
        </w:rPr>
        <w:t xml:space="preserve">1.19.2. </w:t>
      </w:r>
      <w:r w:rsidR="00884DA9">
        <w:rPr>
          <w:rFonts w:ascii="Arial" w:hAnsi="Arial" w:cs="Arial"/>
          <w:sz w:val="22"/>
          <w:szCs w:val="22"/>
        </w:rPr>
        <w:t>Secretaria Municipal de Administração:</w:t>
      </w:r>
    </w:p>
    <w:tbl>
      <w:tblPr>
        <w:tblStyle w:val="Tabelacomgrade"/>
        <w:tblW w:w="0" w:type="auto"/>
        <w:tblLook w:val="04A0" w:firstRow="1" w:lastRow="0" w:firstColumn="1" w:lastColumn="0" w:noHBand="0" w:noVBand="1"/>
      </w:tblPr>
      <w:tblGrid>
        <w:gridCol w:w="846"/>
        <w:gridCol w:w="3826"/>
        <w:gridCol w:w="2336"/>
        <w:gridCol w:w="2336"/>
      </w:tblGrid>
      <w:tr w:rsidR="00884DA9" w14:paraId="1C1AF212" w14:textId="77777777" w:rsidTr="002A5241">
        <w:tc>
          <w:tcPr>
            <w:tcW w:w="846" w:type="dxa"/>
          </w:tcPr>
          <w:p w14:paraId="1D2B2D8A" w14:textId="77777777" w:rsidR="00884DA9" w:rsidRPr="00DE14C8" w:rsidRDefault="00884DA9" w:rsidP="002A5241">
            <w:pPr>
              <w:pStyle w:val="CabealhoeRodap"/>
              <w:ind w:right="-144"/>
              <w:jc w:val="center"/>
              <w:rPr>
                <w:rFonts w:ascii="Arial" w:hAnsi="Arial" w:cs="Arial"/>
                <w:b/>
                <w:sz w:val="22"/>
                <w:szCs w:val="22"/>
              </w:rPr>
            </w:pPr>
            <w:r w:rsidRPr="00DE14C8">
              <w:rPr>
                <w:rFonts w:ascii="Arial" w:hAnsi="Arial" w:cs="Arial"/>
                <w:b/>
                <w:sz w:val="22"/>
                <w:szCs w:val="22"/>
              </w:rPr>
              <w:t>ITEM</w:t>
            </w:r>
          </w:p>
        </w:tc>
        <w:tc>
          <w:tcPr>
            <w:tcW w:w="3826" w:type="dxa"/>
          </w:tcPr>
          <w:p w14:paraId="1C7EBB23" w14:textId="77777777" w:rsidR="00884DA9" w:rsidRPr="00DE14C8" w:rsidRDefault="00884DA9" w:rsidP="002A5241">
            <w:pPr>
              <w:pStyle w:val="CabealhoeRodap"/>
              <w:ind w:right="-144"/>
              <w:jc w:val="center"/>
              <w:rPr>
                <w:rFonts w:ascii="Arial" w:hAnsi="Arial" w:cs="Arial"/>
                <w:b/>
                <w:sz w:val="22"/>
                <w:szCs w:val="22"/>
              </w:rPr>
            </w:pPr>
            <w:r>
              <w:rPr>
                <w:rFonts w:ascii="Arial" w:hAnsi="Arial" w:cs="Arial"/>
                <w:b/>
                <w:sz w:val="22"/>
                <w:szCs w:val="22"/>
              </w:rPr>
              <w:t>ESPECIFICAÇÃO DO VEÍCULO</w:t>
            </w:r>
          </w:p>
        </w:tc>
        <w:tc>
          <w:tcPr>
            <w:tcW w:w="2336" w:type="dxa"/>
          </w:tcPr>
          <w:p w14:paraId="44DDE370" w14:textId="77777777" w:rsidR="00884DA9" w:rsidRPr="00DE14C8" w:rsidRDefault="00884DA9" w:rsidP="002A5241">
            <w:pPr>
              <w:pStyle w:val="CabealhoeRodap"/>
              <w:ind w:right="-144"/>
              <w:jc w:val="center"/>
              <w:rPr>
                <w:rFonts w:ascii="Arial" w:hAnsi="Arial" w:cs="Arial"/>
                <w:b/>
                <w:sz w:val="22"/>
                <w:szCs w:val="22"/>
              </w:rPr>
            </w:pPr>
            <w:r w:rsidRPr="00DE14C8">
              <w:rPr>
                <w:rFonts w:ascii="Arial" w:hAnsi="Arial" w:cs="Arial"/>
                <w:b/>
                <w:sz w:val="22"/>
                <w:szCs w:val="22"/>
              </w:rPr>
              <w:t>PLACA</w:t>
            </w:r>
          </w:p>
        </w:tc>
        <w:tc>
          <w:tcPr>
            <w:tcW w:w="2336" w:type="dxa"/>
          </w:tcPr>
          <w:p w14:paraId="0F6B2299" w14:textId="77777777" w:rsidR="00884DA9" w:rsidRPr="00DE14C8" w:rsidRDefault="00884DA9" w:rsidP="002A5241">
            <w:pPr>
              <w:pStyle w:val="CabealhoeRodap"/>
              <w:ind w:right="-144"/>
              <w:jc w:val="center"/>
              <w:rPr>
                <w:rFonts w:ascii="Arial" w:hAnsi="Arial" w:cs="Arial"/>
                <w:b/>
                <w:sz w:val="22"/>
                <w:szCs w:val="22"/>
              </w:rPr>
            </w:pPr>
            <w:r w:rsidRPr="00DE14C8">
              <w:rPr>
                <w:rFonts w:ascii="Arial" w:hAnsi="Arial" w:cs="Arial"/>
                <w:b/>
                <w:sz w:val="22"/>
                <w:szCs w:val="22"/>
              </w:rPr>
              <w:t>MARCA</w:t>
            </w:r>
            <w:r>
              <w:rPr>
                <w:rFonts w:ascii="Arial" w:hAnsi="Arial" w:cs="Arial"/>
                <w:b/>
                <w:sz w:val="22"/>
                <w:szCs w:val="22"/>
              </w:rPr>
              <w:t>/MODELO</w:t>
            </w:r>
          </w:p>
        </w:tc>
      </w:tr>
      <w:tr w:rsidR="00884DA9" w14:paraId="35F8091F" w14:textId="77777777" w:rsidTr="002A5241">
        <w:tc>
          <w:tcPr>
            <w:tcW w:w="846" w:type="dxa"/>
          </w:tcPr>
          <w:p w14:paraId="50C54FA4" w14:textId="77777777" w:rsidR="00884DA9" w:rsidRDefault="00884DA9" w:rsidP="002A5241">
            <w:pPr>
              <w:pStyle w:val="CabealhoeRodap"/>
              <w:ind w:right="-144"/>
              <w:jc w:val="both"/>
              <w:rPr>
                <w:rFonts w:ascii="Arial" w:hAnsi="Arial" w:cs="Arial"/>
                <w:sz w:val="22"/>
                <w:szCs w:val="22"/>
              </w:rPr>
            </w:pPr>
            <w:r>
              <w:rPr>
                <w:rFonts w:ascii="Arial" w:hAnsi="Arial" w:cs="Arial"/>
                <w:sz w:val="22"/>
                <w:szCs w:val="22"/>
              </w:rPr>
              <w:t>01</w:t>
            </w:r>
          </w:p>
        </w:tc>
        <w:tc>
          <w:tcPr>
            <w:tcW w:w="3826" w:type="dxa"/>
          </w:tcPr>
          <w:p w14:paraId="3C8D1BC6" w14:textId="299033D9" w:rsidR="00884DA9" w:rsidRDefault="00884DA9" w:rsidP="002A5241">
            <w:pPr>
              <w:pStyle w:val="CabealhoeRodap"/>
              <w:ind w:right="-144"/>
              <w:jc w:val="both"/>
              <w:rPr>
                <w:rFonts w:ascii="Arial" w:hAnsi="Arial" w:cs="Arial"/>
                <w:sz w:val="22"/>
                <w:szCs w:val="22"/>
              </w:rPr>
            </w:pPr>
            <w:r>
              <w:rPr>
                <w:rFonts w:ascii="Arial" w:hAnsi="Arial" w:cs="Arial"/>
                <w:sz w:val="22"/>
                <w:szCs w:val="22"/>
              </w:rPr>
              <w:t>CAMINHÃO FORD CARGO</w:t>
            </w:r>
          </w:p>
        </w:tc>
        <w:tc>
          <w:tcPr>
            <w:tcW w:w="2336" w:type="dxa"/>
          </w:tcPr>
          <w:p w14:paraId="0C6F4291" w14:textId="1C21D09E" w:rsidR="00884DA9" w:rsidRDefault="00884DA9" w:rsidP="002A5241">
            <w:pPr>
              <w:pStyle w:val="CabealhoeRodap"/>
              <w:ind w:right="-144"/>
              <w:jc w:val="both"/>
              <w:rPr>
                <w:rFonts w:ascii="Arial" w:hAnsi="Arial" w:cs="Arial"/>
                <w:sz w:val="22"/>
                <w:szCs w:val="22"/>
              </w:rPr>
            </w:pPr>
            <w:r>
              <w:rPr>
                <w:rFonts w:ascii="Arial" w:hAnsi="Arial" w:cs="Arial"/>
                <w:sz w:val="22"/>
                <w:szCs w:val="22"/>
              </w:rPr>
              <w:t>AWN-3643</w:t>
            </w:r>
          </w:p>
        </w:tc>
        <w:tc>
          <w:tcPr>
            <w:tcW w:w="2336" w:type="dxa"/>
          </w:tcPr>
          <w:p w14:paraId="23595AAB" w14:textId="584D0D7F" w:rsidR="00884DA9" w:rsidRDefault="00884DA9" w:rsidP="002A5241">
            <w:pPr>
              <w:pStyle w:val="CabealhoeRodap"/>
              <w:ind w:right="-144"/>
              <w:jc w:val="both"/>
              <w:rPr>
                <w:rFonts w:ascii="Arial" w:hAnsi="Arial" w:cs="Arial"/>
                <w:sz w:val="22"/>
                <w:szCs w:val="22"/>
              </w:rPr>
            </w:pPr>
            <w:r>
              <w:rPr>
                <w:rFonts w:ascii="Arial" w:hAnsi="Arial" w:cs="Arial"/>
                <w:sz w:val="22"/>
                <w:szCs w:val="22"/>
              </w:rPr>
              <w:t>DISCO SEMANAL</w:t>
            </w:r>
          </w:p>
        </w:tc>
      </w:tr>
      <w:tr w:rsidR="00884DA9" w14:paraId="69D9C840" w14:textId="77777777" w:rsidTr="002A5241">
        <w:tc>
          <w:tcPr>
            <w:tcW w:w="846" w:type="dxa"/>
          </w:tcPr>
          <w:p w14:paraId="0782AA2E" w14:textId="77777777" w:rsidR="00884DA9" w:rsidRDefault="00884DA9" w:rsidP="002A5241">
            <w:pPr>
              <w:pStyle w:val="CabealhoeRodap"/>
              <w:ind w:right="-144"/>
              <w:jc w:val="both"/>
              <w:rPr>
                <w:rFonts w:ascii="Arial" w:hAnsi="Arial" w:cs="Arial"/>
                <w:sz w:val="22"/>
                <w:szCs w:val="22"/>
              </w:rPr>
            </w:pPr>
            <w:r>
              <w:rPr>
                <w:rFonts w:ascii="Arial" w:hAnsi="Arial" w:cs="Arial"/>
                <w:sz w:val="22"/>
                <w:szCs w:val="22"/>
              </w:rPr>
              <w:t>02</w:t>
            </w:r>
          </w:p>
        </w:tc>
        <w:tc>
          <w:tcPr>
            <w:tcW w:w="3826" w:type="dxa"/>
          </w:tcPr>
          <w:p w14:paraId="3AC757DD" w14:textId="1C450EFC" w:rsidR="00884DA9" w:rsidRDefault="00884DA9" w:rsidP="002A5241">
            <w:pPr>
              <w:pStyle w:val="CabealhoeRodap"/>
              <w:ind w:right="-144"/>
              <w:jc w:val="both"/>
              <w:rPr>
                <w:rFonts w:ascii="Arial" w:hAnsi="Arial" w:cs="Arial"/>
                <w:sz w:val="22"/>
                <w:szCs w:val="22"/>
              </w:rPr>
            </w:pPr>
            <w:r>
              <w:rPr>
                <w:rFonts w:ascii="Arial" w:hAnsi="Arial" w:cs="Arial"/>
                <w:sz w:val="22"/>
                <w:szCs w:val="22"/>
              </w:rPr>
              <w:t>CAMINHÃO FORD CARGO</w:t>
            </w:r>
          </w:p>
        </w:tc>
        <w:tc>
          <w:tcPr>
            <w:tcW w:w="2336" w:type="dxa"/>
          </w:tcPr>
          <w:p w14:paraId="0C82991F" w14:textId="205C9D6F" w:rsidR="00884DA9" w:rsidRDefault="00884DA9" w:rsidP="002A5241">
            <w:pPr>
              <w:pStyle w:val="CabealhoeRodap"/>
              <w:ind w:right="-144"/>
              <w:jc w:val="both"/>
              <w:rPr>
                <w:rFonts w:ascii="Arial" w:hAnsi="Arial" w:cs="Arial"/>
                <w:sz w:val="22"/>
                <w:szCs w:val="22"/>
              </w:rPr>
            </w:pPr>
            <w:r>
              <w:rPr>
                <w:rFonts w:ascii="Arial" w:hAnsi="Arial" w:cs="Arial"/>
                <w:sz w:val="22"/>
                <w:szCs w:val="22"/>
              </w:rPr>
              <w:t>AWN-3709</w:t>
            </w:r>
          </w:p>
        </w:tc>
        <w:tc>
          <w:tcPr>
            <w:tcW w:w="2336" w:type="dxa"/>
          </w:tcPr>
          <w:p w14:paraId="0938F9F4" w14:textId="1C107488" w:rsidR="00884DA9" w:rsidRDefault="00884DA9" w:rsidP="002A5241">
            <w:pPr>
              <w:pStyle w:val="CabealhoeRodap"/>
              <w:ind w:right="-144"/>
              <w:jc w:val="both"/>
              <w:rPr>
                <w:rFonts w:ascii="Arial" w:hAnsi="Arial" w:cs="Arial"/>
                <w:sz w:val="22"/>
                <w:szCs w:val="22"/>
              </w:rPr>
            </w:pPr>
            <w:r>
              <w:rPr>
                <w:rFonts w:ascii="Arial" w:hAnsi="Arial" w:cs="Arial"/>
                <w:sz w:val="22"/>
                <w:szCs w:val="22"/>
              </w:rPr>
              <w:t>DISCO SEMANAL</w:t>
            </w:r>
          </w:p>
        </w:tc>
      </w:tr>
      <w:tr w:rsidR="00884DA9" w14:paraId="50F328E1" w14:textId="77777777" w:rsidTr="002A5241">
        <w:tc>
          <w:tcPr>
            <w:tcW w:w="846" w:type="dxa"/>
          </w:tcPr>
          <w:p w14:paraId="62E42B72" w14:textId="77777777" w:rsidR="00884DA9" w:rsidRDefault="00884DA9" w:rsidP="002A5241">
            <w:pPr>
              <w:pStyle w:val="CabealhoeRodap"/>
              <w:ind w:right="-144"/>
              <w:jc w:val="both"/>
              <w:rPr>
                <w:rFonts w:ascii="Arial" w:hAnsi="Arial" w:cs="Arial"/>
                <w:sz w:val="22"/>
                <w:szCs w:val="22"/>
              </w:rPr>
            </w:pPr>
            <w:r>
              <w:rPr>
                <w:rFonts w:ascii="Arial" w:hAnsi="Arial" w:cs="Arial"/>
                <w:sz w:val="22"/>
                <w:szCs w:val="22"/>
              </w:rPr>
              <w:t>03</w:t>
            </w:r>
          </w:p>
        </w:tc>
        <w:tc>
          <w:tcPr>
            <w:tcW w:w="3826" w:type="dxa"/>
          </w:tcPr>
          <w:p w14:paraId="66639957" w14:textId="1C634920" w:rsidR="00884DA9" w:rsidRDefault="00884DA9" w:rsidP="002A5241">
            <w:pPr>
              <w:pStyle w:val="CabealhoeRodap"/>
              <w:ind w:right="-144"/>
              <w:jc w:val="both"/>
              <w:rPr>
                <w:rFonts w:ascii="Arial" w:hAnsi="Arial" w:cs="Arial"/>
                <w:sz w:val="22"/>
                <w:szCs w:val="22"/>
              </w:rPr>
            </w:pPr>
            <w:r>
              <w:rPr>
                <w:rFonts w:ascii="Arial" w:hAnsi="Arial" w:cs="Arial"/>
                <w:sz w:val="22"/>
                <w:szCs w:val="22"/>
              </w:rPr>
              <w:t>CAMINHÃO VW</w:t>
            </w:r>
          </w:p>
        </w:tc>
        <w:tc>
          <w:tcPr>
            <w:tcW w:w="2336" w:type="dxa"/>
          </w:tcPr>
          <w:p w14:paraId="15FE9226" w14:textId="27F91868" w:rsidR="00884DA9" w:rsidRDefault="00884DA9" w:rsidP="002A5241">
            <w:pPr>
              <w:pStyle w:val="CabealhoeRodap"/>
              <w:ind w:right="-144"/>
              <w:jc w:val="both"/>
              <w:rPr>
                <w:rFonts w:ascii="Arial" w:hAnsi="Arial" w:cs="Arial"/>
                <w:sz w:val="22"/>
                <w:szCs w:val="22"/>
              </w:rPr>
            </w:pPr>
            <w:r>
              <w:rPr>
                <w:rFonts w:ascii="Arial" w:hAnsi="Arial" w:cs="Arial"/>
                <w:sz w:val="22"/>
                <w:szCs w:val="22"/>
              </w:rPr>
              <w:t>SHL-8I97</w:t>
            </w:r>
          </w:p>
        </w:tc>
        <w:tc>
          <w:tcPr>
            <w:tcW w:w="2336" w:type="dxa"/>
          </w:tcPr>
          <w:p w14:paraId="623972BA" w14:textId="1A2A2813" w:rsidR="00884DA9" w:rsidRDefault="00884DA9" w:rsidP="002A5241">
            <w:pPr>
              <w:pStyle w:val="CabealhoeRodap"/>
              <w:ind w:right="-144"/>
              <w:jc w:val="both"/>
              <w:rPr>
                <w:rFonts w:ascii="Arial" w:hAnsi="Arial" w:cs="Arial"/>
                <w:sz w:val="22"/>
                <w:szCs w:val="22"/>
              </w:rPr>
            </w:pPr>
            <w:r>
              <w:rPr>
                <w:rFonts w:ascii="Arial" w:hAnsi="Arial" w:cs="Arial"/>
                <w:sz w:val="22"/>
                <w:szCs w:val="22"/>
              </w:rPr>
              <w:t>VDO</w:t>
            </w:r>
          </w:p>
        </w:tc>
      </w:tr>
      <w:tr w:rsidR="00884DA9" w14:paraId="3BFBED62" w14:textId="77777777" w:rsidTr="002A5241">
        <w:tc>
          <w:tcPr>
            <w:tcW w:w="846" w:type="dxa"/>
          </w:tcPr>
          <w:p w14:paraId="1B741B61" w14:textId="77777777" w:rsidR="00884DA9" w:rsidRDefault="00884DA9" w:rsidP="002A5241">
            <w:pPr>
              <w:pStyle w:val="CabealhoeRodap"/>
              <w:ind w:right="-144"/>
              <w:jc w:val="both"/>
              <w:rPr>
                <w:rFonts w:ascii="Arial" w:hAnsi="Arial" w:cs="Arial"/>
                <w:sz w:val="22"/>
                <w:szCs w:val="22"/>
              </w:rPr>
            </w:pPr>
            <w:r>
              <w:rPr>
                <w:rFonts w:ascii="Arial" w:hAnsi="Arial" w:cs="Arial"/>
                <w:sz w:val="22"/>
                <w:szCs w:val="22"/>
              </w:rPr>
              <w:t>04</w:t>
            </w:r>
          </w:p>
        </w:tc>
        <w:tc>
          <w:tcPr>
            <w:tcW w:w="3826" w:type="dxa"/>
          </w:tcPr>
          <w:p w14:paraId="504B1155" w14:textId="4075870F" w:rsidR="00884DA9" w:rsidRDefault="00884DA9" w:rsidP="002A5241">
            <w:pPr>
              <w:pStyle w:val="CabealhoeRodap"/>
              <w:ind w:right="-144"/>
              <w:jc w:val="both"/>
              <w:rPr>
                <w:rFonts w:ascii="Arial" w:hAnsi="Arial" w:cs="Arial"/>
                <w:sz w:val="22"/>
                <w:szCs w:val="22"/>
              </w:rPr>
            </w:pPr>
            <w:r>
              <w:rPr>
                <w:rFonts w:ascii="Arial" w:hAnsi="Arial" w:cs="Arial"/>
                <w:sz w:val="22"/>
                <w:szCs w:val="22"/>
              </w:rPr>
              <w:t>CAMINHÃO IVECO</w:t>
            </w:r>
          </w:p>
        </w:tc>
        <w:tc>
          <w:tcPr>
            <w:tcW w:w="2336" w:type="dxa"/>
          </w:tcPr>
          <w:p w14:paraId="6AE4D373" w14:textId="77CB1AEB" w:rsidR="00884DA9" w:rsidRDefault="00884DA9" w:rsidP="002A5241">
            <w:pPr>
              <w:pStyle w:val="CabealhoeRodap"/>
              <w:ind w:right="-144"/>
              <w:jc w:val="both"/>
              <w:rPr>
                <w:rFonts w:ascii="Arial" w:hAnsi="Arial" w:cs="Arial"/>
                <w:sz w:val="22"/>
                <w:szCs w:val="22"/>
              </w:rPr>
            </w:pPr>
            <w:r>
              <w:rPr>
                <w:rFonts w:ascii="Arial" w:hAnsi="Arial" w:cs="Arial"/>
                <w:sz w:val="22"/>
                <w:szCs w:val="22"/>
              </w:rPr>
              <w:t>APU-6143</w:t>
            </w:r>
          </w:p>
        </w:tc>
        <w:tc>
          <w:tcPr>
            <w:tcW w:w="2336" w:type="dxa"/>
          </w:tcPr>
          <w:p w14:paraId="6790E05B" w14:textId="45D4ACB8" w:rsidR="00884DA9" w:rsidRDefault="00884DA9" w:rsidP="002A5241">
            <w:pPr>
              <w:pStyle w:val="CabealhoeRodap"/>
              <w:ind w:right="-144"/>
              <w:jc w:val="both"/>
              <w:rPr>
                <w:rFonts w:ascii="Arial" w:hAnsi="Arial" w:cs="Arial"/>
                <w:sz w:val="22"/>
                <w:szCs w:val="22"/>
              </w:rPr>
            </w:pPr>
            <w:r>
              <w:rPr>
                <w:rFonts w:ascii="Arial" w:hAnsi="Arial" w:cs="Arial"/>
                <w:sz w:val="22"/>
                <w:szCs w:val="22"/>
              </w:rPr>
              <w:t>DISCO SEMANAL</w:t>
            </w:r>
          </w:p>
        </w:tc>
      </w:tr>
      <w:tr w:rsidR="00884DA9" w14:paraId="1DF5DD6E" w14:textId="77777777" w:rsidTr="002A5241">
        <w:tc>
          <w:tcPr>
            <w:tcW w:w="846" w:type="dxa"/>
          </w:tcPr>
          <w:p w14:paraId="4ACE98C6" w14:textId="77777777" w:rsidR="00884DA9" w:rsidRDefault="00884DA9" w:rsidP="002A5241">
            <w:pPr>
              <w:pStyle w:val="CabealhoeRodap"/>
              <w:ind w:right="-144"/>
              <w:jc w:val="both"/>
              <w:rPr>
                <w:rFonts w:ascii="Arial" w:hAnsi="Arial" w:cs="Arial"/>
                <w:sz w:val="22"/>
                <w:szCs w:val="22"/>
              </w:rPr>
            </w:pPr>
            <w:r>
              <w:rPr>
                <w:rFonts w:ascii="Arial" w:hAnsi="Arial" w:cs="Arial"/>
                <w:sz w:val="22"/>
                <w:szCs w:val="22"/>
              </w:rPr>
              <w:t>05</w:t>
            </w:r>
          </w:p>
        </w:tc>
        <w:tc>
          <w:tcPr>
            <w:tcW w:w="3826" w:type="dxa"/>
          </w:tcPr>
          <w:p w14:paraId="72C7CB67" w14:textId="263C7792" w:rsidR="00884DA9" w:rsidRDefault="00884DA9" w:rsidP="002A5241">
            <w:pPr>
              <w:pStyle w:val="CabealhoeRodap"/>
              <w:ind w:right="-144"/>
              <w:jc w:val="both"/>
              <w:rPr>
                <w:rFonts w:ascii="Arial" w:hAnsi="Arial" w:cs="Arial"/>
                <w:sz w:val="22"/>
                <w:szCs w:val="22"/>
              </w:rPr>
            </w:pPr>
            <w:r>
              <w:rPr>
                <w:rFonts w:ascii="Arial" w:hAnsi="Arial" w:cs="Arial"/>
                <w:sz w:val="22"/>
                <w:szCs w:val="22"/>
              </w:rPr>
              <w:t>CAMINHÃO VW</w:t>
            </w:r>
          </w:p>
        </w:tc>
        <w:tc>
          <w:tcPr>
            <w:tcW w:w="2336" w:type="dxa"/>
          </w:tcPr>
          <w:p w14:paraId="75D328B3" w14:textId="78C3F5E0" w:rsidR="00884DA9" w:rsidRDefault="00884DA9" w:rsidP="002A5241">
            <w:pPr>
              <w:pStyle w:val="CabealhoeRodap"/>
              <w:ind w:right="-144"/>
              <w:jc w:val="both"/>
              <w:rPr>
                <w:rFonts w:ascii="Arial" w:hAnsi="Arial" w:cs="Arial"/>
                <w:sz w:val="22"/>
                <w:szCs w:val="22"/>
              </w:rPr>
            </w:pPr>
            <w:r>
              <w:rPr>
                <w:rFonts w:ascii="Arial" w:hAnsi="Arial" w:cs="Arial"/>
                <w:sz w:val="22"/>
                <w:szCs w:val="22"/>
              </w:rPr>
              <w:t>BEH-7E36</w:t>
            </w:r>
          </w:p>
        </w:tc>
        <w:tc>
          <w:tcPr>
            <w:tcW w:w="2336" w:type="dxa"/>
          </w:tcPr>
          <w:p w14:paraId="40CD45A7" w14:textId="10BC8A6A" w:rsidR="00884DA9" w:rsidRDefault="00884DA9" w:rsidP="002A5241">
            <w:pPr>
              <w:pStyle w:val="CabealhoeRodap"/>
              <w:ind w:right="-144"/>
              <w:jc w:val="both"/>
              <w:rPr>
                <w:rFonts w:ascii="Arial" w:hAnsi="Arial" w:cs="Arial"/>
                <w:sz w:val="22"/>
                <w:szCs w:val="22"/>
              </w:rPr>
            </w:pPr>
            <w:r>
              <w:rPr>
                <w:rFonts w:ascii="Arial" w:hAnsi="Arial" w:cs="Arial"/>
                <w:sz w:val="22"/>
                <w:szCs w:val="22"/>
              </w:rPr>
              <w:t>VDO</w:t>
            </w:r>
          </w:p>
        </w:tc>
      </w:tr>
    </w:tbl>
    <w:p w14:paraId="6CE35ED4" w14:textId="77777777" w:rsidR="00884DA9" w:rsidRDefault="00884DA9">
      <w:pPr>
        <w:pStyle w:val="CabealhoeRodap"/>
        <w:ind w:right="-144"/>
        <w:jc w:val="both"/>
        <w:rPr>
          <w:rFonts w:ascii="Arial" w:hAnsi="Arial" w:cs="Arial"/>
          <w:sz w:val="22"/>
          <w:szCs w:val="22"/>
        </w:rPr>
      </w:pPr>
    </w:p>
    <w:p w14:paraId="60F4F280" w14:textId="650DC521" w:rsidR="000D58AC" w:rsidRDefault="00E42AD9" w:rsidP="000D58AC">
      <w:pPr>
        <w:pStyle w:val="CabealhoeRodap"/>
        <w:ind w:right="-144"/>
        <w:jc w:val="both"/>
        <w:rPr>
          <w:rFonts w:ascii="Arial" w:hAnsi="Arial" w:cs="Arial"/>
          <w:sz w:val="22"/>
          <w:szCs w:val="22"/>
        </w:rPr>
      </w:pPr>
      <w:r>
        <w:rPr>
          <w:rFonts w:ascii="Arial" w:hAnsi="Arial" w:cs="Arial"/>
          <w:sz w:val="22"/>
          <w:szCs w:val="22"/>
        </w:rPr>
        <w:t xml:space="preserve">1.19.3. </w:t>
      </w:r>
      <w:r w:rsidR="000D58AC">
        <w:rPr>
          <w:rFonts w:ascii="Arial" w:hAnsi="Arial" w:cs="Arial"/>
          <w:sz w:val="22"/>
          <w:szCs w:val="22"/>
        </w:rPr>
        <w:t>Secretaria Municipal de Educação:</w:t>
      </w:r>
    </w:p>
    <w:tbl>
      <w:tblPr>
        <w:tblStyle w:val="Tabelacomgrade"/>
        <w:tblW w:w="0" w:type="auto"/>
        <w:tblLook w:val="04A0" w:firstRow="1" w:lastRow="0" w:firstColumn="1" w:lastColumn="0" w:noHBand="0" w:noVBand="1"/>
      </w:tblPr>
      <w:tblGrid>
        <w:gridCol w:w="846"/>
        <w:gridCol w:w="3826"/>
        <w:gridCol w:w="2336"/>
        <w:gridCol w:w="2336"/>
      </w:tblGrid>
      <w:tr w:rsidR="000D58AC" w14:paraId="3B94AED5" w14:textId="77777777" w:rsidTr="002A5241">
        <w:tc>
          <w:tcPr>
            <w:tcW w:w="846" w:type="dxa"/>
          </w:tcPr>
          <w:p w14:paraId="3007F291" w14:textId="77777777" w:rsidR="000D58AC" w:rsidRPr="00DE14C8" w:rsidRDefault="000D58AC" w:rsidP="002A5241">
            <w:pPr>
              <w:pStyle w:val="CabealhoeRodap"/>
              <w:ind w:right="-144"/>
              <w:jc w:val="center"/>
              <w:rPr>
                <w:rFonts w:ascii="Arial" w:hAnsi="Arial" w:cs="Arial"/>
                <w:b/>
                <w:sz w:val="22"/>
                <w:szCs w:val="22"/>
              </w:rPr>
            </w:pPr>
            <w:r w:rsidRPr="00DE14C8">
              <w:rPr>
                <w:rFonts w:ascii="Arial" w:hAnsi="Arial" w:cs="Arial"/>
                <w:b/>
                <w:sz w:val="22"/>
                <w:szCs w:val="22"/>
              </w:rPr>
              <w:t>ITEM</w:t>
            </w:r>
          </w:p>
        </w:tc>
        <w:tc>
          <w:tcPr>
            <w:tcW w:w="3826" w:type="dxa"/>
          </w:tcPr>
          <w:p w14:paraId="3BF164E4" w14:textId="77777777" w:rsidR="000D58AC" w:rsidRPr="00DE14C8" w:rsidRDefault="000D58AC" w:rsidP="002A5241">
            <w:pPr>
              <w:pStyle w:val="CabealhoeRodap"/>
              <w:ind w:right="-144"/>
              <w:jc w:val="center"/>
              <w:rPr>
                <w:rFonts w:ascii="Arial" w:hAnsi="Arial" w:cs="Arial"/>
                <w:b/>
                <w:sz w:val="22"/>
                <w:szCs w:val="22"/>
              </w:rPr>
            </w:pPr>
            <w:r>
              <w:rPr>
                <w:rFonts w:ascii="Arial" w:hAnsi="Arial" w:cs="Arial"/>
                <w:b/>
                <w:sz w:val="22"/>
                <w:szCs w:val="22"/>
              </w:rPr>
              <w:t>ESPECIFICAÇÃO DO VEÍCULO</w:t>
            </w:r>
          </w:p>
        </w:tc>
        <w:tc>
          <w:tcPr>
            <w:tcW w:w="2336" w:type="dxa"/>
          </w:tcPr>
          <w:p w14:paraId="36B84BDB" w14:textId="77777777" w:rsidR="000D58AC" w:rsidRPr="00DE14C8" w:rsidRDefault="000D58AC" w:rsidP="002A5241">
            <w:pPr>
              <w:pStyle w:val="CabealhoeRodap"/>
              <w:ind w:right="-144"/>
              <w:jc w:val="center"/>
              <w:rPr>
                <w:rFonts w:ascii="Arial" w:hAnsi="Arial" w:cs="Arial"/>
                <w:b/>
                <w:sz w:val="22"/>
                <w:szCs w:val="22"/>
              </w:rPr>
            </w:pPr>
            <w:r w:rsidRPr="00DE14C8">
              <w:rPr>
                <w:rFonts w:ascii="Arial" w:hAnsi="Arial" w:cs="Arial"/>
                <w:b/>
                <w:sz w:val="22"/>
                <w:szCs w:val="22"/>
              </w:rPr>
              <w:t>PLACA</w:t>
            </w:r>
          </w:p>
        </w:tc>
        <w:tc>
          <w:tcPr>
            <w:tcW w:w="2336" w:type="dxa"/>
          </w:tcPr>
          <w:p w14:paraId="5742DFE8" w14:textId="77777777" w:rsidR="000D58AC" w:rsidRPr="00DE14C8" w:rsidRDefault="000D58AC" w:rsidP="002A5241">
            <w:pPr>
              <w:pStyle w:val="CabealhoeRodap"/>
              <w:ind w:right="-144"/>
              <w:jc w:val="center"/>
              <w:rPr>
                <w:rFonts w:ascii="Arial" w:hAnsi="Arial" w:cs="Arial"/>
                <w:b/>
                <w:sz w:val="22"/>
                <w:szCs w:val="22"/>
              </w:rPr>
            </w:pPr>
            <w:r w:rsidRPr="00DE14C8">
              <w:rPr>
                <w:rFonts w:ascii="Arial" w:hAnsi="Arial" w:cs="Arial"/>
                <w:b/>
                <w:sz w:val="22"/>
                <w:szCs w:val="22"/>
              </w:rPr>
              <w:t>MARCA</w:t>
            </w:r>
            <w:r>
              <w:rPr>
                <w:rFonts w:ascii="Arial" w:hAnsi="Arial" w:cs="Arial"/>
                <w:b/>
                <w:sz w:val="22"/>
                <w:szCs w:val="22"/>
              </w:rPr>
              <w:t>/MODELO</w:t>
            </w:r>
          </w:p>
        </w:tc>
      </w:tr>
      <w:tr w:rsidR="000D58AC" w14:paraId="4F769674" w14:textId="77777777" w:rsidTr="002A5241">
        <w:tc>
          <w:tcPr>
            <w:tcW w:w="846" w:type="dxa"/>
          </w:tcPr>
          <w:p w14:paraId="5203FC44" w14:textId="77777777" w:rsidR="000D58AC" w:rsidRDefault="000D58AC" w:rsidP="002A5241">
            <w:pPr>
              <w:pStyle w:val="CabealhoeRodap"/>
              <w:ind w:right="-144"/>
              <w:jc w:val="both"/>
              <w:rPr>
                <w:rFonts w:ascii="Arial" w:hAnsi="Arial" w:cs="Arial"/>
                <w:sz w:val="22"/>
                <w:szCs w:val="22"/>
              </w:rPr>
            </w:pPr>
            <w:r>
              <w:rPr>
                <w:rFonts w:ascii="Arial" w:hAnsi="Arial" w:cs="Arial"/>
                <w:sz w:val="22"/>
                <w:szCs w:val="22"/>
              </w:rPr>
              <w:t>01</w:t>
            </w:r>
          </w:p>
        </w:tc>
        <w:tc>
          <w:tcPr>
            <w:tcW w:w="3826" w:type="dxa"/>
          </w:tcPr>
          <w:p w14:paraId="7DF1A334" w14:textId="69529924" w:rsidR="000D58AC" w:rsidRDefault="000D58AC" w:rsidP="002A5241">
            <w:pPr>
              <w:pStyle w:val="CabealhoeRodap"/>
              <w:ind w:right="-144"/>
              <w:jc w:val="both"/>
              <w:rPr>
                <w:rFonts w:ascii="Arial" w:hAnsi="Arial" w:cs="Arial"/>
                <w:sz w:val="22"/>
                <w:szCs w:val="22"/>
              </w:rPr>
            </w:pPr>
            <w:r>
              <w:rPr>
                <w:rFonts w:ascii="Arial" w:hAnsi="Arial" w:cs="Arial"/>
                <w:sz w:val="22"/>
                <w:szCs w:val="22"/>
              </w:rPr>
              <w:t>ÔNIBUS 15190</w:t>
            </w:r>
          </w:p>
        </w:tc>
        <w:tc>
          <w:tcPr>
            <w:tcW w:w="2336" w:type="dxa"/>
          </w:tcPr>
          <w:p w14:paraId="3A0EEE50" w14:textId="7D0F8ACB" w:rsidR="000D58AC" w:rsidRDefault="000D58AC" w:rsidP="002A5241">
            <w:pPr>
              <w:pStyle w:val="CabealhoeRodap"/>
              <w:ind w:right="-144"/>
              <w:jc w:val="both"/>
              <w:rPr>
                <w:rFonts w:ascii="Arial" w:hAnsi="Arial" w:cs="Arial"/>
                <w:sz w:val="22"/>
                <w:szCs w:val="22"/>
              </w:rPr>
            </w:pPr>
            <w:r>
              <w:rPr>
                <w:rFonts w:ascii="Arial" w:hAnsi="Arial" w:cs="Arial"/>
                <w:sz w:val="22"/>
                <w:szCs w:val="22"/>
              </w:rPr>
              <w:t>SDQ-2D85</w:t>
            </w:r>
          </w:p>
        </w:tc>
        <w:tc>
          <w:tcPr>
            <w:tcW w:w="2336" w:type="dxa"/>
          </w:tcPr>
          <w:p w14:paraId="69D9469B" w14:textId="584C8FE5" w:rsidR="000D58AC" w:rsidRDefault="000D58AC"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35BB2DD5" w14:textId="77777777" w:rsidTr="002A5241">
        <w:tc>
          <w:tcPr>
            <w:tcW w:w="846" w:type="dxa"/>
          </w:tcPr>
          <w:p w14:paraId="1376BA6F" w14:textId="77777777" w:rsidR="000D58AC" w:rsidRDefault="000D58AC" w:rsidP="002A5241">
            <w:pPr>
              <w:pStyle w:val="CabealhoeRodap"/>
              <w:ind w:right="-144"/>
              <w:jc w:val="both"/>
              <w:rPr>
                <w:rFonts w:ascii="Arial" w:hAnsi="Arial" w:cs="Arial"/>
                <w:sz w:val="22"/>
                <w:szCs w:val="22"/>
              </w:rPr>
            </w:pPr>
            <w:r>
              <w:rPr>
                <w:rFonts w:ascii="Arial" w:hAnsi="Arial" w:cs="Arial"/>
                <w:sz w:val="22"/>
                <w:szCs w:val="22"/>
              </w:rPr>
              <w:t>02</w:t>
            </w:r>
          </w:p>
        </w:tc>
        <w:tc>
          <w:tcPr>
            <w:tcW w:w="3826" w:type="dxa"/>
          </w:tcPr>
          <w:p w14:paraId="4CDAE314" w14:textId="2A631BE6" w:rsidR="000D58AC" w:rsidRDefault="000D58AC" w:rsidP="002A5241">
            <w:pPr>
              <w:pStyle w:val="CabealhoeRodap"/>
              <w:ind w:right="-144"/>
              <w:jc w:val="both"/>
              <w:rPr>
                <w:rFonts w:ascii="Arial" w:hAnsi="Arial" w:cs="Arial"/>
                <w:sz w:val="22"/>
                <w:szCs w:val="22"/>
              </w:rPr>
            </w:pPr>
            <w:r>
              <w:rPr>
                <w:rFonts w:ascii="Arial" w:hAnsi="Arial" w:cs="Arial"/>
                <w:sz w:val="22"/>
                <w:szCs w:val="22"/>
              </w:rPr>
              <w:t xml:space="preserve">MICRO-ÔNIBUS </w:t>
            </w:r>
          </w:p>
        </w:tc>
        <w:tc>
          <w:tcPr>
            <w:tcW w:w="2336" w:type="dxa"/>
          </w:tcPr>
          <w:p w14:paraId="04465D4C" w14:textId="05E16883" w:rsidR="000D58AC" w:rsidRDefault="000D58AC" w:rsidP="002A5241">
            <w:pPr>
              <w:pStyle w:val="CabealhoeRodap"/>
              <w:ind w:right="-144"/>
              <w:jc w:val="both"/>
              <w:rPr>
                <w:rFonts w:ascii="Arial" w:hAnsi="Arial" w:cs="Arial"/>
                <w:sz w:val="22"/>
                <w:szCs w:val="22"/>
              </w:rPr>
            </w:pPr>
            <w:r>
              <w:rPr>
                <w:rFonts w:ascii="Arial" w:hAnsi="Arial" w:cs="Arial"/>
                <w:sz w:val="22"/>
                <w:szCs w:val="22"/>
              </w:rPr>
              <w:t>SDT-2G83</w:t>
            </w:r>
          </w:p>
        </w:tc>
        <w:tc>
          <w:tcPr>
            <w:tcW w:w="2336" w:type="dxa"/>
          </w:tcPr>
          <w:p w14:paraId="1A75D6B9" w14:textId="337326E2" w:rsidR="000D58AC" w:rsidRDefault="000D58AC"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61B3F716" w14:textId="77777777" w:rsidTr="002A5241">
        <w:tc>
          <w:tcPr>
            <w:tcW w:w="846" w:type="dxa"/>
          </w:tcPr>
          <w:p w14:paraId="68DA07D0" w14:textId="77777777" w:rsidR="000D58AC" w:rsidRDefault="000D58AC" w:rsidP="002A5241">
            <w:pPr>
              <w:pStyle w:val="CabealhoeRodap"/>
              <w:ind w:right="-144"/>
              <w:jc w:val="both"/>
              <w:rPr>
                <w:rFonts w:ascii="Arial" w:hAnsi="Arial" w:cs="Arial"/>
                <w:sz w:val="22"/>
                <w:szCs w:val="22"/>
              </w:rPr>
            </w:pPr>
            <w:r>
              <w:rPr>
                <w:rFonts w:ascii="Arial" w:hAnsi="Arial" w:cs="Arial"/>
                <w:sz w:val="22"/>
                <w:szCs w:val="22"/>
              </w:rPr>
              <w:t>03</w:t>
            </w:r>
          </w:p>
        </w:tc>
        <w:tc>
          <w:tcPr>
            <w:tcW w:w="3826" w:type="dxa"/>
          </w:tcPr>
          <w:p w14:paraId="0F6AA2B0" w14:textId="0B68FBA3" w:rsidR="000D58AC" w:rsidRDefault="000D58AC" w:rsidP="002A5241">
            <w:pPr>
              <w:pStyle w:val="CabealhoeRodap"/>
              <w:ind w:right="-144"/>
              <w:jc w:val="both"/>
              <w:rPr>
                <w:rFonts w:ascii="Arial" w:hAnsi="Arial" w:cs="Arial"/>
                <w:sz w:val="22"/>
                <w:szCs w:val="22"/>
              </w:rPr>
            </w:pPr>
            <w:r>
              <w:rPr>
                <w:rFonts w:ascii="Arial" w:hAnsi="Arial" w:cs="Arial"/>
                <w:sz w:val="22"/>
                <w:szCs w:val="22"/>
              </w:rPr>
              <w:t>VAN SPRINTER MB</w:t>
            </w:r>
          </w:p>
        </w:tc>
        <w:tc>
          <w:tcPr>
            <w:tcW w:w="2336" w:type="dxa"/>
          </w:tcPr>
          <w:p w14:paraId="08EFF18A" w14:textId="18EF15EB" w:rsidR="000D58AC" w:rsidRDefault="000D58AC" w:rsidP="002A5241">
            <w:pPr>
              <w:pStyle w:val="CabealhoeRodap"/>
              <w:ind w:right="-144"/>
              <w:jc w:val="both"/>
              <w:rPr>
                <w:rFonts w:ascii="Arial" w:hAnsi="Arial" w:cs="Arial"/>
                <w:sz w:val="22"/>
                <w:szCs w:val="22"/>
              </w:rPr>
            </w:pPr>
            <w:r>
              <w:rPr>
                <w:rFonts w:ascii="Arial" w:hAnsi="Arial" w:cs="Arial"/>
                <w:sz w:val="22"/>
                <w:szCs w:val="22"/>
              </w:rPr>
              <w:t>GHU-5H86</w:t>
            </w:r>
          </w:p>
        </w:tc>
        <w:tc>
          <w:tcPr>
            <w:tcW w:w="2336" w:type="dxa"/>
          </w:tcPr>
          <w:p w14:paraId="7811E610" w14:textId="2728967D" w:rsidR="000D58AC" w:rsidRDefault="000D58AC" w:rsidP="002A5241">
            <w:pPr>
              <w:pStyle w:val="CabealhoeRodap"/>
              <w:ind w:right="-144"/>
              <w:jc w:val="both"/>
              <w:rPr>
                <w:rFonts w:ascii="Arial" w:hAnsi="Arial" w:cs="Arial"/>
                <w:sz w:val="22"/>
                <w:szCs w:val="22"/>
              </w:rPr>
            </w:pPr>
            <w:r>
              <w:rPr>
                <w:rFonts w:ascii="Arial" w:hAnsi="Arial" w:cs="Arial"/>
                <w:sz w:val="22"/>
                <w:szCs w:val="22"/>
              </w:rPr>
              <w:t>VDO</w:t>
            </w:r>
          </w:p>
        </w:tc>
      </w:tr>
      <w:tr w:rsidR="000D58AC" w:rsidRPr="000D58AC" w14:paraId="6F4083DF" w14:textId="77777777" w:rsidTr="002A5241">
        <w:tc>
          <w:tcPr>
            <w:tcW w:w="846" w:type="dxa"/>
          </w:tcPr>
          <w:p w14:paraId="501AE9D2" w14:textId="77777777" w:rsidR="000D58AC" w:rsidRDefault="000D58AC" w:rsidP="002A5241">
            <w:pPr>
              <w:pStyle w:val="CabealhoeRodap"/>
              <w:ind w:right="-144"/>
              <w:jc w:val="both"/>
              <w:rPr>
                <w:rFonts w:ascii="Arial" w:hAnsi="Arial" w:cs="Arial"/>
                <w:sz w:val="22"/>
                <w:szCs w:val="22"/>
              </w:rPr>
            </w:pPr>
            <w:r>
              <w:rPr>
                <w:rFonts w:ascii="Arial" w:hAnsi="Arial" w:cs="Arial"/>
                <w:sz w:val="22"/>
                <w:szCs w:val="22"/>
              </w:rPr>
              <w:t>04</w:t>
            </w:r>
          </w:p>
        </w:tc>
        <w:tc>
          <w:tcPr>
            <w:tcW w:w="3826" w:type="dxa"/>
          </w:tcPr>
          <w:p w14:paraId="33890D88" w14:textId="2D824731" w:rsidR="000D58AC" w:rsidRPr="000D58AC" w:rsidRDefault="000D58AC" w:rsidP="000D58AC">
            <w:pPr>
              <w:pStyle w:val="CabealhoeRodap"/>
              <w:ind w:right="-144"/>
              <w:jc w:val="both"/>
              <w:rPr>
                <w:rFonts w:ascii="Arial" w:hAnsi="Arial" w:cs="Arial"/>
                <w:sz w:val="22"/>
                <w:szCs w:val="22"/>
                <w:lang w:val="en-US"/>
              </w:rPr>
            </w:pPr>
            <w:r w:rsidRPr="000D58AC">
              <w:rPr>
                <w:rFonts w:ascii="Arial" w:hAnsi="Arial" w:cs="Arial"/>
                <w:sz w:val="22"/>
                <w:szCs w:val="22"/>
                <w:lang w:val="en-US"/>
              </w:rPr>
              <w:t xml:space="preserve">VAN SPRINTER MB </w:t>
            </w:r>
          </w:p>
        </w:tc>
        <w:tc>
          <w:tcPr>
            <w:tcW w:w="2336" w:type="dxa"/>
          </w:tcPr>
          <w:p w14:paraId="2BD8F7FE" w14:textId="79F1E123" w:rsidR="000D58AC" w:rsidRPr="000D58AC" w:rsidRDefault="000D58AC" w:rsidP="002A5241">
            <w:pPr>
              <w:pStyle w:val="CabealhoeRodap"/>
              <w:ind w:right="-144"/>
              <w:jc w:val="both"/>
              <w:rPr>
                <w:rFonts w:ascii="Arial" w:hAnsi="Arial" w:cs="Arial"/>
                <w:sz w:val="22"/>
                <w:szCs w:val="22"/>
                <w:lang w:val="en-US"/>
              </w:rPr>
            </w:pPr>
            <w:r w:rsidRPr="000D58AC">
              <w:rPr>
                <w:rFonts w:ascii="Arial" w:hAnsi="Arial" w:cs="Arial"/>
                <w:sz w:val="22"/>
                <w:szCs w:val="22"/>
                <w:lang w:val="en-US"/>
              </w:rPr>
              <w:t>EOF-9E35</w:t>
            </w:r>
          </w:p>
        </w:tc>
        <w:tc>
          <w:tcPr>
            <w:tcW w:w="2336" w:type="dxa"/>
          </w:tcPr>
          <w:p w14:paraId="3DAEA018" w14:textId="57C32FD7" w:rsidR="000D58AC" w:rsidRPr="000D58AC" w:rsidRDefault="000D58AC" w:rsidP="002A5241">
            <w:pPr>
              <w:pStyle w:val="CabealhoeRodap"/>
              <w:ind w:right="-144"/>
              <w:jc w:val="both"/>
              <w:rPr>
                <w:rFonts w:ascii="Arial" w:hAnsi="Arial" w:cs="Arial"/>
                <w:sz w:val="22"/>
                <w:szCs w:val="22"/>
                <w:lang w:val="en-US"/>
              </w:rPr>
            </w:pPr>
            <w:r>
              <w:rPr>
                <w:rFonts w:ascii="Arial" w:hAnsi="Arial" w:cs="Arial"/>
                <w:sz w:val="22"/>
                <w:szCs w:val="22"/>
                <w:lang w:val="en-US"/>
              </w:rPr>
              <w:t>VDO</w:t>
            </w:r>
          </w:p>
        </w:tc>
      </w:tr>
      <w:tr w:rsidR="000D58AC" w14:paraId="4C440E36" w14:textId="77777777" w:rsidTr="002A5241">
        <w:tc>
          <w:tcPr>
            <w:tcW w:w="846" w:type="dxa"/>
          </w:tcPr>
          <w:p w14:paraId="190FE2F9" w14:textId="77777777" w:rsidR="000D58AC" w:rsidRDefault="000D58AC" w:rsidP="002A5241">
            <w:pPr>
              <w:pStyle w:val="CabealhoeRodap"/>
              <w:ind w:right="-144"/>
              <w:jc w:val="both"/>
              <w:rPr>
                <w:rFonts w:ascii="Arial" w:hAnsi="Arial" w:cs="Arial"/>
                <w:sz w:val="22"/>
                <w:szCs w:val="22"/>
              </w:rPr>
            </w:pPr>
            <w:r>
              <w:rPr>
                <w:rFonts w:ascii="Arial" w:hAnsi="Arial" w:cs="Arial"/>
                <w:sz w:val="22"/>
                <w:szCs w:val="22"/>
              </w:rPr>
              <w:t>05</w:t>
            </w:r>
          </w:p>
        </w:tc>
        <w:tc>
          <w:tcPr>
            <w:tcW w:w="3826" w:type="dxa"/>
          </w:tcPr>
          <w:p w14:paraId="11831FBC" w14:textId="3FBB360F" w:rsidR="000D58AC" w:rsidRDefault="000D58AC" w:rsidP="002A5241">
            <w:pPr>
              <w:pStyle w:val="CabealhoeRodap"/>
              <w:ind w:right="-144"/>
              <w:jc w:val="both"/>
              <w:rPr>
                <w:rFonts w:ascii="Arial" w:hAnsi="Arial" w:cs="Arial"/>
                <w:sz w:val="22"/>
                <w:szCs w:val="22"/>
              </w:rPr>
            </w:pPr>
            <w:r>
              <w:rPr>
                <w:rFonts w:ascii="Arial" w:hAnsi="Arial" w:cs="Arial"/>
                <w:sz w:val="22"/>
                <w:szCs w:val="22"/>
              </w:rPr>
              <w:t>ÔNIBUS 15190</w:t>
            </w:r>
          </w:p>
        </w:tc>
        <w:tc>
          <w:tcPr>
            <w:tcW w:w="2336" w:type="dxa"/>
          </w:tcPr>
          <w:p w14:paraId="6E652864" w14:textId="5EEB2957" w:rsidR="000D58AC" w:rsidRDefault="006526D4" w:rsidP="002A5241">
            <w:pPr>
              <w:pStyle w:val="CabealhoeRodap"/>
              <w:ind w:right="-144"/>
              <w:jc w:val="both"/>
              <w:rPr>
                <w:rFonts w:ascii="Arial" w:hAnsi="Arial" w:cs="Arial"/>
                <w:sz w:val="22"/>
                <w:szCs w:val="22"/>
              </w:rPr>
            </w:pPr>
            <w:r>
              <w:rPr>
                <w:rFonts w:ascii="Arial" w:hAnsi="Arial" w:cs="Arial"/>
                <w:sz w:val="22"/>
                <w:szCs w:val="22"/>
              </w:rPr>
              <w:t>SDP-8H49</w:t>
            </w:r>
          </w:p>
        </w:tc>
        <w:tc>
          <w:tcPr>
            <w:tcW w:w="2336" w:type="dxa"/>
          </w:tcPr>
          <w:p w14:paraId="39CB6DE7" w14:textId="7E9DE969" w:rsidR="000D58AC" w:rsidRDefault="006526D4"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152CEEB4" w14:textId="77777777" w:rsidTr="002A5241">
        <w:tc>
          <w:tcPr>
            <w:tcW w:w="846" w:type="dxa"/>
          </w:tcPr>
          <w:p w14:paraId="05DDD0E4" w14:textId="56DFB3A4" w:rsidR="000D58AC" w:rsidRDefault="000D58AC" w:rsidP="002A5241">
            <w:pPr>
              <w:pStyle w:val="CabealhoeRodap"/>
              <w:ind w:right="-144"/>
              <w:jc w:val="both"/>
              <w:rPr>
                <w:rFonts w:ascii="Arial" w:hAnsi="Arial" w:cs="Arial"/>
                <w:sz w:val="22"/>
                <w:szCs w:val="22"/>
              </w:rPr>
            </w:pPr>
            <w:r>
              <w:rPr>
                <w:rFonts w:ascii="Arial" w:hAnsi="Arial" w:cs="Arial"/>
                <w:sz w:val="22"/>
                <w:szCs w:val="22"/>
              </w:rPr>
              <w:t>06</w:t>
            </w:r>
          </w:p>
        </w:tc>
        <w:tc>
          <w:tcPr>
            <w:tcW w:w="3826" w:type="dxa"/>
          </w:tcPr>
          <w:p w14:paraId="29A360D2" w14:textId="0B105630" w:rsidR="000D58AC" w:rsidRDefault="006526D4" w:rsidP="002A5241">
            <w:pPr>
              <w:pStyle w:val="CabealhoeRodap"/>
              <w:ind w:right="-144"/>
              <w:jc w:val="both"/>
              <w:rPr>
                <w:rFonts w:ascii="Arial" w:hAnsi="Arial" w:cs="Arial"/>
                <w:sz w:val="22"/>
                <w:szCs w:val="22"/>
              </w:rPr>
            </w:pPr>
            <w:r>
              <w:rPr>
                <w:rFonts w:ascii="Arial" w:hAnsi="Arial" w:cs="Arial"/>
                <w:sz w:val="22"/>
                <w:szCs w:val="22"/>
              </w:rPr>
              <w:t>ÔNIBUS 15190</w:t>
            </w:r>
          </w:p>
        </w:tc>
        <w:tc>
          <w:tcPr>
            <w:tcW w:w="2336" w:type="dxa"/>
          </w:tcPr>
          <w:p w14:paraId="7BC60F48" w14:textId="0CC7186D" w:rsidR="000D58AC" w:rsidRDefault="006526D4" w:rsidP="002A5241">
            <w:pPr>
              <w:pStyle w:val="CabealhoeRodap"/>
              <w:ind w:right="-144"/>
              <w:jc w:val="both"/>
              <w:rPr>
                <w:rFonts w:ascii="Arial" w:hAnsi="Arial" w:cs="Arial"/>
                <w:sz w:val="22"/>
                <w:szCs w:val="22"/>
              </w:rPr>
            </w:pPr>
            <w:r>
              <w:rPr>
                <w:rFonts w:ascii="Arial" w:hAnsi="Arial" w:cs="Arial"/>
                <w:sz w:val="22"/>
                <w:szCs w:val="22"/>
              </w:rPr>
              <w:t>SDP- 4F38</w:t>
            </w:r>
          </w:p>
        </w:tc>
        <w:tc>
          <w:tcPr>
            <w:tcW w:w="2336" w:type="dxa"/>
          </w:tcPr>
          <w:p w14:paraId="784549CB" w14:textId="4D00CEC9" w:rsidR="000D58AC" w:rsidRDefault="006526D4"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446F12BC" w14:textId="77777777" w:rsidTr="002A5241">
        <w:tc>
          <w:tcPr>
            <w:tcW w:w="846" w:type="dxa"/>
          </w:tcPr>
          <w:p w14:paraId="7BB87A24" w14:textId="5EFB8DD1" w:rsidR="000D58AC" w:rsidRDefault="000D58AC" w:rsidP="002A5241">
            <w:pPr>
              <w:pStyle w:val="CabealhoeRodap"/>
              <w:ind w:right="-144"/>
              <w:jc w:val="both"/>
              <w:rPr>
                <w:rFonts w:ascii="Arial" w:hAnsi="Arial" w:cs="Arial"/>
                <w:sz w:val="22"/>
                <w:szCs w:val="22"/>
              </w:rPr>
            </w:pPr>
            <w:r>
              <w:rPr>
                <w:rFonts w:ascii="Arial" w:hAnsi="Arial" w:cs="Arial"/>
                <w:sz w:val="22"/>
                <w:szCs w:val="22"/>
              </w:rPr>
              <w:t>07</w:t>
            </w:r>
          </w:p>
        </w:tc>
        <w:tc>
          <w:tcPr>
            <w:tcW w:w="3826" w:type="dxa"/>
          </w:tcPr>
          <w:p w14:paraId="6F32BE3F" w14:textId="1A79DDC9" w:rsidR="000D58AC" w:rsidRDefault="006526D4"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08B96ACE" w14:textId="503E2E14" w:rsidR="000D58AC" w:rsidRDefault="006526D4" w:rsidP="002A5241">
            <w:pPr>
              <w:pStyle w:val="CabealhoeRodap"/>
              <w:ind w:right="-144"/>
              <w:jc w:val="both"/>
              <w:rPr>
                <w:rFonts w:ascii="Arial" w:hAnsi="Arial" w:cs="Arial"/>
                <w:sz w:val="22"/>
                <w:szCs w:val="22"/>
              </w:rPr>
            </w:pPr>
            <w:r>
              <w:rPr>
                <w:rFonts w:ascii="Arial" w:hAnsi="Arial" w:cs="Arial"/>
                <w:sz w:val="22"/>
                <w:szCs w:val="22"/>
              </w:rPr>
              <w:t>SEF-3H04</w:t>
            </w:r>
          </w:p>
        </w:tc>
        <w:tc>
          <w:tcPr>
            <w:tcW w:w="2336" w:type="dxa"/>
          </w:tcPr>
          <w:p w14:paraId="4C431450" w14:textId="7C7A88BB" w:rsidR="000D58AC" w:rsidRDefault="006526D4"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0FEE8FA7" w14:textId="77777777" w:rsidTr="002A5241">
        <w:tc>
          <w:tcPr>
            <w:tcW w:w="846" w:type="dxa"/>
          </w:tcPr>
          <w:p w14:paraId="6C71040E" w14:textId="737C72B3" w:rsidR="000D58AC" w:rsidRDefault="000D58AC" w:rsidP="002A5241">
            <w:pPr>
              <w:pStyle w:val="CabealhoeRodap"/>
              <w:ind w:right="-144"/>
              <w:jc w:val="both"/>
              <w:rPr>
                <w:rFonts w:ascii="Arial" w:hAnsi="Arial" w:cs="Arial"/>
                <w:sz w:val="22"/>
                <w:szCs w:val="22"/>
              </w:rPr>
            </w:pPr>
            <w:r>
              <w:rPr>
                <w:rFonts w:ascii="Arial" w:hAnsi="Arial" w:cs="Arial"/>
                <w:sz w:val="22"/>
                <w:szCs w:val="22"/>
              </w:rPr>
              <w:t>08</w:t>
            </w:r>
          </w:p>
        </w:tc>
        <w:tc>
          <w:tcPr>
            <w:tcW w:w="3826" w:type="dxa"/>
          </w:tcPr>
          <w:p w14:paraId="46B587F8" w14:textId="3C79AF71" w:rsidR="000D58AC" w:rsidRDefault="006526D4"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3D2E0ABD" w14:textId="234C5DC4" w:rsidR="000D58AC" w:rsidRDefault="006526D4" w:rsidP="002A5241">
            <w:pPr>
              <w:pStyle w:val="CabealhoeRodap"/>
              <w:ind w:right="-144"/>
              <w:jc w:val="both"/>
              <w:rPr>
                <w:rFonts w:ascii="Arial" w:hAnsi="Arial" w:cs="Arial"/>
                <w:sz w:val="22"/>
                <w:szCs w:val="22"/>
              </w:rPr>
            </w:pPr>
            <w:r>
              <w:rPr>
                <w:rFonts w:ascii="Arial" w:hAnsi="Arial" w:cs="Arial"/>
                <w:sz w:val="22"/>
                <w:szCs w:val="22"/>
              </w:rPr>
              <w:t>SDT-2G61</w:t>
            </w:r>
          </w:p>
        </w:tc>
        <w:tc>
          <w:tcPr>
            <w:tcW w:w="2336" w:type="dxa"/>
          </w:tcPr>
          <w:p w14:paraId="2A5EBFBD" w14:textId="43B5E844" w:rsidR="000D58AC" w:rsidRDefault="006526D4"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2D05FF21" w14:textId="77777777" w:rsidTr="002A5241">
        <w:tc>
          <w:tcPr>
            <w:tcW w:w="846" w:type="dxa"/>
          </w:tcPr>
          <w:p w14:paraId="68655451" w14:textId="08492CD3" w:rsidR="000D58AC" w:rsidRDefault="000D58AC" w:rsidP="002A5241">
            <w:pPr>
              <w:pStyle w:val="CabealhoeRodap"/>
              <w:ind w:right="-144"/>
              <w:jc w:val="both"/>
              <w:rPr>
                <w:rFonts w:ascii="Arial" w:hAnsi="Arial" w:cs="Arial"/>
                <w:sz w:val="22"/>
                <w:szCs w:val="22"/>
              </w:rPr>
            </w:pPr>
            <w:r>
              <w:rPr>
                <w:rFonts w:ascii="Arial" w:hAnsi="Arial" w:cs="Arial"/>
                <w:sz w:val="22"/>
                <w:szCs w:val="22"/>
              </w:rPr>
              <w:t>09</w:t>
            </w:r>
          </w:p>
        </w:tc>
        <w:tc>
          <w:tcPr>
            <w:tcW w:w="3826" w:type="dxa"/>
          </w:tcPr>
          <w:p w14:paraId="12608C0F" w14:textId="6DD4FC1F" w:rsidR="000D58AC" w:rsidRDefault="006526D4" w:rsidP="002A5241">
            <w:pPr>
              <w:pStyle w:val="CabealhoeRodap"/>
              <w:ind w:right="-144"/>
              <w:jc w:val="both"/>
              <w:rPr>
                <w:rFonts w:ascii="Arial" w:hAnsi="Arial" w:cs="Arial"/>
                <w:sz w:val="22"/>
                <w:szCs w:val="22"/>
              </w:rPr>
            </w:pPr>
            <w:r>
              <w:rPr>
                <w:rFonts w:ascii="Arial" w:hAnsi="Arial" w:cs="Arial"/>
                <w:sz w:val="22"/>
                <w:szCs w:val="22"/>
              </w:rPr>
              <w:t xml:space="preserve">ÔNIBUS SCANIA </w:t>
            </w:r>
          </w:p>
        </w:tc>
        <w:tc>
          <w:tcPr>
            <w:tcW w:w="2336" w:type="dxa"/>
          </w:tcPr>
          <w:p w14:paraId="1CE9CCC1" w14:textId="1ED91811" w:rsidR="000D58AC" w:rsidRDefault="006526D4" w:rsidP="002A5241">
            <w:pPr>
              <w:pStyle w:val="CabealhoeRodap"/>
              <w:ind w:right="-144"/>
              <w:jc w:val="both"/>
              <w:rPr>
                <w:rFonts w:ascii="Arial" w:hAnsi="Arial" w:cs="Arial"/>
                <w:sz w:val="22"/>
                <w:szCs w:val="22"/>
              </w:rPr>
            </w:pPr>
            <w:r>
              <w:rPr>
                <w:rFonts w:ascii="Arial" w:hAnsi="Arial" w:cs="Arial"/>
                <w:sz w:val="22"/>
                <w:szCs w:val="22"/>
              </w:rPr>
              <w:t>BTA-9903</w:t>
            </w:r>
          </w:p>
        </w:tc>
        <w:tc>
          <w:tcPr>
            <w:tcW w:w="2336" w:type="dxa"/>
          </w:tcPr>
          <w:p w14:paraId="5060CF85" w14:textId="097CFFBF" w:rsidR="000D58AC" w:rsidRDefault="006526D4" w:rsidP="002A5241">
            <w:pPr>
              <w:pStyle w:val="CabealhoeRodap"/>
              <w:ind w:right="-144"/>
              <w:jc w:val="both"/>
              <w:rPr>
                <w:rFonts w:ascii="Arial" w:hAnsi="Arial" w:cs="Arial"/>
                <w:sz w:val="22"/>
                <w:szCs w:val="22"/>
              </w:rPr>
            </w:pPr>
            <w:r>
              <w:rPr>
                <w:rFonts w:ascii="Arial" w:hAnsi="Arial" w:cs="Arial"/>
                <w:sz w:val="22"/>
                <w:szCs w:val="22"/>
              </w:rPr>
              <w:t>VDO</w:t>
            </w:r>
          </w:p>
        </w:tc>
      </w:tr>
      <w:tr w:rsidR="000D58AC" w14:paraId="34630C68" w14:textId="77777777" w:rsidTr="002A5241">
        <w:tc>
          <w:tcPr>
            <w:tcW w:w="846" w:type="dxa"/>
          </w:tcPr>
          <w:p w14:paraId="4AB2B314" w14:textId="7A494E6D" w:rsidR="000D58AC" w:rsidRDefault="000D58AC" w:rsidP="002A5241">
            <w:pPr>
              <w:pStyle w:val="CabealhoeRodap"/>
              <w:ind w:right="-144"/>
              <w:jc w:val="both"/>
              <w:rPr>
                <w:rFonts w:ascii="Arial" w:hAnsi="Arial" w:cs="Arial"/>
                <w:sz w:val="22"/>
                <w:szCs w:val="22"/>
              </w:rPr>
            </w:pPr>
            <w:r>
              <w:rPr>
                <w:rFonts w:ascii="Arial" w:hAnsi="Arial" w:cs="Arial"/>
                <w:sz w:val="22"/>
                <w:szCs w:val="22"/>
              </w:rPr>
              <w:t>10</w:t>
            </w:r>
          </w:p>
        </w:tc>
        <w:tc>
          <w:tcPr>
            <w:tcW w:w="3826" w:type="dxa"/>
          </w:tcPr>
          <w:p w14:paraId="448CD757" w14:textId="1A16F630" w:rsidR="000D58AC" w:rsidRDefault="006526D4"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6A2DEC9C" w14:textId="7DEF5FC2" w:rsidR="000D58AC" w:rsidRDefault="006526D4" w:rsidP="002A5241">
            <w:pPr>
              <w:pStyle w:val="CabealhoeRodap"/>
              <w:ind w:right="-144"/>
              <w:jc w:val="both"/>
              <w:rPr>
                <w:rFonts w:ascii="Arial" w:hAnsi="Arial" w:cs="Arial"/>
                <w:sz w:val="22"/>
                <w:szCs w:val="22"/>
              </w:rPr>
            </w:pPr>
            <w:r>
              <w:rPr>
                <w:rFonts w:ascii="Arial" w:hAnsi="Arial" w:cs="Arial"/>
                <w:sz w:val="22"/>
                <w:szCs w:val="22"/>
              </w:rPr>
              <w:t>SEE-3G29</w:t>
            </w:r>
          </w:p>
        </w:tc>
        <w:tc>
          <w:tcPr>
            <w:tcW w:w="2336" w:type="dxa"/>
          </w:tcPr>
          <w:p w14:paraId="7EDB0BDD" w14:textId="63398AE3" w:rsidR="000D58AC" w:rsidRDefault="006526D4" w:rsidP="002A5241">
            <w:pPr>
              <w:pStyle w:val="CabealhoeRodap"/>
              <w:ind w:right="-144"/>
              <w:jc w:val="both"/>
              <w:rPr>
                <w:rFonts w:ascii="Arial" w:hAnsi="Arial" w:cs="Arial"/>
                <w:sz w:val="22"/>
                <w:szCs w:val="22"/>
              </w:rPr>
            </w:pPr>
            <w:r>
              <w:rPr>
                <w:rFonts w:ascii="Arial" w:hAnsi="Arial" w:cs="Arial"/>
                <w:sz w:val="22"/>
                <w:szCs w:val="22"/>
              </w:rPr>
              <w:t>VDO</w:t>
            </w:r>
          </w:p>
        </w:tc>
      </w:tr>
    </w:tbl>
    <w:p w14:paraId="1E4BE74B" w14:textId="77777777" w:rsidR="000D58AC" w:rsidRDefault="000D58AC">
      <w:pPr>
        <w:pStyle w:val="CabealhoeRodap"/>
        <w:ind w:right="-144"/>
        <w:jc w:val="both"/>
        <w:rPr>
          <w:rFonts w:ascii="Arial" w:hAnsi="Arial" w:cs="Arial"/>
          <w:sz w:val="22"/>
          <w:szCs w:val="22"/>
        </w:rPr>
      </w:pPr>
    </w:p>
    <w:p w14:paraId="776B7E13" w14:textId="5C5073D4" w:rsidR="00300C62" w:rsidRDefault="00E42AD9" w:rsidP="00300C62">
      <w:pPr>
        <w:pStyle w:val="CabealhoeRodap"/>
        <w:ind w:right="-144"/>
        <w:jc w:val="both"/>
        <w:rPr>
          <w:rFonts w:ascii="Arial" w:hAnsi="Arial" w:cs="Arial"/>
          <w:sz w:val="22"/>
          <w:szCs w:val="22"/>
        </w:rPr>
      </w:pPr>
      <w:r>
        <w:rPr>
          <w:rFonts w:ascii="Arial" w:hAnsi="Arial" w:cs="Arial"/>
          <w:sz w:val="22"/>
          <w:szCs w:val="22"/>
        </w:rPr>
        <w:t xml:space="preserve">1.19.4. </w:t>
      </w:r>
      <w:r w:rsidR="00300C62">
        <w:rPr>
          <w:rFonts w:ascii="Arial" w:hAnsi="Arial" w:cs="Arial"/>
          <w:sz w:val="22"/>
          <w:szCs w:val="22"/>
        </w:rPr>
        <w:t>Secretaria Municipal de Saúde:</w:t>
      </w:r>
    </w:p>
    <w:tbl>
      <w:tblPr>
        <w:tblStyle w:val="Tabelacomgrade"/>
        <w:tblW w:w="0" w:type="auto"/>
        <w:tblLook w:val="04A0" w:firstRow="1" w:lastRow="0" w:firstColumn="1" w:lastColumn="0" w:noHBand="0" w:noVBand="1"/>
      </w:tblPr>
      <w:tblGrid>
        <w:gridCol w:w="846"/>
        <w:gridCol w:w="3826"/>
        <w:gridCol w:w="2336"/>
        <w:gridCol w:w="2336"/>
      </w:tblGrid>
      <w:tr w:rsidR="00300C62" w14:paraId="1D806029" w14:textId="77777777" w:rsidTr="002A5241">
        <w:tc>
          <w:tcPr>
            <w:tcW w:w="846" w:type="dxa"/>
          </w:tcPr>
          <w:p w14:paraId="71D08B79" w14:textId="77777777" w:rsidR="00300C62" w:rsidRPr="00DE14C8" w:rsidRDefault="00300C62" w:rsidP="002A5241">
            <w:pPr>
              <w:pStyle w:val="CabealhoeRodap"/>
              <w:ind w:right="-144"/>
              <w:jc w:val="center"/>
              <w:rPr>
                <w:rFonts w:ascii="Arial" w:hAnsi="Arial" w:cs="Arial"/>
                <w:b/>
                <w:sz w:val="22"/>
                <w:szCs w:val="22"/>
              </w:rPr>
            </w:pPr>
            <w:r w:rsidRPr="00DE14C8">
              <w:rPr>
                <w:rFonts w:ascii="Arial" w:hAnsi="Arial" w:cs="Arial"/>
                <w:b/>
                <w:sz w:val="22"/>
                <w:szCs w:val="22"/>
              </w:rPr>
              <w:t>ITEM</w:t>
            </w:r>
          </w:p>
        </w:tc>
        <w:tc>
          <w:tcPr>
            <w:tcW w:w="3826" w:type="dxa"/>
          </w:tcPr>
          <w:p w14:paraId="68838270" w14:textId="77777777" w:rsidR="00300C62" w:rsidRPr="00DE14C8" w:rsidRDefault="00300C62" w:rsidP="002A5241">
            <w:pPr>
              <w:pStyle w:val="CabealhoeRodap"/>
              <w:ind w:right="-144"/>
              <w:jc w:val="center"/>
              <w:rPr>
                <w:rFonts w:ascii="Arial" w:hAnsi="Arial" w:cs="Arial"/>
                <w:b/>
                <w:sz w:val="22"/>
                <w:szCs w:val="22"/>
              </w:rPr>
            </w:pPr>
            <w:r>
              <w:rPr>
                <w:rFonts w:ascii="Arial" w:hAnsi="Arial" w:cs="Arial"/>
                <w:b/>
                <w:sz w:val="22"/>
                <w:szCs w:val="22"/>
              </w:rPr>
              <w:t>ESPECIFICAÇÃO DO VEÍCULO</w:t>
            </w:r>
          </w:p>
        </w:tc>
        <w:tc>
          <w:tcPr>
            <w:tcW w:w="2336" w:type="dxa"/>
          </w:tcPr>
          <w:p w14:paraId="182FE8AB" w14:textId="77777777" w:rsidR="00300C62" w:rsidRPr="00DE14C8" w:rsidRDefault="00300C62" w:rsidP="002A5241">
            <w:pPr>
              <w:pStyle w:val="CabealhoeRodap"/>
              <w:ind w:right="-144"/>
              <w:jc w:val="center"/>
              <w:rPr>
                <w:rFonts w:ascii="Arial" w:hAnsi="Arial" w:cs="Arial"/>
                <w:b/>
                <w:sz w:val="22"/>
                <w:szCs w:val="22"/>
              </w:rPr>
            </w:pPr>
            <w:r w:rsidRPr="00DE14C8">
              <w:rPr>
                <w:rFonts w:ascii="Arial" w:hAnsi="Arial" w:cs="Arial"/>
                <w:b/>
                <w:sz w:val="22"/>
                <w:szCs w:val="22"/>
              </w:rPr>
              <w:t>PLACA</w:t>
            </w:r>
          </w:p>
        </w:tc>
        <w:tc>
          <w:tcPr>
            <w:tcW w:w="2336" w:type="dxa"/>
          </w:tcPr>
          <w:p w14:paraId="00FDA3C5" w14:textId="77777777" w:rsidR="00300C62" w:rsidRPr="00DE14C8" w:rsidRDefault="00300C62" w:rsidP="002A5241">
            <w:pPr>
              <w:pStyle w:val="CabealhoeRodap"/>
              <w:ind w:right="-144"/>
              <w:jc w:val="center"/>
              <w:rPr>
                <w:rFonts w:ascii="Arial" w:hAnsi="Arial" w:cs="Arial"/>
                <w:b/>
                <w:sz w:val="22"/>
                <w:szCs w:val="22"/>
              </w:rPr>
            </w:pPr>
            <w:r w:rsidRPr="00DE14C8">
              <w:rPr>
                <w:rFonts w:ascii="Arial" w:hAnsi="Arial" w:cs="Arial"/>
                <w:b/>
                <w:sz w:val="22"/>
                <w:szCs w:val="22"/>
              </w:rPr>
              <w:t>MARCA</w:t>
            </w:r>
            <w:r>
              <w:rPr>
                <w:rFonts w:ascii="Arial" w:hAnsi="Arial" w:cs="Arial"/>
                <w:b/>
                <w:sz w:val="22"/>
                <w:szCs w:val="22"/>
              </w:rPr>
              <w:t>/MODELO</w:t>
            </w:r>
          </w:p>
        </w:tc>
      </w:tr>
      <w:tr w:rsidR="00300C62" w14:paraId="6EBBA717" w14:textId="77777777" w:rsidTr="002A5241">
        <w:tc>
          <w:tcPr>
            <w:tcW w:w="846" w:type="dxa"/>
          </w:tcPr>
          <w:p w14:paraId="60F5C316"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01</w:t>
            </w:r>
          </w:p>
        </w:tc>
        <w:tc>
          <w:tcPr>
            <w:tcW w:w="3826" w:type="dxa"/>
          </w:tcPr>
          <w:p w14:paraId="4F49FF31" w14:textId="4614B18E" w:rsidR="00300C62" w:rsidRDefault="00300C62" w:rsidP="002A5241">
            <w:pPr>
              <w:pStyle w:val="CabealhoeRodap"/>
              <w:ind w:right="-144"/>
              <w:jc w:val="both"/>
              <w:rPr>
                <w:rFonts w:ascii="Arial" w:hAnsi="Arial" w:cs="Arial"/>
                <w:sz w:val="22"/>
                <w:szCs w:val="22"/>
              </w:rPr>
            </w:pPr>
            <w:r>
              <w:rPr>
                <w:rFonts w:ascii="Arial" w:hAnsi="Arial" w:cs="Arial"/>
                <w:sz w:val="22"/>
                <w:szCs w:val="22"/>
              </w:rPr>
              <w:t>ÔNIBUS MB</w:t>
            </w:r>
          </w:p>
        </w:tc>
        <w:tc>
          <w:tcPr>
            <w:tcW w:w="2336" w:type="dxa"/>
          </w:tcPr>
          <w:p w14:paraId="64CFD503" w14:textId="22EC6AFB" w:rsidR="00300C62" w:rsidRDefault="00300C62" w:rsidP="002A5241">
            <w:pPr>
              <w:pStyle w:val="CabealhoeRodap"/>
              <w:ind w:right="-144"/>
              <w:jc w:val="both"/>
              <w:rPr>
                <w:rFonts w:ascii="Arial" w:hAnsi="Arial" w:cs="Arial"/>
                <w:sz w:val="22"/>
                <w:szCs w:val="22"/>
              </w:rPr>
            </w:pPr>
            <w:r>
              <w:rPr>
                <w:rFonts w:ascii="Arial" w:hAnsi="Arial" w:cs="Arial"/>
                <w:sz w:val="22"/>
                <w:szCs w:val="22"/>
              </w:rPr>
              <w:t>AIB-5671</w:t>
            </w:r>
          </w:p>
        </w:tc>
        <w:tc>
          <w:tcPr>
            <w:tcW w:w="2336" w:type="dxa"/>
          </w:tcPr>
          <w:p w14:paraId="142BC89B" w14:textId="02A9B27D" w:rsidR="00300C62" w:rsidRDefault="00300C62" w:rsidP="002A5241">
            <w:pPr>
              <w:pStyle w:val="CabealhoeRodap"/>
              <w:ind w:right="-144"/>
              <w:jc w:val="both"/>
              <w:rPr>
                <w:rFonts w:ascii="Arial" w:hAnsi="Arial" w:cs="Arial"/>
                <w:sz w:val="22"/>
                <w:szCs w:val="22"/>
              </w:rPr>
            </w:pPr>
            <w:r>
              <w:rPr>
                <w:rFonts w:ascii="Arial" w:hAnsi="Arial" w:cs="Arial"/>
                <w:sz w:val="22"/>
                <w:szCs w:val="22"/>
              </w:rPr>
              <w:t>ANALÓGICO</w:t>
            </w:r>
          </w:p>
        </w:tc>
      </w:tr>
      <w:tr w:rsidR="00300C62" w14:paraId="5235EBAD" w14:textId="77777777" w:rsidTr="002A5241">
        <w:tc>
          <w:tcPr>
            <w:tcW w:w="846" w:type="dxa"/>
          </w:tcPr>
          <w:p w14:paraId="300613D2"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02</w:t>
            </w:r>
          </w:p>
        </w:tc>
        <w:tc>
          <w:tcPr>
            <w:tcW w:w="3826" w:type="dxa"/>
          </w:tcPr>
          <w:p w14:paraId="74331981" w14:textId="1A88C952" w:rsidR="00300C62" w:rsidRDefault="00300C62"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67666F3C" w14:textId="0CA01287" w:rsidR="00300C62" w:rsidRDefault="00300C62" w:rsidP="002A5241">
            <w:pPr>
              <w:pStyle w:val="CabealhoeRodap"/>
              <w:ind w:right="-144"/>
              <w:jc w:val="both"/>
              <w:rPr>
                <w:rFonts w:ascii="Arial" w:hAnsi="Arial" w:cs="Arial"/>
                <w:sz w:val="22"/>
                <w:szCs w:val="22"/>
              </w:rPr>
            </w:pPr>
            <w:r>
              <w:rPr>
                <w:rFonts w:ascii="Arial" w:hAnsi="Arial" w:cs="Arial"/>
                <w:sz w:val="22"/>
                <w:szCs w:val="22"/>
              </w:rPr>
              <w:t>AXZ-5260</w:t>
            </w:r>
          </w:p>
        </w:tc>
        <w:tc>
          <w:tcPr>
            <w:tcW w:w="2336" w:type="dxa"/>
          </w:tcPr>
          <w:p w14:paraId="5FC636EC" w14:textId="73F3804F" w:rsidR="00300C62" w:rsidRDefault="00300C62" w:rsidP="002A5241">
            <w:pPr>
              <w:pStyle w:val="CabealhoeRodap"/>
              <w:ind w:right="-144"/>
              <w:jc w:val="both"/>
              <w:rPr>
                <w:rFonts w:ascii="Arial" w:hAnsi="Arial" w:cs="Arial"/>
                <w:sz w:val="22"/>
                <w:szCs w:val="22"/>
              </w:rPr>
            </w:pPr>
            <w:r>
              <w:rPr>
                <w:rFonts w:ascii="Arial" w:hAnsi="Arial" w:cs="Arial"/>
                <w:sz w:val="22"/>
                <w:szCs w:val="22"/>
              </w:rPr>
              <w:t>FIP</w:t>
            </w:r>
          </w:p>
        </w:tc>
      </w:tr>
      <w:tr w:rsidR="00300C62" w14:paraId="6CCE9B5D" w14:textId="77777777" w:rsidTr="002A5241">
        <w:tc>
          <w:tcPr>
            <w:tcW w:w="846" w:type="dxa"/>
          </w:tcPr>
          <w:p w14:paraId="799F33EB"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03</w:t>
            </w:r>
          </w:p>
        </w:tc>
        <w:tc>
          <w:tcPr>
            <w:tcW w:w="3826" w:type="dxa"/>
          </w:tcPr>
          <w:p w14:paraId="6B97CA09" w14:textId="70CE6313" w:rsidR="00300C62" w:rsidRDefault="00300C62"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392EAB4A" w14:textId="38BBD307" w:rsidR="00300C62" w:rsidRDefault="00300C62" w:rsidP="002A5241">
            <w:pPr>
              <w:pStyle w:val="CabealhoeRodap"/>
              <w:ind w:right="-144"/>
              <w:jc w:val="both"/>
              <w:rPr>
                <w:rFonts w:ascii="Arial" w:hAnsi="Arial" w:cs="Arial"/>
                <w:sz w:val="22"/>
                <w:szCs w:val="22"/>
              </w:rPr>
            </w:pPr>
            <w:r>
              <w:rPr>
                <w:rFonts w:ascii="Arial" w:hAnsi="Arial" w:cs="Arial"/>
                <w:sz w:val="22"/>
                <w:szCs w:val="22"/>
              </w:rPr>
              <w:t>AYQ-4410</w:t>
            </w:r>
          </w:p>
        </w:tc>
        <w:tc>
          <w:tcPr>
            <w:tcW w:w="2336" w:type="dxa"/>
          </w:tcPr>
          <w:p w14:paraId="4E6DFEA3" w14:textId="189B8897" w:rsidR="00300C62" w:rsidRDefault="00300C62" w:rsidP="002A5241">
            <w:pPr>
              <w:pStyle w:val="CabealhoeRodap"/>
              <w:ind w:right="-144"/>
              <w:jc w:val="both"/>
              <w:rPr>
                <w:rFonts w:ascii="Arial" w:hAnsi="Arial" w:cs="Arial"/>
                <w:sz w:val="22"/>
                <w:szCs w:val="22"/>
              </w:rPr>
            </w:pPr>
            <w:r>
              <w:rPr>
                <w:rFonts w:ascii="Arial" w:hAnsi="Arial" w:cs="Arial"/>
                <w:sz w:val="22"/>
                <w:szCs w:val="22"/>
              </w:rPr>
              <w:t>VDO</w:t>
            </w:r>
          </w:p>
        </w:tc>
      </w:tr>
      <w:tr w:rsidR="00300C62" w:rsidRPr="000D58AC" w14:paraId="3D470E4D" w14:textId="77777777" w:rsidTr="002A5241">
        <w:tc>
          <w:tcPr>
            <w:tcW w:w="846" w:type="dxa"/>
          </w:tcPr>
          <w:p w14:paraId="4D2B2B0E"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04</w:t>
            </w:r>
          </w:p>
        </w:tc>
        <w:tc>
          <w:tcPr>
            <w:tcW w:w="3826" w:type="dxa"/>
          </w:tcPr>
          <w:p w14:paraId="0C1FA410" w14:textId="21D3C28D" w:rsidR="00300C62" w:rsidRPr="000D58AC" w:rsidRDefault="00300C62" w:rsidP="002A5241">
            <w:pPr>
              <w:pStyle w:val="CabealhoeRodap"/>
              <w:ind w:right="-144"/>
              <w:jc w:val="both"/>
              <w:rPr>
                <w:rFonts w:ascii="Arial" w:hAnsi="Arial" w:cs="Arial"/>
                <w:sz w:val="22"/>
                <w:szCs w:val="22"/>
                <w:lang w:val="en-US"/>
              </w:rPr>
            </w:pPr>
            <w:r>
              <w:rPr>
                <w:rFonts w:ascii="Arial" w:hAnsi="Arial" w:cs="Arial"/>
                <w:sz w:val="22"/>
                <w:szCs w:val="22"/>
                <w:lang w:val="en-US"/>
              </w:rPr>
              <w:t>VAN RENAULT MASTER</w:t>
            </w:r>
          </w:p>
        </w:tc>
        <w:tc>
          <w:tcPr>
            <w:tcW w:w="2336" w:type="dxa"/>
          </w:tcPr>
          <w:p w14:paraId="34E5A379" w14:textId="53DB6FD1" w:rsidR="00300C62" w:rsidRPr="000D58AC" w:rsidRDefault="00300C62" w:rsidP="002A5241">
            <w:pPr>
              <w:pStyle w:val="CabealhoeRodap"/>
              <w:ind w:right="-144"/>
              <w:jc w:val="both"/>
              <w:rPr>
                <w:rFonts w:ascii="Arial" w:hAnsi="Arial" w:cs="Arial"/>
                <w:sz w:val="22"/>
                <w:szCs w:val="22"/>
                <w:lang w:val="en-US"/>
              </w:rPr>
            </w:pPr>
            <w:r>
              <w:rPr>
                <w:rFonts w:ascii="Arial" w:hAnsi="Arial" w:cs="Arial"/>
                <w:sz w:val="22"/>
                <w:szCs w:val="22"/>
                <w:lang w:val="en-US"/>
              </w:rPr>
              <w:t>BBI-9249</w:t>
            </w:r>
          </w:p>
        </w:tc>
        <w:tc>
          <w:tcPr>
            <w:tcW w:w="2336" w:type="dxa"/>
          </w:tcPr>
          <w:p w14:paraId="68BD327F" w14:textId="245D818A" w:rsidR="00300C62" w:rsidRPr="000D58AC" w:rsidRDefault="00300C62" w:rsidP="002A5241">
            <w:pPr>
              <w:pStyle w:val="CabealhoeRodap"/>
              <w:ind w:right="-144"/>
              <w:jc w:val="both"/>
              <w:rPr>
                <w:rFonts w:ascii="Arial" w:hAnsi="Arial" w:cs="Arial"/>
                <w:sz w:val="22"/>
                <w:szCs w:val="22"/>
                <w:lang w:val="en-US"/>
              </w:rPr>
            </w:pPr>
            <w:r>
              <w:rPr>
                <w:rFonts w:ascii="Arial" w:hAnsi="Arial" w:cs="Arial"/>
                <w:sz w:val="22"/>
                <w:szCs w:val="22"/>
                <w:lang w:val="en-US"/>
              </w:rPr>
              <w:t>FIP</w:t>
            </w:r>
          </w:p>
        </w:tc>
      </w:tr>
      <w:tr w:rsidR="00300C62" w14:paraId="273BBD8D" w14:textId="77777777" w:rsidTr="002A5241">
        <w:tc>
          <w:tcPr>
            <w:tcW w:w="846" w:type="dxa"/>
          </w:tcPr>
          <w:p w14:paraId="69FC637B"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05</w:t>
            </w:r>
          </w:p>
        </w:tc>
        <w:tc>
          <w:tcPr>
            <w:tcW w:w="3826" w:type="dxa"/>
          </w:tcPr>
          <w:p w14:paraId="128158C7" w14:textId="423D16B8" w:rsidR="00300C62" w:rsidRDefault="00300C62"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07377DC6" w14:textId="3C9D6CEE" w:rsidR="00300C62" w:rsidRDefault="00300C62" w:rsidP="002A5241">
            <w:pPr>
              <w:pStyle w:val="CabealhoeRodap"/>
              <w:ind w:right="-144"/>
              <w:jc w:val="both"/>
              <w:rPr>
                <w:rFonts w:ascii="Arial" w:hAnsi="Arial" w:cs="Arial"/>
                <w:sz w:val="22"/>
                <w:szCs w:val="22"/>
              </w:rPr>
            </w:pPr>
            <w:r>
              <w:rPr>
                <w:rFonts w:ascii="Arial" w:hAnsi="Arial" w:cs="Arial"/>
                <w:sz w:val="22"/>
                <w:szCs w:val="22"/>
              </w:rPr>
              <w:t>BCT-7J21</w:t>
            </w:r>
          </w:p>
        </w:tc>
        <w:tc>
          <w:tcPr>
            <w:tcW w:w="2336" w:type="dxa"/>
          </w:tcPr>
          <w:p w14:paraId="76E0C03C" w14:textId="7E68C95D" w:rsidR="00300C62" w:rsidRDefault="00300C62" w:rsidP="002A5241">
            <w:pPr>
              <w:pStyle w:val="CabealhoeRodap"/>
              <w:ind w:right="-144"/>
              <w:jc w:val="both"/>
              <w:rPr>
                <w:rFonts w:ascii="Arial" w:hAnsi="Arial" w:cs="Arial"/>
                <w:sz w:val="22"/>
                <w:szCs w:val="22"/>
              </w:rPr>
            </w:pPr>
            <w:r>
              <w:rPr>
                <w:rFonts w:ascii="Arial" w:hAnsi="Arial" w:cs="Arial"/>
                <w:sz w:val="22"/>
                <w:szCs w:val="22"/>
              </w:rPr>
              <w:t>VDO</w:t>
            </w:r>
          </w:p>
        </w:tc>
      </w:tr>
      <w:tr w:rsidR="00300C62" w14:paraId="077100CF" w14:textId="77777777" w:rsidTr="002A5241">
        <w:tc>
          <w:tcPr>
            <w:tcW w:w="846" w:type="dxa"/>
          </w:tcPr>
          <w:p w14:paraId="39E39886"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06</w:t>
            </w:r>
          </w:p>
        </w:tc>
        <w:tc>
          <w:tcPr>
            <w:tcW w:w="3826" w:type="dxa"/>
          </w:tcPr>
          <w:p w14:paraId="6B5F1F66" w14:textId="05C76F2E" w:rsidR="00300C62" w:rsidRDefault="00300C62"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3B447A46" w14:textId="4F00ED82" w:rsidR="00300C62" w:rsidRDefault="00300C62" w:rsidP="002A5241">
            <w:pPr>
              <w:pStyle w:val="CabealhoeRodap"/>
              <w:ind w:right="-144"/>
              <w:jc w:val="both"/>
              <w:rPr>
                <w:rFonts w:ascii="Arial" w:hAnsi="Arial" w:cs="Arial"/>
                <w:sz w:val="22"/>
                <w:szCs w:val="22"/>
              </w:rPr>
            </w:pPr>
            <w:r>
              <w:rPr>
                <w:rFonts w:ascii="Arial" w:hAnsi="Arial" w:cs="Arial"/>
                <w:sz w:val="22"/>
                <w:szCs w:val="22"/>
              </w:rPr>
              <w:t>BCU-7B15</w:t>
            </w:r>
          </w:p>
        </w:tc>
        <w:tc>
          <w:tcPr>
            <w:tcW w:w="2336" w:type="dxa"/>
          </w:tcPr>
          <w:p w14:paraId="4D13B0C3" w14:textId="71A47E19" w:rsidR="00300C62" w:rsidRDefault="00300C62" w:rsidP="002A5241">
            <w:pPr>
              <w:pStyle w:val="CabealhoeRodap"/>
              <w:ind w:right="-144"/>
              <w:jc w:val="both"/>
              <w:rPr>
                <w:rFonts w:ascii="Arial" w:hAnsi="Arial" w:cs="Arial"/>
                <w:sz w:val="22"/>
                <w:szCs w:val="22"/>
              </w:rPr>
            </w:pPr>
            <w:r>
              <w:rPr>
                <w:rFonts w:ascii="Arial" w:hAnsi="Arial" w:cs="Arial"/>
                <w:sz w:val="22"/>
                <w:szCs w:val="22"/>
              </w:rPr>
              <w:t>VDO</w:t>
            </w:r>
          </w:p>
        </w:tc>
      </w:tr>
      <w:tr w:rsidR="00300C62" w14:paraId="2D3AAF6E" w14:textId="77777777" w:rsidTr="002A5241">
        <w:tc>
          <w:tcPr>
            <w:tcW w:w="846" w:type="dxa"/>
          </w:tcPr>
          <w:p w14:paraId="1538C21E"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07</w:t>
            </w:r>
          </w:p>
        </w:tc>
        <w:tc>
          <w:tcPr>
            <w:tcW w:w="3826" w:type="dxa"/>
          </w:tcPr>
          <w:p w14:paraId="3D7BC63A" w14:textId="4E86782C" w:rsidR="00300C62" w:rsidRDefault="00300C62" w:rsidP="002A5241">
            <w:pPr>
              <w:pStyle w:val="CabealhoeRodap"/>
              <w:ind w:right="-144"/>
              <w:jc w:val="both"/>
              <w:rPr>
                <w:rFonts w:ascii="Arial" w:hAnsi="Arial" w:cs="Arial"/>
                <w:sz w:val="22"/>
                <w:szCs w:val="22"/>
              </w:rPr>
            </w:pPr>
            <w:r>
              <w:rPr>
                <w:rFonts w:ascii="Arial" w:hAnsi="Arial" w:cs="Arial"/>
                <w:sz w:val="22"/>
                <w:szCs w:val="22"/>
              </w:rPr>
              <w:t>VAN IVECO</w:t>
            </w:r>
          </w:p>
        </w:tc>
        <w:tc>
          <w:tcPr>
            <w:tcW w:w="2336" w:type="dxa"/>
          </w:tcPr>
          <w:p w14:paraId="507063EE" w14:textId="061B05DD" w:rsidR="00300C62" w:rsidRDefault="00300C62" w:rsidP="002A5241">
            <w:pPr>
              <w:pStyle w:val="CabealhoeRodap"/>
              <w:ind w:right="-144"/>
              <w:jc w:val="both"/>
              <w:rPr>
                <w:rFonts w:ascii="Arial" w:hAnsi="Arial" w:cs="Arial"/>
                <w:sz w:val="22"/>
                <w:szCs w:val="22"/>
              </w:rPr>
            </w:pPr>
            <w:r>
              <w:rPr>
                <w:rFonts w:ascii="Arial" w:hAnsi="Arial" w:cs="Arial"/>
                <w:sz w:val="22"/>
                <w:szCs w:val="22"/>
              </w:rPr>
              <w:t>BDD-9A63</w:t>
            </w:r>
          </w:p>
        </w:tc>
        <w:tc>
          <w:tcPr>
            <w:tcW w:w="2336" w:type="dxa"/>
          </w:tcPr>
          <w:p w14:paraId="02B67888" w14:textId="55BC9247" w:rsidR="00300C62" w:rsidRDefault="00300C62" w:rsidP="002A5241">
            <w:pPr>
              <w:pStyle w:val="CabealhoeRodap"/>
              <w:ind w:right="-144"/>
              <w:jc w:val="both"/>
              <w:rPr>
                <w:rFonts w:ascii="Arial" w:hAnsi="Arial" w:cs="Arial"/>
                <w:sz w:val="22"/>
                <w:szCs w:val="22"/>
              </w:rPr>
            </w:pPr>
            <w:r>
              <w:rPr>
                <w:rFonts w:ascii="Arial" w:hAnsi="Arial" w:cs="Arial"/>
                <w:sz w:val="22"/>
                <w:szCs w:val="22"/>
              </w:rPr>
              <w:t>FIP</w:t>
            </w:r>
          </w:p>
        </w:tc>
      </w:tr>
      <w:tr w:rsidR="00300C62" w14:paraId="49590B4D" w14:textId="77777777" w:rsidTr="002A5241">
        <w:tc>
          <w:tcPr>
            <w:tcW w:w="846" w:type="dxa"/>
          </w:tcPr>
          <w:p w14:paraId="3F68E761"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08</w:t>
            </w:r>
          </w:p>
        </w:tc>
        <w:tc>
          <w:tcPr>
            <w:tcW w:w="3826" w:type="dxa"/>
          </w:tcPr>
          <w:p w14:paraId="36814B9B" w14:textId="65144F08" w:rsidR="00300C62" w:rsidRDefault="00300C62" w:rsidP="002A5241">
            <w:pPr>
              <w:pStyle w:val="CabealhoeRodap"/>
              <w:ind w:right="-144"/>
              <w:jc w:val="both"/>
              <w:rPr>
                <w:rFonts w:ascii="Arial" w:hAnsi="Arial" w:cs="Arial"/>
                <w:sz w:val="22"/>
                <w:szCs w:val="22"/>
              </w:rPr>
            </w:pPr>
            <w:r>
              <w:rPr>
                <w:rFonts w:ascii="Arial" w:hAnsi="Arial" w:cs="Arial"/>
                <w:sz w:val="22"/>
                <w:szCs w:val="22"/>
              </w:rPr>
              <w:t>MICRO-ÔNIBUS</w:t>
            </w:r>
          </w:p>
        </w:tc>
        <w:tc>
          <w:tcPr>
            <w:tcW w:w="2336" w:type="dxa"/>
          </w:tcPr>
          <w:p w14:paraId="193E4B35" w14:textId="5728D4CD" w:rsidR="00300C62" w:rsidRDefault="00300C62" w:rsidP="002A5241">
            <w:pPr>
              <w:pStyle w:val="CabealhoeRodap"/>
              <w:ind w:right="-144"/>
              <w:jc w:val="both"/>
              <w:rPr>
                <w:rFonts w:ascii="Arial" w:hAnsi="Arial" w:cs="Arial"/>
                <w:sz w:val="22"/>
                <w:szCs w:val="22"/>
              </w:rPr>
            </w:pPr>
            <w:r>
              <w:rPr>
                <w:rFonts w:ascii="Arial" w:hAnsi="Arial" w:cs="Arial"/>
                <w:sz w:val="22"/>
                <w:szCs w:val="22"/>
              </w:rPr>
              <w:t>RHL-8J14</w:t>
            </w:r>
          </w:p>
        </w:tc>
        <w:tc>
          <w:tcPr>
            <w:tcW w:w="2336" w:type="dxa"/>
          </w:tcPr>
          <w:p w14:paraId="05D7F830" w14:textId="54788FB8" w:rsidR="00300C62" w:rsidRDefault="00300C62" w:rsidP="002A5241">
            <w:pPr>
              <w:pStyle w:val="CabealhoeRodap"/>
              <w:ind w:right="-144"/>
              <w:jc w:val="both"/>
              <w:rPr>
                <w:rFonts w:ascii="Arial" w:hAnsi="Arial" w:cs="Arial"/>
                <w:sz w:val="22"/>
                <w:szCs w:val="22"/>
              </w:rPr>
            </w:pPr>
            <w:r>
              <w:rPr>
                <w:rFonts w:ascii="Arial" w:hAnsi="Arial" w:cs="Arial"/>
                <w:sz w:val="22"/>
                <w:szCs w:val="22"/>
              </w:rPr>
              <w:t>VDO</w:t>
            </w:r>
          </w:p>
        </w:tc>
      </w:tr>
      <w:tr w:rsidR="00300C62" w14:paraId="2A7E8991" w14:textId="77777777" w:rsidTr="002A5241">
        <w:tc>
          <w:tcPr>
            <w:tcW w:w="846" w:type="dxa"/>
          </w:tcPr>
          <w:p w14:paraId="781355D9"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09</w:t>
            </w:r>
          </w:p>
        </w:tc>
        <w:tc>
          <w:tcPr>
            <w:tcW w:w="3826" w:type="dxa"/>
          </w:tcPr>
          <w:p w14:paraId="18D14D9C" w14:textId="302E581E" w:rsidR="00300C62" w:rsidRDefault="00300C62" w:rsidP="002A5241">
            <w:pPr>
              <w:pStyle w:val="CabealhoeRodap"/>
              <w:ind w:right="-144"/>
              <w:jc w:val="both"/>
              <w:rPr>
                <w:rFonts w:ascii="Arial" w:hAnsi="Arial" w:cs="Arial"/>
                <w:sz w:val="22"/>
                <w:szCs w:val="22"/>
              </w:rPr>
            </w:pPr>
            <w:r>
              <w:rPr>
                <w:rFonts w:ascii="Arial" w:hAnsi="Arial" w:cs="Arial"/>
                <w:sz w:val="22"/>
                <w:szCs w:val="22"/>
              </w:rPr>
              <w:t>VAN RENAULT MASTER</w:t>
            </w:r>
          </w:p>
        </w:tc>
        <w:tc>
          <w:tcPr>
            <w:tcW w:w="2336" w:type="dxa"/>
          </w:tcPr>
          <w:p w14:paraId="309B232E" w14:textId="28D3C0BD" w:rsidR="00300C62" w:rsidRDefault="00300C62" w:rsidP="002A5241">
            <w:pPr>
              <w:pStyle w:val="CabealhoeRodap"/>
              <w:ind w:right="-144"/>
              <w:jc w:val="both"/>
              <w:rPr>
                <w:rFonts w:ascii="Arial" w:hAnsi="Arial" w:cs="Arial"/>
                <w:sz w:val="22"/>
                <w:szCs w:val="22"/>
              </w:rPr>
            </w:pPr>
            <w:r>
              <w:rPr>
                <w:rFonts w:ascii="Arial" w:hAnsi="Arial" w:cs="Arial"/>
                <w:sz w:val="22"/>
                <w:szCs w:val="22"/>
              </w:rPr>
              <w:t>SEM-4A18</w:t>
            </w:r>
          </w:p>
        </w:tc>
        <w:tc>
          <w:tcPr>
            <w:tcW w:w="2336" w:type="dxa"/>
          </w:tcPr>
          <w:p w14:paraId="4AA15674" w14:textId="5E95CE87" w:rsidR="00300C62" w:rsidRDefault="00300C62" w:rsidP="002A5241">
            <w:pPr>
              <w:pStyle w:val="CabealhoeRodap"/>
              <w:ind w:right="-144"/>
              <w:jc w:val="both"/>
              <w:rPr>
                <w:rFonts w:ascii="Arial" w:hAnsi="Arial" w:cs="Arial"/>
                <w:sz w:val="22"/>
                <w:szCs w:val="22"/>
              </w:rPr>
            </w:pPr>
            <w:r>
              <w:rPr>
                <w:rFonts w:ascii="Arial" w:hAnsi="Arial" w:cs="Arial"/>
                <w:sz w:val="22"/>
                <w:szCs w:val="22"/>
              </w:rPr>
              <w:t>DT</w:t>
            </w:r>
          </w:p>
        </w:tc>
      </w:tr>
      <w:tr w:rsidR="00300C62" w14:paraId="0CB792FE" w14:textId="77777777" w:rsidTr="002A5241">
        <w:tc>
          <w:tcPr>
            <w:tcW w:w="846" w:type="dxa"/>
          </w:tcPr>
          <w:p w14:paraId="537048F4" w14:textId="77777777" w:rsidR="00300C62" w:rsidRDefault="00300C62" w:rsidP="002A5241">
            <w:pPr>
              <w:pStyle w:val="CabealhoeRodap"/>
              <w:ind w:right="-144"/>
              <w:jc w:val="both"/>
              <w:rPr>
                <w:rFonts w:ascii="Arial" w:hAnsi="Arial" w:cs="Arial"/>
                <w:sz w:val="22"/>
                <w:szCs w:val="22"/>
              </w:rPr>
            </w:pPr>
            <w:r>
              <w:rPr>
                <w:rFonts w:ascii="Arial" w:hAnsi="Arial" w:cs="Arial"/>
                <w:sz w:val="22"/>
                <w:szCs w:val="22"/>
              </w:rPr>
              <w:t>10</w:t>
            </w:r>
          </w:p>
        </w:tc>
        <w:tc>
          <w:tcPr>
            <w:tcW w:w="3826" w:type="dxa"/>
          </w:tcPr>
          <w:p w14:paraId="15ABAB35" w14:textId="3420EFE7" w:rsidR="00300C62" w:rsidRDefault="00300C62" w:rsidP="002A5241">
            <w:pPr>
              <w:pStyle w:val="CabealhoeRodap"/>
              <w:ind w:right="-144"/>
              <w:jc w:val="both"/>
              <w:rPr>
                <w:rFonts w:ascii="Arial" w:hAnsi="Arial" w:cs="Arial"/>
                <w:sz w:val="22"/>
                <w:szCs w:val="22"/>
              </w:rPr>
            </w:pPr>
            <w:r>
              <w:rPr>
                <w:rFonts w:ascii="Arial" w:hAnsi="Arial" w:cs="Arial"/>
                <w:sz w:val="22"/>
                <w:szCs w:val="22"/>
              </w:rPr>
              <w:t>VAM RENAULT MASTER</w:t>
            </w:r>
          </w:p>
        </w:tc>
        <w:tc>
          <w:tcPr>
            <w:tcW w:w="2336" w:type="dxa"/>
          </w:tcPr>
          <w:p w14:paraId="75D3DFAD" w14:textId="6EA0491B" w:rsidR="00300C62" w:rsidRDefault="00300C62" w:rsidP="002A5241">
            <w:pPr>
              <w:pStyle w:val="CabealhoeRodap"/>
              <w:ind w:right="-144"/>
              <w:jc w:val="both"/>
              <w:rPr>
                <w:rFonts w:ascii="Arial" w:hAnsi="Arial" w:cs="Arial"/>
                <w:sz w:val="22"/>
                <w:szCs w:val="22"/>
              </w:rPr>
            </w:pPr>
            <w:r>
              <w:rPr>
                <w:rFonts w:ascii="Arial" w:hAnsi="Arial" w:cs="Arial"/>
                <w:sz w:val="22"/>
                <w:szCs w:val="22"/>
              </w:rPr>
              <w:t>SED-3G21</w:t>
            </w:r>
          </w:p>
        </w:tc>
        <w:tc>
          <w:tcPr>
            <w:tcW w:w="2336" w:type="dxa"/>
          </w:tcPr>
          <w:p w14:paraId="5C38DE5E" w14:textId="162188FF" w:rsidR="00300C62" w:rsidRDefault="00300C62" w:rsidP="002A5241">
            <w:pPr>
              <w:pStyle w:val="CabealhoeRodap"/>
              <w:ind w:right="-144"/>
              <w:jc w:val="both"/>
              <w:rPr>
                <w:rFonts w:ascii="Arial" w:hAnsi="Arial" w:cs="Arial"/>
                <w:sz w:val="22"/>
                <w:szCs w:val="22"/>
              </w:rPr>
            </w:pPr>
            <w:r>
              <w:rPr>
                <w:rFonts w:ascii="Arial" w:hAnsi="Arial" w:cs="Arial"/>
                <w:sz w:val="22"/>
                <w:szCs w:val="22"/>
              </w:rPr>
              <w:t>FIP</w:t>
            </w:r>
          </w:p>
        </w:tc>
      </w:tr>
      <w:tr w:rsidR="00300C62" w14:paraId="77EF8E5B" w14:textId="77777777" w:rsidTr="002A5241">
        <w:tc>
          <w:tcPr>
            <w:tcW w:w="846" w:type="dxa"/>
          </w:tcPr>
          <w:p w14:paraId="712D599E" w14:textId="06719D77" w:rsidR="00300C62" w:rsidRDefault="00300C62" w:rsidP="002A5241">
            <w:pPr>
              <w:pStyle w:val="CabealhoeRodap"/>
              <w:ind w:right="-144"/>
              <w:jc w:val="both"/>
              <w:rPr>
                <w:rFonts w:ascii="Arial" w:hAnsi="Arial" w:cs="Arial"/>
                <w:sz w:val="22"/>
                <w:szCs w:val="22"/>
              </w:rPr>
            </w:pPr>
            <w:r>
              <w:rPr>
                <w:rFonts w:ascii="Arial" w:hAnsi="Arial" w:cs="Arial"/>
                <w:sz w:val="22"/>
                <w:szCs w:val="22"/>
              </w:rPr>
              <w:t>11</w:t>
            </w:r>
          </w:p>
        </w:tc>
        <w:tc>
          <w:tcPr>
            <w:tcW w:w="3826" w:type="dxa"/>
          </w:tcPr>
          <w:p w14:paraId="73D404C5" w14:textId="1F915F9A" w:rsidR="00300C62" w:rsidRDefault="00300C62" w:rsidP="002A5241">
            <w:pPr>
              <w:pStyle w:val="CabealhoeRodap"/>
              <w:ind w:right="-144"/>
              <w:jc w:val="both"/>
              <w:rPr>
                <w:rFonts w:ascii="Arial" w:hAnsi="Arial" w:cs="Arial"/>
                <w:sz w:val="22"/>
                <w:szCs w:val="22"/>
              </w:rPr>
            </w:pPr>
            <w:r>
              <w:rPr>
                <w:rFonts w:ascii="Arial" w:hAnsi="Arial" w:cs="Arial"/>
                <w:sz w:val="22"/>
                <w:szCs w:val="22"/>
              </w:rPr>
              <w:t>ÔNIBUS</w:t>
            </w:r>
          </w:p>
        </w:tc>
        <w:tc>
          <w:tcPr>
            <w:tcW w:w="2336" w:type="dxa"/>
          </w:tcPr>
          <w:p w14:paraId="27C7FBDE" w14:textId="270D5CEE" w:rsidR="00300C62" w:rsidRDefault="00300C62" w:rsidP="002A5241">
            <w:pPr>
              <w:pStyle w:val="CabealhoeRodap"/>
              <w:ind w:right="-144"/>
              <w:jc w:val="both"/>
              <w:rPr>
                <w:rFonts w:ascii="Arial" w:hAnsi="Arial" w:cs="Arial"/>
                <w:sz w:val="22"/>
                <w:szCs w:val="22"/>
              </w:rPr>
            </w:pPr>
            <w:r>
              <w:rPr>
                <w:rFonts w:ascii="Arial" w:hAnsi="Arial" w:cs="Arial"/>
                <w:sz w:val="22"/>
                <w:szCs w:val="22"/>
              </w:rPr>
              <w:t>TAU-9F47</w:t>
            </w:r>
          </w:p>
        </w:tc>
        <w:tc>
          <w:tcPr>
            <w:tcW w:w="2336" w:type="dxa"/>
          </w:tcPr>
          <w:p w14:paraId="3E1648B1" w14:textId="46B2E2F6" w:rsidR="00300C62" w:rsidRDefault="00300C62" w:rsidP="002A5241">
            <w:pPr>
              <w:pStyle w:val="CabealhoeRodap"/>
              <w:ind w:right="-144"/>
              <w:jc w:val="both"/>
              <w:rPr>
                <w:rFonts w:ascii="Arial" w:hAnsi="Arial" w:cs="Arial"/>
                <w:sz w:val="22"/>
                <w:szCs w:val="22"/>
              </w:rPr>
            </w:pPr>
            <w:r>
              <w:rPr>
                <w:rFonts w:ascii="Arial" w:hAnsi="Arial" w:cs="Arial"/>
                <w:sz w:val="22"/>
                <w:szCs w:val="22"/>
              </w:rPr>
              <w:t>VDO</w:t>
            </w:r>
          </w:p>
        </w:tc>
      </w:tr>
      <w:tr w:rsidR="00300C62" w14:paraId="4FA730EF" w14:textId="77777777" w:rsidTr="002A5241">
        <w:tc>
          <w:tcPr>
            <w:tcW w:w="846" w:type="dxa"/>
          </w:tcPr>
          <w:p w14:paraId="77036FC4" w14:textId="4FB281F8" w:rsidR="00300C62" w:rsidRDefault="00300C62" w:rsidP="002A5241">
            <w:pPr>
              <w:pStyle w:val="CabealhoeRodap"/>
              <w:ind w:right="-144"/>
              <w:jc w:val="both"/>
              <w:rPr>
                <w:rFonts w:ascii="Arial" w:hAnsi="Arial" w:cs="Arial"/>
                <w:sz w:val="22"/>
                <w:szCs w:val="22"/>
              </w:rPr>
            </w:pPr>
            <w:r>
              <w:rPr>
                <w:rFonts w:ascii="Arial" w:hAnsi="Arial" w:cs="Arial"/>
                <w:sz w:val="22"/>
                <w:szCs w:val="22"/>
              </w:rPr>
              <w:t>12</w:t>
            </w:r>
          </w:p>
        </w:tc>
        <w:tc>
          <w:tcPr>
            <w:tcW w:w="3826" w:type="dxa"/>
          </w:tcPr>
          <w:p w14:paraId="59E3B819" w14:textId="57B9E2AA" w:rsidR="00300C62" w:rsidRDefault="00300C62" w:rsidP="002A5241">
            <w:pPr>
              <w:pStyle w:val="CabealhoeRodap"/>
              <w:ind w:right="-144"/>
              <w:jc w:val="both"/>
              <w:rPr>
                <w:rFonts w:ascii="Arial" w:hAnsi="Arial" w:cs="Arial"/>
                <w:sz w:val="22"/>
                <w:szCs w:val="22"/>
              </w:rPr>
            </w:pPr>
            <w:r>
              <w:rPr>
                <w:rFonts w:ascii="Arial" w:hAnsi="Arial" w:cs="Arial"/>
                <w:sz w:val="22"/>
                <w:szCs w:val="22"/>
              </w:rPr>
              <w:t>VAN RENAULT MATER</w:t>
            </w:r>
          </w:p>
        </w:tc>
        <w:tc>
          <w:tcPr>
            <w:tcW w:w="2336" w:type="dxa"/>
          </w:tcPr>
          <w:p w14:paraId="101A87B4" w14:textId="113971CC" w:rsidR="00300C62" w:rsidRDefault="00300C62" w:rsidP="002A5241">
            <w:pPr>
              <w:pStyle w:val="CabealhoeRodap"/>
              <w:ind w:right="-144"/>
              <w:jc w:val="both"/>
              <w:rPr>
                <w:rFonts w:ascii="Arial" w:hAnsi="Arial" w:cs="Arial"/>
                <w:sz w:val="22"/>
                <w:szCs w:val="22"/>
              </w:rPr>
            </w:pPr>
            <w:r>
              <w:rPr>
                <w:rFonts w:ascii="Arial" w:hAnsi="Arial" w:cs="Arial"/>
                <w:sz w:val="22"/>
                <w:szCs w:val="22"/>
              </w:rPr>
              <w:t>SED-3G19</w:t>
            </w:r>
          </w:p>
        </w:tc>
        <w:tc>
          <w:tcPr>
            <w:tcW w:w="2336" w:type="dxa"/>
          </w:tcPr>
          <w:p w14:paraId="64D4B817" w14:textId="63CF5102" w:rsidR="00300C62" w:rsidRDefault="00300C62" w:rsidP="002A5241">
            <w:pPr>
              <w:pStyle w:val="CabealhoeRodap"/>
              <w:ind w:right="-144"/>
              <w:jc w:val="both"/>
              <w:rPr>
                <w:rFonts w:ascii="Arial" w:hAnsi="Arial" w:cs="Arial"/>
                <w:sz w:val="22"/>
                <w:szCs w:val="22"/>
              </w:rPr>
            </w:pPr>
            <w:r>
              <w:rPr>
                <w:rFonts w:ascii="Arial" w:hAnsi="Arial" w:cs="Arial"/>
                <w:sz w:val="22"/>
                <w:szCs w:val="22"/>
              </w:rPr>
              <w:t>FIP</w:t>
            </w:r>
          </w:p>
        </w:tc>
      </w:tr>
      <w:tr w:rsidR="00300C62" w14:paraId="06A0FFCD" w14:textId="77777777" w:rsidTr="002A5241">
        <w:tc>
          <w:tcPr>
            <w:tcW w:w="846" w:type="dxa"/>
          </w:tcPr>
          <w:p w14:paraId="39975D21" w14:textId="0E30F996" w:rsidR="00300C62" w:rsidRDefault="00300C62" w:rsidP="002A5241">
            <w:pPr>
              <w:pStyle w:val="CabealhoeRodap"/>
              <w:ind w:right="-144"/>
              <w:jc w:val="both"/>
              <w:rPr>
                <w:rFonts w:ascii="Arial" w:hAnsi="Arial" w:cs="Arial"/>
                <w:sz w:val="22"/>
                <w:szCs w:val="22"/>
              </w:rPr>
            </w:pPr>
            <w:r>
              <w:rPr>
                <w:rFonts w:ascii="Arial" w:hAnsi="Arial" w:cs="Arial"/>
                <w:sz w:val="22"/>
                <w:szCs w:val="22"/>
              </w:rPr>
              <w:t>13</w:t>
            </w:r>
          </w:p>
        </w:tc>
        <w:tc>
          <w:tcPr>
            <w:tcW w:w="3826" w:type="dxa"/>
          </w:tcPr>
          <w:p w14:paraId="7EDC9F2A" w14:textId="2363B8E2" w:rsidR="00300C62" w:rsidRDefault="00300C62" w:rsidP="002A5241">
            <w:pPr>
              <w:pStyle w:val="CabealhoeRodap"/>
              <w:ind w:right="-144"/>
              <w:jc w:val="both"/>
              <w:rPr>
                <w:rFonts w:ascii="Arial" w:hAnsi="Arial" w:cs="Arial"/>
                <w:sz w:val="22"/>
                <w:szCs w:val="22"/>
              </w:rPr>
            </w:pPr>
            <w:r>
              <w:rPr>
                <w:rFonts w:ascii="Arial" w:hAnsi="Arial" w:cs="Arial"/>
                <w:sz w:val="22"/>
                <w:szCs w:val="22"/>
              </w:rPr>
              <w:t>ÔNIBUS</w:t>
            </w:r>
          </w:p>
        </w:tc>
        <w:tc>
          <w:tcPr>
            <w:tcW w:w="2336" w:type="dxa"/>
          </w:tcPr>
          <w:p w14:paraId="70D308D6" w14:textId="43B872F2" w:rsidR="00300C62" w:rsidRDefault="00300C62" w:rsidP="002A5241">
            <w:pPr>
              <w:pStyle w:val="CabealhoeRodap"/>
              <w:ind w:right="-144"/>
              <w:jc w:val="both"/>
              <w:rPr>
                <w:rFonts w:ascii="Arial" w:hAnsi="Arial" w:cs="Arial"/>
                <w:sz w:val="22"/>
                <w:szCs w:val="22"/>
              </w:rPr>
            </w:pPr>
            <w:proofErr w:type="gramStart"/>
            <w:r>
              <w:rPr>
                <w:rFonts w:ascii="Arial" w:hAnsi="Arial" w:cs="Arial"/>
                <w:sz w:val="22"/>
                <w:szCs w:val="22"/>
              </w:rPr>
              <w:t>TAS</w:t>
            </w:r>
            <w:proofErr w:type="gramEnd"/>
            <w:r>
              <w:rPr>
                <w:rFonts w:ascii="Arial" w:hAnsi="Arial" w:cs="Arial"/>
                <w:sz w:val="22"/>
                <w:szCs w:val="22"/>
              </w:rPr>
              <w:t>-8H49</w:t>
            </w:r>
          </w:p>
        </w:tc>
        <w:tc>
          <w:tcPr>
            <w:tcW w:w="2336" w:type="dxa"/>
          </w:tcPr>
          <w:p w14:paraId="6B07003C" w14:textId="161E7446" w:rsidR="00300C62" w:rsidRDefault="00300C62" w:rsidP="002A5241">
            <w:pPr>
              <w:pStyle w:val="CabealhoeRodap"/>
              <w:ind w:right="-144"/>
              <w:jc w:val="both"/>
              <w:rPr>
                <w:rFonts w:ascii="Arial" w:hAnsi="Arial" w:cs="Arial"/>
                <w:sz w:val="22"/>
                <w:szCs w:val="22"/>
              </w:rPr>
            </w:pPr>
            <w:r>
              <w:rPr>
                <w:rFonts w:ascii="Arial" w:hAnsi="Arial" w:cs="Arial"/>
                <w:sz w:val="22"/>
                <w:szCs w:val="22"/>
              </w:rPr>
              <w:t>VDO</w:t>
            </w:r>
          </w:p>
        </w:tc>
      </w:tr>
      <w:tr w:rsidR="00300C62" w14:paraId="60826BE2" w14:textId="77777777" w:rsidTr="002A5241">
        <w:tc>
          <w:tcPr>
            <w:tcW w:w="846" w:type="dxa"/>
          </w:tcPr>
          <w:p w14:paraId="2F263821" w14:textId="07E3B7F4" w:rsidR="00300C62" w:rsidRDefault="00300C62" w:rsidP="002A5241">
            <w:pPr>
              <w:pStyle w:val="CabealhoeRodap"/>
              <w:ind w:right="-144"/>
              <w:jc w:val="both"/>
              <w:rPr>
                <w:rFonts w:ascii="Arial" w:hAnsi="Arial" w:cs="Arial"/>
                <w:sz w:val="22"/>
                <w:szCs w:val="22"/>
              </w:rPr>
            </w:pPr>
            <w:r>
              <w:rPr>
                <w:rFonts w:ascii="Arial" w:hAnsi="Arial" w:cs="Arial"/>
                <w:sz w:val="22"/>
                <w:szCs w:val="22"/>
              </w:rPr>
              <w:t>14</w:t>
            </w:r>
          </w:p>
        </w:tc>
        <w:tc>
          <w:tcPr>
            <w:tcW w:w="3826" w:type="dxa"/>
          </w:tcPr>
          <w:p w14:paraId="68441CDB" w14:textId="295F6A69" w:rsidR="00300C62" w:rsidRDefault="00300C62" w:rsidP="002A5241">
            <w:pPr>
              <w:pStyle w:val="CabealhoeRodap"/>
              <w:ind w:right="-144"/>
              <w:jc w:val="both"/>
              <w:rPr>
                <w:rFonts w:ascii="Arial" w:hAnsi="Arial" w:cs="Arial"/>
                <w:sz w:val="22"/>
                <w:szCs w:val="22"/>
              </w:rPr>
            </w:pPr>
            <w:r>
              <w:rPr>
                <w:rFonts w:ascii="Arial" w:hAnsi="Arial" w:cs="Arial"/>
                <w:sz w:val="22"/>
                <w:szCs w:val="22"/>
              </w:rPr>
              <w:t>ÔNIBUS</w:t>
            </w:r>
          </w:p>
        </w:tc>
        <w:tc>
          <w:tcPr>
            <w:tcW w:w="2336" w:type="dxa"/>
          </w:tcPr>
          <w:p w14:paraId="1813F9B8" w14:textId="4C8214D6" w:rsidR="00300C62" w:rsidRDefault="00300C62" w:rsidP="002A5241">
            <w:pPr>
              <w:pStyle w:val="CabealhoeRodap"/>
              <w:ind w:right="-144"/>
              <w:jc w:val="both"/>
              <w:rPr>
                <w:rFonts w:ascii="Arial" w:hAnsi="Arial" w:cs="Arial"/>
                <w:sz w:val="22"/>
                <w:szCs w:val="22"/>
              </w:rPr>
            </w:pPr>
            <w:r>
              <w:rPr>
                <w:rFonts w:ascii="Arial" w:hAnsi="Arial" w:cs="Arial"/>
                <w:sz w:val="22"/>
                <w:szCs w:val="22"/>
              </w:rPr>
              <w:t>BDJ-8F81</w:t>
            </w:r>
          </w:p>
        </w:tc>
        <w:tc>
          <w:tcPr>
            <w:tcW w:w="2336" w:type="dxa"/>
          </w:tcPr>
          <w:p w14:paraId="515FBA7F" w14:textId="356635A7" w:rsidR="00300C62" w:rsidRDefault="00300C62" w:rsidP="002A5241">
            <w:pPr>
              <w:pStyle w:val="CabealhoeRodap"/>
              <w:ind w:right="-144"/>
              <w:jc w:val="both"/>
              <w:rPr>
                <w:rFonts w:ascii="Arial" w:hAnsi="Arial" w:cs="Arial"/>
                <w:sz w:val="22"/>
                <w:szCs w:val="22"/>
              </w:rPr>
            </w:pPr>
            <w:r>
              <w:rPr>
                <w:rFonts w:ascii="Arial" w:hAnsi="Arial" w:cs="Arial"/>
                <w:sz w:val="22"/>
                <w:szCs w:val="22"/>
              </w:rPr>
              <w:t>DIGITAL BOBINA</w:t>
            </w:r>
          </w:p>
        </w:tc>
      </w:tr>
    </w:tbl>
    <w:p w14:paraId="54080FDD" w14:textId="77777777" w:rsidR="002B221C" w:rsidRDefault="002B221C">
      <w:pPr>
        <w:pStyle w:val="CabealhoeRodap"/>
        <w:ind w:right="-144"/>
        <w:jc w:val="both"/>
        <w:rPr>
          <w:rFonts w:ascii="Arial" w:hAnsi="Arial" w:cs="Arial"/>
          <w:sz w:val="22"/>
          <w:szCs w:val="22"/>
        </w:rPr>
      </w:pPr>
    </w:p>
    <w:p w14:paraId="5E97E623" w14:textId="77777777" w:rsidR="002B221C" w:rsidRDefault="002B221C">
      <w:pPr>
        <w:pStyle w:val="CabealhoeRodap"/>
        <w:ind w:right="-144"/>
        <w:jc w:val="both"/>
        <w:rPr>
          <w:rFonts w:ascii="Arial" w:hAnsi="Arial" w:cs="Arial"/>
          <w:sz w:val="22"/>
          <w:szCs w:val="22"/>
        </w:rPr>
      </w:pPr>
    </w:p>
    <w:p w14:paraId="0464AE0D" w14:textId="71D34054" w:rsidR="002B221C" w:rsidRDefault="005955B9">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 xml:space="preserve">DO ÍNDICE DE CORREÇÃO DOS VALORES </w:t>
      </w:r>
    </w:p>
    <w:p w14:paraId="2575DA54" w14:textId="0FA50677" w:rsidR="002B221C" w:rsidRDefault="00E50554">
      <w:pPr>
        <w:pStyle w:val="CabealhoeRodap"/>
        <w:ind w:right="-144"/>
        <w:jc w:val="both"/>
        <w:rPr>
          <w:rFonts w:ascii="Arial" w:hAnsi="Arial" w:cs="Arial"/>
          <w:sz w:val="22"/>
          <w:szCs w:val="22"/>
        </w:rPr>
      </w:pPr>
      <w:r>
        <w:rPr>
          <w:rFonts w:ascii="Arial" w:hAnsi="Arial" w:cs="Arial"/>
          <w:sz w:val="22"/>
          <w:szCs w:val="22"/>
        </w:rPr>
        <w:t>1.20</w:t>
      </w:r>
      <w:r w:rsidR="00BC0AF0" w:rsidRPr="00BC0AF0">
        <w:rPr>
          <w:rFonts w:ascii="Arial" w:hAnsi="Arial" w:cs="Arial"/>
          <w:sz w:val="22"/>
          <w:szCs w:val="22"/>
        </w:rPr>
        <w:t xml:space="preserve"> A periodicidade para reajuste do valor deste contrato será anual, conforme disposto na Lei Federal nº 10.192, de 2001. Caso o contrato seja prorrogado e sua execução/vigência ultrapasse o prazo inicialmente estipulado </w:t>
      </w:r>
      <w:r w:rsidR="00514BC5">
        <w:rPr>
          <w:rFonts w:ascii="Arial" w:hAnsi="Arial" w:cs="Arial"/>
          <w:sz w:val="22"/>
          <w:szCs w:val="22"/>
        </w:rPr>
        <w:t>em</w:t>
      </w:r>
      <w:r w:rsidR="00BC0AF0" w:rsidRPr="00BC0AF0">
        <w:rPr>
          <w:rFonts w:ascii="Arial" w:hAnsi="Arial" w:cs="Arial"/>
          <w:sz w:val="22"/>
          <w:szCs w:val="22"/>
        </w:rPr>
        <w:t xml:space="preserve"> edital, o preço poderá ser revisado com base no índice INPC, IPCA ou outro que se mostre mais vantajoso para a administração pública, aplicando-se exclusivamente às obrigações iniciadas e concluídas após o período de um ano, considerando como data-base a data do orçamento estimado.</w:t>
      </w:r>
    </w:p>
    <w:p w14:paraId="35178B87" w14:textId="77777777" w:rsidR="002B221C" w:rsidRDefault="002B221C">
      <w:pPr>
        <w:pStyle w:val="CabealhoeRodap"/>
        <w:ind w:right="-144"/>
        <w:jc w:val="both"/>
        <w:rPr>
          <w:rFonts w:ascii="Arial" w:hAnsi="Arial" w:cs="Arial"/>
          <w:sz w:val="22"/>
          <w:szCs w:val="22"/>
        </w:rPr>
      </w:pPr>
    </w:p>
    <w:p w14:paraId="7A1C6596" w14:textId="77777777" w:rsidR="002B221C" w:rsidRDefault="002B221C">
      <w:pPr>
        <w:pStyle w:val="CabealhoeRodap"/>
        <w:ind w:right="-144"/>
        <w:jc w:val="both"/>
        <w:rPr>
          <w:rFonts w:ascii="Arial" w:hAnsi="Arial" w:cs="Arial"/>
          <w:sz w:val="22"/>
          <w:szCs w:val="22"/>
        </w:rPr>
      </w:pPr>
      <w:bookmarkStart w:id="10" w:name="_Hlk189722521_Copia_1"/>
      <w:bookmarkEnd w:id="10"/>
    </w:p>
    <w:p w14:paraId="2E72367C" w14:textId="77777777" w:rsidR="002B221C" w:rsidRDefault="005955B9">
      <w:pPr>
        <w:shd w:val="clear" w:color="auto" w:fill="E5DFEC" w:themeFill="accent4" w:themeFillTint="33"/>
        <w:ind w:right="-144"/>
        <w:jc w:val="both"/>
        <w:rPr>
          <w:rFonts w:ascii="Arial" w:hAnsi="Arial" w:cs="Arial"/>
          <w:b/>
          <w:bCs/>
        </w:rPr>
      </w:pPr>
      <w:r>
        <w:rPr>
          <w:rFonts w:ascii="Arial" w:hAnsi="Arial" w:cs="Arial"/>
          <w:b/>
          <w:bCs/>
        </w:rPr>
        <w:t xml:space="preserve">PROPOSTAS DE ALTERNATIVAS TÉCNICAS: </w:t>
      </w:r>
    </w:p>
    <w:p w14:paraId="6EA10AC9" w14:textId="11B61B93" w:rsidR="002B221C" w:rsidRDefault="008F4C33">
      <w:pPr>
        <w:ind w:right="-144"/>
        <w:jc w:val="both"/>
        <w:rPr>
          <w:rFonts w:ascii="Arial" w:hAnsi="Arial" w:cs="Arial"/>
        </w:rPr>
      </w:pPr>
      <w:r>
        <w:rPr>
          <w:rFonts w:ascii="Arial" w:hAnsi="Arial" w:cs="Arial"/>
          <w:sz w:val="22"/>
          <w:szCs w:val="22"/>
        </w:rPr>
        <w:t>1.21.</w:t>
      </w:r>
      <w:r w:rsidR="005955B9">
        <w:rPr>
          <w:rFonts w:ascii="Arial" w:hAnsi="Arial" w:cs="Arial"/>
          <w:sz w:val="22"/>
          <w:szCs w:val="22"/>
        </w:rPr>
        <w:t xml:space="preserve"> A C</w:t>
      </w:r>
      <w:r w:rsidR="00002495">
        <w:rPr>
          <w:rFonts w:ascii="Arial" w:hAnsi="Arial" w:cs="Arial"/>
          <w:sz w:val="22"/>
          <w:szCs w:val="22"/>
        </w:rPr>
        <w:t>ONTRATADA</w:t>
      </w:r>
      <w:r w:rsidR="005955B9">
        <w:rPr>
          <w:rFonts w:ascii="Arial" w:hAnsi="Arial" w:cs="Arial"/>
          <w:sz w:val="22"/>
          <w:szCs w:val="22"/>
        </w:rPr>
        <w:t xml:space="preserve"> deverá propor alternativas técnicas para a solução de problemas que surgirem durante a execução dos serviços, considerando aspectos técnicos e econômicos para minimizar incertezas</w:t>
      </w:r>
      <w:r w:rsidR="005955B9">
        <w:rPr>
          <w:rFonts w:ascii="Arial" w:hAnsi="Arial" w:cs="Arial"/>
        </w:rPr>
        <w:t>.</w:t>
      </w:r>
    </w:p>
    <w:p w14:paraId="3327B5C2" w14:textId="77777777" w:rsidR="002B221C" w:rsidRDefault="002B221C">
      <w:pPr>
        <w:pStyle w:val="CabealhoeRodap"/>
        <w:ind w:right="-144"/>
        <w:jc w:val="both"/>
        <w:rPr>
          <w:rFonts w:ascii="Arial" w:hAnsi="Arial" w:cs="Arial"/>
          <w:sz w:val="22"/>
          <w:szCs w:val="22"/>
        </w:rPr>
      </w:pPr>
    </w:p>
    <w:p w14:paraId="124C9F76" w14:textId="77777777" w:rsidR="008F4C33" w:rsidRDefault="008F4C33">
      <w:pPr>
        <w:pStyle w:val="CabealhoeRodap"/>
        <w:ind w:right="-144"/>
        <w:jc w:val="both"/>
        <w:rPr>
          <w:rFonts w:ascii="Arial" w:hAnsi="Arial" w:cs="Arial"/>
          <w:sz w:val="22"/>
          <w:szCs w:val="22"/>
        </w:rPr>
      </w:pPr>
    </w:p>
    <w:p w14:paraId="7DB27282" w14:textId="77777777" w:rsidR="002B221C" w:rsidRDefault="002B221C">
      <w:pPr>
        <w:pStyle w:val="CabealhoeRodap"/>
        <w:ind w:right="-144"/>
        <w:jc w:val="both"/>
        <w:rPr>
          <w:rFonts w:ascii="Arial" w:hAnsi="Arial" w:cs="Arial"/>
          <w:sz w:val="22"/>
          <w:szCs w:val="22"/>
        </w:rPr>
      </w:pPr>
    </w:p>
    <w:p w14:paraId="41DFD6D2" w14:textId="77777777" w:rsidR="002B221C" w:rsidRDefault="005955B9">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MODELO DE GESTÃO</w:t>
      </w:r>
    </w:p>
    <w:p w14:paraId="4341063D" w14:textId="08CE0C0C" w:rsidR="002B221C" w:rsidRDefault="008F4C33">
      <w:pPr>
        <w:pStyle w:val="CabealhoeRodap"/>
        <w:ind w:right="-144"/>
        <w:jc w:val="both"/>
        <w:rPr>
          <w:rFonts w:ascii="Arial" w:hAnsi="Arial" w:cs="Arial"/>
          <w:color w:val="000000" w:themeColor="text1"/>
          <w:sz w:val="22"/>
          <w:szCs w:val="22"/>
        </w:rPr>
      </w:pPr>
      <w:r>
        <w:rPr>
          <w:rFonts w:ascii="Arial" w:hAnsi="Arial" w:cs="Arial"/>
          <w:sz w:val="22"/>
          <w:szCs w:val="22"/>
        </w:rPr>
        <w:t>1.22</w:t>
      </w:r>
      <w:r w:rsidR="005955B9">
        <w:rPr>
          <w:rFonts w:ascii="Arial" w:hAnsi="Arial" w:cs="Arial"/>
          <w:sz w:val="22"/>
          <w:szCs w:val="22"/>
        </w:rPr>
        <w:t xml:space="preserve">. O modelo de gestão deverá ser fixado em Termo de Referência, restando nesta oportunidade indicado o fiscal e gestor do contrato como sendo os constantes da </w:t>
      </w:r>
      <w:r w:rsidR="005955B9" w:rsidRPr="00B6547F">
        <w:rPr>
          <w:rFonts w:ascii="Arial" w:hAnsi="Arial" w:cs="Arial"/>
          <w:sz w:val="22"/>
          <w:szCs w:val="22"/>
        </w:rPr>
        <w:t>Portaria</w:t>
      </w:r>
      <w:r w:rsidR="005032D6" w:rsidRPr="00B6547F">
        <w:rPr>
          <w:rFonts w:ascii="Arial" w:hAnsi="Arial" w:cs="Arial"/>
          <w:color w:val="000000" w:themeColor="text1"/>
          <w:sz w:val="22"/>
          <w:szCs w:val="22"/>
        </w:rPr>
        <w:t xml:space="preserve"> nº </w:t>
      </w:r>
      <w:r w:rsidR="00B6547F" w:rsidRPr="00B6547F">
        <w:rPr>
          <w:rFonts w:ascii="Arial" w:hAnsi="Arial" w:cs="Arial"/>
          <w:color w:val="000000" w:themeColor="text1"/>
          <w:sz w:val="22"/>
          <w:szCs w:val="22"/>
        </w:rPr>
        <w:t>2</w:t>
      </w:r>
      <w:r w:rsidR="00042B2E">
        <w:rPr>
          <w:rFonts w:ascii="Arial" w:hAnsi="Arial" w:cs="Arial"/>
          <w:color w:val="000000" w:themeColor="text1"/>
          <w:sz w:val="22"/>
          <w:szCs w:val="22"/>
        </w:rPr>
        <w:t>.071</w:t>
      </w:r>
      <w:r w:rsidR="00B6547F">
        <w:rPr>
          <w:rFonts w:ascii="Arial" w:hAnsi="Arial" w:cs="Arial"/>
          <w:color w:val="000000" w:themeColor="text1"/>
          <w:sz w:val="22"/>
          <w:szCs w:val="22"/>
        </w:rPr>
        <w:t>/2025.</w:t>
      </w:r>
    </w:p>
    <w:p w14:paraId="309924BB" w14:textId="77777777" w:rsidR="002B221C" w:rsidRDefault="002B221C">
      <w:pPr>
        <w:ind w:right="-144" w:hanging="2"/>
        <w:jc w:val="both"/>
        <w:rPr>
          <w:rFonts w:ascii="Arial" w:hAnsi="Arial" w:cs="Arial"/>
          <w:sz w:val="22"/>
          <w:szCs w:val="22"/>
        </w:rPr>
      </w:pP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2B221C" w14:paraId="6B239FE7" w14:textId="77777777">
        <w:trPr>
          <w:trHeight w:val="203"/>
        </w:trPr>
        <w:tc>
          <w:tcPr>
            <w:tcW w:w="3072" w:type="dxa"/>
            <w:tcBorders>
              <w:top w:val="nil"/>
              <w:left w:val="nil"/>
              <w:bottom w:val="single" w:sz="12" w:space="0" w:color="000000"/>
            </w:tcBorders>
            <w:shd w:val="clear" w:color="auto" w:fill="DBE5F1" w:themeFill="accent1" w:themeFillTint="33"/>
          </w:tcPr>
          <w:p w14:paraId="7E22FA37" w14:textId="77777777" w:rsidR="002B221C" w:rsidRDefault="005955B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1EE5F97B" w14:textId="77777777" w:rsidR="002B221C" w:rsidRDefault="005955B9">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BE5F1" w:themeFill="accent1" w:themeFillTint="33"/>
          </w:tcPr>
          <w:p w14:paraId="77A0B3EE" w14:textId="77777777" w:rsidR="002B221C" w:rsidRDefault="005955B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2B221C" w14:paraId="412B6855" w14:textId="77777777">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50BA573B" w14:textId="77777777" w:rsidR="002B221C" w:rsidRDefault="005955B9">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14:paraId="17B14515" w14:textId="77777777" w:rsidR="002B221C" w:rsidRDefault="002B221C">
            <w:pPr>
              <w:widowControl w:val="0"/>
              <w:tabs>
                <w:tab w:val="right" w:pos="9071"/>
              </w:tabs>
              <w:ind w:right="-144" w:hanging="2"/>
              <w:jc w:val="both"/>
              <w:textAlignment w:val="baseline"/>
              <w:rPr>
                <w:rFonts w:ascii="Arial" w:eastAsia="SimSun" w:hAnsi="Arial" w:cs="Arial"/>
                <w:kern w:val="2"/>
                <w:sz w:val="22"/>
                <w:szCs w:val="22"/>
                <w:lang w:eastAsia="zh-CN" w:bidi="hi-IN"/>
              </w:rPr>
            </w:pP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06B3F785" w14:textId="0BDD801F" w:rsidR="002B221C" w:rsidRDefault="00042B2E">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ELIAS MASSON</w:t>
            </w:r>
          </w:p>
        </w:tc>
      </w:tr>
    </w:tbl>
    <w:p w14:paraId="394E5581" w14:textId="77777777" w:rsidR="002B221C" w:rsidRDefault="002B221C">
      <w:pPr>
        <w:ind w:right="-144" w:hanging="2"/>
        <w:jc w:val="both"/>
        <w:rPr>
          <w:rFonts w:ascii="Arial" w:hAnsi="Arial" w:cs="Arial"/>
          <w:color w:val="000000" w:themeColor="text1"/>
          <w:sz w:val="22"/>
          <w:szCs w:val="22"/>
        </w:rPr>
      </w:pPr>
    </w:p>
    <w:p w14:paraId="0D32FA6D" w14:textId="77777777" w:rsidR="002B221C" w:rsidRDefault="005955B9">
      <w:pPr>
        <w:ind w:right="-144" w:hanging="2"/>
        <w:jc w:val="both"/>
      </w:pPr>
      <w:r>
        <w:rPr>
          <w:rFonts w:ascii="Arial" w:hAnsi="Arial" w:cs="Arial"/>
          <w:color w:val="000000" w:themeColor="text1"/>
          <w:sz w:val="22"/>
          <w:szCs w:val="22"/>
        </w:rPr>
        <w:t xml:space="preserve">A gestão do contrato deverá ser realizada pela </w:t>
      </w:r>
      <w:proofErr w:type="spellStart"/>
      <w:proofErr w:type="gramStart"/>
      <w:r>
        <w:rPr>
          <w:rFonts w:ascii="Arial" w:hAnsi="Arial" w:cs="Arial"/>
          <w:sz w:val="22"/>
          <w:szCs w:val="22"/>
        </w:rPr>
        <w:t>Sr</w:t>
      </w:r>
      <w:proofErr w:type="spellEnd"/>
      <w:r>
        <w:rPr>
          <w:rFonts w:ascii="Arial" w:hAnsi="Arial" w:cs="Arial"/>
          <w:sz w:val="22"/>
          <w:szCs w:val="22"/>
        </w:rPr>
        <w:t>(</w:t>
      </w:r>
      <w:proofErr w:type="gramEnd"/>
      <w:r>
        <w:rPr>
          <w:rFonts w:ascii="Arial" w:hAnsi="Arial" w:cs="Arial"/>
          <w:sz w:val="22"/>
          <w:szCs w:val="22"/>
        </w:rPr>
        <w:t>a):</w:t>
      </w:r>
    </w:p>
    <w:p w14:paraId="77BDE2CA" w14:textId="77777777" w:rsidR="002B221C" w:rsidRDefault="005955B9">
      <w:pPr>
        <w:ind w:right="-144" w:hanging="2"/>
        <w:jc w:val="both"/>
        <w:rPr>
          <w:rFonts w:ascii="Arial" w:hAnsi="Arial" w:cs="Arial"/>
          <w:sz w:val="22"/>
          <w:szCs w:val="22"/>
        </w:rPr>
      </w:pPr>
      <w:r>
        <w:rPr>
          <w:rFonts w:ascii="Arial" w:hAnsi="Arial" w:cs="Arial"/>
          <w:color w:val="000000" w:themeColor="text1"/>
          <w:sz w:val="22"/>
          <w:szCs w:val="22"/>
          <w:shd w:val="clear" w:color="auto" w:fill="FFFF00"/>
        </w:rPr>
        <w:t xml:space="preserve"> </w:t>
      </w:r>
    </w:p>
    <w:tbl>
      <w:tblPr>
        <w:tblStyle w:val="Tabelacomgrade"/>
        <w:tblW w:w="9240" w:type="dxa"/>
        <w:tblInd w:w="108" w:type="dxa"/>
        <w:tblLayout w:type="fixed"/>
        <w:tblLook w:val="04A0" w:firstRow="1" w:lastRow="0" w:firstColumn="1" w:lastColumn="0" w:noHBand="0" w:noVBand="1"/>
      </w:tblPr>
      <w:tblGrid>
        <w:gridCol w:w="3072"/>
        <w:gridCol w:w="1633"/>
        <w:gridCol w:w="4535"/>
      </w:tblGrid>
      <w:tr w:rsidR="002B221C" w14:paraId="1255DF1C" w14:textId="77777777">
        <w:trPr>
          <w:trHeight w:val="203"/>
        </w:trPr>
        <w:tc>
          <w:tcPr>
            <w:tcW w:w="3072" w:type="dxa"/>
            <w:tcBorders>
              <w:top w:val="nil"/>
              <w:left w:val="nil"/>
              <w:bottom w:val="single" w:sz="12" w:space="0" w:color="000000"/>
            </w:tcBorders>
            <w:shd w:val="clear" w:color="auto" w:fill="DBE5F1" w:themeFill="accent1" w:themeFillTint="33"/>
          </w:tcPr>
          <w:p w14:paraId="4AB24C41" w14:textId="77777777" w:rsidR="002B221C" w:rsidRDefault="005955B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SECRETARIA MUNICIPAL</w:t>
            </w:r>
          </w:p>
        </w:tc>
        <w:tc>
          <w:tcPr>
            <w:tcW w:w="1633" w:type="dxa"/>
            <w:tcBorders>
              <w:top w:val="nil"/>
              <w:bottom w:val="single" w:sz="12" w:space="0" w:color="000000"/>
            </w:tcBorders>
            <w:shd w:val="clear" w:color="auto" w:fill="DBE5F1" w:themeFill="accent1" w:themeFillTint="33"/>
          </w:tcPr>
          <w:p w14:paraId="3524309B" w14:textId="77777777" w:rsidR="002B221C" w:rsidRDefault="005955B9">
            <w:pPr>
              <w:widowControl w:val="0"/>
              <w:tabs>
                <w:tab w:val="right" w:pos="9071"/>
              </w:tabs>
              <w:ind w:right="-144"/>
              <w:jc w:val="center"/>
              <w:textAlignment w:val="baseline"/>
              <w:rPr>
                <w:rFonts w:ascii="Arial" w:hAnsi="Arial" w:cs="Arial"/>
                <w:sz w:val="22"/>
                <w:szCs w:val="22"/>
              </w:rPr>
            </w:pPr>
            <w:r>
              <w:rPr>
                <w:rFonts w:ascii="Arial" w:eastAsia="SimSun" w:hAnsi="Arial" w:cs="Arial"/>
                <w:b/>
                <w:bCs/>
                <w:kern w:val="2"/>
                <w:sz w:val="22"/>
                <w:szCs w:val="22"/>
                <w:lang w:eastAsia="zh-CN" w:bidi="hi-IN"/>
              </w:rPr>
              <w:t>MATRÍCULA</w:t>
            </w:r>
          </w:p>
        </w:tc>
        <w:tc>
          <w:tcPr>
            <w:tcW w:w="4535" w:type="dxa"/>
            <w:tcBorders>
              <w:top w:val="nil"/>
              <w:bottom w:val="single" w:sz="12" w:space="0" w:color="000000"/>
              <w:right w:val="nil"/>
            </w:tcBorders>
            <w:shd w:val="clear" w:color="auto" w:fill="DBE5F1" w:themeFill="accent1" w:themeFillTint="33"/>
          </w:tcPr>
          <w:p w14:paraId="48697FBA" w14:textId="77777777" w:rsidR="002B221C" w:rsidRDefault="005955B9">
            <w:pPr>
              <w:widowControl w:val="0"/>
              <w:tabs>
                <w:tab w:val="right" w:pos="9071"/>
              </w:tabs>
              <w:ind w:right="-144" w:hanging="2"/>
              <w:jc w:val="center"/>
              <w:textAlignment w:val="baseline"/>
              <w:rPr>
                <w:rFonts w:ascii="Arial" w:hAnsi="Arial" w:cs="Arial"/>
                <w:sz w:val="22"/>
                <w:szCs w:val="22"/>
              </w:rPr>
            </w:pPr>
            <w:r>
              <w:rPr>
                <w:rFonts w:ascii="Arial" w:eastAsia="SimSun" w:hAnsi="Arial" w:cs="Arial"/>
                <w:b/>
                <w:bCs/>
                <w:kern w:val="2"/>
                <w:sz w:val="22"/>
                <w:szCs w:val="22"/>
                <w:lang w:eastAsia="zh-CN" w:bidi="hi-IN"/>
              </w:rPr>
              <w:t>NOME DO SERVIDOR</w:t>
            </w:r>
          </w:p>
        </w:tc>
      </w:tr>
      <w:tr w:rsidR="002B221C" w14:paraId="2C59C8B5" w14:textId="77777777">
        <w:trPr>
          <w:trHeight w:val="203"/>
        </w:trPr>
        <w:tc>
          <w:tcPr>
            <w:tcW w:w="3072" w:type="dxa"/>
            <w:tcBorders>
              <w:top w:val="single" w:sz="12" w:space="0" w:color="000000"/>
              <w:left w:val="single" w:sz="12" w:space="0" w:color="000000"/>
              <w:bottom w:val="single" w:sz="12" w:space="0" w:color="000000"/>
              <w:right w:val="nil"/>
            </w:tcBorders>
            <w:shd w:val="clear" w:color="auto" w:fill="auto"/>
          </w:tcPr>
          <w:p w14:paraId="035CF52A" w14:textId="77777777" w:rsidR="002B221C" w:rsidRDefault="005955B9">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ADMINISTRAÇÃO</w:t>
            </w:r>
          </w:p>
        </w:tc>
        <w:tc>
          <w:tcPr>
            <w:tcW w:w="1633" w:type="dxa"/>
            <w:tcBorders>
              <w:top w:val="single" w:sz="12" w:space="0" w:color="000000"/>
              <w:left w:val="nil"/>
              <w:bottom w:val="single" w:sz="12" w:space="0" w:color="000000"/>
              <w:right w:val="nil"/>
            </w:tcBorders>
            <w:shd w:val="clear" w:color="auto" w:fill="FFFFFF" w:themeFill="background1"/>
          </w:tcPr>
          <w:p w14:paraId="20360462" w14:textId="77777777" w:rsidR="002B221C" w:rsidRDefault="002B221C">
            <w:pPr>
              <w:widowControl w:val="0"/>
              <w:tabs>
                <w:tab w:val="right" w:pos="9071"/>
              </w:tabs>
              <w:ind w:right="-144" w:hanging="2"/>
              <w:jc w:val="both"/>
              <w:textAlignment w:val="baseline"/>
              <w:rPr>
                <w:rFonts w:ascii="Arial" w:eastAsia="SimSun" w:hAnsi="Arial" w:cs="Arial"/>
                <w:kern w:val="2"/>
                <w:sz w:val="22"/>
                <w:szCs w:val="22"/>
                <w:lang w:eastAsia="zh-CN" w:bidi="hi-IN"/>
              </w:rPr>
            </w:pPr>
          </w:p>
        </w:tc>
        <w:tc>
          <w:tcPr>
            <w:tcW w:w="4535" w:type="dxa"/>
            <w:tcBorders>
              <w:top w:val="single" w:sz="12" w:space="0" w:color="000000"/>
              <w:left w:val="nil"/>
              <w:bottom w:val="single" w:sz="12" w:space="0" w:color="000000"/>
              <w:right w:val="single" w:sz="12" w:space="0" w:color="000000"/>
            </w:tcBorders>
            <w:shd w:val="clear" w:color="auto" w:fill="FFFFFF" w:themeFill="background1"/>
          </w:tcPr>
          <w:p w14:paraId="5352D8F3" w14:textId="77777777" w:rsidR="002B221C" w:rsidRDefault="005955B9">
            <w:pPr>
              <w:widowControl w:val="0"/>
              <w:tabs>
                <w:tab w:val="right" w:pos="9071"/>
              </w:tabs>
              <w:ind w:right="-144" w:hanging="2"/>
              <w:jc w:val="both"/>
              <w:textAlignment w:val="baseline"/>
              <w:rPr>
                <w:rFonts w:ascii="Arial" w:hAnsi="Arial" w:cs="Arial"/>
                <w:sz w:val="22"/>
                <w:szCs w:val="22"/>
              </w:rPr>
            </w:pPr>
            <w:r>
              <w:rPr>
                <w:rFonts w:ascii="Arial" w:eastAsia="SimSun" w:hAnsi="Arial" w:cs="Arial"/>
                <w:kern w:val="2"/>
                <w:sz w:val="22"/>
                <w:szCs w:val="22"/>
                <w:lang w:eastAsia="zh-CN" w:bidi="hi-IN"/>
              </w:rPr>
              <w:t>CLAUDIA JANZ DA SILVA</w:t>
            </w:r>
          </w:p>
        </w:tc>
      </w:tr>
    </w:tbl>
    <w:p w14:paraId="0B7586D9" w14:textId="77777777" w:rsidR="002B221C" w:rsidRDefault="002B221C">
      <w:pPr>
        <w:ind w:right="-144" w:hanging="2"/>
        <w:jc w:val="both"/>
        <w:rPr>
          <w:rFonts w:ascii="Arial" w:hAnsi="Arial" w:cs="Arial"/>
          <w:color w:val="000000" w:themeColor="text1"/>
          <w:sz w:val="22"/>
          <w:szCs w:val="22"/>
        </w:rPr>
      </w:pPr>
    </w:p>
    <w:p w14:paraId="36C2E410" w14:textId="77777777" w:rsidR="002B221C" w:rsidRDefault="005955B9">
      <w:pPr>
        <w:pStyle w:val="CabealhoeRodap"/>
        <w:shd w:val="clear" w:color="auto" w:fill="E5DFEC" w:themeFill="accent4" w:themeFillTint="33"/>
        <w:ind w:right="-144"/>
        <w:jc w:val="both"/>
        <w:rPr>
          <w:rFonts w:ascii="Arial" w:hAnsi="Arial" w:cs="Arial"/>
          <w:b/>
          <w:bCs/>
          <w:sz w:val="22"/>
          <w:szCs w:val="22"/>
        </w:rPr>
      </w:pPr>
      <w:r>
        <w:rPr>
          <w:rFonts w:ascii="Arial" w:hAnsi="Arial" w:cs="Arial"/>
          <w:b/>
          <w:bCs/>
          <w:sz w:val="22"/>
          <w:szCs w:val="22"/>
        </w:rPr>
        <w:t>CRITÉRIOS DE MEDIÇÃO E PAGAMENTO</w:t>
      </w:r>
    </w:p>
    <w:p w14:paraId="1A2DDA72" w14:textId="54236323" w:rsidR="00B250CF" w:rsidRPr="00B250CF" w:rsidRDefault="00551DCE" w:rsidP="00B250CF">
      <w:pPr>
        <w:pStyle w:val="CabealhoeRodap"/>
        <w:ind w:right="-144"/>
        <w:jc w:val="both"/>
        <w:rPr>
          <w:rFonts w:ascii="Arial" w:hAnsi="Arial" w:cs="Arial"/>
          <w:color w:val="000000"/>
          <w:sz w:val="22"/>
          <w:szCs w:val="22"/>
        </w:rPr>
      </w:pPr>
      <w:r>
        <w:rPr>
          <w:rFonts w:ascii="Arial" w:hAnsi="Arial" w:cs="Arial"/>
          <w:color w:val="000000"/>
          <w:sz w:val="22"/>
          <w:szCs w:val="22"/>
        </w:rPr>
        <w:t>1.23</w:t>
      </w:r>
      <w:r w:rsidR="00B250CF" w:rsidRPr="00B250CF">
        <w:rPr>
          <w:rFonts w:ascii="Arial" w:hAnsi="Arial" w:cs="Arial"/>
          <w:color w:val="000000"/>
          <w:sz w:val="22"/>
          <w:szCs w:val="22"/>
        </w:rPr>
        <w:t>. O pagamento será efetuado no prazo de 30 (trinta) dias, contados a partir do atesto da Nota Fiscal.</w:t>
      </w:r>
    </w:p>
    <w:p w14:paraId="6C220FA4" w14:textId="30A2840A" w:rsidR="00B250CF" w:rsidRPr="00B250CF" w:rsidRDefault="00551DCE" w:rsidP="00B250CF">
      <w:pPr>
        <w:pStyle w:val="CabealhoeRodap"/>
        <w:ind w:right="-144"/>
        <w:jc w:val="both"/>
        <w:rPr>
          <w:rFonts w:ascii="Arial" w:hAnsi="Arial" w:cs="Arial"/>
          <w:color w:val="000000"/>
          <w:sz w:val="22"/>
          <w:szCs w:val="22"/>
        </w:rPr>
      </w:pPr>
      <w:r>
        <w:rPr>
          <w:rFonts w:ascii="Arial" w:hAnsi="Arial" w:cs="Arial"/>
          <w:color w:val="000000"/>
          <w:sz w:val="22"/>
          <w:szCs w:val="22"/>
        </w:rPr>
        <w:t>1.24</w:t>
      </w:r>
      <w:r w:rsidR="00B250CF" w:rsidRPr="00B250CF">
        <w:rPr>
          <w:rFonts w:ascii="Arial" w:hAnsi="Arial" w:cs="Arial"/>
          <w:color w:val="000000"/>
          <w:sz w:val="22"/>
          <w:szCs w:val="22"/>
        </w:rPr>
        <w:t>. Em caso de atraso por parte do Contratante, os valores devidos ao Contratado serão atualizados monetariamente, considerando o período entre o término do prazo de pagamento e a data do efetivo pagamento, mediante aplicação do Índice Nacional de Preços ao Consumidor (INPC) para correção monetária.</w:t>
      </w:r>
    </w:p>
    <w:p w14:paraId="71BF0AAD" w14:textId="65B03D6F" w:rsidR="00B250CF" w:rsidRPr="00B250CF" w:rsidRDefault="00551DCE" w:rsidP="00B250CF">
      <w:pPr>
        <w:pStyle w:val="CabealhoeRodap"/>
        <w:ind w:right="-144"/>
        <w:jc w:val="both"/>
        <w:rPr>
          <w:rFonts w:ascii="Arial" w:hAnsi="Arial" w:cs="Arial"/>
          <w:color w:val="000000"/>
          <w:sz w:val="22"/>
          <w:szCs w:val="22"/>
        </w:rPr>
      </w:pPr>
      <w:r>
        <w:rPr>
          <w:rFonts w:ascii="Arial" w:hAnsi="Arial" w:cs="Arial"/>
          <w:color w:val="000000"/>
          <w:sz w:val="22"/>
          <w:szCs w:val="22"/>
        </w:rPr>
        <w:t>1.25.</w:t>
      </w:r>
      <w:r w:rsidR="00B250CF" w:rsidRPr="00B250CF">
        <w:rPr>
          <w:rFonts w:ascii="Arial" w:hAnsi="Arial" w:cs="Arial"/>
          <w:color w:val="000000"/>
          <w:sz w:val="22"/>
          <w:szCs w:val="22"/>
        </w:rPr>
        <w:t xml:space="preserve">As notas fiscais/faturas deverão ser emitidas em nome do Município de Bandeirantes, inscrito no CNPJ sob o nº 76.235.753/0001-48, com endereço na Rua Frei Rafael </w:t>
      </w:r>
      <w:proofErr w:type="spellStart"/>
      <w:r w:rsidR="00B250CF" w:rsidRPr="00B250CF">
        <w:rPr>
          <w:rFonts w:ascii="Arial" w:hAnsi="Arial" w:cs="Arial"/>
          <w:color w:val="000000"/>
          <w:sz w:val="22"/>
          <w:szCs w:val="22"/>
        </w:rPr>
        <w:t>Proner</w:t>
      </w:r>
      <w:proofErr w:type="spellEnd"/>
      <w:r w:rsidR="00B250CF" w:rsidRPr="00B250CF">
        <w:rPr>
          <w:rFonts w:ascii="Arial" w:hAnsi="Arial" w:cs="Arial"/>
          <w:color w:val="000000"/>
          <w:sz w:val="22"/>
          <w:szCs w:val="22"/>
        </w:rPr>
        <w:t>, nº 1457, Centro, Bandeirantes/PR, contendo obrigatoriamente o número da licitação, do contrato e da solicitação de fornecimento/empenho, quando aplicável.</w:t>
      </w:r>
    </w:p>
    <w:p w14:paraId="490971AE" w14:textId="51DE3146" w:rsidR="00B250CF" w:rsidRPr="00B250CF" w:rsidRDefault="00551DCE" w:rsidP="00B250CF">
      <w:pPr>
        <w:pStyle w:val="CabealhoeRodap"/>
        <w:ind w:right="-144"/>
        <w:jc w:val="both"/>
        <w:rPr>
          <w:rFonts w:ascii="Arial" w:hAnsi="Arial" w:cs="Arial"/>
          <w:color w:val="000000"/>
          <w:sz w:val="22"/>
          <w:szCs w:val="22"/>
        </w:rPr>
      </w:pPr>
      <w:r>
        <w:rPr>
          <w:rFonts w:ascii="Arial" w:hAnsi="Arial" w:cs="Arial"/>
          <w:color w:val="000000"/>
          <w:sz w:val="22"/>
          <w:szCs w:val="22"/>
        </w:rPr>
        <w:t>1.26.</w:t>
      </w:r>
      <w:r w:rsidR="00B250CF" w:rsidRPr="00B250CF">
        <w:rPr>
          <w:rFonts w:ascii="Arial" w:hAnsi="Arial" w:cs="Arial"/>
          <w:color w:val="000000"/>
          <w:sz w:val="22"/>
          <w:szCs w:val="22"/>
        </w:rPr>
        <w:t>. Os demais critérios serão estabelecidos no Termo de Referência.</w:t>
      </w:r>
    </w:p>
    <w:p w14:paraId="2D4A388D" w14:textId="77777777" w:rsidR="003057F2" w:rsidRDefault="003057F2">
      <w:pPr>
        <w:pStyle w:val="CabealhoeRodap"/>
        <w:ind w:right="-144"/>
        <w:jc w:val="both"/>
        <w:rPr>
          <w:rFonts w:ascii="Arial" w:hAnsi="Arial" w:cs="Arial"/>
          <w:b/>
          <w:bCs/>
          <w:sz w:val="22"/>
          <w:szCs w:val="22"/>
        </w:rPr>
      </w:pPr>
    </w:p>
    <w:p w14:paraId="136853BD" w14:textId="77777777" w:rsidR="003057F2" w:rsidRDefault="003057F2">
      <w:pPr>
        <w:pStyle w:val="CabealhoeRodap"/>
        <w:ind w:right="-144"/>
        <w:jc w:val="both"/>
        <w:rPr>
          <w:rFonts w:ascii="Arial" w:hAnsi="Arial" w:cs="Arial"/>
          <w:b/>
          <w:bCs/>
          <w:sz w:val="22"/>
          <w:szCs w:val="22"/>
        </w:rPr>
      </w:pPr>
    </w:p>
    <w:p w14:paraId="3BE9C2D7" w14:textId="77777777" w:rsidR="002B221C" w:rsidRDefault="005955B9" w:rsidP="006C77AE">
      <w:pPr>
        <w:pStyle w:val="PargrafodaLista"/>
        <w:numPr>
          <w:ilvl w:val="0"/>
          <w:numId w:val="22"/>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142"/>
        </w:tabs>
        <w:ind w:left="0" w:right="-144" w:hanging="2"/>
        <w:jc w:val="both"/>
        <w:rPr>
          <w:rFonts w:ascii="Arial" w:hAnsi="Arial" w:cs="Arial"/>
          <w:sz w:val="22"/>
          <w:szCs w:val="22"/>
        </w:rPr>
      </w:pPr>
      <w:r>
        <w:rPr>
          <w:rFonts w:ascii="Arial" w:hAnsi="Arial" w:cs="Arial"/>
          <w:b/>
          <w:bCs/>
          <w:sz w:val="22"/>
          <w:szCs w:val="22"/>
        </w:rPr>
        <w:t xml:space="preserve">Justificativas para o parcelamento ou não da contratação (artigo </w:t>
      </w:r>
      <w:proofErr w:type="gramStart"/>
      <w:r>
        <w:rPr>
          <w:rFonts w:ascii="Arial" w:hAnsi="Arial" w:cs="Arial"/>
          <w:b/>
          <w:bCs/>
          <w:sz w:val="22"/>
          <w:szCs w:val="22"/>
        </w:rPr>
        <w:t>15,§</w:t>
      </w:r>
      <w:proofErr w:type="gramEnd"/>
      <w:r>
        <w:rPr>
          <w:rFonts w:ascii="Arial" w:hAnsi="Arial" w:cs="Arial"/>
          <w:b/>
          <w:bCs/>
          <w:sz w:val="22"/>
          <w:szCs w:val="22"/>
        </w:rPr>
        <w:t xml:space="preserve">1º, VIII do Decreto nº 3.537/2023): </w:t>
      </w:r>
    </w:p>
    <w:tbl>
      <w:tblPr>
        <w:tblStyle w:val="Tabelacomgrade"/>
        <w:tblW w:w="9417" w:type="dxa"/>
        <w:tblLayout w:type="fixed"/>
        <w:tblLook w:val="04A0" w:firstRow="1" w:lastRow="0" w:firstColumn="1" w:lastColumn="0" w:noHBand="0" w:noVBand="1"/>
      </w:tblPr>
      <w:tblGrid>
        <w:gridCol w:w="285"/>
        <w:gridCol w:w="9132"/>
      </w:tblGrid>
      <w:tr w:rsidR="002B221C" w14:paraId="60EA9914" w14:textId="77777777" w:rsidTr="0094073A">
        <w:trPr>
          <w:trHeight w:val="83"/>
        </w:trPr>
        <w:tc>
          <w:tcPr>
            <w:tcW w:w="285" w:type="dxa"/>
            <w:tcBorders>
              <w:top w:val="nil"/>
              <w:left w:val="nil"/>
              <w:bottom w:val="single" w:sz="12" w:space="0" w:color="000000"/>
              <w:right w:val="nil"/>
            </w:tcBorders>
          </w:tcPr>
          <w:p w14:paraId="21966968" w14:textId="77777777" w:rsidR="002B221C" w:rsidRDefault="002B221C">
            <w:pPr>
              <w:pStyle w:val="PargrafodaLista"/>
              <w:ind w:left="0" w:right="-144"/>
              <w:jc w:val="both"/>
              <w:rPr>
                <w:rFonts w:ascii="Arial" w:hAnsi="Arial" w:cs="Arial"/>
                <w:b/>
                <w:bCs/>
                <w:sz w:val="22"/>
                <w:szCs w:val="22"/>
              </w:rPr>
            </w:pPr>
          </w:p>
          <w:p w14:paraId="11E48188" w14:textId="77777777" w:rsidR="00F034F0" w:rsidRDefault="00F034F0">
            <w:pPr>
              <w:pStyle w:val="PargrafodaLista"/>
              <w:ind w:left="0" w:right="-144"/>
              <w:jc w:val="both"/>
              <w:rPr>
                <w:rFonts w:ascii="Arial" w:hAnsi="Arial" w:cs="Arial"/>
                <w:b/>
                <w:bCs/>
                <w:sz w:val="22"/>
                <w:szCs w:val="22"/>
              </w:rPr>
            </w:pPr>
          </w:p>
        </w:tc>
        <w:tc>
          <w:tcPr>
            <w:tcW w:w="9132" w:type="dxa"/>
            <w:vMerge w:val="restart"/>
            <w:tcBorders>
              <w:top w:val="nil"/>
              <w:left w:val="nil"/>
              <w:bottom w:val="nil"/>
              <w:right w:val="nil"/>
            </w:tcBorders>
          </w:tcPr>
          <w:p w14:paraId="064A0691" w14:textId="77777777" w:rsidR="002B221C" w:rsidRDefault="005955B9">
            <w:pPr>
              <w:pStyle w:val="PargrafodaLista"/>
              <w:ind w:left="0" w:right="-144"/>
              <w:jc w:val="both"/>
              <w:rPr>
                <w:rFonts w:ascii="Arial" w:hAnsi="Arial" w:cs="Arial"/>
                <w:sz w:val="22"/>
                <w:szCs w:val="22"/>
              </w:rPr>
            </w:pPr>
            <w:r>
              <w:rPr>
                <w:rFonts w:ascii="Arial" w:hAnsi="Arial" w:cs="Arial"/>
                <w:bCs/>
                <w:sz w:val="22"/>
                <w:szCs w:val="22"/>
              </w:rPr>
              <w:t>A contratação do objeto estudado se dará de forma dividida em vários itens/lotes ou global por lotes, por se mostrar tecnicamente e economicamente viável, além de permitir um número maior de interessados na participação da disputa, aumentando a competitividade e a viabilização de melhores propostas.</w:t>
            </w:r>
          </w:p>
        </w:tc>
      </w:tr>
      <w:tr w:rsidR="002B221C" w14:paraId="05ACE80D" w14:textId="77777777" w:rsidTr="0094073A">
        <w:trPr>
          <w:trHeight w:val="82"/>
        </w:trPr>
        <w:tc>
          <w:tcPr>
            <w:tcW w:w="285" w:type="dxa"/>
            <w:tcBorders>
              <w:top w:val="single" w:sz="12" w:space="0" w:color="000000"/>
              <w:left w:val="single" w:sz="12" w:space="0" w:color="000000"/>
              <w:bottom w:val="single" w:sz="12" w:space="0" w:color="000000"/>
              <w:right w:val="single" w:sz="12" w:space="0" w:color="000000"/>
            </w:tcBorders>
          </w:tcPr>
          <w:p w14:paraId="22FF7B25" w14:textId="24613D53" w:rsidR="002B221C" w:rsidRDefault="002B221C">
            <w:pPr>
              <w:pStyle w:val="PargrafodaLista"/>
              <w:ind w:left="-111" w:right="-144"/>
              <w:jc w:val="center"/>
              <w:rPr>
                <w:rFonts w:ascii="Arial" w:hAnsi="Arial" w:cs="Arial"/>
                <w:sz w:val="22"/>
                <w:szCs w:val="22"/>
              </w:rPr>
            </w:pPr>
          </w:p>
        </w:tc>
        <w:tc>
          <w:tcPr>
            <w:tcW w:w="9132" w:type="dxa"/>
            <w:vMerge/>
            <w:tcBorders>
              <w:top w:val="nil"/>
              <w:left w:val="single" w:sz="12" w:space="0" w:color="000000"/>
              <w:bottom w:val="nil"/>
              <w:right w:val="nil"/>
            </w:tcBorders>
          </w:tcPr>
          <w:p w14:paraId="3E23FCFA" w14:textId="77777777" w:rsidR="002B221C" w:rsidRDefault="002B221C">
            <w:pPr>
              <w:pStyle w:val="PargrafodaLista"/>
              <w:ind w:left="0" w:right="-144"/>
              <w:jc w:val="both"/>
              <w:rPr>
                <w:rFonts w:ascii="Arial" w:hAnsi="Arial" w:cs="Arial"/>
                <w:bCs/>
                <w:sz w:val="22"/>
                <w:szCs w:val="22"/>
              </w:rPr>
            </w:pPr>
          </w:p>
        </w:tc>
      </w:tr>
      <w:tr w:rsidR="002B221C" w14:paraId="3F8C31B9" w14:textId="77777777" w:rsidTr="0094073A">
        <w:trPr>
          <w:trHeight w:val="82"/>
        </w:trPr>
        <w:tc>
          <w:tcPr>
            <w:tcW w:w="285" w:type="dxa"/>
            <w:tcBorders>
              <w:top w:val="single" w:sz="12" w:space="0" w:color="000000"/>
              <w:left w:val="nil"/>
              <w:bottom w:val="nil"/>
              <w:right w:val="nil"/>
            </w:tcBorders>
          </w:tcPr>
          <w:p w14:paraId="554EFD68" w14:textId="77777777" w:rsidR="002B221C" w:rsidRDefault="002B221C">
            <w:pPr>
              <w:pStyle w:val="PargrafodaLista"/>
              <w:ind w:left="0" w:right="-144"/>
              <w:jc w:val="center"/>
              <w:rPr>
                <w:rFonts w:ascii="Arial" w:hAnsi="Arial" w:cs="Arial"/>
                <w:b/>
                <w:bCs/>
                <w:color w:val="FF0000"/>
                <w:sz w:val="22"/>
                <w:szCs w:val="22"/>
              </w:rPr>
            </w:pPr>
          </w:p>
        </w:tc>
        <w:tc>
          <w:tcPr>
            <w:tcW w:w="9132" w:type="dxa"/>
            <w:vMerge/>
            <w:tcBorders>
              <w:top w:val="nil"/>
              <w:left w:val="nil"/>
              <w:bottom w:val="nil"/>
              <w:right w:val="nil"/>
            </w:tcBorders>
          </w:tcPr>
          <w:p w14:paraId="525C71F2" w14:textId="77777777" w:rsidR="002B221C" w:rsidRDefault="002B221C">
            <w:pPr>
              <w:pStyle w:val="PargrafodaLista"/>
              <w:ind w:left="0" w:right="-144"/>
              <w:jc w:val="both"/>
              <w:rPr>
                <w:rFonts w:ascii="Arial" w:hAnsi="Arial" w:cs="Arial"/>
                <w:bCs/>
                <w:sz w:val="22"/>
                <w:szCs w:val="22"/>
              </w:rPr>
            </w:pPr>
          </w:p>
        </w:tc>
      </w:tr>
      <w:tr w:rsidR="002B221C" w14:paraId="111CFC3B" w14:textId="77777777" w:rsidTr="0094073A">
        <w:trPr>
          <w:trHeight w:val="223"/>
        </w:trPr>
        <w:tc>
          <w:tcPr>
            <w:tcW w:w="285" w:type="dxa"/>
            <w:tcBorders>
              <w:top w:val="nil"/>
              <w:left w:val="nil"/>
              <w:bottom w:val="nil"/>
              <w:right w:val="nil"/>
            </w:tcBorders>
          </w:tcPr>
          <w:p w14:paraId="005C53C3" w14:textId="77777777" w:rsidR="002B221C" w:rsidRDefault="002B221C">
            <w:pPr>
              <w:pStyle w:val="PargrafodaLista"/>
              <w:ind w:left="0" w:right="-144"/>
              <w:rPr>
                <w:rFonts w:ascii="Arial" w:hAnsi="Arial" w:cs="Arial"/>
                <w:b/>
                <w:bCs/>
                <w:color w:val="FF0000"/>
                <w:sz w:val="22"/>
                <w:szCs w:val="22"/>
              </w:rPr>
            </w:pPr>
          </w:p>
        </w:tc>
        <w:tc>
          <w:tcPr>
            <w:tcW w:w="9132" w:type="dxa"/>
            <w:tcBorders>
              <w:top w:val="nil"/>
              <w:left w:val="nil"/>
              <w:bottom w:val="nil"/>
              <w:right w:val="nil"/>
            </w:tcBorders>
          </w:tcPr>
          <w:p w14:paraId="7106133D" w14:textId="77777777" w:rsidR="002B221C" w:rsidRDefault="002B221C">
            <w:pPr>
              <w:pStyle w:val="PargrafodaLista"/>
              <w:ind w:left="0" w:right="-144"/>
              <w:jc w:val="both"/>
              <w:rPr>
                <w:rFonts w:ascii="Arial" w:hAnsi="Arial" w:cs="Arial"/>
                <w:b/>
                <w:bCs/>
                <w:sz w:val="22"/>
                <w:szCs w:val="22"/>
              </w:rPr>
            </w:pPr>
          </w:p>
        </w:tc>
      </w:tr>
      <w:tr w:rsidR="002B221C" w14:paraId="1F24A85C" w14:textId="77777777" w:rsidTr="0094073A">
        <w:trPr>
          <w:trHeight w:val="83"/>
        </w:trPr>
        <w:tc>
          <w:tcPr>
            <w:tcW w:w="285" w:type="dxa"/>
            <w:tcBorders>
              <w:top w:val="nil"/>
              <w:left w:val="nil"/>
              <w:bottom w:val="single" w:sz="12" w:space="0" w:color="000000"/>
              <w:right w:val="nil"/>
            </w:tcBorders>
          </w:tcPr>
          <w:p w14:paraId="2005290B" w14:textId="77777777" w:rsidR="002B221C" w:rsidRDefault="002B221C">
            <w:pPr>
              <w:pStyle w:val="PargrafodaLista"/>
              <w:ind w:left="0" w:right="-144"/>
              <w:jc w:val="center"/>
              <w:rPr>
                <w:rFonts w:ascii="Arial" w:hAnsi="Arial" w:cs="Arial"/>
                <w:b/>
                <w:bCs/>
                <w:color w:val="FF0000"/>
                <w:sz w:val="22"/>
                <w:szCs w:val="22"/>
              </w:rPr>
            </w:pPr>
          </w:p>
        </w:tc>
        <w:tc>
          <w:tcPr>
            <w:tcW w:w="9132" w:type="dxa"/>
            <w:vMerge w:val="restart"/>
            <w:tcBorders>
              <w:top w:val="nil"/>
              <w:left w:val="nil"/>
              <w:bottom w:val="nil"/>
              <w:right w:val="nil"/>
            </w:tcBorders>
          </w:tcPr>
          <w:p w14:paraId="77ACC751" w14:textId="77777777" w:rsidR="002B221C" w:rsidRDefault="005955B9">
            <w:pPr>
              <w:pStyle w:val="PargrafodaLista"/>
              <w:ind w:left="0" w:right="-144"/>
              <w:jc w:val="both"/>
              <w:rPr>
                <w:rFonts w:ascii="Arial" w:hAnsi="Arial" w:cs="Arial"/>
                <w:bCs/>
                <w:sz w:val="22"/>
                <w:szCs w:val="22"/>
              </w:rPr>
            </w:pPr>
            <w:r>
              <w:rPr>
                <w:rFonts w:ascii="Arial" w:hAnsi="Arial" w:cs="Arial"/>
                <w:bCs/>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p w14:paraId="2CA46CE4" w14:textId="77777777" w:rsidR="00BB7EE0" w:rsidRDefault="00BB7EE0">
            <w:pPr>
              <w:pStyle w:val="PargrafodaLista"/>
              <w:ind w:left="0" w:right="-144"/>
              <w:jc w:val="both"/>
              <w:rPr>
                <w:rFonts w:ascii="Arial" w:hAnsi="Arial" w:cs="Arial"/>
                <w:bCs/>
                <w:sz w:val="22"/>
                <w:szCs w:val="22"/>
              </w:rPr>
            </w:pPr>
          </w:p>
          <w:p w14:paraId="064655D8" w14:textId="16C73CC0" w:rsidR="00BA1E29" w:rsidRPr="00BA1E29" w:rsidRDefault="00D21748" w:rsidP="00BA1E29">
            <w:pPr>
              <w:spacing w:before="100" w:beforeAutospacing="1" w:after="100" w:afterAutospacing="1"/>
              <w:jc w:val="both"/>
              <w:rPr>
                <w:rFonts w:ascii="Arial" w:hAnsi="Arial" w:cs="Arial"/>
                <w:sz w:val="22"/>
                <w:szCs w:val="22"/>
              </w:rPr>
            </w:pPr>
            <w:r>
              <w:rPr>
                <w:rFonts w:ascii="Arial" w:hAnsi="Arial" w:cs="Arial"/>
                <w:sz w:val="22"/>
                <w:szCs w:val="22"/>
              </w:rPr>
              <w:t xml:space="preserve">2.1. </w:t>
            </w:r>
            <w:r w:rsidR="00BA1E29" w:rsidRPr="00BA1E29">
              <w:rPr>
                <w:rFonts w:ascii="Arial" w:hAnsi="Arial" w:cs="Arial"/>
                <w:sz w:val="22"/>
                <w:szCs w:val="22"/>
              </w:rPr>
              <w:t xml:space="preserve">Em razão da necessidade de uma gestão mais eficiente dos serviços e da maior agilidade na manutenção dos veículos, a </w:t>
            </w:r>
            <w:r w:rsidR="00131D86">
              <w:rPr>
                <w:rFonts w:ascii="Arial" w:hAnsi="Arial" w:cs="Arial"/>
                <w:sz w:val="22"/>
                <w:szCs w:val="22"/>
              </w:rPr>
              <w:t>homologação</w:t>
            </w:r>
            <w:r w:rsidR="00BA1E29" w:rsidRPr="00BA1E29">
              <w:rPr>
                <w:rFonts w:ascii="Arial" w:hAnsi="Arial" w:cs="Arial"/>
                <w:sz w:val="22"/>
                <w:szCs w:val="22"/>
              </w:rPr>
              <w:t xml:space="preserve"> por item poderia resultar em diversas contratações, ocasionando transtornos à Administração.</w:t>
            </w:r>
            <w:r>
              <w:rPr>
                <w:rFonts w:ascii="Arial" w:hAnsi="Arial" w:cs="Arial"/>
                <w:sz w:val="22"/>
                <w:szCs w:val="22"/>
              </w:rPr>
              <w:t xml:space="preserve"> </w:t>
            </w:r>
            <w:r w:rsidR="00BA1E29" w:rsidRPr="00BA1E29">
              <w:rPr>
                <w:rFonts w:ascii="Arial" w:hAnsi="Arial" w:cs="Arial"/>
                <w:sz w:val="22"/>
                <w:szCs w:val="22"/>
              </w:rPr>
              <w:t>Nos casos em que a manutenção dependa de uma empresa específica e haja necessidade de reposição de peças, seria imprescindível identificar as empresas vencedoras responsáveis pelo fornecimento desses componentes, realizar os pedidos e aguardar a entrega integral do material para, somente então, retornar à empresa contratada para a execução da mão de obra e concluir o serviço. Tal procedimento poderia ser ainda mais problemático caso as fornecedoras não possuíssem os itens em estoque ou, ainda, se durante os testes após a substituição das peças inicialmente diagnosticadas, fossem identificadas novas necessidades de troca, exigindo o reinício de todo o processo de aquisição e deslocamento.</w:t>
            </w:r>
          </w:p>
          <w:p w14:paraId="5357EC0D" w14:textId="0FEF80FA" w:rsidR="00BA1E29" w:rsidRPr="00BA1E29" w:rsidRDefault="00BA1E29" w:rsidP="00BA1E29">
            <w:pPr>
              <w:spacing w:before="100" w:beforeAutospacing="1" w:after="100" w:afterAutospacing="1"/>
              <w:jc w:val="both"/>
              <w:rPr>
                <w:rFonts w:ascii="Arial" w:hAnsi="Arial" w:cs="Arial"/>
                <w:sz w:val="22"/>
                <w:szCs w:val="22"/>
              </w:rPr>
            </w:pPr>
            <w:r w:rsidRPr="00BA1E29">
              <w:rPr>
                <w:rFonts w:ascii="Arial" w:hAnsi="Arial" w:cs="Arial"/>
                <w:sz w:val="22"/>
                <w:szCs w:val="22"/>
              </w:rPr>
              <w:t xml:space="preserve">Dessa forma, diante das situações apresentadas, revela-se mais conveniente que uma única empresa seja responsável por todos os itens, promovendo maior economicidade, celeridade e eficiência tanto na execução dos serviços quanto na sua fiscalização. Essa medida mostra-se especialmente relevante considerando que as manutenções </w:t>
            </w:r>
            <w:r w:rsidR="00A45B05" w:rsidRPr="00BA1E29">
              <w:rPr>
                <w:rFonts w:ascii="Arial" w:hAnsi="Arial" w:cs="Arial"/>
                <w:sz w:val="22"/>
                <w:szCs w:val="22"/>
              </w:rPr>
              <w:t>se referem</w:t>
            </w:r>
            <w:r w:rsidRPr="00BA1E29">
              <w:rPr>
                <w:rFonts w:ascii="Arial" w:hAnsi="Arial" w:cs="Arial"/>
                <w:sz w:val="22"/>
                <w:szCs w:val="22"/>
              </w:rPr>
              <w:t>, em sua maioria, a veículos utilizados no transporte escolar e na área da saúde, os quais frequentemente demandam reparos imediatos para retomada das atividades essenciais.</w:t>
            </w:r>
          </w:p>
          <w:p w14:paraId="4414BA4B" w14:textId="77777777" w:rsidR="0094073A" w:rsidRPr="00D7136B" w:rsidRDefault="0094073A">
            <w:pPr>
              <w:pStyle w:val="PargrafodaLista"/>
              <w:ind w:left="0" w:right="-144"/>
              <w:jc w:val="both"/>
              <w:rPr>
                <w:rFonts w:ascii="Arial" w:hAnsi="Arial" w:cs="Arial"/>
                <w:sz w:val="22"/>
                <w:szCs w:val="22"/>
              </w:rPr>
            </w:pPr>
          </w:p>
          <w:p w14:paraId="01045B06" w14:textId="77777777" w:rsidR="0094073A" w:rsidRDefault="0094073A">
            <w:pPr>
              <w:pStyle w:val="PargrafodaLista"/>
              <w:ind w:left="0" w:right="-144"/>
              <w:jc w:val="both"/>
              <w:rPr>
                <w:rFonts w:ascii="Arial" w:hAnsi="Arial" w:cs="Arial"/>
                <w:sz w:val="22"/>
                <w:szCs w:val="22"/>
              </w:rPr>
            </w:pPr>
          </w:p>
        </w:tc>
      </w:tr>
      <w:tr w:rsidR="002B221C" w14:paraId="6CA7C241" w14:textId="77777777" w:rsidTr="0094073A">
        <w:trPr>
          <w:trHeight w:val="82"/>
        </w:trPr>
        <w:tc>
          <w:tcPr>
            <w:tcW w:w="285" w:type="dxa"/>
            <w:tcBorders>
              <w:top w:val="single" w:sz="12" w:space="0" w:color="000000"/>
              <w:left w:val="single" w:sz="12" w:space="0" w:color="000000"/>
              <w:bottom w:val="single" w:sz="12" w:space="0" w:color="000000"/>
              <w:right w:val="single" w:sz="12" w:space="0" w:color="000000"/>
            </w:tcBorders>
          </w:tcPr>
          <w:p w14:paraId="247B19B8" w14:textId="7015D0F9" w:rsidR="002B221C" w:rsidRDefault="00CF2831">
            <w:pPr>
              <w:pStyle w:val="PargrafodaLista"/>
              <w:ind w:left="0" w:right="-144"/>
              <w:jc w:val="center"/>
              <w:rPr>
                <w:rFonts w:ascii="Arial" w:hAnsi="Arial" w:cs="Arial"/>
                <w:b/>
                <w:bCs/>
                <w:color w:val="000000" w:themeColor="text1"/>
                <w:sz w:val="22"/>
                <w:szCs w:val="22"/>
              </w:rPr>
            </w:pPr>
            <w:proofErr w:type="gramStart"/>
            <w:r>
              <w:rPr>
                <w:rFonts w:ascii="Arial" w:hAnsi="Arial" w:cs="Arial"/>
                <w:b/>
                <w:bCs/>
                <w:color w:val="000000" w:themeColor="text1"/>
                <w:sz w:val="22"/>
                <w:szCs w:val="22"/>
              </w:rPr>
              <w:t>x</w:t>
            </w:r>
            <w:proofErr w:type="gramEnd"/>
          </w:p>
          <w:p w14:paraId="5C5B8738" w14:textId="7CDC24C2" w:rsidR="00F034F0" w:rsidRPr="0061094C" w:rsidRDefault="00F034F0">
            <w:pPr>
              <w:pStyle w:val="PargrafodaLista"/>
              <w:ind w:left="0" w:right="-144"/>
              <w:jc w:val="center"/>
              <w:rPr>
                <w:rFonts w:ascii="Arial" w:hAnsi="Arial" w:cs="Arial"/>
                <w:b/>
                <w:bCs/>
                <w:color w:val="000000" w:themeColor="text1"/>
                <w:sz w:val="22"/>
                <w:szCs w:val="22"/>
              </w:rPr>
            </w:pPr>
          </w:p>
        </w:tc>
        <w:tc>
          <w:tcPr>
            <w:tcW w:w="9132" w:type="dxa"/>
            <w:vMerge/>
            <w:tcBorders>
              <w:left w:val="single" w:sz="12" w:space="0" w:color="000000"/>
              <w:right w:val="nil"/>
            </w:tcBorders>
          </w:tcPr>
          <w:p w14:paraId="3E5F64B8" w14:textId="77777777" w:rsidR="002B221C" w:rsidRDefault="002B221C">
            <w:pPr>
              <w:pStyle w:val="PargrafodaLista"/>
              <w:ind w:left="0" w:right="-144"/>
              <w:jc w:val="both"/>
              <w:rPr>
                <w:rFonts w:ascii="Arial" w:hAnsi="Arial" w:cs="Arial"/>
                <w:bCs/>
                <w:sz w:val="22"/>
                <w:szCs w:val="22"/>
              </w:rPr>
            </w:pPr>
          </w:p>
        </w:tc>
      </w:tr>
      <w:tr w:rsidR="002B221C" w14:paraId="4D7F2B39" w14:textId="77777777" w:rsidTr="0094073A">
        <w:trPr>
          <w:trHeight w:val="82"/>
        </w:trPr>
        <w:tc>
          <w:tcPr>
            <w:tcW w:w="285" w:type="dxa"/>
            <w:tcBorders>
              <w:top w:val="single" w:sz="12" w:space="0" w:color="000000"/>
              <w:left w:val="nil"/>
              <w:bottom w:val="nil"/>
              <w:right w:val="nil"/>
            </w:tcBorders>
          </w:tcPr>
          <w:p w14:paraId="4DB875CD" w14:textId="77777777" w:rsidR="002B221C" w:rsidRDefault="002B221C">
            <w:pPr>
              <w:pStyle w:val="PargrafodaLista"/>
              <w:ind w:left="0" w:right="-144"/>
              <w:jc w:val="both"/>
              <w:rPr>
                <w:rFonts w:ascii="Arial" w:hAnsi="Arial" w:cs="Arial"/>
                <w:b/>
                <w:bCs/>
                <w:sz w:val="22"/>
                <w:szCs w:val="22"/>
              </w:rPr>
            </w:pPr>
          </w:p>
          <w:p w14:paraId="61F842ED" w14:textId="77777777" w:rsidR="0094073A" w:rsidRDefault="0094073A">
            <w:pPr>
              <w:pStyle w:val="PargrafodaLista"/>
              <w:ind w:left="0" w:right="-144"/>
              <w:jc w:val="both"/>
              <w:rPr>
                <w:rFonts w:ascii="Arial" w:hAnsi="Arial" w:cs="Arial"/>
                <w:b/>
                <w:bCs/>
                <w:sz w:val="22"/>
                <w:szCs w:val="22"/>
              </w:rPr>
            </w:pPr>
          </w:p>
          <w:p w14:paraId="7AD42887" w14:textId="77777777" w:rsidR="0094073A" w:rsidRDefault="0094073A">
            <w:pPr>
              <w:pStyle w:val="PargrafodaLista"/>
              <w:ind w:left="0" w:right="-144"/>
              <w:jc w:val="both"/>
              <w:rPr>
                <w:rFonts w:ascii="Arial" w:hAnsi="Arial" w:cs="Arial"/>
                <w:b/>
                <w:bCs/>
                <w:sz w:val="22"/>
                <w:szCs w:val="22"/>
              </w:rPr>
            </w:pPr>
          </w:p>
        </w:tc>
        <w:tc>
          <w:tcPr>
            <w:tcW w:w="9132" w:type="dxa"/>
            <w:vMerge/>
            <w:tcBorders>
              <w:left w:val="nil"/>
              <w:bottom w:val="nil"/>
              <w:right w:val="nil"/>
            </w:tcBorders>
          </w:tcPr>
          <w:p w14:paraId="3823B90E" w14:textId="77777777" w:rsidR="002B221C" w:rsidRDefault="002B221C">
            <w:pPr>
              <w:pStyle w:val="PargrafodaLista"/>
              <w:ind w:left="0" w:right="-144"/>
              <w:jc w:val="both"/>
              <w:rPr>
                <w:rFonts w:ascii="Arial" w:hAnsi="Arial" w:cs="Arial"/>
                <w:bCs/>
                <w:sz w:val="22"/>
                <w:szCs w:val="22"/>
              </w:rPr>
            </w:pPr>
          </w:p>
        </w:tc>
      </w:tr>
    </w:tbl>
    <w:p w14:paraId="22A9FB15" w14:textId="77777777" w:rsidR="002B221C" w:rsidRDefault="005955B9" w:rsidP="006C77AE">
      <w:pPr>
        <w:pStyle w:val="PargrafodaLista"/>
        <w:numPr>
          <w:ilvl w:val="0"/>
          <w:numId w:val="22"/>
        </w:numPr>
        <w:shd w:val="clear" w:color="auto" w:fill="8DB3E2"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Contratações correlatas e/ou interdependentes (art. 15, §1º, XI do Decreto nº 3.537/2023):</w:t>
      </w:r>
    </w:p>
    <w:p w14:paraId="6E121224" w14:textId="6FDE14AB" w:rsidR="002B221C" w:rsidRDefault="00A16A44">
      <w:pPr>
        <w:shd w:val="clear" w:color="auto" w:fill="FFFFFF" w:themeFill="background1"/>
        <w:ind w:right="-144" w:hanging="2"/>
        <w:jc w:val="both"/>
        <w:rPr>
          <w:rFonts w:ascii="Arial" w:hAnsi="Arial" w:cs="Arial"/>
          <w:sz w:val="22"/>
          <w:szCs w:val="22"/>
        </w:rPr>
      </w:pPr>
      <w:r>
        <w:rPr>
          <w:rFonts w:ascii="Arial" w:hAnsi="Arial" w:cs="Arial"/>
          <w:bCs/>
          <w:color w:val="000000" w:themeColor="text1"/>
          <w:sz w:val="22"/>
          <w:szCs w:val="22"/>
        </w:rPr>
        <w:t xml:space="preserve">3.1. </w:t>
      </w:r>
      <w:r w:rsidR="005955B9">
        <w:rPr>
          <w:rFonts w:ascii="Arial" w:hAnsi="Arial" w:cs="Arial"/>
          <w:bCs/>
          <w:color w:val="000000" w:themeColor="text1"/>
          <w:sz w:val="22"/>
          <w:szCs w:val="22"/>
        </w:rPr>
        <w:t>Não há necessidade/demanda de contratações correlatas ou interdependentes no presente objeto desta Contratação.</w:t>
      </w:r>
    </w:p>
    <w:p w14:paraId="464EF427" w14:textId="77777777" w:rsidR="002B221C" w:rsidRDefault="002B221C">
      <w:pPr>
        <w:ind w:right="-144" w:hanging="2"/>
        <w:jc w:val="both"/>
        <w:rPr>
          <w:rFonts w:ascii="Arial" w:hAnsi="Arial" w:cs="Arial"/>
          <w:b/>
          <w:bCs/>
          <w:sz w:val="22"/>
          <w:szCs w:val="22"/>
        </w:rPr>
      </w:pPr>
    </w:p>
    <w:p w14:paraId="5DF9466C" w14:textId="77777777" w:rsidR="002B221C" w:rsidRDefault="005955B9" w:rsidP="006C77AE">
      <w:pPr>
        <w:pStyle w:val="PargrafodaLista"/>
        <w:numPr>
          <w:ilvl w:val="0"/>
          <w:numId w:val="22"/>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Resultados pretendidos (art. 15, §1º, IX do Decreto nº 3.537/2023):</w:t>
      </w:r>
    </w:p>
    <w:p w14:paraId="002ED5E1" w14:textId="0F6D7479" w:rsidR="009F2E06" w:rsidRPr="009F2E06" w:rsidRDefault="00A16A44" w:rsidP="009F2E06">
      <w:pPr>
        <w:ind w:right="-144"/>
        <w:jc w:val="both"/>
        <w:rPr>
          <w:rFonts w:ascii="Arial" w:hAnsi="Arial" w:cs="Arial"/>
          <w:bCs/>
          <w:sz w:val="22"/>
          <w:szCs w:val="22"/>
        </w:rPr>
      </w:pPr>
      <w:r>
        <w:rPr>
          <w:rFonts w:ascii="Arial" w:hAnsi="Arial" w:cs="Arial"/>
          <w:bCs/>
          <w:sz w:val="22"/>
          <w:szCs w:val="22"/>
        </w:rPr>
        <w:t>4.1.</w:t>
      </w:r>
      <w:r w:rsidR="009F2E06" w:rsidRPr="009F2E06">
        <w:rPr>
          <w:rFonts w:ascii="Arial" w:hAnsi="Arial" w:cs="Arial"/>
          <w:bCs/>
          <w:sz w:val="22"/>
          <w:szCs w:val="22"/>
        </w:rPr>
        <w:t xml:space="preserve"> Expectativas quanto aos resultados a serem alcançados com a presente contratação:</w:t>
      </w:r>
    </w:p>
    <w:p w14:paraId="1FCFBD88" w14:textId="77777777" w:rsidR="009F2E06" w:rsidRPr="009F2E06" w:rsidRDefault="009F2E06" w:rsidP="009F2E06">
      <w:pPr>
        <w:ind w:right="-144"/>
        <w:jc w:val="both"/>
        <w:rPr>
          <w:rFonts w:ascii="Arial" w:hAnsi="Arial" w:cs="Arial"/>
          <w:bCs/>
          <w:sz w:val="22"/>
          <w:szCs w:val="22"/>
        </w:rPr>
      </w:pPr>
      <w:proofErr w:type="gramStart"/>
      <w:r w:rsidRPr="009F2E06">
        <w:rPr>
          <w:rFonts w:ascii="Arial" w:hAnsi="Arial" w:cs="Arial"/>
          <w:bCs/>
          <w:sz w:val="22"/>
          <w:szCs w:val="22"/>
        </w:rPr>
        <w:t>a) Garantir</w:t>
      </w:r>
      <w:proofErr w:type="gramEnd"/>
      <w:r w:rsidRPr="009F2E06">
        <w:rPr>
          <w:rFonts w:ascii="Arial" w:hAnsi="Arial" w:cs="Arial"/>
          <w:bCs/>
          <w:sz w:val="22"/>
          <w:szCs w:val="22"/>
        </w:rPr>
        <w:t xml:space="preserve"> o controle e a fiscalização dos veículos, além de coibir o excesso de velocidade, servindo como instrumento de análise em caso de acidentes;</w:t>
      </w:r>
    </w:p>
    <w:p w14:paraId="7FA6C500" w14:textId="77777777" w:rsidR="009F2E06" w:rsidRPr="009F2E06" w:rsidRDefault="009F2E06" w:rsidP="009F2E06">
      <w:pPr>
        <w:ind w:right="-144"/>
        <w:jc w:val="both"/>
        <w:rPr>
          <w:rFonts w:ascii="Arial" w:hAnsi="Arial" w:cs="Arial"/>
          <w:bCs/>
          <w:sz w:val="22"/>
          <w:szCs w:val="22"/>
        </w:rPr>
      </w:pPr>
      <w:proofErr w:type="gramStart"/>
      <w:r w:rsidRPr="009F2E06">
        <w:rPr>
          <w:rFonts w:ascii="Arial" w:hAnsi="Arial" w:cs="Arial"/>
          <w:bCs/>
          <w:sz w:val="22"/>
          <w:szCs w:val="22"/>
        </w:rPr>
        <w:t>b) Atender</w:t>
      </w:r>
      <w:proofErr w:type="gramEnd"/>
      <w:r w:rsidRPr="009F2E06">
        <w:rPr>
          <w:rFonts w:ascii="Arial" w:hAnsi="Arial" w:cs="Arial"/>
          <w:bCs/>
          <w:sz w:val="22"/>
          <w:szCs w:val="22"/>
        </w:rPr>
        <w:t xml:space="preserve"> a uma exigência legal, uma vez que o tacógrafo é equipamento obrigatório, conforme previsto no artigo 105, inciso II, do Código de Trânsito Brasileiro (CTB), que disciplina sua obrigatoriedade e fiscalização;</w:t>
      </w:r>
    </w:p>
    <w:p w14:paraId="3BE07AE0" w14:textId="77777777" w:rsidR="009F2E06" w:rsidRPr="009F2E06" w:rsidRDefault="009F2E06" w:rsidP="009F2E06">
      <w:pPr>
        <w:ind w:right="-144"/>
        <w:jc w:val="both"/>
        <w:rPr>
          <w:rFonts w:ascii="Arial" w:hAnsi="Arial" w:cs="Arial"/>
          <w:bCs/>
          <w:sz w:val="22"/>
          <w:szCs w:val="22"/>
        </w:rPr>
      </w:pPr>
      <w:proofErr w:type="gramStart"/>
      <w:r w:rsidRPr="009F2E06">
        <w:rPr>
          <w:rFonts w:ascii="Arial" w:hAnsi="Arial" w:cs="Arial"/>
          <w:bCs/>
          <w:sz w:val="22"/>
          <w:szCs w:val="22"/>
        </w:rPr>
        <w:t>c) Facilitar</w:t>
      </w:r>
      <w:proofErr w:type="gramEnd"/>
      <w:r w:rsidRPr="009F2E06">
        <w:rPr>
          <w:rFonts w:ascii="Arial" w:hAnsi="Arial" w:cs="Arial"/>
          <w:bCs/>
          <w:sz w:val="22"/>
          <w:szCs w:val="22"/>
        </w:rPr>
        <w:t xml:space="preserve"> o controle, a fiscalização, o acompanhamento e o monitoramento das distâncias percorridas pelos motoristas;</w:t>
      </w:r>
    </w:p>
    <w:p w14:paraId="2861B7EE" w14:textId="2DD6B02E" w:rsidR="002B3CB5" w:rsidRDefault="009F2E06" w:rsidP="009F2E06">
      <w:pPr>
        <w:ind w:right="-144"/>
        <w:jc w:val="both"/>
        <w:rPr>
          <w:rFonts w:ascii="Arial" w:hAnsi="Arial" w:cs="Arial"/>
          <w:b/>
          <w:bCs/>
          <w:sz w:val="22"/>
          <w:szCs w:val="22"/>
        </w:rPr>
      </w:pPr>
      <w:proofErr w:type="gramStart"/>
      <w:r w:rsidRPr="009F2E06">
        <w:rPr>
          <w:rFonts w:ascii="Arial" w:hAnsi="Arial" w:cs="Arial"/>
          <w:bCs/>
          <w:sz w:val="22"/>
          <w:szCs w:val="22"/>
        </w:rPr>
        <w:t>d) Promover</w:t>
      </w:r>
      <w:proofErr w:type="gramEnd"/>
      <w:r w:rsidRPr="009F2E06">
        <w:rPr>
          <w:rFonts w:ascii="Arial" w:hAnsi="Arial" w:cs="Arial"/>
          <w:bCs/>
          <w:sz w:val="22"/>
          <w:szCs w:val="22"/>
        </w:rPr>
        <w:t xml:space="preserve"> o controle da velocidade desenvolvida pelos condutores da frota municipal, com o objetivo de reduzir riscos, apurar responsabilidades em eventuais acidentes e minimizar despesas, assegurando a qualidade na prestação dos serviços públicos.</w:t>
      </w:r>
    </w:p>
    <w:p w14:paraId="47D9F170" w14:textId="77777777" w:rsidR="002B3CB5" w:rsidRDefault="002B3CB5">
      <w:pPr>
        <w:ind w:right="-144"/>
        <w:jc w:val="both"/>
        <w:rPr>
          <w:rFonts w:ascii="Arial" w:hAnsi="Arial" w:cs="Arial"/>
          <w:b/>
          <w:bCs/>
          <w:sz w:val="22"/>
          <w:szCs w:val="22"/>
        </w:rPr>
      </w:pPr>
    </w:p>
    <w:p w14:paraId="44E24F77" w14:textId="77777777" w:rsidR="002B221C" w:rsidRDefault="005955B9" w:rsidP="006C77AE">
      <w:pPr>
        <w:pStyle w:val="PargrafodaLista"/>
        <w:numPr>
          <w:ilvl w:val="0"/>
          <w:numId w:val="22"/>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rPr>
          <w:rFonts w:ascii="Arial" w:hAnsi="Arial" w:cs="Arial"/>
          <w:sz w:val="22"/>
          <w:szCs w:val="22"/>
        </w:rPr>
      </w:pPr>
      <w:r>
        <w:rPr>
          <w:rFonts w:ascii="Arial" w:hAnsi="Arial" w:cs="Arial"/>
          <w:b/>
          <w:bCs/>
          <w:sz w:val="22"/>
          <w:szCs w:val="22"/>
        </w:rPr>
        <w:t>Providências a serem adotadas (art. 15, §1º, X do Decreto nº 3.537/2023):</w:t>
      </w:r>
    </w:p>
    <w:p w14:paraId="4A9479B6"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5.1. Realização da certificação de disponibilidade orçamentária.</w:t>
      </w:r>
    </w:p>
    <w:p w14:paraId="3D0E0E83"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5.2. Elaboração do Termo de Referência, contendo todos os elementos necessários para a contratação de bens e serviços.</w:t>
      </w:r>
    </w:p>
    <w:p w14:paraId="5F4F97CC"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5.3. Análise da manifestação jurídica e atendimento aos apontamentos constantes no parecer, mediante formalização de documento com os ajustes indicados.</w:t>
      </w:r>
    </w:p>
    <w:p w14:paraId="0B7F4FA5"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5.4. A administração deverá providenciar capacitação para o fiscal e o gestor do contrato, caso seja necessário, visando a plena execução de suas funções.</w:t>
      </w:r>
    </w:p>
    <w:p w14:paraId="2E1F1AF3"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5.5. Publicação e divulgação do edital e seus anexos.</w:t>
      </w:r>
    </w:p>
    <w:p w14:paraId="7A59A3FB"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5.6. Elaboração do contrato.</w:t>
      </w:r>
    </w:p>
    <w:p w14:paraId="5BF4CDDE"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5.7. Acompanhamento da execução do contrato por meio do fiscal designado, nas esferas técnica e administrativa.</w:t>
      </w:r>
    </w:p>
    <w:p w14:paraId="598A96E3" w14:textId="77777777" w:rsidR="00BB6C45" w:rsidRPr="00BB6C45" w:rsidRDefault="00BB6C45" w:rsidP="00BB6C45">
      <w:pPr>
        <w:ind w:right="-2" w:hanging="2"/>
        <w:jc w:val="both"/>
        <w:rPr>
          <w:rFonts w:ascii="Arial" w:hAnsi="Arial" w:cs="Arial"/>
          <w:bCs/>
          <w:sz w:val="22"/>
          <w:szCs w:val="22"/>
        </w:rPr>
      </w:pPr>
      <w:r w:rsidRPr="00BB6C45">
        <w:rPr>
          <w:rFonts w:ascii="Arial" w:hAnsi="Arial" w:cs="Arial"/>
          <w:bCs/>
          <w:sz w:val="22"/>
          <w:szCs w:val="22"/>
        </w:rPr>
        <w:t>5.8. Recebimento do objeto da contratação.</w:t>
      </w:r>
    </w:p>
    <w:p w14:paraId="06A4ED5D" w14:textId="34CB691E" w:rsidR="002B221C" w:rsidRDefault="00BB6C45" w:rsidP="00BB6C45">
      <w:pPr>
        <w:ind w:right="-2" w:hanging="2"/>
        <w:jc w:val="both"/>
        <w:rPr>
          <w:rFonts w:ascii="Arial" w:hAnsi="Arial" w:cs="Arial"/>
          <w:bCs/>
          <w:sz w:val="22"/>
          <w:szCs w:val="22"/>
        </w:rPr>
      </w:pPr>
      <w:r w:rsidRPr="00BB6C45">
        <w:rPr>
          <w:rFonts w:ascii="Arial" w:hAnsi="Arial" w:cs="Arial"/>
          <w:bCs/>
          <w:sz w:val="22"/>
          <w:szCs w:val="22"/>
        </w:rPr>
        <w:t>5.9. Realização do monitoramento contínuo da prestação dos serviços pela empresa fornecedora, assegurando o cumprimento dos requisitos e padrões de qualidade, bem como a avaliação periódica da satisfação dos servidores com o serviço contratado.</w:t>
      </w:r>
    </w:p>
    <w:p w14:paraId="7A8C77E4" w14:textId="77777777" w:rsidR="00BB6C45" w:rsidRDefault="00BB6C45" w:rsidP="00BB6C45">
      <w:pPr>
        <w:ind w:right="-2" w:hanging="2"/>
        <w:jc w:val="both"/>
        <w:rPr>
          <w:rFonts w:ascii="Arial" w:hAnsi="Arial" w:cs="Arial"/>
          <w:bCs/>
          <w:color w:val="000000" w:themeColor="text1"/>
          <w:sz w:val="22"/>
          <w:szCs w:val="22"/>
        </w:rPr>
      </w:pPr>
    </w:p>
    <w:p w14:paraId="0032BD8A" w14:textId="77777777" w:rsidR="002B221C" w:rsidRDefault="005955B9" w:rsidP="006C77AE">
      <w:pPr>
        <w:pStyle w:val="PargrafodaLista"/>
        <w:numPr>
          <w:ilvl w:val="0"/>
          <w:numId w:val="22"/>
        </w:numPr>
        <w:pBdr>
          <w:top w:val="single" w:sz="4" w:space="1" w:color="000000"/>
          <w:left w:val="single" w:sz="4" w:space="4" w:color="000000"/>
          <w:bottom w:val="single" w:sz="4" w:space="1" w:color="000000"/>
          <w:right w:val="single" w:sz="4" w:space="4" w:color="000000"/>
        </w:pBdr>
        <w:shd w:val="clear" w:color="auto" w:fill="8DB3E2" w:themeFill="text2" w:themeFillTint="66"/>
        <w:ind w:left="0" w:right="-2" w:hanging="2"/>
        <w:jc w:val="both"/>
        <w:rPr>
          <w:rFonts w:ascii="Arial" w:hAnsi="Arial" w:cs="Arial"/>
          <w:sz w:val="22"/>
          <w:szCs w:val="22"/>
        </w:rPr>
      </w:pPr>
      <w:r>
        <w:rPr>
          <w:rFonts w:ascii="Arial" w:hAnsi="Arial" w:cs="Arial"/>
          <w:b/>
          <w:bCs/>
          <w:sz w:val="22"/>
          <w:szCs w:val="22"/>
        </w:rPr>
        <w:t>Possíveis impactos ambientais (art. 15, §1º, XII do Decreto nº 3.537/2023):</w:t>
      </w:r>
    </w:p>
    <w:tbl>
      <w:tblPr>
        <w:tblStyle w:val="Tabelacomgrade"/>
        <w:tblW w:w="9339" w:type="dxa"/>
        <w:tblLayout w:type="fixed"/>
        <w:tblLook w:val="04A0" w:firstRow="1" w:lastRow="0" w:firstColumn="1" w:lastColumn="0" w:noHBand="0" w:noVBand="1"/>
      </w:tblPr>
      <w:tblGrid>
        <w:gridCol w:w="268"/>
        <w:gridCol w:w="9071"/>
      </w:tblGrid>
      <w:tr w:rsidR="002B221C" w14:paraId="0189A2BF" w14:textId="77777777">
        <w:tc>
          <w:tcPr>
            <w:tcW w:w="268" w:type="dxa"/>
            <w:tcBorders>
              <w:top w:val="single" w:sz="12" w:space="0" w:color="000000"/>
              <w:left w:val="single" w:sz="12" w:space="0" w:color="000000"/>
              <w:bottom w:val="single" w:sz="12" w:space="0" w:color="000000"/>
              <w:right w:val="single" w:sz="12" w:space="0" w:color="000000"/>
            </w:tcBorders>
          </w:tcPr>
          <w:p w14:paraId="359E05D0" w14:textId="2DD5BD3C" w:rsidR="002B221C" w:rsidRPr="003E0D58" w:rsidRDefault="002B221C">
            <w:pPr>
              <w:ind w:right="-2"/>
              <w:jc w:val="center"/>
              <w:rPr>
                <w:rFonts w:ascii="Arial" w:hAnsi="Arial" w:cs="Arial"/>
                <w:sz w:val="22"/>
                <w:szCs w:val="22"/>
              </w:rPr>
            </w:pPr>
          </w:p>
        </w:tc>
        <w:tc>
          <w:tcPr>
            <w:tcW w:w="9070" w:type="dxa"/>
            <w:tcBorders>
              <w:top w:val="nil"/>
              <w:left w:val="single" w:sz="12" w:space="0" w:color="000000"/>
              <w:bottom w:val="nil"/>
              <w:right w:val="nil"/>
            </w:tcBorders>
          </w:tcPr>
          <w:p w14:paraId="0A51DCA0" w14:textId="77777777" w:rsidR="002B221C" w:rsidRDefault="005955B9">
            <w:pPr>
              <w:ind w:right="-2"/>
              <w:jc w:val="both"/>
              <w:rPr>
                <w:rFonts w:ascii="Arial" w:hAnsi="Arial" w:cs="Arial"/>
                <w:sz w:val="22"/>
                <w:szCs w:val="22"/>
              </w:rPr>
            </w:pPr>
            <w:r>
              <w:rPr>
                <w:rFonts w:ascii="Arial" w:hAnsi="Arial" w:cs="Arial"/>
                <w:bCs/>
                <w:sz w:val="22"/>
                <w:szCs w:val="22"/>
              </w:rPr>
              <w:t>A presente contratação não representa riscos de impactos ambientais</w:t>
            </w:r>
          </w:p>
        </w:tc>
      </w:tr>
      <w:tr w:rsidR="002B221C" w14:paraId="4229CFD9" w14:textId="77777777">
        <w:tc>
          <w:tcPr>
            <w:tcW w:w="268" w:type="dxa"/>
            <w:tcBorders>
              <w:top w:val="single" w:sz="12" w:space="0" w:color="000000"/>
              <w:left w:val="nil"/>
              <w:bottom w:val="single" w:sz="12" w:space="0" w:color="000000"/>
              <w:right w:val="nil"/>
            </w:tcBorders>
          </w:tcPr>
          <w:p w14:paraId="18352AD8" w14:textId="77777777" w:rsidR="002B221C" w:rsidRDefault="002B221C">
            <w:pPr>
              <w:ind w:right="-2"/>
              <w:jc w:val="center"/>
              <w:rPr>
                <w:rFonts w:ascii="Arial" w:hAnsi="Arial" w:cs="Arial"/>
                <w:bCs/>
                <w:color w:val="FF0000"/>
                <w:sz w:val="22"/>
                <w:szCs w:val="22"/>
              </w:rPr>
            </w:pPr>
          </w:p>
        </w:tc>
        <w:tc>
          <w:tcPr>
            <w:tcW w:w="9070" w:type="dxa"/>
            <w:tcBorders>
              <w:top w:val="nil"/>
              <w:left w:val="nil"/>
              <w:bottom w:val="nil"/>
              <w:right w:val="nil"/>
            </w:tcBorders>
          </w:tcPr>
          <w:p w14:paraId="4AB94F73" w14:textId="77777777" w:rsidR="002B221C" w:rsidRDefault="002B221C">
            <w:pPr>
              <w:ind w:right="-2"/>
              <w:jc w:val="both"/>
              <w:rPr>
                <w:rFonts w:ascii="Arial" w:hAnsi="Arial" w:cs="Arial"/>
                <w:bCs/>
                <w:sz w:val="22"/>
                <w:szCs w:val="22"/>
              </w:rPr>
            </w:pPr>
          </w:p>
        </w:tc>
      </w:tr>
      <w:tr w:rsidR="002B221C" w14:paraId="64E3B0D8" w14:textId="77777777">
        <w:trPr>
          <w:trHeight w:val="96"/>
        </w:trPr>
        <w:tc>
          <w:tcPr>
            <w:tcW w:w="268" w:type="dxa"/>
            <w:tcBorders>
              <w:top w:val="single" w:sz="12" w:space="0" w:color="000000"/>
              <w:left w:val="single" w:sz="12" w:space="0" w:color="000000"/>
              <w:bottom w:val="single" w:sz="12" w:space="0" w:color="000000"/>
              <w:right w:val="single" w:sz="12" w:space="0" w:color="000000"/>
            </w:tcBorders>
          </w:tcPr>
          <w:p w14:paraId="59178A8D" w14:textId="627F13B2" w:rsidR="002B221C" w:rsidRDefault="00575F99">
            <w:pPr>
              <w:ind w:right="-2"/>
              <w:jc w:val="center"/>
              <w:rPr>
                <w:rFonts w:ascii="Arial" w:hAnsi="Arial" w:cs="Arial"/>
                <w:bCs/>
                <w:color w:val="FF0000"/>
                <w:sz w:val="22"/>
                <w:szCs w:val="22"/>
              </w:rPr>
            </w:pPr>
            <w:proofErr w:type="gramStart"/>
            <w:r w:rsidRPr="00575F99">
              <w:rPr>
                <w:rFonts w:ascii="Arial" w:hAnsi="Arial" w:cs="Arial"/>
                <w:bCs/>
                <w:sz w:val="22"/>
                <w:szCs w:val="22"/>
              </w:rPr>
              <w:t>x</w:t>
            </w:r>
            <w:proofErr w:type="gramEnd"/>
          </w:p>
        </w:tc>
        <w:tc>
          <w:tcPr>
            <w:tcW w:w="9070" w:type="dxa"/>
            <w:vMerge w:val="restart"/>
            <w:tcBorders>
              <w:top w:val="nil"/>
              <w:left w:val="single" w:sz="12" w:space="0" w:color="000000"/>
              <w:bottom w:val="nil"/>
              <w:right w:val="nil"/>
            </w:tcBorders>
          </w:tcPr>
          <w:p w14:paraId="772B3170" w14:textId="7A5ED5A5" w:rsidR="002B221C" w:rsidRDefault="005955B9">
            <w:pPr>
              <w:ind w:right="-2"/>
              <w:jc w:val="both"/>
              <w:rPr>
                <w:rFonts w:ascii="Arial" w:hAnsi="Arial" w:cs="Arial"/>
                <w:bCs/>
                <w:sz w:val="22"/>
                <w:szCs w:val="22"/>
              </w:rPr>
            </w:pPr>
            <w:r>
              <w:rPr>
                <w:rFonts w:ascii="Arial" w:hAnsi="Arial" w:cs="Arial"/>
                <w:bCs/>
                <w:sz w:val="22"/>
                <w:szCs w:val="22"/>
              </w:rPr>
              <w:t xml:space="preserve">Para a presente contratação, verifica-se o impacto ambiental abaixo relatado, sendo sugeridas as ações destacadas a seguir com intuito de combater/minimizar os efeitos causadores: </w:t>
            </w:r>
          </w:p>
          <w:p w14:paraId="0D4FF26C" w14:textId="77777777" w:rsidR="000C1912" w:rsidRDefault="000C1912">
            <w:pPr>
              <w:ind w:right="-2"/>
              <w:jc w:val="both"/>
              <w:rPr>
                <w:rFonts w:ascii="Arial" w:hAnsi="Arial" w:cs="Arial"/>
                <w:bCs/>
                <w:sz w:val="22"/>
                <w:szCs w:val="22"/>
              </w:rPr>
            </w:pPr>
          </w:p>
          <w:p w14:paraId="0B8BA38B" w14:textId="77777777" w:rsidR="002B221C" w:rsidRDefault="008F0AB2">
            <w:pPr>
              <w:ind w:right="-2"/>
              <w:jc w:val="both"/>
              <w:rPr>
                <w:rFonts w:ascii="Arial" w:hAnsi="Arial" w:cs="Arial"/>
                <w:bCs/>
                <w:sz w:val="22"/>
                <w:szCs w:val="22"/>
              </w:rPr>
            </w:pPr>
            <w:r w:rsidRPr="008F0AB2">
              <w:rPr>
                <w:rFonts w:ascii="Arial" w:hAnsi="Arial" w:cs="Arial"/>
                <w:bCs/>
                <w:sz w:val="22"/>
                <w:szCs w:val="22"/>
              </w:rPr>
              <w:t>Caso haja necessidade de manutenção e substituição de peças, poderá haver a geração de resíduos que, se descartados inadequadamente, poderão contaminar o meio ambiente. Dessa forma, esses resíduos deverão ser descartados corretamente, a fim de minimizar os impactos ambientais decorrentes da presente contratação.</w:t>
            </w:r>
          </w:p>
          <w:p w14:paraId="4F149D4F" w14:textId="61121BA1" w:rsidR="00575F99" w:rsidRDefault="00575F99">
            <w:pPr>
              <w:ind w:right="-2"/>
              <w:jc w:val="both"/>
              <w:rPr>
                <w:rFonts w:ascii="Arial" w:hAnsi="Arial" w:cs="Arial"/>
                <w:bCs/>
                <w:sz w:val="22"/>
                <w:szCs w:val="22"/>
              </w:rPr>
            </w:pPr>
          </w:p>
        </w:tc>
      </w:tr>
      <w:tr w:rsidR="002B221C" w14:paraId="57E5C09D" w14:textId="77777777">
        <w:trPr>
          <w:trHeight w:val="95"/>
        </w:trPr>
        <w:tc>
          <w:tcPr>
            <w:tcW w:w="268" w:type="dxa"/>
            <w:tcBorders>
              <w:top w:val="single" w:sz="12" w:space="0" w:color="000000"/>
              <w:left w:val="nil"/>
              <w:bottom w:val="nil"/>
              <w:right w:val="nil"/>
            </w:tcBorders>
          </w:tcPr>
          <w:p w14:paraId="0E0443CF" w14:textId="77777777" w:rsidR="002B221C" w:rsidRDefault="002B221C">
            <w:pPr>
              <w:ind w:right="-2"/>
              <w:jc w:val="center"/>
              <w:rPr>
                <w:rFonts w:ascii="Arial" w:hAnsi="Arial" w:cs="Arial"/>
                <w:bCs/>
                <w:color w:val="FF0000"/>
                <w:sz w:val="22"/>
                <w:szCs w:val="22"/>
              </w:rPr>
            </w:pPr>
          </w:p>
          <w:p w14:paraId="54AA20E8" w14:textId="77777777" w:rsidR="002B221C" w:rsidRDefault="002B221C">
            <w:pPr>
              <w:ind w:right="-2"/>
              <w:jc w:val="center"/>
              <w:rPr>
                <w:rFonts w:ascii="Arial" w:hAnsi="Arial" w:cs="Arial"/>
                <w:bCs/>
                <w:color w:val="FF0000"/>
                <w:sz w:val="22"/>
                <w:szCs w:val="22"/>
              </w:rPr>
            </w:pPr>
          </w:p>
          <w:p w14:paraId="1DBD53C7" w14:textId="77777777" w:rsidR="002B221C" w:rsidRDefault="002B221C">
            <w:pPr>
              <w:ind w:right="-2"/>
              <w:jc w:val="center"/>
              <w:rPr>
                <w:rFonts w:ascii="Arial" w:hAnsi="Arial" w:cs="Arial"/>
                <w:bCs/>
                <w:color w:val="FF0000"/>
                <w:sz w:val="22"/>
                <w:szCs w:val="22"/>
              </w:rPr>
            </w:pPr>
          </w:p>
        </w:tc>
        <w:tc>
          <w:tcPr>
            <w:tcW w:w="9070" w:type="dxa"/>
            <w:vMerge/>
            <w:tcBorders>
              <w:top w:val="nil"/>
              <w:left w:val="nil"/>
              <w:bottom w:val="nil"/>
              <w:right w:val="nil"/>
            </w:tcBorders>
          </w:tcPr>
          <w:p w14:paraId="0343B790" w14:textId="77777777" w:rsidR="002B221C" w:rsidRDefault="002B221C">
            <w:pPr>
              <w:ind w:right="-2"/>
              <w:jc w:val="both"/>
              <w:rPr>
                <w:rFonts w:ascii="Arial" w:hAnsi="Arial" w:cs="Arial"/>
                <w:bCs/>
                <w:sz w:val="22"/>
                <w:szCs w:val="22"/>
              </w:rPr>
            </w:pPr>
          </w:p>
        </w:tc>
      </w:tr>
    </w:tbl>
    <w:p w14:paraId="241B34CF" w14:textId="77777777" w:rsidR="002B221C" w:rsidRDefault="005955B9">
      <w:pPr>
        <w:shd w:val="clear" w:color="auto" w:fill="365F91" w:themeFill="accent1" w:themeFillShade="BF"/>
        <w:tabs>
          <w:tab w:val="left" w:pos="284"/>
        </w:tabs>
        <w:spacing w:before="240" w:after="200" w:line="276" w:lineRule="auto"/>
        <w:ind w:right="-2" w:hanging="2"/>
        <w:jc w:val="both"/>
        <w:rPr>
          <w:rFonts w:ascii="Arial" w:hAnsi="Arial" w:cs="Arial"/>
          <w:color w:val="FFFFFF" w:themeColor="background1"/>
          <w:sz w:val="22"/>
          <w:szCs w:val="22"/>
        </w:rPr>
      </w:pPr>
      <w:r>
        <w:rPr>
          <w:rFonts w:ascii="Arial" w:hAnsi="Arial" w:cs="Arial"/>
          <w:b/>
          <w:bCs/>
          <w:color w:val="FFFFFF" w:themeColor="background1"/>
          <w:sz w:val="22"/>
          <w:szCs w:val="22"/>
        </w:rPr>
        <w:t>V – Posicionamento Conclusivo:</w:t>
      </w:r>
    </w:p>
    <w:p w14:paraId="6FFED5D7" w14:textId="77777777" w:rsidR="000D6F85" w:rsidRPr="000D6F85" w:rsidRDefault="000D6F85" w:rsidP="000D6F85">
      <w:pPr>
        <w:ind w:right="-2" w:hanging="2"/>
        <w:jc w:val="both"/>
        <w:rPr>
          <w:rFonts w:ascii="Arial" w:hAnsi="Arial" w:cs="Arial"/>
          <w:sz w:val="22"/>
          <w:szCs w:val="22"/>
        </w:rPr>
      </w:pPr>
      <w:r w:rsidRPr="000D6F85">
        <w:rPr>
          <w:rFonts w:ascii="Arial" w:hAnsi="Arial" w:cs="Arial"/>
          <w:sz w:val="22"/>
          <w:szCs w:val="22"/>
        </w:rPr>
        <w:t>O presente Estudo Técnico Preliminar, elaborado em conformidade com a Lei nº 14.133/2021 e o Decreto nº 3.537/2023, de 9 de maio de 2023, considera a análise das necessidades apresentadas pela área requisitante, bem como os aspectos normativos aplicáveis à contratação de pessoa jurídica para a prestação de serviços de manutenção, reparos e regularização de velocímetros e tacógrafos, incluindo a substituição de peças e a disponibilização de mão de obra para os veículos pertencentes às secretarias de Administração, Agricultura, Educação e Saúde.</w:t>
      </w:r>
    </w:p>
    <w:p w14:paraId="1E5E9CE8" w14:textId="77777777" w:rsidR="000D6F85" w:rsidRPr="000D6F85" w:rsidRDefault="000D6F85" w:rsidP="000D6F85">
      <w:pPr>
        <w:ind w:right="-2" w:hanging="2"/>
        <w:jc w:val="both"/>
        <w:rPr>
          <w:rFonts w:ascii="Arial" w:hAnsi="Arial" w:cs="Arial"/>
          <w:sz w:val="22"/>
          <w:szCs w:val="22"/>
        </w:rPr>
      </w:pPr>
      <w:r w:rsidRPr="000D6F85">
        <w:rPr>
          <w:rFonts w:ascii="Arial" w:hAnsi="Arial" w:cs="Arial"/>
          <w:sz w:val="22"/>
          <w:szCs w:val="22"/>
        </w:rPr>
        <w:t>Considerando os potenciais benefícios em termos de eficácia, eficiência, efetividade e economicidade, recomenda-se o prosseguimento do processo, não havendo impedimentos à continuidade da aquisição/contratação conforme o formato indicado.</w:t>
      </w:r>
    </w:p>
    <w:p w14:paraId="07C12EF4" w14:textId="77777777" w:rsidR="002B221C" w:rsidRDefault="002B221C">
      <w:pPr>
        <w:ind w:right="-2" w:hanging="2"/>
        <w:jc w:val="both"/>
        <w:rPr>
          <w:rFonts w:ascii="Arial" w:hAnsi="Arial" w:cs="Arial"/>
          <w:sz w:val="22"/>
          <w:szCs w:val="22"/>
        </w:rPr>
      </w:pPr>
    </w:p>
    <w:p w14:paraId="1932E8F6" w14:textId="38D2BD72" w:rsidR="002B221C" w:rsidRDefault="005955B9" w:rsidP="003E0D58">
      <w:pPr>
        <w:ind w:right="-2" w:hanging="2"/>
        <w:jc w:val="right"/>
        <w:rPr>
          <w:rFonts w:ascii="Arial" w:hAnsi="Arial" w:cs="Arial"/>
          <w:sz w:val="22"/>
          <w:szCs w:val="22"/>
        </w:rPr>
      </w:pPr>
      <w:r>
        <w:rPr>
          <w:rFonts w:ascii="Arial" w:hAnsi="Arial" w:cs="Arial"/>
          <w:sz w:val="22"/>
          <w:szCs w:val="22"/>
        </w:rPr>
        <w:t xml:space="preserve">Bandeirantes (PR), </w:t>
      </w:r>
      <w:r w:rsidR="003A2B50">
        <w:rPr>
          <w:rFonts w:ascii="Arial" w:hAnsi="Arial" w:cs="Arial"/>
          <w:sz w:val="22"/>
          <w:szCs w:val="22"/>
        </w:rPr>
        <w:t>28</w:t>
      </w:r>
      <w:r w:rsidR="003F600A">
        <w:rPr>
          <w:rFonts w:ascii="Arial" w:hAnsi="Arial" w:cs="Arial"/>
          <w:sz w:val="22"/>
          <w:szCs w:val="22"/>
        </w:rPr>
        <w:t xml:space="preserve"> de</w:t>
      </w:r>
      <w:r w:rsidR="001E0B8F">
        <w:rPr>
          <w:rFonts w:ascii="Arial" w:hAnsi="Arial" w:cs="Arial"/>
          <w:sz w:val="22"/>
          <w:szCs w:val="22"/>
        </w:rPr>
        <w:t xml:space="preserve"> maio</w:t>
      </w:r>
      <w:r w:rsidR="003E0D58">
        <w:rPr>
          <w:rFonts w:ascii="Arial" w:hAnsi="Arial" w:cs="Arial"/>
          <w:sz w:val="22"/>
          <w:szCs w:val="22"/>
        </w:rPr>
        <w:t xml:space="preserve"> de 2025</w:t>
      </w:r>
    </w:p>
    <w:p w14:paraId="511FE02F" w14:textId="77777777" w:rsidR="002B221C" w:rsidRDefault="002B221C">
      <w:pPr>
        <w:ind w:right="-2" w:hanging="2"/>
        <w:jc w:val="center"/>
        <w:rPr>
          <w:rFonts w:ascii="Arial" w:hAnsi="Arial" w:cs="Arial"/>
          <w:sz w:val="22"/>
          <w:szCs w:val="22"/>
        </w:rPr>
      </w:pPr>
    </w:p>
    <w:p w14:paraId="4309CFC1" w14:textId="77777777" w:rsidR="002B221C" w:rsidRDefault="002B221C" w:rsidP="00B56ECF">
      <w:pPr>
        <w:ind w:right="-2"/>
        <w:rPr>
          <w:rFonts w:ascii="Arial" w:hAnsi="Arial" w:cs="Arial"/>
          <w:sz w:val="22"/>
          <w:szCs w:val="22"/>
        </w:rPr>
      </w:pPr>
    </w:p>
    <w:p w14:paraId="6A73EBB0" w14:textId="77777777" w:rsidR="002B221C" w:rsidRDefault="002B221C">
      <w:pPr>
        <w:ind w:right="-2" w:hanging="2"/>
        <w:jc w:val="center"/>
        <w:rPr>
          <w:rFonts w:ascii="Arial" w:hAnsi="Arial" w:cs="Arial"/>
          <w:b/>
          <w:bCs/>
          <w:sz w:val="22"/>
          <w:szCs w:val="22"/>
        </w:rPr>
      </w:pPr>
    </w:p>
    <w:p w14:paraId="5DF1417A" w14:textId="44292021" w:rsidR="002B221C" w:rsidRDefault="00AC2083">
      <w:pPr>
        <w:ind w:right="-426"/>
        <w:jc w:val="center"/>
        <w:rPr>
          <w:b/>
          <w:sz w:val="22"/>
          <w:szCs w:val="22"/>
        </w:rPr>
      </w:pPr>
      <w:r>
        <w:rPr>
          <w:b/>
          <w:sz w:val="22"/>
          <w:szCs w:val="22"/>
        </w:rPr>
        <w:t>___________________________________</w:t>
      </w:r>
    </w:p>
    <w:p w14:paraId="054FB563" w14:textId="77777777" w:rsidR="00DD21A9" w:rsidRPr="00DD21A9" w:rsidRDefault="00DD21A9" w:rsidP="00DD21A9">
      <w:pPr>
        <w:ind w:right="-426"/>
        <w:jc w:val="center"/>
        <w:rPr>
          <w:b/>
          <w:sz w:val="22"/>
          <w:szCs w:val="22"/>
        </w:rPr>
      </w:pPr>
      <w:r w:rsidRPr="00DD21A9">
        <w:rPr>
          <w:b/>
          <w:sz w:val="22"/>
          <w:szCs w:val="22"/>
        </w:rPr>
        <w:t>ALEXANDRO BERETTA</w:t>
      </w:r>
    </w:p>
    <w:p w14:paraId="5DEE39CE" w14:textId="77777777" w:rsidR="00DD21A9" w:rsidRPr="00DD21A9" w:rsidRDefault="00DD21A9" w:rsidP="00DD21A9">
      <w:pPr>
        <w:ind w:right="-426"/>
        <w:jc w:val="center"/>
        <w:rPr>
          <w:b/>
          <w:sz w:val="22"/>
          <w:szCs w:val="22"/>
        </w:rPr>
      </w:pPr>
      <w:r w:rsidRPr="00DD21A9">
        <w:rPr>
          <w:b/>
          <w:sz w:val="22"/>
          <w:szCs w:val="22"/>
        </w:rPr>
        <w:t>Secretário de Saúde</w:t>
      </w:r>
    </w:p>
    <w:p w14:paraId="172C7F70" w14:textId="77777777" w:rsidR="00DD21A9" w:rsidRPr="00DD21A9" w:rsidRDefault="00DD21A9" w:rsidP="00DD21A9">
      <w:pPr>
        <w:ind w:right="-426"/>
        <w:jc w:val="center"/>
        <w:rPr>
          <w:b/>
          <w:sz w:val="22"/>
          <w:szCs w:val="22"/>
        </w:rPr>
      </w:pPr>
    </w:p>
    <w:p w14:paraId="212198DF" w14:textId="77777777" w:rsidR="00DD21A9" w:rsidRPr="00DD21A9" w:rsidRDefault="00DD21A9" w:rsidP="00DD21A9">
      <w:pPr>
        <w:ind w:right="-426"/>
        <w:jc w:val="center"/>
        <w:rPr>
          <w:b/>
          <w:iCs/>
          <w:sz w:val="22"/>
          <w:szCs w:val="22"/>
        </w:rPr>
      </w:pPr>
    </w:p>
    <w:p w14:paraId="20F26ACC" w14:textId="77777777" w:rsidR="00DD21A9" w:rsidRPr="00DD21A9" w:rsidRDefault="00DD21A9" w:rsidP="00DD21A9">
      <w:pPr>
        <w:ind w:right="-426"/>
        <w:jc w:val="center"/>
        <w:rPr>
          <w:b/>
          <w:iCs/>
          <w:sz w:val="22"/>
          <w:szCs w:val="22"/>
        </w:rPr>
      </w:pPr>
    </w:p>
    <w:p w14:paraId="0EF7C80A" w14:textId="77777777" w:rsidR="00DD21A9" w:rsidRPr="00DD21A9" w:rsidRDefault="00DD21A9" w:rsidP="00DD21A9">
      <w:pPr>
        <w:ind w:right="-426"/>
        <w:jc w:val="center"/>
        <w:rPr>
          <w:b/>
          <w:sz w:val="22"/>
          <w:szCs w:val="22"/>
        </w:rPr>
      </w:pPr>
      <w:r w:rsidRPr="00DD21A9">
        <w:rPr>
          <w:b/>
          <w:sz w:val="22"/>
          <w:szCs w:val="22"/>
        </w:rPr>
        <w:t>__________________________________</w:t>
      </w:r>
    </w:p>
    <w:p w14:paraId="52C1D663" w14:textId="77777777" w:rsidR="00DD21A9" w:rsidRPr="00DD21A9" w:rsidRDefault="00DD21A9" w:rsidP="00DD21A9">
      <w:pPr>
        <w:ind w:right="-426"/>
        <w:jc w:val="center"/>
        <w:rPr>
          <w:b/>
          <w:sz w:val="22"/>
          <w:szCs w:val="22"/>
        </w:rPr>
      </w:pPr>
      <w:r w:rsidRPr="00DD21A9">
        <w:rPr>
          <w:b/>
          <w:sz w:val="22"/>
          <w:szCs w:val="22"/>
        </w:rPr>
        <w:t>ALINE FIRMINO NEVES VASCONCELOS</w:t>
      </w:r>
    </w:p>
    <w:p w14:paraId="714A7AFD" w14:textId="77777777" w:rsidR="00DD21A9" w:rsidRPr="00DD21A9" w:rsidRDefault="00DD21A9" w:rsidP="00DD21A9">
      <w:pPr>
        <w:ind w:right="-426"/>
        <w:jc w:val="center"/>
        <w:rPr>
          <w:b/>
          <w:sz w:val="22"/>
          <w:szCs w:val="22"/>
        </w:rPr>
      </w:pPr>
      <w:r w:rsidRPr="00DD21A9">
        <w:rPr>
          <w:b/>
          <w:sz w:val="22"/>
          <w:szCs w:val="22"/>
        </w:rPr>
        <w:t>Secretário de Educação e Cultura</w:t>
      </w:r>
    </w:p>
    <w:p w14:paraId="515D32BF" w14:textId="77777777" w:rsidR="00DD21A9" w:rsidRPr="00DD21A9" w:rsidRDefault="00DD21A9" w:rsidP="00DD21A9">
      <w:pPr>
        <w:ind w:right="-426"/>
        <w:jc w:val="center"/>
        <w:rPr>
          <w:b/>
          <w:sz w:val="22"/>
          <w:szCs w:val="22"/>
        </w:rPr>
      </w:pPr>
    </w:p>
    <w:p w14:paraId="7F70A685" w14:textId="77777777" w:rsidR="00DD21A9" w:rsidRPr="00DD21A9" w:rsidRDefault="00DD21A9" w:rsidP="00DD21A9">
      <w:pPr>
        <w:ind w:right="-426"/>
        <w:jc w:val="center"/>
        <w:rPr>
          <w:b/>
          <w:sz w:val="22"/>
          <w:szCs w:val="22"/>
        </w:rPr>
      </w:pPr>
    </w:p>
    <w:p w14:paraId="1FB1340E" w14:textId="77777777" w:rsidR="00DD21A9" w:rsidRPr="00DD21A9" w:rsidRDefault="00DD21A9" w:rsidP="00DD21A9">
      <w:pPr>
        <w:ind w:right="-426"/>
        <w:jc w:val="center"/>
        <w:rPr>
          <w:b/>
          <w:iCs/>
          <w:sz w:val="22"/>
          <w:szCs w:val="22"/>
        </w:rPr>
      </w:pPr>
    </w:p>
    <w:p w14:paraId="6C26BAC0" w14:textId="77777777" w:rsidR="00DD21A9" w:rsidRPr="00DD21A9" w:rsidRDefault="00DD21A9" w:rsidP="00DD21A9">
      <w:pPr>
        <w:ind w:right="-426"/>
        <w:jc w:val="center"/>
        <w:rPr>
          <w:b/>
          <w:sz w:val="22"/>
          <w:szCs w:val="22"/>
        </w:rPr>
      </w:pPr>
      <w:r w:rsidRPr="00DD21A9">
        <w:rPr>
          <w:b/>
          <w:sz w:val="22"/>
          <w:szCs w:val="22"/>
        </w:rPr>
        <w:t>____________________________</w:t>
      </w:r>
    </w:p>
    <w:p w14:paraId="24D74466" w14:textId="77777777" w:rsidR="00DD21A9" w:rsidRPr="00DD21A9" w:rsidRDefault="00DD21A9" w:rsidP="00DD21A9">
      <w:pPr>
        <w:ind w:right="-426"/>
        <w:jc w:val="center"/>
        <w:rPr>
          <w:b/>
          <w:sz w:val="22"/>
          <w:szCs w:val="22"/>
        </w:rPr>
      </w:pPr>
      <w:r w:rsidRPr="00DD21A9">
        <w:rPr>
          <w:b/>
          <w:sz w:val="22"/>
          <w:szCs w:val="22"/>
        </w:rPr>
        <w:t>CAMILA DIAS RAMALHO MATTA</w:t>
      </w:r>
    </w:p>
    <w:p w14:paraId="7167BF37" w14:textId="77777777" w:rsidR="00DD21A9" w:rsidRPr="00DD21A9" w:rsidRDefault="00DD21A9" w:rsidP="00DD21A9">
      <w:pPr>
        <w:ind w:right="-426"/>
        <w:jc w:val="center"/>
        <w:rPr>
          <w:b/>
          <w:sz w:val="22"/>
          <w:szCs w:val="22"/>
        </w:rPr>
      </w:pPr>
      <w:r w:rsidRPr="00DD21A9">
        <w:rPr>
          <w:b/>
          <w:sz w:val="22"/>
          <w:szCs w:val="22"/>
        </w:rPr>
        <w:t>Secretária da Agricultura e Pecuária</w:t>
      </w:r>
    </w:p>
    <w:p w14:paraId="341F89BB" w14:textId="77777777" w:rsidR="00DD21A9" w:rsidRPr="00DD21A9" w:rsidRDefault="00DD21A9" w:rsidP="00DD21A9">
      <w:pPr>
        <w:ind w:right="-426"/>
        <w:jc w:val="center"/>
        <w:rPr>
          <w:b/>
          <w:sz w:val="22"/>
          <w:szCs w:val="22"/>
        </w:rPr>
      </w:pPr>
    </w:p>
    <w:p w14:paraId="38F3A260" w14:textId="77777777" w:rsidR="00DD21A9" w:rsidRPr="00DD21A9" w:rsidRDefault="00DD21A9" w:rsidP="00DD21A9">
      <w:pPr>
        <w:ind w:right="-426"/>
        <w:jc w:val="center"/>
        <w:rPr>
          <w:b/>
          <w:sz w:val="22"/>
          <w:szCs w:val="22"/>
        </w:rPr>
      </w:pPr>
    </w:p>
    <w:p w14:paraId="75A915BD" w14:textId="77777777" w:rsidR="00DD21A9" w:rsidRPr="00DD21A9" w:rsidRDefault="00DD21A9" w:rsidP="00DD21A9">
      <w:pPr>
        <w:ind w:right="-426"/>
        <w:jc w:val="center"/>
        <w:rPr>
          <w:b/>
          <w:sz w:val="22"/>
          <w:szCs w:val="22"/>
        </w:rPr>
      </w:pPr>
    </w:p>
    <w:p w14:paraId="72B3DDD5" w14:textId="77777777" w:rsidR="00DD21A9" w:rsidRPr="00DD21A9" w:rsidRDefault="00DD21A9" w:rsidP="00DD21A9">
      <w:pPr>
        <w:ind w:right="-426"/>
        <w:jc w:val="center"/>
        <w:rPr>
          <w:b/>
          <w:sz w:val="22"/>
          <w:szCs w:val="22"/>
        </w:rPr>
      </w:pPr>
      <w:r w:rsidRPr="00DD21A9">
        <w:rPr>
          <w:b/>
          <w:sz w:val="22"/>
          <w:szCs w:val="22"/>
        </w:rPr>
        <w:t>__________________________________</w:t>
      </w:r>
    </w:p>
    <w:p w14:paraId="79521D0D" w14:textId="3F7344F4" w:rsidR="00DD21A9" w:rsidRPr="00DD21A9" w:rsidRDefault="00AC2083" w:rsidP="00DD21A9">
      <w:pPr>
        <w:ind w:right="-426"/>
        <w:jc w:val="center"/>
        <w:rPr>
          <w:b/>
          <w:sz w:val="22"/>
          <w:szCs w:val="22"/>
        </w:rPr>
      </w:pPr>
      <w:r>
        <w:rPr>
          <w:b/>
          <w:sz w:val="22"/>
          <w:szCs w:val="22"/>
        </w:rPr>
        <w:t>CLÁ</w:t>
      </w:r>
      <w:r w:rsidR="00DD21A9" w:rsidRPr="00DD21A9">
        <w:rPr>
          <w:b/>
          <w:sz w:val="22"/>
          <w:szCs w:val="22"/>
        </w:rPr>
        <w:t>UDIA JANZ DA SILVA</w:t>
      </w:r>
    </w:p>
    <w:p w14:paraId="5E31727C" w14:textId="77777777" w:rsidR="00DD21A9" w:rsidRPr="00DD21A9" w:rsidRDefault="00DD21A9" w:rsidP="00DD21A9">
      <w:pPr>
        <w:ind w:right="-426"/>
        <w:jc w:val="center"/>
        <w:rPr>
          <w:b/>
          <w:sz w:val="22"/>
          <w:szCs w:val="22"/>
        </w:rPr>
      </w:pPr>
      <w:r w:rsidRPr="00DD21A9">
        <w:rPr>
          <w:b/>
          <w:sz w:val="22"/>
          <w:szCs w:val="22"/>
        </w:rPr>
        <w:t>Secretária de Administração</w:t>
      </w:r>
    </w:p>
    <w:p w14:paraId="2A01D524" w14:textId="77777777" w:rsidR="00DD21A9" w:rsidRPr="00DD21A9" w:rsidRDefault="00DD21A9" w:rsidP="00DD21A9">
      <w:pPr>
        <w:ind w:right="-426"/>
        <w:jc w:val="center"/>
        <w:rPr>
          <w:b/>
          <w:sz w:val="22"/>
          <w:szCs w:val="22"/>
        </w:rPr>
      </w:pPr>
    </w:p>
    <w:p w14:paraId="235A949B" w14:textId="77777777" w:rsidR="00DD21A9" w:rsidRPr="00DD21A9" w:rsidRDefault="00DD21A9" w:rsidP="00DD21A9">
      <w:pPr>
        <w:ind w:right="-426"/>
        <w:jc w:val="center"/>
        <w:rPr>
          <w:b/>
          <w:sz w:val="22"/>
          <w:szCs w:val="22"/>
        </w:rPr>
      </w:pPr>
    </w:p>
    <w:p w14:paraId="0B69D591" w14:textId="77777777" w:rsidR="002B221C" w:rsidRDefault="002B221C">
      <w:pPr>
        <w:ind w:right="-426"/>
        <w:jc w:val="center"/>
        <w:rPr>
          <w:b/>
          <w:sz w:val="22"/>
          <w:szCs w:val="22"/>
        </w:rPr>
      </w:pPr>
    </w:p>
    <w:p w14:paraId="0182AC08" w14:textId="175B8273" w:rsidR="002B221C" w:rsidRDefault="005955B9" w:rsidP="00D0432A">
      <w:pPr>
        <w:spacing w:line="360" w:lineRule="auto"/>
        <w:ind w:hanging="2"/>
        <w:jc w:val="center"/>
      </w:pPr>
      <w:r>
        <w:rPr>
          <w:rFonts w:eastAsia="Arial"/>
          <w:sz w:val="20"/>
          <w:szCs w:val="20"/>
        </w:rPr>
        <w:t xml:space="preserve">   </w:t>
      </w:r>
    </w:p>
    <w:p w14:paraId="0D0E6981" w14:textId="77777777" w:rsidR="002B221C" w:rsidRDefault="002B221C">
      <w:pPr>
        <w:spacing w:line="360" w:lineRule="auto"/>
        <w:ind w:hanging="2"/>
        <w:jc w:val="right"/>
        <w:rPr>
          <w:rFonts w:ascii="Arial" w:hAnsi="Arial" w:cs="Arial"/>
          <w:b/>
          <w:sz w:val="22"/>
          <w:szCs w:val="22"/>
        </w:rPr>
      </w:pPr>
    </w:p>
    <w:sectPr w:rsidR="002B221C">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69553" w14:textId="77777777" w:rsidR="00CB5F94" w:rsidRDefault="00CB5F94">
      <w:r>
        <w:separator/>
      </w:r>
    </w:p>
  </w:endnote>
  <w:endnote w:type="continuationSeparator" w:id="0">
    <w:p w14:paraId="0FF9CCAB" w14:textId="77777777" w:rsidR="00CB5F94" w:rsidRDefault="00CB5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auto"/>
    <w:pitch w:val="variable"/>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BDE83" w14:textId="77777777" w:rsidR="002A5241" w:rsidRDefault="002A5241">
    <w:pPr>
      <w:pStyle w:val="Rodap"/>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9645" w14:textId="77777777" w:rsidR="002A5241" w:rsidRDefault="002A5241">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5E9B9" w14:textId="77777777" w:rsidR="002A5241" w:rsidRDefault="002A5241">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A10202" w14:textId="77777777" w:rsidR="00CB5F94" w:rsidRDefault="00CB5F94">
      <w:r>
        <w:separator/>
      </w:r>
    </w:p>
  </w:footnote>
  <w:footnote w:type="continuationSeparator" w:id="0">
    <w:p w14:paraId="24F42014" w14:textId="77777777" w:rsidR="00CB5F94" w:rsidRDefault="00CB5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C4260" w14:textId="77777777" w:rsidR="002A5241" w:rsidRDefault="002A5241">
    <w:pPr>
      <w:pStyle w:val="Cabealho"/>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C5975" w14:textId="77777777" w:rsidR="002A5241" w:rsidRDefault="002A5241">
    <w:pPr>
      <w:pStyle w:val="Cabealho"/>
      <w:ind w:left="-57"/>
    </w:pPr>
    <w:r>
      <w:rPr>
        <w:noProof/>
      </w:rPr>
      <w:drawing>
        <wp:anchor distT="0" distB="0" distL="0" distR="0" simplePos="0" relativeHeight="251656192" behindDoc="1" locked="0" layoutInCell="1" allowOverlap="1" wp14:anchorId="70E2CD52" wp14:editId="47EBC17E">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3A6ADE9B" wp14:editId="30EAC65D">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4C4ECC15" w14:textId="77777777" w:rsidR="002A5241" w:rsidRDefault="002A524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2A5241" w:rsidRDefault="002A5241">
                          <w:pPr>
                            <w:pStyle w:val="Contedodoquadro"/>
                            <w:ind w:hanging="2"/>
                            <w:rPr>
                              <w:color w:val="000000"/>
                            </w:rPr>
                          </w:pPr>
                        </w:p>
                      </w:txbxContent>
                    </wps:txbx>
                    <wps:bodyPr anchor="t">
                      <a:noAutofit/>
                    </wps:bodyPr>
                  </wps:wsp>
                </a:graphicData>
              </a:graphic>
            </wp:anchor>
          </w:drawing>
        </mc:Choice>
        <mc:Fallback>
          <w:pict>
            <v:rect w14:anchorId="3A6ADE9B" id="Retângulo 6" o:spid="_x0000_s1026" style="position:absolute;left:0;text-align:left;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" filled="f" stroked="f" strokeweight="0">
              <v:textbox>
                <w:txbxContent>
                  <w:p w14:paraId="4C4ECC15" w14:textId="77777777" w:rsidR="002A5241" w:rsidRDefault="002A524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2A5241" w:rsidRDefault="002A5241">
                    <w:pPr>
                      <w:pStyle w:val="Contedodoquadro"/>
                      <w:ind w:hanging="2"/>
                      <w:rPr>
                        <w:color w:val="000000"/>
                      </w:rPr>
                    </w:pPr>
                  </w:p>
                </w:txbxContent>
              </v:textbox>
            </v:rect>
          </w:pict>
        </mc:Fallback>
      </mc:AlternateContent>
    </w:r>
  </w:p>
  <w:p w14:paraId="7C208D61" w14:textId="77777777" w:rsidR="002A5241" w:rsidRDefault="002A524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7DCC511" w14:textId="77777777" w:rsidR="002A5241" w:rsidRDefault="002A5241">
    <w:pP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5A093" w14:textId="77777777" w:rsidR="002A5241" w:rsidRDefault="002A5241">
    <w:pPr>
      <w:pStyle w:val="Cabealho"/>
      <w:ind w:left="-57"/>
    </w:pPr>
    <w:r>
      <w:rPr>
        <w:noProof/>
      </w:rPr>
      <w:drawing>
        <wp:anchor distT="0" distB="0" distL="0" distR="0" simplePos="0" relativeHeight="251657216" behindDoc="1" locked="0" layoutInCell="1" allowOverlap="1" wp14:anchorId="39C8A066" wp14:editId="60BE2EE3">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7B199F64" wp14:editId="2104B2DF">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19AED7C7" w14:textId="77777777" w:rsidR="002A5241" w:rsidRDefault="002A524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2A5241" w:rsidRDefault="002A5241">
                          <w:pPr>
                            <w:pStyle w:val="Contedodoquadro"/>
                            <w:ind w:hanging="2"/>
                            <w:rPr>
                              <w:color w:val="000000"/>
                            </w:rPr>
                          </w:pPr>
                        </w:p>
                      </w:txbxContent>
                    </wps:txbx>
                    <wps:bodyPr anchor="t">
                      <a:noAutofit/>
                    </wps:bodyPr>
                  </wps:wsp>
                </a:graphicData>
              </a:graphic>
            </wp:anchor>
          </w:drawing>
        </mc:Choice>
        <mc:Fallback>
          <w:pict>
            <v:rect w14:anchorId="7B199F64" id="_x0000_s1027" style="position:absolute;left:0;text-align:left;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" filled="f" stroked="f" strokeweight="0">
              <v:textbox>
                <w:txbxContent>
                  <w:p w14:paraId="19AED7C7" w14:textId="77777777" w:rsidR="002A5241" w:rsidRDefault="002A524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2A5241" w:rsidRDefault="002A5241">
                    <w:pPr>
                      <w:pStyle w:val="Contedodoquadro"/>
                      <w:ind w:hanging="2"/>
                      <w:rPr>
                        <w:color w:val="000000"/>
                      </w:rPr>
                    </w:pPr>
                  </w:p>
                </w:txbxContent>
              </v:textbox>
            </v:rect>
          </w:pict>
        </mc:Fallback>
      </mc:AlternateContent>
    </w:r>
  </w:p>
  <w:p w14:paraId="29DE042A" w14:textId="77777777" w:rsidR="002A5241" w:rsidRDefault="002A524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45529427" w14:textId="77777777" w:rsidR="002A5241" w:rsidRDefault="002A5241">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040D"/>
    <w:multiLevelType w:val="multilevel"/>
    <w:tmpl w:val="40B614D8"/>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1" w15:restartNumberingAfterBreak="0">
    <w:nsid w:val="092D4037"/>
    <w:multiLevelType w:val="multilevel"/>
    <w:tmpl w:val="64E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ED41D6"/>
    <w:multiLevelType w:val="multilevel"/>
    <w:tmpl w:val="F0F0D7D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bCs/>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3" w15:restartNumberingAfterBreak="0">
    <w:nsid w:val="15D11F6D"/>
    <w:multiLevelType w:val="hybridMultilevel"/>
    <w:tmpl w:val="81CE64A8"/>
    <w:lvl w:ilvl="0" w:tplc="F8B87092">
      <w:start w:val="1"/>
      <w:numFmt w:val="decimal"/>
      <w:lvlText w:val="%1."/>
      <w:lvlJc w:val="left"/>
      <w:pPr>
        <w:ind w:left="628" w:hanging="254"/>
      </w:pPr>
      <w:rPr>
        <w:rFonts w:ascii="Arial MT" w:eastAsia="Arial MT" w:hAnsi="Arial MT" w:cs="Arial MT" w:hint="default"/>
        <w:b w:val="0"/>
        <w:bCs w:val="0"/>
        <w:i w:val="0"/>
        <w:iCs w:val="0"/>
        <w:spacing w:val="0"/>
        <w:w w:val="99"/>
        <w:sz w:val="24"/>
        <w:szCs w:val="24"/>
        <w:lang w:val="pt-PT" w:eastAsia="en-US" w:bidi="ar-SA"/>
      </w:rPr>
    </w:lvl>
    <w:lvl w:ilvl="1" w:tplc="EF82D196">
      <w:numFmt w:val="bullet"/>
      <w:lvlText w:val="•"/>
      <w:lvlJc w:val="left"/>
      <w:pPr>
        <w:ind w:left="1550" w:hanging="254"/>
      </w:pPr>
      <w:rPr>
        <w:rFonts w:hint="default"/>
        <w:lang w:val="pt-PT" w:eastAsia="en-US" w:bidi="ar-SA"/>
      </w:rPr>
    </w:lvl>
    <w:lvl w:ilvl="2" w:tplc="F65A7A34">
      <w:numFmt w:val="bullet"/>
      <w:lvlText w:val="•"/>
      <w:lvlJc w:val="left"/>
      <w:pPr>
        <w:ind w:left="2480" w:hanging="254"/>
      </w:pPr>
      <w:rPr>
        <w:rFonts w:hint="default"/>
        <w:lang w:val="pt-PT" w:eastAsia="en-US" w:bidi="ar-SA"/>
      </w:rPr>
    </w:lvl>
    <w:lvl w:ilvl="3" w:tplc="AFBAF72E">
      <w:numFmt w:val="bullet"/>
      <w:lvlText w:val="•"/>
      <w:lvlJc w:val="left"/>
      <w:pPr>
        <w:ind w:left="3410" w:hanging="254"/>
      </w:pPr>
      <w:rPr>
        <w:rFonts w:hint="default"/>
        <w:lang w:val="pt-PT" w:eastAsia="en-US" w:bidi="ar-SA"/>
      </w:rPr>
    </w:lvl>
    <w:lvl w:ilvl="4" w:tplc="5E8A6150">
      <w:numFmt w:val="bullet"/>
      <w:lvlText w:val="•"/>
      <w:lvlJc w:val="left"/>
      <w:pPr>
        <w:ind w:left="4340" w:hanging="254"/>
      </w:pPr>
      <w:rPr>
        <w:rFonts w:hint="default"/>
        <w:lang w:val="pt-PT" w:eastAsia="en-US" w:bidi="ar-SA"/>
      </w:rPr>
    </w:lvl>
    <w:lvl w:ilvl="5" w:tplc="D0D6374E">
      <w:numFmt w:val="bullet"/>
      <w:lvlText w:val="•"/>
      <w:lvlJc w:val="left"/>
      <w:pPr>
        <w:ind w:left="5270" w:hanging="254"/>
      </w:pPr>
      <w:rPr>
        <w:rFonts w:hint="default"/>
        <w:lang w:val="pt-PT" w:eastAsia="en-US" w:bidi="ar-SA"/>
      </w:rPr>
    </w:lvl>
    <w:lvl w:ilvl="6" w:tplc="FE26A34A">
      <w:numFmt w:val="bullet"/>
      <w:lvlText w:val="•"/>
      <w:lvlJc w:val="left"/>
      <w:pPr>
        <w:ind w:left="6200" w:hanging="254"/>
      </w:pPr>
      <w:rPr>
        <w:rFonts w:hint="default"/>
        <w:lang w:val="pt-PT" w:eastAsia="en-US" w:bidi="ar-SA"/>
      </w:rPr>
    </w:lvl>
    <w:lvl w:ilvl="7" w:tplc="D5A4734C">
      <w:numFmt w:val="bullet"/>
      <w:lvlText w:val="•"/>
      <w:lvlJc w:val="left"/>
      <w:pPr>
        <w:ind w:left="7131" w:hanging="254"/>
      </w:pPr>
      <w:rPr>
        <w:rFonts w:hint="default"/>
        <w:lang w:val="pt-PT" w:eastAsia="en-US" w:bidi="ar-SA"/>
      </w:rPr>
    </w:lvl>
    <w:lvl w:ilvl="8" w:tplc="90C087BE">
      <w:numFmt w:val="bullet"/>
      <w:lvlText w:val="•"/>
      <w:lvlJc w:val="left"/>
      <w:pPr>
        <w:ind w:left="8061" w:hanging="254"/>
      </w:pPr>
      <w:rPr>
        <w:rFonts w:hint="default"/>
        <w:lang w:val="pt-PT" w:eastAsia="en-US" w:bidi="ar-SA"/>
      </w:rPr>
    </w:lvl>
  </w:abstractNum>
  <w:abstractNum w:abstractNumId="4" w15:restartNumberingAfterBreak="0">
    <w:nsid w:val="1B067C26"/>
    <w:multiLevelType w:val="hybridMultilevel"/>
    <w:tmpl w:val="214CA8EA"/>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5" w15:restartNumberingAfterBreak="0">
    <w:nsid w:val="1FCE698F"/>
    <w:multiLevelType w:val="hybridMultilevel"/>
    <w:tmpl w:val="DBD65D72"/>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6" w15:restartNumberingAfterBreak="0">
    <w:nsid w:val="21A738EC"/>
    <w:multiLevelType w:val="multilevel"/>
    <w:tmpl w:val="9A5C422A"/>
    <w:lvl w:ilvl="0">
      <w:start w:val="1"/>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E3304D"/>
    <w:multiLevelType w:val="multilevel"/>
    <w:tmpl w:val="523637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69F6766"/>
    <w:multiLevelType w:val="hybridMultilevel"/>
    <w:tmpl w:val="14C6445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9" w15:restartNumberingAfterBreak="0">
    <w:nsid w:val="37FF7D50"/>
    <w:multiLevelType w:val="hybridMultilevel"/>
    <w:tmpl w:val="97700ED8"/>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10" w15:restartNumberingAfterBreak="0">
    <w:nsid w:val="423946E1"/>
    <w:multiLevelType w:val="multilevel"/>
    <w:tmpl w:val="E8EC2454"/>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1" w15:restartNumberingAfterBreak="0">
    <w:nsid w:val="44024C53"/>
    <w:multiLevelType w:val="hybridMultilevel"/>
    <w:tmpl w:val="C102F55C"/>
    <w:lvl w:ilvl="0" w:tplc="6EE0DEBE">
      <w:start w:val="1"/>
      <w:numFmt w:val="decimal"/>
      <w:lvlText w:val="%1."/>
      <w:lvlJc w:val="left"/>
      <w:pPr>
        <w:ind w:left="628" w:hanging="254"/>
      </w:pPr>
      <w:rPr>
        <w:rFonts w:ascii="Arial MT" w:eastAsia="Arial MT" w:hAnsi="Arial MT" w:cs="Arial MT" w:hint="default"/>
        <w:b w:val="0"/>
        <w:bCs w:val="0"/>
        <w:i w:val="0"/>
        <w:iCs w:val="0"/>
        <w:spacing w:val="0"/>
        <w:w w:val="99"/>
        <w:sz w:val="24"/>
        <w:szCs w:val="24"/>
        <w:lang w:val="pt-PT" w:eastAsia="en-US" w:bidi="ar-SA"/>
      </w:rPr>
    </w:lvl>
    <w:lvl w:ilvl="1" w:tplc="B95453C0">
      <w:numFmt w:val="bullet"/>
      <w:lvlText w:val="•"/>
      <w:lvlJc w:val="left"/>
      <w:pPr>
        <w:ind w:left="1550" w:hanging="254"/>
      </w:pPr>
      <w:rPr>
        <w:rFonts w:hint="default"/>
        <w:lang w:val="pt-PT" w:eastAsia="en-US" w:bidi="ar-SA"/>
      </w:rPr>
    </w:lvl>
    <w:lvl w:ilvl="2" w:tplc="5E4CDD62">
      <w:numFmt w:val="bullet"/>
      <w:lvlText w:val="•"/>
      <w:lvlJc w:val="left"/>
      <w:pPr>
        <w:ind w:left="2480" w:hanging="254"/>
      </w:pPr>
      <w:rPr>
        <w:rFonts w:hint="default"/>
        <w:lang w:val="pt-PT" w:eastAsia="en-US" w:bidi="ar-SA"/>
      </w:rPr>
    </w:lvl>
    <w:lvl w:ilvl="3" w:tplc="79449D6A">
      <w:numFmt w:val="bullet"/>
      <w:lvlText w:val="•"/>
      <w:lvlJc w:val="left"/>
      <w:pPr>
        <w:ind w:left="3410" w:hanging="254"/>
      </w:pPr>
      <w:rPr>
        <w:rFonts w:hint="default"/>
        <w:lang w:val="pt-PT" w:eastAsia="en-US" w:bidi="ar-SA"/>
      </w:rPr>
    </w:lvl>
    <w:lvl w:ilvl="4" w:tplc="76F62DA0">
      <w:numFmt w:val="bullet"/>
      <w:lvlText w:val="•"/>
      <w:lvlJc w:val="left"/>
      <w:pPr>
        <w:ind w:left="4340" w:hanging="254"/>
      </w:pPr>
      <w:rPr>
        <w:rFonts w:hint="default"/>
        <w:lang w:val="pt-PT" w:eastAsia="en-US" w:bidi="ar-SA"/>
      </w:rPr>
    </w:lvl>
    <w:lvl w:ilvl="5" w:tplc="A6D0254A">
      <w:numFmt w:val="bullet"/>
      <w:lvlText w:val="•"/>
      <w:lvlJc w:val="left"/>
      <w:pPr>
        <w:ind w:left="5270" w:hanging="254"/>
      </w:pPr>
      <w:rPr>
        <w:rFonts w:hint="default"/>
        <w:lang w:val="pt-PT" w:eastAsia="en-US" w:bidi="ar-SA"/>
      </w:rPr>
    </w:lvl>
    <w:lvl w:ilvl="6" w:tplc="0A829126">
      <w:numFmt w:val="bullet"/>
      <w:lvlText w:val="•"/>
      <w:lvlJc w:val="left"/>
      <w:pPr>
        <w:ind w:left="6200" w:hanging="254"/>
      </w:pPr>
      <w:rPr>
        <w:rFonts w:hint="default"/>
        <w:lang w:val="pt-PT" w:eastAsia="en-US" w:bidi="ar-SA"/>
      </w:rPr>
    </w:lvl>
    <w:lvl w:ilvl="7" w:tplc="F2BA48A8">
      <w:numFmt w:val="bullet"/>
      <w:lvlText w:val="•"/>
      <w:lvlJc w:val="left"/>
      <w:pPr>
        <w:ind w:left="7131" w:hanging="254"/>
      </w:pPr>
      <w:rPr>
        <w:rFonts w:hint="default"/>
        <w:lang w:val="pt-PT" w:eastAsia="en-US" w:bidi="ar-SA"/>
      </w:rPr>
    </w:lvl>
    <w:lvl w:ilvl="8" w:tplc="A762C8A6">
      <w:numFmt w:val="bullet"/>
      <w:lvlText w:val="•"/>
      <w:lvlJc w:val="left"/>
      <w:pPr>
        <w:ind w:left="8061" w:hanging="254"/>
      </w:pPr>
      <w:rPr>
        <w:rFonts w:hint="default"/>
        <w:lang w:val="pt-PT" w:eastAsia="en-US" w:bidi="ar-SA"/>
      </w:rPr>
    </w:lvl>
  </w:abstractNum>
  <w:abstractNum w:abstractNumId="12" w15:restartNumberingAfterBreak="0">
    <w:nsid w:val="441637F7"/>
    <w:multiLevelType w:val="hybridMultilevel"/>
    <w:tmpl w:val="636ED0B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15:restartNumberingAfterBreak="0">
    <w:nsid w:val="45730CC0"/>
    <w:multiLevelType w:val="hybridMultilevel"/>
    <w:tmpl w:val="C9F2EE12"/>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14" w15:restartNumberingAfterBreak="0">
    <w:nsid w:val="5CDF1789"/>
    <w:multiLevelType w:val="hybridMultilevel"/>
    <w:tmpl w:val="48A69732"/>
    <w:lvl w:ilvl="0" w:tplc="04160001">
      <w:start w:val="1"/>
      <w:numFmt w:val="bullet"/>
      <w:lvlText w:val=""/>
      <w:lvlJc w:val="left"/>
      <w:pPr>
        <w:ind w:left="840" w:hanging="360"/>
      </w:pPr>
      <w:rPr>
        <w:rFonts w:ascii="Symbol" w:hAnsi="Symbol" w:hint="default"/>
      </w:rPr>
    </w:lvl>
    <w:lvl w:ilvl="1" w:tplc="04160003" w:tentative="1">
      <w:start w:val="1"/>
      <w:numFmt w:val="bullet"/>
      <w:lvlText w:val="o"/>
      <w:lvlJc w:val="left"/>
      <w:pPr>
        <w:ind w:left="1560" w:hanging="360"/>
      </w:pPr>
      <w:rPr>
        <w:rFonts w:ascii="Courier New" w:hAnsi="Courier New" w:cs="Courier New" w:hint="default"/>
      </w:rPr>
    </w:lvl>
    <w:lvl w:ilvl="2" w:tplc="04160005" w:tentative="1">
      <w:start w:val="1"/>
      <w:numFmt w:val="bullet"/>
      <w:lvlText w:val=""/>
      <w:lvlJc w:val="left"/>
      <w:pPr>
        <w:ind w:left="2280" w:hanging="360"/>
      </w:pPr>
      <w:rPr>
        <w:rFonts w:ascii="Wingdings" w:hAnsi="Wingdings" w:hint="default"/>
      </w:rPr>
    </w:lvl>
    <w:lvl w:ilvl="3" w:tplc="04160001" w:tentative="1">
      <w:start w:val="1"/>
      <w:numFmt w:val="bullet"/>
      <w:lvlText w:val=""/>
      <w:lvlJc w:val="left"/>
      <w:pPr>
        <w:ind w:left="3000" w:hanging="360"/>
      </w:pPr>
      <w:rPr>
        <w:rFonts w:ascii="Symbol" w:hAnsi="Symbol" w:hint="default"/>
      </w:rPr>
    </w:lvl>
    <w:lvl w:ilvl="4" w:tplc="04160003" w:tentative="1">
      <w:start w:val="1"/>
      <w:numFmt w:val="bullet"/>
      <w:lvlText w:val="o"/>
      <w:lvlJc w:val="left"/>
      <w:pPr>
        <w:ind w:left="3720" w:hanging="360"/>
      </w:pPr>
      <w:rPr>
        <w:rFonts w:ascii="Courier New" w:hAnsi="Courier New" w:cs="Courier New" w:hint="default"/>
      </w:rPr>
    </w:lvl>
    <w:lvl w:ilvl="5" w:tplc="04160005" w:tentative="1">
      <w:start w:val="1"/>
      <w:numFmt w:val="bullet"/>
      <w:lvlText w:val=""/>
      <w:lvlJc w:val="left"/>
      <w:pPr>
        <w:ind w:left="4440" w:hanging="360"/>
      </w:pPr>
      <w:rPr>
        <w:rFonts w:ascii="Wingdings" w:hAnsi="Wingdings" w:hint="default"/>
      </w:rPr>
    </w:lvl>
    <w:lvl w:ilvl="6" w:tplc="04160001" w:tentative="1">
      <w:start w:val="1"/>
      <w:numFmt w:val="bullet"/>
      <w:lvlText w:val=""/>
      <w:lvlJc w:val="left"/>
      <w:pPr>
        <w:ind w:left="5160" w:hanging="360"/>
      </w:pPr>
      <w:rPr>
        <w:rFonts w:ascii="Symbol" w:hAnsi="Symbol" w:hint="default"/>
      </w:rPr>
    </w:lvl>
    <w:lvl w:ilvl="7" w:tplc="04160003" w:tentative="1">
      <w:start w:val="1"/>
      <w:numFmt w:val="bullet"/>
      <w:lvlText w:val="o"/>
      <w:lvlJc w:val="left"/>
      <w:pPr>
        <w:ind w:left="5880" w:hanging="360"/>
      </w:pPr>
      <w:rPr>
        <w:rFonts w:ascii="Courier New" w:hAnsi="Courier New" w:cs="Courier New" w:hint="default"/>
      </w:rPr>
    </w:lvl>
    <w:lvl w:ilvl="8" w:tplc="04160005" w:tentative="1">
      <w:start w:val="1"/>
      <w:numFmt w:val="bullet"/>
      <w:lvlText w:val=""/>
      <w:lvlJc w:val="left"/>
      <w:pPr>
        <w:ind w:left="6600" w:hanging="360"/>
      </w:pPr>
      <w:rPr>
        <w:rFonts w:ascii="Wingdings" w:hAnsi="Wingdings" w:hint="default"/>
      </w:rPr>
    </w:lvl>
  </w:abstractNum>
  <w:abstractNum w:abstractNumId="15" w15:restartNumberingAfterBreak="0">
    <w:nsid w:val="666451E9"/>
    <w:multiLevelType w:val="multilevel"/>
    <w:tmpl w:val="3B7A36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9AE1603"/>
    <w:multiLevelType w:val="hybridMultilevel"/>
    <w:tmpl w:val="4F34F9BC"/>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17" w15:restartNumberingAfterBreak="0">
    <w:nsid w:val="70BB16C0"/>
    <w:multiLevelType w:val="hybridMultilevel"/>
    <w:tmpl w:val="07A0EEB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15:restartNumberingAfterBreak="0">
    <w:nsid w:val="73FF3B83"/>
    <w:multiLevelType w:val="hybridMultilevel"/>
    <w:tmpl w:val="B9A6909A"/>
    <w:lvl w:ilvl="0" w:tplc="04160001">
      <w:start w:val="1"/>
      <w:numFmt w:val="bullet"/>
      <w:lvlText w:val=""/>
      <w:lvlJc w:val="left"/>
      <w:pPr>
        <w:ind w:left="1054" w:hanging="360"/>
      </w:pPr>
      <w:rPr>
        <w:rFonts w:ascii="Symbol" w:hAnsi="Symbol" w:hint="default"/>
      </w:rPr>
    </w:lvl>
    <w:lvl w:ilvl="1" w:tplc="04160003" w:tentative="1">
      <w:start w:val="1"/>
      <w:numFmt w:val="bullet"/>
      <w:lvlText w:val="o"/>
      <w:lvlJc w:val="left"/>
      <w:pPr>
        <w:ind w:left="1774" w:hanging="360"/>
      </w:pPr>
      <w:rPr>
        <w:rFonts w:ascii="Courier New" w:hAnsi="Courier New" w:cs="Courier New" w:hint="default"/>
      </w:rPr>
    </w:lvl>
    <w:lvl w:ilvl="2" w:tplc="04160005" w:tentative="1">
      <w:start w:val="1"/>
      <w:numFmt w:val="bullet"/>
      <w:lvlText w:val=""/>
      <w:lvlJc w:val="left"/>
      <w:pPr>
        <w:ind w:left="2494" w:hanging="360"/>
      </w:pPr>
      <w:rPr>
        <w:rFonts w:ascii="Wingdings" w:hAnsi="Wingdings" w:hint="default"/>
      </w:rPr>
    </w:lvl>
    <w:lvl w:ilvl="3" w:tplc="04160001" w:tentative="1">
      <w:start w:val="1"/>
      <w:numFmt w:val="bullet"/>
      <w:lvlText w:val=""/>
      <w:lvlJc w:val="left"/>
      <w:pPr>
        <w:ind w:left="3214" w:hanging="360"/>
      </w:pPr>
      <w:rPr>
        <w:rFonts w:ascii="Symbol" w:hAnsi="Symbol" w:hint="default"/>
      </w:rPr>
    </w:lvl>
    <w:lvl w:ilvl="4" w:tplc="04160003" w:tentative="1">
      <w:start w:val="1"/>
      <w:numFmt w:val="bullet"/>
      <w:lvlText w:val="o"/>
      <w:lvlJc w:val="left"/>
      <w:pPr>
        <w:ind w:left="3934" w:hanging="360"/>
      </w:pPr>
      <w:rPr>
        <w:rFonts w:ascii="Courier New" w:hAnsi="Courier New" w:cs="Courier New" w:hint="default"/>
      </w:rPr>
    </w:lvl>
    <w:lvl w:ilvl="5" w:tplc="04160005" w:tentative="1">
      <w:start w:val="1"/>
      <w:numFmt w:val="bullet"/>
      <w:lvlText w:val=""/>
      <w:lvlJc w:val="left"/>
      <w:pPr>
        <w:ind w:left="4654" w:hanging="360"/>
      </w:pPr>
      <w:rPr>
        <w:rFonts w:ascii="Wingdings" w:hAnsi="Wingdings" w:hint="default"/>
      </w:rPr>
    </w:lvl>
    <w:lvl w:ilvl="6" w:tplc="04160001" w:tentative="1">
      <w:start w:val="1"/>
      <w:numFmt w:val="bullet"/>
      <w:lvlText w:val=""/>
      <w:lvlJc w:val="left"/>
      <w:pPr>
        <w:ind w:left="5374" w:hanging="360"/>
      </w:pPr>
      <w:rPr>
        <w:rFonts w:ascii="Symbol" w:hAnsi="Symbol" w:hint="default"/>
      </w:rPr>
    </w:lvl>
    <w:lvl w:ilvl="7" w:tplc="04160003" w:tentative="1">
      <w:start w:val="1"/>
      <w:numFmt w:val="bullet"/>
      <w:lvlText w:val="o"/>
      <w:lvlJc w:val="left"/>
      <w:pPr>
        <w:ind w:left="6094" w:hanging="360"/>
      </w:pPr>
      <w:rPr>
        <w:rFonts w:ascii="Courier New" w:hAnsi="Courier New" w:cs="Courier New" w:hint="default"/>
      </w:rPr>
    </w:lvl>
    <w:lvl w:ilvl="8" w:tplc="04160005" w:tentative="1">
      <w:start w:val="1"/>
      <w:numFmt w:val="bullet"/>
      <w:lvlText w:val=""/>
      <w:lvlJc w:val="left"/>
      <w:pPr>
        <w:ind w:left="6814" w:hanging="360"/>
      </w:pPr>
      <w:rPr>
        <w:rFonts w:ascii="Wingdings" w:hAnsi="Wingdings" w:hint="default"/>
      </w:rPr>
    </w:lvl>
  </w:abstractNum>
  <w:abstractNum w:abstractNumId="19" w15:restartNumberingAfterBreak="0">
    <w:nsid w:val="74DB3E26"/>
    <w:multiLevelType w:val="hybridMultilevel"/>
    <w:tmpl w:val="F24261D8"/>
    <w:lvl w:ilvl="0" w:tplc="37BEC9C4">
      <w:start w:val="1"/>
      <w:numFmt w:val="decimal"/>
      <w:lvlText w:val="%1."/>
      <w:lvlJc w:val="left"/>
      <w:pPr>
        <w:ind w:left="349" w:hanging="321"/>
      </w:pPr>
      <w:rPr>
        <w:rFonts w:ascii="Times New Roman" w:eastAsia="Arial Black" w:hAnsi="Times New Roman" w:cs="Times New Roman" w:hint="default"/>
        <w:b w:val="0"/>
        <w:bCs w:val="0"/>
        <w:i w:val="0"/>
        <w:iCs w:val="0"/>
        <w:color w:val="333333"/>
        <w:spacing w:val="0"/>
        <w:w w:val="91"/>
        <w:sz w:val="24"/>
        <w:szCs w:val="24"/>
        <w:lang w:val="pt-PT" w:eastAsia="en-US" w:bidi="ar-SA"/>
      </w:rPr>
    </w:lvl>
    <w:lvl w:ilvl="1" w:tplc="56A69BD8">
      <w:numFmt w:val="bullet"/>
      <w:lvlText w:val="•"/>
      <w:lvlJc w:val="left"/>
      <w:pPr>
        <w:ind w:left="628" w:hanging="294"/>
      </w:pPr>
      <w:rPr>
        <w:rFonts w:ascii="Arial MT" w:eastAsia="Arial MT" w:hAnsi="Arial MT" w:cs="Arial MT" w:hint="default"/>
        <w:b w:val="0"/>
        <w:bCs w:val="0"/>
        <w:i w:val="0"/>
        <w:iCs w:val="0"/>
        <w:spacing w:val="0"/>
        <w:w w:val="285"/>
        <w:sz w:val="24"/>
        <w:szCs w:val="24"/>
        <w:lang w:val="pt-PT" w:eastAsia="en-US" w:bidi="ar-SA"/>
      </w:rPr>
    </w:lvl>
    <w:lvl w:ilvl="2" w:tplc="4B963464">
      <w:numFmt w:val="bullet"/>
      <w:lvlText w:val="•"/>
      <w:lvlJc w:val="left"/>
      <w:pPr>
        <w:ind w:left="1653" w:hanging="294"/>
      </w:pPr>
      <w:rPr>
        <w:rFonts w:hint="default"/>
        <w:lang w:val="pt-PT" w:eastAsia="en-US" w:bidi="ar-SA"/>
      </w:rPr>
    </w:lvl>
    <w:lvl w:ilvl="3" w:tplc="36280538">
      <w:numFmt w:val="bullet"/>
      <w:lvlText w:val="•"/>
      <w:lvlJc w:val="left"/>
      <w:pPr>
        <w:ind w:left="2687" w:hanging="294"/>
      </w:pPr>
      <w:rPr>
        <w:rFonts w:hint="default"/>
        <w:lang w:val="pt-PT" w:eastAsia="en-US" w:bidi="ar-SA"/>
      </w:rPr>
    </w:lvl>
    <w:lvl w:ilvl="4" w:tplc="7B6432B4">
      <w:numFmt w:val="bullet"/>
      <w:lvlText w:val="•"/>
      <w:lvlJc w:val="left"/>
      <w:pPr>
        <w:ind w:left="3720" w:hanging="294"/>
      </w:pPr>
      <w:rPr>
        <w:rFonts w:hint="default"/>
        <w:lang w:val="pt-PT" w:eastAsia="en-US" w:bidi="ar-SA"/>
      </w:rPr>
    </w:lvl>
    <w:lvl w:ilvl="5" w:tplc="952E984E">
      <w:numFmt w:val="bullet"/>
      <w:lvlText w:val="•"/>
      <w:lvlJc w:val="left"/>
      <w:pPr>
        <w:ind w:left="4754" w:hanging="294"/>
      </w:pPr>
      <w:rPr>
        <w:rFonts w:hint="default"/>
        <w:lang w:val="pt-PT" w:eastAsia="en-US" w:bidi="ar-SA"/>
      </w:rPr>
    </w:lvl>
    <w:lvl w:ilvl="6" w:tplc="6F36EC72">
      <w:numFmt w:val="bullet"/>
      <w:lvlText w:val="•"/>
      <w:lvlJc w:val="left"/>
      <w:pPr>
        <w:ind w:left="5787" w:hanging="294"/>
      </w:pPr>
      <w:rPr>
        <w:rFonts w:hint="default"/>
        <w:lang w:val="pt-PT" w:eastAsia="en-US" w:bidi="ar-SA"/>
      </w:rPr>
    </w:lvl>
    <w:lvl w:ilvl="7" w:tplc="8B5EF74A">
      <w:numFmt w:val="bullet"/>
      <w:lvlText w:val="•"/>
      <w:lvlJc w:val="left"/>
      <w:pPr>
        <w:ind w:left="6821" w:hanging="294"/>
      </w:pPr>
      <w:rPr>
        <w:rFonts w:hint="default"/>
        <w:lang w:val="pt-PT" w:eastAsia="en-US" w:bidi="ar-SA"/>
      </w:rPr>
    </w:lvl>
    <w:lvl w:ilvl="8" w:tplc="84A0673A">
      <w:numFmt w:val="bullet"/>
      <w:lvlText w:val="•"/>
      <w:lvlJc w:val="left"/>
      <w:pPr>
        <w:ind w:left="7854" w:hanging="294"/>
      </w:pPr>
      <w:rPr>
        <w:rFonts w:hint="default"/>
        <w:lang w:val="pt-PT" w:eastAsia="en-US" w:bidi="ar-SA"/>
      </w:rPr>
    </w:lvl>
  </w:abstractNum>
  <w:abstractNum w:abstractNumId="20" w15:restartNumberingAfterBreak="0">
    <w:nsid w:val="76904219"/>
    <w:multiLevelType w:val="multilevel"/>
    <w:tmpl w:val="DCB211A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77DC0884"/>
    <w:multiLevelType w:val="multilevel"/>
    <w:tmpl w:val="9E0CA6FE"/>
    <w:lvl w:ilvl="0">
      <w:start w:val="1"/>
      <w:numFmt w:val="decimal"/>
      <w:lvlText w:val="%1."/>
      <w:lvlJc w:val="left"/>
      <w:pPr>
        <w:tabs>
          <w:tab w:val="num" w:pos="0"/>
        </w:tabs>
        <w:ind w:left="358" w:hanging="360"/>
      </w:pPr>
    </w:lvl>
    <w:lvl w:ilvl="1">
      <w:start w:val="4"/>
      <w:numFmt w:val="decimal"/>
      <w:lvlText w:val="%1.%2."/>
      <w:lvlJc w:val="left"/>
      <w:pPr>
        <w:tabs>
          <w:tab w:val="num" w:pos="0"/>
        </w:tabs>
        <w:ind w:left="539" w:hanging="54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1" w:hanging="72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083" w:hanging="108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445" w:hanging="1440"/>
      </w:pPr>
    </w:lvl>
    <w:lvl w:ilvl="8">
      <w:start w:val="1"/>
      <w:numFmt w:val="decimal"/>
      <w:lvlText w:val="%1.%2.%3.%4.%5.%6.%7.%8.%9."/>
      <w:lvlJc w:val="left"/>
      <w:pPr>
        <w:tabs>
          <w:tab w:val="num" w:pos="0"/>
        </w:tabs>
        <w:ind w:left="1806" w:hanging="1800"/>
      </w:pPr>
    </w:lvl>
  </w:abstractNum>
  <w:num w:numId="1">
    <w:abstractNumId w:val="2"/>
  </w:num>
  <w:num w:numId="2">
    <w:abstractNumId w:val="10"/>
  </w:num>
  <w:num w:numId="3">
    <w:abstractNumId w:val="0"/>
  </w:num>
  <w:num w:numId="4">
    <w:abstractNumId w:val="21"/>
  </w:num>
  <w:num w:numId="5">
    <w:abstractNumId w:val="20"/>
  </w:num>
  <w:num w:numId="6">
    <w:abstractNumId w:val="15"/>
  </w:num>
  <w:num w:numId="7">
    <w:abstractNumId w:val="7"/>
  </w:num>
  <w:num w:numId="8">
    <w:abstractNumId w:val="14"/>
  </w:num>
  <w:num w:numId="9">
    <w:abstractNumId w:val="3"/>
  </w:num>
  <w:num w:numId="10">
    <w:abstractNumId w:val="19"/>
  </w:num>
  <w:num w:numId="11">
    <w:abstractNumId w:val="11"/>
  </w:num>
  <w:num w:numId="12">
    <w:abstractNumId w:val="16"/>
  </w:num>
  <w:num w:numId="13">
    <w:abstractNumId w:val="8"/>
  </w:num>
  <w:num w:numId="14">
    <w:abstractNumId w:val="13"/>
  </w:num>
  <w:num w:numId="15">
    <w:abstractNumId w:val="18"/>
  </w:num>
  <w:num w:numId="16">
    <w:abstractNumId w:val="9"/>
  </w:num>
  <w:num w:numId="17">
    <w:abstractNumId w:val="4"/>
  </w:num>
  <w:num w:numId="18">
    <w:abstractNumId w:val="5"/>
  </w:num>
  <w:num w:numId="19">
    <w:abstractNumId w:val="17"/>
  </w:num>
  <w:num w:numId="20">
    <w:abstractNumId w:val="12"/>
  </w:num>
  <w:num w:numId="21">
    <w:abstractNumId w:val="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21C"/>
    <w:rsid w:val="00002495"/>
    <w:rsid w:val="0000480A"/>
    <w:rsid w:val="000105B7"/>
    <w:rsid w:val="00010E94"/>
    <w:rsid w:val="000113C7"/>
    <w:rsid w:val="00011E97"/>
    <w:rsid w:val="000153C8"/>
    <w:rsid w:val="00015CD0"/>
    <w:rsid w:val="00016275"/>
    <w:rsid w:val="0001676A"/>
    <w:rsid w:val="00021B8E"/>
    <w:rsid w:val="00024B22"/>
    <w:rsid w:val="000332DC"/>
    <w:rsid w:val="00036E69"/>
    <w:rsid w:val="00042B2E"/>
    <w:rsid w:val="00045CE9"/>
    <w:rsid w:val="000466F1"/>
    <w:rsid w:val="00047911"/>
    <w:rsid w:val="00064CB4"/>
    <w:rsid w:val="00067AD5"/>
    <w:rsid w:val="00070F2C"/>
    <w:rsid w:val="000731B6"/>
    <w:rsid w:val="000738F4"/>
    <w:rsid w:val="00074B4A"/>
    <w:rsid w:val="000758DB"/>
    <w:rsid w:val="00076735"/>
    <w:rsid w:val="0008483B"/>
    <w:rsid w:val="000860F4"/>
    <w:rsid w:val="000866E2"/>
    <w:rsid w:val="00091828"/>
    <w:rsid w:val="000A1727"/>
    <w:rsid w:val="000A30EF"/>
    <w:rsid w:val="000A4D4C"/>
    <w:rsid w:val="000B29FD"/>
    <w:rsid w:val="000B6737"/>
    <w:rsid w:val="000B677A"/>
    <w:rsid w:val="000C1912"/>
    <w:rsid w:val="000C1B79"/>
    <w:rsid w:val="000C293B"/>
    <w:rsid w:val="000C7D39"/>
    <w:rsid w:val="000D2CD6"/>
    <w:rsid w:val="000D4B0C"/>
    <w:rsid w:val="000D58AC"/>
    <w:rsid w:val="000D6F85"/>
    <w:rsid w:val="000E73C8"/>
    <w:rsid w:val="000F38B1"/>
    <w:rsid w:val="001001E2"/>
    <w:rsid w:val="00100706"/>
    <w:rsid w:val="00104BBC"/>
    <w:rsid w:val="001072E5"/>
    <w:rsid w:val="0011335E"/>
    <w:rsid w:val="001156B0"/>
    <w:rsid w:val="00124265"/>
    <w:rsid w:val="00131D86"/>
    <w:rsid w:val="00134689"/>
    <w:rsid w:val="00136CAA"/>
    <w:rsid w:val="00140305"/>
    <w:rsid w:val="0014105B"/>
    <w:rsid w:val="00146191"/>
    <w:rsid w:val="001523C2"/>
    <w:rsid w:val="001552D1"/>
    <w:rsid w:val="00160D62"/>
    <w:rsid w:val="00164AA9"/>
    <w:rsid w:val="0017333B"/>
    <w:rsid w:val="001753AF"/>
    <w:rsid w:val="00185358"/>
    <w:rsid w:val="00185C0A"/>
    <w:rsid w:val="00186EBD"/>
    <w:rsid w:val="00186FCF"/>
    <w:rsid w:val="00191ED0"/>
    <w:rsid w:val="00196BD2"/>
    <w:rsid w:val="001A3D03"/>
    <w:rsid w:val="001A5F3A"/>
    <w:rsid w:val="001C1029"/>
    <w:rsid w:val="001C2336"/>
    <w:rsid w:val="001C3857"/>
    <w:rsid w:val="001C6DCF"/>
    <w:rsid w:val="001C7B48"/>
    <w:rsid w:val="001D2EE4"/>
    <w:rsid w:val="001D397D"/>
    <w:rsid w:val="001D59D2"/>
    <w:rsid w:val="001D5FE8"/>
    <w:rsid w:val="001E0B8F"/>
    <w:rsid w:val="001E74EA"/>
    <w:rsid w:val="001E78B7"/>
    <w:rsid w:val="001F0628"/>
    <w:rsid w:val="001F094A"/>
    <w:rsid w:val="001F110F"/>
    <w:rsid w:val="001F2A40"/>
    <w:rsid w:val="001F31B5"/>
    <w:rsid w:val="001F65E7"/>
    <w:rsid w:val="001F7DD2"/>
    <w:rsid w:val="002015B1"/>
    <w:rsid w:val="00202024"/>
    <w:rsid w:val="0020285B"/>
    <w:rsid w:val="00203004"/>
    <w:rsid w:val="00203051"/>
    <w:rsid w:val="00203971"/>
    <w:rsid w:val="00205342"/>
    <w:rsid w:val="002366E9"/>
    <w:rsid w:val="00237DAF"/>
    <w:rsid w:val="002417AC"/>
    <w:rsid w:val="00245BE5"/>
    <w:rsid w:val="00247E66"/>
    <w:rsid w:val="002540BD"/>
    <w:rsid w:val="00255161"/>
    <w:rsid w:val="00260954"/>
    <w:rsid w:val="00260AB2"/>
    <w:rsid w:val="00270B0C"/>
    <w:rsid w:val="00274109"/>
    <w:rsid w:val="002742DB"/>
    <w:rsid w:val="00274A8B"/>
    <w:rsid w:val="00280492"/>
    <w:rsid w:val="002919AF"/>
    <w:rsid w:val="002944AB"/>
    <w:rsid w:val="002A16D0"/>
    <w:rsid w:val="002A5241"/>
    <w:rsid w:val="002A7ABB"/>
    <w:rsid w:val="002B221C"/>
    <w:rsid w:val="002B2CC8"/>
    <w:rsid w:val="002B3CB5"/>
    <w:rsid w:val="002B48FD"/>
    <w:rsid w:val="002C16C8"/>
    <w:rsid w:val="002C3ED4"/>
    <w:rsid w:val="002C548C"/>
    <w:rsid w:val="002D346E"/>
    <w:rsid w:val="002D6964"/>
    <w:rsid w:val="002E6168"/>
    <w:rsid w:val="002F4216"/>
    <w:rsid w:val="002F443D"/>
    <w:rsid w:val="00300778"/>
    <w:rsid w:val="00300C62"/>
    <w:rsid w:val="003057F2"/>
    <w:rsid w:val="00314C5C"/>
    <w:rsid w:val="00316333"/>
    <w:rsid w:val="0034419F"/>
    <w:rsid w:val="0035118F"/>
    <w:rsid w:val="0036206D"/>
    <w:rsid w:val="00367604"/>
    <w:rsid w:val="003743A2"/>
    <w:rsid w:val="003876D6"/>
    <w:rsid w:val="003903C2"/>
    <w:rsid w:val="00392565"/>
    <w:rsid w:val="003929D6"/>
    <w:rsid w:val="00394A99"/>
    <w:rsid w:val="003A2B50"/>
    <w:rsid w:val="003A70EB"/>
    <w:rsid w:val="003B213B"/>
    <w:rsid w:val="003B2F65"/>
    <w:rsid w:val="003B3D84"/>
    <w:rsid w:val="003C0055"/>
    <w:rsid w:val="003C3CA1"/>
    <w:rsid w:val="003C4BEC"/>
    <w:rsid w:val="003D3418"/>
    <w:rsid w:val="003D4D29"/>
    <w:rsid w:val="003D6611"/>
    <w:rsid w:val="003D6632"/>
    <w:rsid w:val="003D6A41"/>
    <w:rsid w:val="003E0D58"/>
    <w:rsid w:val="003E1EAB"/>
    <w:rsid w:val="003E4B01"/>
    <w:rsid w:val="003E53B2"/>
    <w:rsid w:val="003F5695"/>
    <w:rsid w:val="003F600A"/>
    <w:rsid w:val="00405483"/>
    <w:rsid w:val="0040716E"/>
    <w:rsid w:val="00411D4D"/>
    <w:rsid w:val="00412256"/>
    <w:rsid w:val="00413E45"/>
    <w:rsid w:val="00416B2E"/>
    <w:rsid w:val="004201AC"/>
    <w:rsid w:val="00422557"/>
    <w:rsid w:val="0043320D"/>
    <w:rsid w:val="004344C6"/>
    <w:rsid w:val="00443DF9"/>
    <w:rsid w:val="00445C61"/>
    <w:rsid w:val="004503E4"/>
    <w:rsid w:val="004516A5"/>
    <w:rsid w:val="00454EE4"/>
    <w:rsid w:val="00463676"/>
    <w:rsid w:val="004670C8"/>
    <w:rsid w:val="0047121B"/>
    <w:rsid w:val="00472254"/>
    <w:rsid w:val="00472F3B"/>
    <w:rsid w:val="004762B0"/>
    <w:rsid w:val="004838B9"/>
    <w:rsid w:val="004917C0"/>
    <w:rsid w:val="00492ECD"/>
    <w:rsid w:val="004A0CCA"/>
    <w:rsid w:val="004A3288"/>
    <w:rsid w:val="004A4094"/>
    <w:rsid w:val="004C155D"/>
    <w:rsid w:val="004C3649"/>
    <w:rsid w:val="004C7266"/>
    <w:rsid w:val="004D0190"/>
    <w:rsid w:val="004D2FBE"/>
    <w:rsid w:val="004D5580"/>
    <w:rsid w:val="004D64EC"/>
    <w:rsid w:val="004E1D75"/>
    <w:rsid w:val="004E3E2C"/>
    <w:rsid w:val="004F1982"/>
    <w:rsid w:val="005032D6"/>
    <w:rsid w:val="00504389"/>
    <w:rsid w:val="0050765D"/>
    <w:rsid w:val="00513D05"/>
    <w:rsid w:val="00514BC5"/>
    <w:rsid w:val="00514D5A"/>
    <w:rsid w:val="00521851"/>
    <w:rsid w:val="005218D6"/>
    <w:rsid w:val="005363B3"/>
    <w:rsid w:val="0053753A"/>
    <w:rsid w:val="00541E66"/>
    <w:rsid w:val="00551DCE"/>
    <w:rsid w:val="00551F18"/>
    <w:rsid w:val="00553025"/>
    <w:rsid w:val="00560886"/>
    <w:rsid w:val="00571CC9"/>
    <w:rsid w:val="005752A8"/>
    <w:rsid w:val="00575F99"/>
    <w:rsid w:val="00590598"/>
    <w:rsid w:val="0059127D"/>
    <w:rsid w:val="005955B9"/>
    <w:rsid w:val="00596E43"/>
    <w:rsid w:val="005A3CC9"/>
    <w:rsid w:val="005A5DA7"/>
    <w:rsid w:val="005B1C1B"/>
    <w:rsid w:val="005B40D5"/>
    <w:rsid w:val="005B4262"/>
    <w:rsid w:val="005C1814"/>
    <w:rsid w:val="005C301D"/>
    <w:rsid w:val="005C6742"/>
    <w:rsid w:val="005D1F55"/>
    <w:rsid w:val="005F20CD"/>
    <w:rsid w:val="005F7DB9"/>
    <w:rsid w:val="00600356"/>
    <w:rsid w:val="006012C0"/>
    <w:rsid w:val="006037A2"/>
    <w:rsid w:val="006057F7"/>
    <w:rsid w:val="00610332"/>
    <w:rsid w:val="0061094C"/>
    <w:rsid w:val="00613BDE"/>
    <w:rsid w:val="00615282"/>
    <w:rsid w:val="00623DAB"/>
    <w:rsid w:val="00624F47"/>
    <w:rsid w:val="00632D94"/>
    <w:rsid w:val="006346EC"/>
    <w:rsid w:val="006361CF"/>
    <w:rsid w:val="006430D1"/>
    <w:rsid w:val="006446D5"/>
    <w:rsid w:val="00644F37"/>
    <w:rsid w:val="00645BBC"/>
    <w:rsid w:val="0065104A"/>
    <w:rsid w:val="0065164A"/>
    <w:rsid w:val="006526D4"/>
    <w:rsid w:val="006537CB"/>
    <w:rsid w:val="00666A03"/>
    <w:rsid w:val="00677016"/>
    <w:rsid w:val="00677AA6"/>
    <w:rsid w:val="00680397"/>
    <w:rsid w:val="00683F17"/>
    <w:rsid w:val="0068434A"/>
    <w:rsid w:val="00695ACF"/>
    <w:rsid w:val="006A0603"/>
    <w:rsid w:val="006A4395"/>
    <w:rsid w:val="006B061E"/>
    <w:rsid w:val="006B1BE2"/>
    <w:rsid w:val="006B2B3A"/>
    <w:rsid w:val="006B2E7A"/>
    <w:rsid w:val="006C77AE"/>
    <w:rsid w:val="006D1BCA"/>
    <w:rsid w:val="006D5F58"/>
    <w:rsid w:val="006D6F97"/>
    <w:rsid w:val="006E24E1"/>
    <w:rsid w:val="006E7AF9"/>
    <w:rsid w:val="006F25F6"/>
    <w:rsid w:val="006F7DA8"/>
    <w:rsid w:val="00706120"/>
    <w:rsid w:val="00710778"/>
    <w:rsid w:val="007204C9"/>
    <w:rsid w:val="00720AD8"/>
    <w:rsid w:val="007221F3"/>
    <w:rsid w:val="0072626D"/>
    <w:rsid w:val="00727030"/>
    <w:rsid w:val="007321F4"/>
    <w:rsid w:val="0073251F"/>
    <w:rsid w:val="00732CE2"/>
    <w:rsid w:val="007405AA"/>
    <w:rsid w:val="007518B4"/>
    <w:rsid w:val="00760AF5"/>
    <w:rsid w:val="00772C34"/>
    <w:rsid w:val="00782C66"/>
    <w:rsid w:val="00783CC1"/>
    <w:rsid w:val="007841DF"/>
    <w:rsid w:val="00784DB2"/>
    <w:rsid w:val="00785FBF"/>
    <w:rsid w:val="0079278D"/>
    <w:rsid w:val="007938BB"/>
    <w:rsid w:val="0079614D"/>
    <w:rsid w:val="007A0210"/>
    <w:rsid w:val="007A0B12"/>
    <w:rsid w:val="007A3EDD"/>
    <w:rsid w:val="007A42A8"/>
    <w:rsid w:val="007A7679"/>
    <w:rsid w:val="007B0123"/>
    <w:rsid w:val="007B632B"/>
    <w:rsid w:val="007C0B31"/>
    <w:rsid w:val="007C3EDE"/>
    <w:rsid w:val="007D5D14"/>
    <w:rsid w:val="007E3C82"/>
    <w:rsid w:val="007E4E5E"/>
    <w:rsid w:val="007F258B"/>
    <w:rsid w:val="007F3B60"/>
    <w:rsid w:val="007F45E5"/>
    <w:rsid w:val="008104CA"/>
    <w:rsid w:val="00816AD5"/>
    <w:rsid w:val="00820404"/>
    <w:rsid w:val="00824BFE"/>
    <w:rsid w:val="00831D19"/>
    <w:rsid w:val="00832470"/>
    <w:rsid w:val="008349D2"/>
    <w:rsid w:val="00845094"/>
    <w:rsid w:val="00850706"/>
    <w:rsid w:val="008512BF"/>
    <w:rsid w:val="00870463"/>
    <w:rsid w:val="00871663"/>
    <w:rsid w:val="008730F9"/>
    <w:rsid w:val="00873AA5"/>
    <w:rsid w:val="0088007D"/>
    <w:rsid w:val="00882027"/>
    <w:rsid w:val="00883BF5"/>
    <w:rsid w:val="00884DA9"/>
    <w:rsid w:val="008879C0"/>
    <w:rsid w:val="0089011C"/>
    <w:rsid w:val="008902F9"/>
    <w:rsid w:val="008922B3"/>
    <w:rsid w:val="008B4ABE"/>
    <w:rsid w:val="008C5529"/>
    <w:rsid w:val="008D0467"/>
    <w:rsid w:val="008D19AD"/>
    <w:rsid w:val="008D58CE"/>
    <w:rsid w:val="008D7E38"/>
    <w:rsid w:val="008E59AA"/>
    <w:rsid w:val="008F0AB2"/>
    <w:rsid w:val="008F4C33"/>
    <w:rsid w:val="00902871"/>
    <w:rsid w:val="00912A80"/>
    <w:rsid w:val="009137DF"/>
    <w:rsid w:val="0091549A"/>
    <w:rsid w:val="00924651"/>
    <w:rsid w:val="0092780B"/>
    <w:rsid w:val="0094073A"/>
    <w:rsid w:val="00942F59"/>
    <w:rsid w:val="0094363A"/>
    <w:rsid w:val="009456AF"/>
    <w:rsid w:val="009505E3"/>
    <w:rsid w:val="00950BE8"/>
    <w:rsid w:val="009568A8"/>
    <w:rsid w:val="00956ADA"/>
    <w:rsid w:val="009678D6"/>
    <w:rsid w:val="00980140"/>
    <w:rsid w:val="0098133C"/>
    <w:rsid w:val="00983330"/>
    <w:rsid w:val="009857CA"/>
    <w:rsid w:val="00986D03"/>
    <w:rsid w:val="009908DC"/>
    <w:rsid w:val="00992C56"/>
    <w:rsid w:val="00996EC8"/>
    <w:rsid w:val="009A1540"/>
    <w:rsid w:val="009A1E3B"/>
    <w:rsid w:val="009A23BB"/>
    <w:rsid w:val="009A3AC2"/>
    <w:rsid w:val="009A46CE"/>
    <w:rsid w:val="009A655B"/>
    <w:rsid w:val="009B363C"/>
    <w:rsid w:val="009B3A28"/>
    <w:rsid w:val="009B6DFE"/>
    <w:rsid w:val="009C2D2A"/>
    <w:rsid w:val="009D155D"/>
    <w:rsid w:val="009D2654"/>
    <w:rsid w:val="009D448C"/>
    <w:rsid w:val="009D4A14"/>
    <w:rsid w:val="009D743C"/>
    <w:rsid w:val="009D7802"/>
    <w:rsid w:val="009E033D"/>
    <w:rsid w:val="009E6B85"/>
    <w:rsid w:val="009E6F06"/>
    <w:rsid w:val="009E7B65"/>
    <w:rsid w:val="009F2E06"/>
    <w:rsid w:val="009F7E91"/>
    <w:rsid w:val="00A03C7C"/>
    <w:rsid w:val="00A074FF"/>
    <w:rsid w:val="00A07F90"/>
    <w:rsid w:val="00A146E7"/>
    <w:rsid w:val="00A16A44"/>
    <w:rsid w:val="00A205FE"/>
    <w:rsid w:val="00A20735"/>
    <w:rsid w:val="00A23A0C"/>
    <w:rsid w:val="00A249CC"/>
    <w:rsid w:val="00A2682A"/>
    <w:rsid w:val="00A30026"/>
    <w:rsid w:val="00A3098A"/>
    <w:rsid w:val="00A30FB2"/>
    <w:rsid w:val="00A31CBF"/>
    <w:rsid w:val="00A325F4"/>
    <w:rsid w:val="00A3275F"/>
    <w:rsid w:val="00A3537B"/>
    <w:rsid w:val="00A354BE"/>
    <w:rsid w:val="00A45B05"/>
    <w:rsid w:val="00A45DD5"/>
    <w:rsid w:val="00A53180"/>
    <w:rsid w:val="00A53719"/>
    <w:rsid w:val="00A54180"/>
    <w:rsid w:val="00A54FF6"/>
    <w:rsid w:val="00A565D1"/>
    <w:rsid w:val="00A56F54"/>
    <w:rsid w:val="00A66053"/>
    <w:rsid w:val="00A66122"/>
    <w:rsid w:val="00A67618"/>
    <w:rsid w:val="00A6763C"/>
    <w:rsid w:val="00A70601"/>
    <w:rsid w:val="00A73D34"/>
    <w:rsid w:val="00A94071"/>
    <w:rsid w:val="00A954A6"/>
    <w:rsid w:val="00A96B6D"/>
    <w:rsid w:val="00A97C4E"/>
    <w:rsid w:val="00AA598F"/>
    <w:rsid w:val="00AA5CA0"/>
    <w:rsid w:val="00AB083A"/>
    <w:rsid w:val="00AB1B61"/>
    <w:rsid w:val="00AB3D3C"/>
    <w:rsid w:val="00AB7E81"/>
    <w:rsid w:val="00AC2083"/>
    <w:rsid w:val="00AC5D6C"/>
    <w:rsid w:val="00AD1BE0"/>
    <w:rsid w:val="00AD1C1B"/>
    <w:rsid w:val="00AD3307"/>
    <w:rsid w:val="00AD34B0"/>
    <w:rsid w:val="00AD39EF"/>
    <w:rsid w:val="00AD7A1F"/>
    <w:rsid w:val="00AE099F"/>
    <w:rsid w:val="00AE306C"/>
    <w:rsid w:val="00AE639B"/>
    <w:rsid w:val="00AF2287"/>
    <w:rsid w:val="00AF389D"/>
    <w:rsid w:val="00B00F4B"/>
    <w:rsid w:val="00B14990"/>
    <w:rsid w:val="00B149A3"/>
    <w:rsid w:val="00B250CF"/>
    <w:rsid w:val="00B35FF9"/>
    <w:rsid w:val="00B40D94"/>
    <w:rsid w:val="00B41A34"/>
    <w:rsid w:val="00B42EEC"/>
    <w:rsid w:val="00B44249"/>
    <w:rsid w:val="00B52886"/>
    <w:rsid w:val="00B53594"/>
    <w:rsid w:val="00B56ECF"/>
    <w:rsid w:val="00B60CA0"/>
    <w:rsid w:val="00B6547F"/>
    <w:rsid w:val="00B6735D"/>
    <w:rsid w:val="00B771C8"/>
    <w:rsid w:val="00B801BD"/>
    <w:rsid w:val="00B8188B"/>
    <w:rsid w:val="00B824CA"/>
    <w:rsid w:val="00B8267F"/>
    <w:rsid w:val="00B87500"/>
    <w:rsid w:val="00B91263"/>
    <w:rsid w:val="00B92F08"/>
    <w:rsid w:val="00BA1E29"/>
    <w:rsid w:val="00BA630D"/>
    <w:rsid w:val="00BA7A6C"/>
    <w:rsid w:val="00BB193D"/>
    <w:rsid w:val="00BB2659"/>
    <w:rsid w:val="00BB2919"/>
    <w:rsid w:val="00BB6C45"/>
    <w:rsid w:val="00BB7EE0"/>
    <w:rsid w:val="00BC0AF0"/>
    <w:rsid w:val="00BC3714"/>
    <w:rsid w:val="00BC398E"/>
    <w:rsid w:val="00BC647E"/>
    <w:rsid w:val="00BC6C42"/>
    <w:rsid w:val="00BD3A4C"/>
    <w:rsid w:val="00BE0CF3"/>
    <w:rsid w:val="00BE511D"/>
    <w:rsid w:val="00BE66B1"/>
    <w:rsid w:val="00BF373F"/>
    <w:rsid w:val="00C01787"/>
    <w:rsid w:val="00C07378"/>
    <w:rsid w:val="00C1004E"/>
    <w:rsid w:val="00C11314"/>
    <w:rsid w:val="00C272C6"/>
    <w:rsid w:val="00C27DC9"/>
    <w:rsid w:val="00C32C2A"/>
    <w:rsid w:val="00C43A92"/>
    <w:rsid w:val="00C4467A"/>
    <w:rsid w:val="00C51A77"/>
    <w:rsid w:val="00C55B98"/>
    <w:rsid w:val="00C564C3"/>
    <w:rsid w:val="00C56788"/>
    <w:rsid w:val="00C60500"/>
    <w:rsid w:val="00C62301"/>
    <w:rsid w:val="00C62895"/>
    <w:rsid w:val="00C64765"/>
    <w:rsid w:val="00C650D6"/>
    <w:rsid w:val="00C711AF"/>
    <w:rsid w:val="00C72BB7"/>
    <w:rsid w:val="00C77C7C"/>
    <w:rsid w:val="00C8575F"/>
    <w:rsid w:val="00C909E5"/>
    <w:rsid w:val="00C96E72"/>
    <w:rsid w:val="00CA365A"/>
    <w:rsid w:val="00CB1C5C"/>
    <w:rsid w:val="00CB304B"/>
    <w:rsid w:val="00CB57EA"/>
    <w:rsid w:val="00CB5F94"/>
    <w:rsid w:val="00CC0AF0"/>
    <w:rsid w:val="00CC3B3A"/>
    <w:rsid w:val="00CC60C6"/>
    <w:rsid w:val="00CD03A3"/>
    <w:rsid w:val="00CE2569"/>
    <w:rsid w:val="00CE3318"/>
    <w:rsid w:val="00CE763E"/>
    <w:rsid w:val="00CE7C9F"/>
    <w:rsid w:val="00CF2831"/>
    <w:rsid w:val="00CF3157"/>
    <w:rsid w:val="00D0425C"/>
    <w:rsid w:val="00D0432A"/>
    <w:rsid w:val="00D13BD4"/>
    <w:rsid w:val="00D14621"/>
    <w:rsid w:val="00D15357"/>
    <w:rsid w:val="00D17E18"/>
    <w:rsid w:val="00D203A7"/>
    <w:rsid w:val="00D20E54"/>
    <w:rsid w:val="00D21748"/>
    <w:rsid w:val="00D220D5"/>
    <w:rsid w:val="00D24A6F"/>
    <w:rsid w:val="00D3363D"/>
    <w:rsid w:val="00D34A1A"/>
    <w:rsid w:val="00D3520B"/>
    <w:rsid w:val="00D50AAA"/>
    <w:rsid w:val="00D60D3E"/>
    <w:rsid w:val="00D60E43"/>
    <w:rsid w:val="00D61840"/>
    <w:rsid w:val="00D65A0A"/>
    <w:rsid w:val="00D7136B"/>
    <w:rsid w:val="00D75339"/>
    <w:rsid w:val="00D84155"/>
    <w:rsid w:val="00D93D62"/>
    <w:rsid w:val="00DB15C6"/>
    <w:rsid w:val="00DB2EEA"/>
    <w:rsid w:val="00DB3508"/>
    <w:rsid w:val="00DB6253"/>
    <w:rsid w:val="00DC1DC3"/>
    <w:rsid w:val="00DC63F9"/>
    <w:rsid w:val="00DD16EA"/>
    <w:rsid w:val="00DD21A9"/>
    <w:rsid w:val="00DD2446"/>
    <w:rsid w:val="00DD6B34"/>
    <w:rsid w:val="00DD77BB"/>
    <w:rsid w:val="00DE14C8"/>
    <w:rsid w:val="00DE1A3C"/>
    <w:rsid w:val="00DE349C"/>
    <w:rsid w:val="00DF7EB2"/>
    <w:rsid w:val="00E04E5B"/>
    <w:rsid w:val="00E12545"/>
    <w:rsid w:val="00E14C4B"/>
    <w:rsid w:val="00E2086F"/>
    <w:rsid w:val="00E25848"/>
    <w:rsid w:val="00E3067C"/>
    <w:rsid w:val="00E314FC"/>
    <w:rsid w:val="00E33941"/>
    <w:rsid w:val="00E36AFB"/>
    <w:rsid w:val="00E42AD9"/>
    <w:rsid w:val="00E46DF7"/>
    <w:rsid w:val="00E50554"/>
    <w:rsid w:val="00E64624"/>
    <w:rsid w:val="00E67916"/>
    <w:rsid w:val="00E70EBA"/>
    <w:rsid w:val="00E73837"/>
    <w:rsid w:val="00E7528F"/>
    <w:rsid w:val="00E77FE6"/>
    <w:rsid w:val="00E87668"/>
    <w:rsid w:val="00E93C45"/>
    <w:rsid w:val="00EA1468"/>
    <w:rsid w:val="00EA4072"/>
    <w:rsid w:val="00EA476C"/>
    <w:rsid w:val="00EB05D9"/>
    <w:rsid w:val="00EB1175"/>
    <w:rsid w:val="00EB5354"/>
    <w:rsid w:val="00EB5A10"/>
    <w:rsid w:val="00EB736C"/>
    <w:rsid w:val="00EC1E40"/>
    <w:rsid w:val="00EC439B"/>
    <w:rsid w:val="00EC6107"/>
    <w:rsid w:val="00ED0898"/>
    <w:rsid w:val="00ED6D2E"/>
    <w:rsid w:val="00EE5A27"/>
    <w:rsid w:val="00EE74A4"/>
    <w:rsid w:val="00EF4426"/>
    <w:rsid w:val="00EF4D3C"/>
    <w:rsid w:val="00EF6487"/>
    <w:rsid w:val="00F0004A"/>
    <w:rsid w:val="00F034F0"/>
    <w:rsid w:val="00F121C7"/>
    <w:rsid w:val="00F231D5"/>
    <w:rsid w:val="00F26EE2"/>
    <w:rsid w:val="00F3467F"/>
    <w:rsid w:val="00F35257"/>
    <w:rsid w:val="00F35890"/>
    <w:rsid w:val="00F369E9"/>
    <w:rsid w:val="00F40BC1"/>
    <w:rsid w:val="00F463A8"/>
    <w:rsid w:val="00F545C9"/>
    <w:rsid w:val="00F5587A"/>
    <w:rsid w:val="00F608F5"/>
    <w:rsid w:val="00F70B9D"/>
    <w:rsid w:val="00F75DF2"/>
    <w:rsid w:val="00F80BA3"/>
    <w:rsid w:val="00F81520"/>
    <w:rsid w:val="00F84FEA"/>
    <w:rsid w:val="00F92C38"/>
    <w:rsid w:val="00F96882"/>
    <w:rsid w:val="00FA1098"/>
    <w:rsid w:val="00FA1353"/>
    <w:rsid w:val="00FA7ECF"/>
    <w:rsid w:val="00FC30D1"/>
    <w:rsid w:val="00FC7757"/>
    <w:rsid w:val="00FD0FEC"/>
    <w:rsid w:val="00FD14DE"/>
    <w:rsid w:val="00FD1838"/>
    <w:rsid w:val="00FD26C4"/>
    <w:rsid w:val="00FF0034"/>
    <w:rsid w:val="00FF47E4"/>
    <w:rsid w:val="00FF729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34947"/>
  <w15:docId w15:val="{1416A71F-FE86-48E7-B5F2-CCB2B6F4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C9F"/>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Pr>
      <w:vertAlign w:val="superscript"/>
    </w:rPr>
  </w:style>
  <w:style w:type="character" w:styleId="nfase">
    <w:name w:val="Emphasis"/>
    <w:basedOn w:val="Fontepargpadro"/>
    <w:uiPriority w:val="20"/>
    <w:qFormat/>
    <w:rsid w:val="002D059C"/>
    <w:rPr>
      <w:i/>
      <w:i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
    <w:name w:val="Bloco de citação"/>
    <w:basedOn w:val="Normal"/>
    <w:qFormat/>
    <w:pPr>
      <w:spacing w:after="283"/>
      <w:ind w:left="567" w:right="567"/>
    </w:pPr>
  </w:style>
  <w:style w:type="paragraph" w:styleId="Textodenotadefim">
    <w:name w:val="endnote text"/>
    <w:basedOn w:val="Normal"/>
    <w:link w:val="TextodenotadefimChar"/>
    <w:uiPriority w:val="99"/>
    <w:semiHidden/>
    <w:unhideWhenUsed/>
    <w:rsid w:val="002D059C"/>
    <w:rPr>
      <w:sz w:val="20"/>
      <w:szCs w:val="20"/>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rsid w:val="00A53180"/>
    <w:pPr>
      <w:widowControl w:val="0"/>
      <w:suppressLineNumbers/>
      <w:suppressAutoHyphens/>
      <w:autoSpaceDN w:val="0"/>
      <w:spacing w:line="1" w:lineRule="atLeast"/>
      <w:ind w:left="-1" w:hanging="1"/>
      <w:textAlignment w:val="top"/>
      <w:outlineLvl w:val="0"/>
    </w:pPr>
  </w:style>
  <w:style w:type="character" w:styleId="HiperlinkVisitado">
    <w:name w:val="FollowedHyperlink"/>
    <w:basedOn w:val="Fontepargpadro"/>
    <w:uiPriority w:val="99"/>
    <w:semiHidden/>
    <w:unhideWhenUsed/>
    <w:rsid w:val="00C650D6"/>
    <w:rPr>
      <w:color w:val="954F72"/>
      <w:u w:val="single"/>
    </w:rPr>
  </w:style>
  <w:style w:type="paragraph" w:customStyle="1" w:styleId="xl65">
    <w:name w:val="xl65"/>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rsid w:val="00C650D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1">
    <w:name w:val="xl71"/>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rsid w:val="00C650D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rsid w:val="00C650D6"/>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style>
  <w:style w:type="paragraph" w:customStyle="1" w:styleId="xl74">
    <w:name w:val="xl74"/>
    <w:basedOn w:val="Normal"/>
    <w:rsid w:val="00C650D6"/>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87654">
      <w:bodyDiv w:val="1"/>
      <w:marLeft w:val="0"/>
      <w:marRight w:val="0"/>
      <w:marTop w:val="0"/>
      <w:marBottom w:val="0"/>
      <w:divBdr>
        <w:top w:val="none" w:sz="0" w:space="0" w:color="auto"/>
        <w:left w:val="none" w:sz="0" w:space="0" w:color="auto"/>
        <w:bottom w:val="none" w:sz="0" w:space="0" w:color="auto"/>
        <w:right w:val="none" w:sz="0" w:space="0" w:color="auto"/>
      </w:divBdr>
    </w:div>
    <w:div w:id="113212447">
      <w:bodyDiv w:val="1"/>
      <w:marLeft w:val="0"/>
      <w:marRight w:val="0"/>
      <w:marTop w:val="0"/>
      <w:marBottom w:val="0"/>
      <w:divBdr>
        <w:top w:val="none" w:sz="0" w:space="0" w:color="auto"/>
        <w:left w:val="none" w:sz="0" w:space="0" w:color="auto"/>
        <w:bottom w:val="none" w:sz="0" w:space="0" w:color="auto"/>
        <w:right w:val="none" w:sz="0" w:space="0" w:color="auto"/>
      </w:divBdr>
    </w:div>
    <w:div w:id="134182019">
      <w:bodyDiv w:val="1"/>
      <w:marLeft w:val="0"/>
      <w:marRight w:val="0"/>
      <w:marTop w:val="0"/>
      <w:marBottom w:val="0"/>
      <w:divBdr>
        <w:top w:val="none" w:sz="0" w:space="0" w:color="auto"/>
        <w:left w:val="none" w:sz="0" w:space="0" w:color="auto"/>
        <w:bottom w:val="none" w:sz="0" w:space="0" w:color="auto"/>
        <w:right w:val="none" w:sz="0" w:space="0" w:color="auto"/>
      </w:divBdr>
      <w:divsChild>
        <w:div w:id="611667281">
          <w:marLeft w:val="-300"/>
          <w:marRight w:val="-300"/>
          <w:marTop w:val="0"/>
          <w:marBottom w:val="0"/>
          <w:divBdr>
            <w:top w:val="none" w:sz="0" w:space="0" w:color="auto"/>
            <w:left w:val="none" w:sz="0" w:space="0" w:color="auto"/>
            <w:bottom w:val="none" w:sz="0" w:space="0" w:color="auto"/>
            <w:right w:val="none" w:sz="0" w:space="0" w:color="auto"/>
          </w:divBdr>
          <w:divsChild>
            <w:div w:id="1502159196">
              <w:marLeft w:val="0"/>
              <w:marRight w:val="0"/>
              <w:marTop w:val="0"/>
              <w:marBottom w:val="0"/>
              <w:divBdr>
                <w:top w:val="none" w:sz="0" w:space="0" w:color="auto"/>
                <w:left w:val="none" w:sz="0" w:space="0" w:color="auto"/>
                <w:bottom w:val="none" w:sz="0" w:space="0" w:color="auto"/>
                <w:right w:val="none" w:sz="0" w:space="0" w:color="auto"/>
              </w:divBdr>
            </w:div>
            <w:div w:id="1196236117">
              <w:marLeft w:val="0"/>
              <w:marRight w:val="0"/>
              <w:marTop w:val="0"/>
              <w:marBottom w:val="0"/>
              <w:divBdr>
                <w:top w:val="none" w:sz="0" w:space="0" w:color="auto"/>
                <w:left w:val="none" w:sz="0" w:space="0" w:color="auto"/>
                <w:bottom w:val="none" w:sz="0" w:space="0" w:color="auto"/>
                <w:right w:val="none" w:sz="0" w:space="0" w:color="auto"/>
              </w:divBdr>
            </w:div>
            <w:div w:id="1299917504">
              <w:marLeft w:val="0"/>
              <w:marRight w:val="0"/>
              <w:marTop w:val="0"/>
              <w:marBottom w:val="0"/>
              <w:divBdr>
                <w:top w:val="none" w:sz="0" w:space="0" w:color="auto"/>
                <w:left w:val="none" w:sz="0" w:space="0" w:color="auto"/>
                <w:bottom w:val="none" w:sz="0" w:space="0" w:color="auto"/>
                <w:right w:val="none" w:sz="0" w:space="0" w:color="auto"/>
              </w:divBdr>
            </w:div>
          </w:divsChild>
        </w:div>
        <w:div w:id="777257505">
          <w:marLeft w:val="-300"/>
          <w:marRight w:val="-300"/>
          <w:marTop w:val="0"/>
          <w:marBottom w:val="0"/>
          <w:divBdr>
            <w:top w:val="none" w:sz="0" w:space="0" w:color="auto"/>
            <w:left w:val="none" w:sz="0" w:space="0" w:color="auto"/>
            <w:bottom w:val="none" w:sz="0" w:space="0" w:color="auto"/>
            <w:right w:val="none" w:sz="0" w:space="0" w:color="auto"/>
          </w:divBdr>
          <w:divsChild>
            <w:div w:id="970477456">
              <w:marLeft w:val="0"/>
              <w:marRight w:val="0"/>
              <w:marTop w:val="0"/>
              <w:marBottom w:val="0"/>
              <w:divBdr>
                <w:top w:val="none" w:sz="0" w:space="0" w:color="auto"/>
                <w:left w:val="none" w:sz="0" w:space="0" w:color="auto"/>
                <w:bottom w:val="none" w:sz="0" w:space="0" w:color="auto"/>
                <w:right w:val="none" w:sz="0" w:space="0" w:color="auto"/>
              </w:divBdr>
            </w:div>
            <w:div w:id="1761565855">
              <w:marLeft w:val="0"/>
              <w:marRight w:val="0"/>
              <w:marTop w:val="0"/>
              <w:marBottom w:val="0"/>
              <w:divBdr>
                <w:top w:val="none" w:sz="0" w:space="0" w:color="auto"/>
                <w:left w:val="none" w:sz="0" w:space="0" w:color="auto"/>
                <w:bottom w:val="none" w:sz="0" w:space="0" w:color="auto"/>
                <w:right w:val="none" w:sz="0" w:space="0" w:color="auto"/>
              </w:divBdr>
            </w:div>
            <w:div w:id="1917007326">
              <w:marLeft w:val="0"/>
              <w:marRight w:val="0"/>
              <w:marTop w:val="0"/>
              <w:marBottom w:val="0"/>
              <w:divBdr>
                <w:top w:val="none" w:sz="0" w:space="0" w:color="auto"/>
                <w:left w:val="none" w:sz="0" w:space="0" w:color="auto"/>
                <w:bottom w:val="none" w:sz="0" w:space="0" w:color="auto"/>
                <w:right w:val="none" w:sz="0" w:space="0" w:color="auto"/>
              </w:divBdr>
            </w:div>
            <w:div w:id="697782830">
              <w:marLeft w:val="0"/>
              <w:marRight w:val="0"/>
              <w:marTop w:val="0"/>
              <w:marBottom w:val="0"/>
              <w:divBdr>
                <w:top w:val="none" w:sz="0" w:space="0" w:color="auto"/>
                <w:left w:val="none" w:sz="0" w:space="0" w:color="auto"/>
                <w:bottom w:val="none" w:sz="0" w:space="0" w:color="auto"/>
                <w:right w:val="none" w:sz="0" w:space="0" w:color="auto"/>
              </w:divBdr>
            </w:div>
            <w:div w:id="1257178791">
              <w:marLeft w:val="0"/>
              <w:marRight w:val="0"/>
              <w:marTop w:val="0"/>
              <w:marBottom w:val="0"/>
              <w:divBdr>
                <w:top w:val="none" w:sz="0" w:space="0" w:color="auto"/>
                <w:left w:val="none" w:sz="0" w:space="0" w:color="auto"/>
                <w:bottom w:val="none" w:sz="0" w:space="0" w:color="auto"/>
                <w:right w:val="none" w:sz="0" w:space="0" w:color="auto"/>
              </w:divBdr>
            </w:div>
            <w:div w:id="1343773670">
              <w:marLeft w:val="0"/>
              <w:marRight w:val="0"/>
              <w:marTop w:val="0"/>
              <w:marBottom w:val="0"/>
              <w:divBdr>
                <w:top w:val="none" w:sz="0" w:space="0" w:color="auto"/>
                <w:left w:val="none" w:sz="0" w:space="0" w:color="auto"/>
                <w:bottom w:val="none" w:sz="0" w:space="0" w:color="auto"/>
                <w:right w:val="none" w:sz="0" w:space="0" w:color="auto"/>
              </w:divBdr>
            </w:div>
          </w:divsChild>
        </w:div>
        <w:div w:id="1049455333">
          <w:marLeft w:val="-300"/>
          <w:marRight w:val="-300"/>
          <w:marTop w:val="0"/>
          <w:marBottom w:val="0"/>
          <w:divBdr>
            <w:top w:val="none" w:sz="0" w:space="0" w:color="auto"/>
            <w:left w:val="none" w:sz="0" w:space="0" w:color="auto"/>
            <w:bottom w:val="none" w:sz="0" w:space="0" w:color="auto"/>
            <w:right w:val="none" w:sz="0" w:space="0" w:color="auto"/>
          </w:divBdr>
          <w:divsChild>
            <w:div w:id="613295974">
              <w:marLeft w:val="0"/>
              <w:marRight w:val="0"/>
              <w:marTop w:val="0"/>
              <w:marBottom w:val="0"/>
              <w:divBdr>
                <w:top w:val="none" w:sz="0" w:space="0" w:color="auto"/>
                <w:left w:val="none" w:sz="0" w:space="0" w:color="auto"/>
                <w:bottom w:val="none" w:sz="0" w:space="0" w:color="auto"/>
                <w:right w:val="none" w:sz="0" w:space="0" w:color="auto"/>
              </w:divBdr>
            </w:div>
            <w:div w:id="2082752714">
              <w:marLeft w:val="0"/>
              <w:marRight w:val="0"/>
              <w:marTop w:val="0"/>
              <w:marBottom w:val="0"/>
              <w:divBdr>
                <w:top w:val="none" w:sz="0" w:space="0" w:color="auto"/>
                <w:left w:val="none" w:sz="0" w:space="0" w:color="auto"/>
                <w:bottom w:val="none" w:sz="0" w:space="0" w:color="auto"/>
                <w:right w:val="none" w:sz="0" w:space="0" w:color="auto"/>
              </w:divBdr>
            </w:div>
            <w:div w:id="119611226">
              <w:marLeft w:val="0"/>
              <w:marRight w:val="0"/>
              <w:marTop w:val="0"/>
              <w:marBottom w:val="0"/>
              <w:divBdr>
                <w:top w:val="none" w:sz="0" w:space="0" w:color="auto"/>
                <w:left w:val="none" w:sz="0" w:space="0" w:color="auto"/>
                <w:bottom w:val="none" w:sz="0" w:space="0" w:color="auto"/>
                <w:right w:val="none" w:sz="0" w:space="0" w:color="auto"/>
              </w:divBdr>
            </w:div>
            <w:div w:id="1372002017">
              <w:marLeft w:val="0"/>
              <w:marRight w:val="0"/>
              <w:marTop w:val="0"/>
              <w:marBottom w:val="0"/>
              <w:divBdr>
                <w:top w:val="none" w:sz="0" w:space="0" w:color="auto"/>
                <w:left w:val="none" w:sz="0" w:space="0" w:color="auto"/>
                <w:bottom w:val="none" w:sz="0" w:space="0" w:color="auto"/>
                <w:right w:val="none" w:sz="0" w:space="0" w:color="auto"/>
              </w:divBdr>
            </w:div>
          </w:divsChild>
        </w:div>
        <w:div w:id="1722634470">
          <w:marLeft w:val="-300"/>
          <w:marRight w:val="-300"/>
          <w:marTop w:val="0"/>
          <w:marBottom w:val="0"/>
          <w:divBdr>
            <w:top w:val="none" w:sz="0" w:space="0" w:color="auto"/>
            <w:left w:val="none" w:sz="0" w:space="0" w:color="auto"/>
            <w:bottom w:val="none" w:sz="0" w:space="0" w:color="auto"/>
            <w:right w:val="none" w:sz="0" w:space="0" w:color="auto"/>
          </w:divBdr>
          <w:divsChild>
            <w:div w:id="1822113500">
              <w:marLeft w:val="0"/>
              <w:marRight w:val="0"/>
              <w:marTop w:val="0"/>
              <w:marBottom w:val="0"/>
              <w:divBdr>
                <w:top w:val="none" w:sz="0" w:space="0" w:color="auto"/>
                <w:left w:val="none" w:sz="0" w:space="0" w:color="auto"/>
                <w:bottom w:val="none" w:sz="0" w:space="0" w:color="auto"/>
                <w:right w:val="none" w:sz="0" w:space="0" w:color="auto"/>
              </w:divBdr>
            </w:div>
            <w:div w:id="424156895">
              <w:marLeft w:val="0"/>
              <w:marRight w:val="0"/>
              <w:marTop w:val="0"/>
              <w:marBottom w:val="0"/>
              <w:divBdr>
                <w:top w:val="none" w:sz="0" w:space="0" w:color="auto"/>
                <w:left w:val="none" w:sz="0" w:space="0" w:color="auto"/>
                <w:bottom w:val="none" w:sz="0" w:space="0" w:color="auto"/>
                <w:right w:val="none" w:sz="0" w:space="0" w:color="auto"/>
              </w:divBdr>
            </w:div>
          </w:divsChild>
        </w:div>
        <w:div w:id="648749318">
          <w:marLeft w:val="0"/>
          <w:marRight w:val="0"/>
          <w:marTop w:val="0"/>
          <w:marBottom w:val="0"/>
          <w:divBdr>
            <w:top w:val="none" w:sz="0" w:space="0" w:color="auto"/>
            <w:left w:val="none" w:sz="0" w:space="0" w:color="auto"/>
            <w:bottom w:val="none" w:sz="0" w:space="0" w:color="auto"/>
            <w:right w:val="none" w:sz="0" w:space="0" w:color="auto"/>
          </w:divBdr>
        </w:div>
      </w:divsChild>
    </w:div>
    <w:div w:id="140538477">
      <w:bodyDiv w:val="1"/>
      <w:marLeft w:val="0"/>
      <w:marRight w:val="0"/>
      <w:marTop w:val="0"/>
      <w:marBottom w:val="0"/>
      <w:divBdr>
        <w:top w:val="none" w:sz="0" w:space="0" w:color="auto"/>
        <w:left w:val="none" w:sz="0" w:space="0" w:color="auto"/>
        <w:bottom w:val="none" w:sz="0" w:space="0" w:color="auto"/>
        <w:right w:val="none" w:sz="0" w:space="0" w:color="auto"/>
      </w:divBdr>
    </w:div>
    <w:div w:id="151992090">
      <w:bodyDiv w:val="1"/>
      <w:marLeft w:val="0"/>
      <w:marRight w:val="0"/>
      <w:marTop w:val="0"/>
      <w:marBottom w:val="0"/>
      <w:divBdr>
        <w:top w:val="none" w:sz="0" w:space="0" w:color="auto"/>
        <w:left w:val="none" w:sz="0" w:space="0" w:color="auto"/>
        <w:bottom w:val="none" w:sz="0" w:space="0" w:color="auto"/>
        <w:right w:val="none" w:sz="0" w:space="0" w:color="auto"/>
      </w:divBdr>
    </w:div>
    <w:div w:id="215967385">
      <w:bodyDiv w:val="1"/>
      <w:marLeft w:val="0"/>
      <w:marRight w:val="0"/>
      <w:marTop w:val="0"/>
      <w:marBottom w:val="0"/>
      <w:divBdr>
        <w:top w:val="none" w:sz="0" w:space="0" w:color="auto"/>
        <w:left w:val="none" w:sz="0" w:space="0" w:color="auto"/>
        <w:bottom w:val="none" w:sz="0" w:space="0" w:color="auto"/>
        <w:right w:val="none" w:sz="0" w:space="0" w:color="auto"/>
      </w:divBdr>
    </w:div>
    <w:div w:id="461966576">
      <w:bodyDiv w:val="1"/>
      <w:marLeft w:val="0"/>
      <w:marRight w:val="0"/>
      <w:marTop w:val="0"/>
      <w:marBottom w:val="0"/>
      <w:divBdr>
        <w:top w:val="none" w:sz="0" w:space="0" w:color="auto"/>
        <w:left w:val="none" w:sz="0" w:space="0" w:color="auto"/>
        <w:bottom w:val="none" w:sz="0" w:space="0" w:color="auto"/>
        <w:right w:val="none" w:sz="0" w:space="0" w:color="auto"/>
      </w:divBdr>
    </w:div>
    <w:div w:id="615143612">
      <w:bodyDiv w:val="1"/>
      <w:marLeft w:val="0"/>
      <w:marRight w:val="0"/>
      <w:marTop w:val="0"/>
      <w:marBottom w:val="0"/>
      <w:divBdr>
        <w:top w:val="none" w:sz="0" w:space="0" w:color="auto"/>
        <w:left w:val="none" w:sz="0" w:space="0" w:color="auto"/>
        <w:bottom w:val="none" w:sz="0" w:space="0" w:color="auto"/>
        <w:right w:val="none" w:sz="0" w:space="0" w:color="auto"/>
      </w:divBdr>
      <w:divsChild>
        <w:div w:id="1737360720">
          <w:marLeft w:val="-300"/>
          <w:marRight w:val="-300"/>
          <w:marTop w:val="0"/>
          <w:marBottom w:val="0"/>
          <w:divBdr>
            <w:top w:val="none" w:sz="0" w:space="0" w:color="auto"/>
            <w:left w:val="none" w:sz="0" w:space="0" w:color="auto"/>
            <w:bottom w:val="none" w:sz="0" w:space="0" w:color="auto"/>
            <w:right w:val="none" w:sz="0" w:space="0" w:color="auto"/>
          </w:divBdr>
          <w:divsChild>
            <w:div w:id="857893762">
              <w:marLeft w:val="0"/>
              <w:marRight w:val="0"/>
              <w:marTop w:val="0"/>
              <w:marBottom w:val="0"/>
              <w:divBdr>
                <w:top w:val="none" w:sz="0" w:space="0" w:color="auto"/>
                <w:left w:val="none" w:sz="0" w:space="0" w:color="auto"/>
                <w:bottom w:val="none" w:sz="0" w:space="0" w:color="auto"/>
                <w:right w:val="none" w:sz="0" w:space="0" w:color="auto"/>
              </w:divBdr>
            </w:div>
            <w:div w:id="86006448">
              <w:marLeft w:val="0"/>
              <w:marRight w:val="0"/>
              <w:marTop w:val="0"/>
              <w:marBottom w:val="0"/>
              <w:divBdr>
                <w:top w:val="none" w:sz="0" w:space="0" w:color="auto"/>
                <w:left w:val="none" w:sz="0" w:space="0" w:color="auto"/>
                <w:bottom w:val="none" w:sz="0" w:space="0" w:color="auto"/>
                <w:right w:val="none" w:sz="0" w:space="0" w:color="auto"/>
              </w:divBdr>
            </w:div>
            <w:div w:id="626203969">
              <w:marLeft w:val="0"/>
              <w:marRight w:val="0"/>
              <w:marTop w:val="0"/>
              <w:marBottom w:val="0"/>
              <w:divBdr>
                <w:top w:val="none" w:sz="0" w:space="0" w:color="auto"/>
                <w:left w:val="none" w:sz="0" w:space="0" w:color="auto"/>
                <w:bottom w:val="none" w:sz="0" w:space="0" w:color="auto"/>
                <w:right w:val="none" w:sz="0" w:space="0" w:color="auto"/>
              </w:divBdr>
            </w:div>
          </w:divsChild>
        </w:div>
        <w:div w:id="3826768">
          <w:marLeft w:val="-300"/>
          <w:marRight w:val="-300"/>
          <w:marTop w:val="0"/>
          <w:marBottom w:val="0"/>
          <w:divBdr>
            <w:top w:val="none" w:sz="0" w:space="0" w:color="auto"/>
            <w:left w:val="none" w:sz="0" w:space="0" w:color="auto"/>
            <w:bottom w:val="none" w:sz="0" w:space="0" w:color="auto"/>
            <w:right w:val="none" w:sz="0" w:space="0" w:color="auto"/>
          </w:divBdr>
          <w:divsChild>
            <w:div w:id="1558855770">
              <w:marLeft w:val="0"/>
              <w:marRight w:val="0"/>
              <w:marTop w:val="0"/>
              <w:marBottom w:val="0"/>
              <w:divBdr>
                <w:top w:val="none" w:sz="0" w:space="0" w:color="auto"/>
                <w:left w:val="none" w:sz="0" w:space="0" w:color="auto"/>
                <w:bottom w:val="none" w:sz="0" w:space="0" w:color="auto"/>
                <w:right w:val="none" w:sz="0" w:space="0" w:color="auto"/>
              </w:divBdr>
            </w:div>
            <w:div w:id="1606226371">
              <w:marLeft w:val="0"/>
              <w:marRight w:val="0"/>
              <w:marTop w:val="0"/>
              <w:marBottom w:val="0"/>
              <w:divBdr>
                <w:top w:val="none" w:sz="0" w:space="0" w:color="auto"/>
                <w:left w:val="none" w:sz="0" w:space="0" w:color="auto"/>
                <w:bottom w:val="none" w:sz="0" w:space="0" w:color="auto"/>
                <w:right w:val="none" w:sz="0" w:space="0" w:color="auto"/>
              </w:divBdr>
            </w:div>
            <w:div w:id="1914241724">
              <w:marLeft w:val="0"/>
              <w:marRight w:val="0"/>
              <w:marTop w:val="0"/>
              <w:marBottom w:val="0"/>
              <w:divBdr>
                <w:top w:val="none" w:sz="0" w:space="0" w:color="auto"/>
                <w:left w:val="none" w:sz="0" w:space="0" w:color="auto"/>
                <w:bottom w:val="none" w:sz="0" w:space="0" w:color="auto"/>
                <w:right w:val="none" w:sz="0" w:space="0" w:color="auto"/>
              </w:divBdr>
            </w:div>
            <w:div w:id="2019261233">
              <w:marLeft w:val="0"/>
              <w:marRight w:val="0"/>
              <w:marTop w:val="0"/>
              <w:marBottom w:val="0"/>
              <w:divBdr>
                <w:top w:val="none" w:sz="0" w:space="0" w:color="auto"/>
                <w:left w:val="none" w:sz="0" w:space="0" w:color="auto"/>
                <w:bottom w:val="none" w:sz="0" w:space="0" w:color="auto"/>
                <w:right w:val="none" w:sz="0" w:space="0" w:color="auto"/>
              </w:divBdr>
            </w:div>
            <w:div w:id="848330215">
              <w:marLeft w:val="0"/>
              <w:marRight w:val="0"/>
              <w:marTop w:val="0"/>
              <w:marBottom w:val="0"/>
              <w:divBdr>
                <w:top w:val="none" w:sz="0" w:space="0" w:color="auto"/>
                <w:left w:val="none" w:sz="0" w:space="0" w:color="auto"/>
                <w:bottom w:val="none" w:sz="0" w:space="0" w:color="auto"/>
                <w:right w:val="none" w:sz="0" w:space="0" w:color="auto"/>
              </w:divBdr>
            </w:div>
            <w:div w:id="995449485">
              <w:marLeft w:val="0"/>
              <w:marRight w:val="0"/>
              <w:marTop w:val="0"/>
              <w:marBottom w:val="0"/>
              <w:divBdr>
                <w:top w:val="none" w:sz="0" w:space="0" w:color="auto"/>
                <w:left w:val="none" w:sz="0" w:space="0" w:color="auto"/>
                <w:bottom w:val="none" w:sz="0" w:space="0" w:color="auto"/>
                <w:right w:val="none" w:sz="0" w:space="0" w:color="auto"/>
              </w:divBdr>
            </w:div>
          </w:divsChild>
        </w:div>
        <w:div w:id="2043435240">
          <w:marLeft w:val="-300"/>
          <w:marRight w:val="-300"/>
          <w:marTop w:val="0"/>
          <w:marBottom w:val="0"/>
          <w:divBdr>
            <w:top w:val="none" w:sz="0" w:space="0" w:color="auto"/>
            <w:left w:val="none" w:sz="0" w:space="0" w:color="auto"/>
            <w:bottom w:val="none" w:sz="0" w:space="0" w:color="auto"/>
            <w:right w:val="none" w:sz="0" w:space="0" w:color="auto"/>
          </w:divBdr>
          <w:divsChild>
            <w:div w:id="1797681551">
              <w:marLeft w:val="0"/>
              <w:marRight w:val="0"/>
              <w:marTop w:val="0"/>
              <w:marBottom w:val="0"/>
              <w:divBdr>
                <w:top w:val="none" w:sz="0" w:space="0" w:color="auto"/>
                <w:left w:val="none" w:sz="0" w:space="0" w:color="auto"/>
                <w:bottom w:val="none" w:sz="0" w:space="0" w:color="auto"/>
                <w:right w:val="none" w:sz="0" w:space="0" w:color="auto"/>
              </w:divBdr>
            </w:div>
            <w:div w:id="838154678">
              <w:marLeft w:val="0"/>
              <w:marRight w:val="0"/>
              <w:marTop w:val="0"/>
              <w:marBottom w:val="0"/>
              <w:divBdr>
                <w:top w:val="none" w:sz="0" w:space="0" w:color="auto"/>
                <w:left w:val="none" w:sz="0" w:space="0" w:color="auto"/>
                <w:bottom w:val="none" w:sz="0" w:space="0" w:color="auto"/>
                <w:right w:val="none" w:sz="0" w:space="0" w:color="auto"/>
              </w:divBdr>
            </w:div>
            <w:div w:id="349645207">
              <w:marLeft w:val="0"/>
              <w:marRight w:val="0"/>
              <w:marTop w:val="0"/>
              <w:marBottom w:val="0"/>
              <w:divBdr>
                <w:top w:val="none" w:sz="0" w:space="0" w:color="auto"/>
                <w:left w:val="none" w:sz="0" w:space="0" w:color="auto"/>
                <w:bottom w:val="none" w:sz="0" w:space="0" w:color="auto"/>
                <w:right w:val="none" w:sz="0" w:space="0" w:color="auto"/>
              </w:divBdr>
            </w:div>
            <w:div w:id="710960368">
              <w:marLeft w:val="0"/>
              <w:marRight w:val="0"/>
              <w:marTop w:val="0"/>
              <w:marBottom w:val="0"/>
              <w:divBdr>
                <w:top w:val="none" w:sz="0" w:space="0" w:color="auto"/>
                <w:left w:val="none" w:sz="0" w:space="0" w:color="auto"/>
                <w:bottom w:val="none" w:sz="0" w:space="0" w:color="auto"/>
                <w:right w:val="none" w:sz="0" w:space="0" w:color="auto"/>
              </w:divBdr>
            </w:div>
          </w:divsChild>
        </w:div>
        <w:div w:id="902446728">
          <w:marLeft w:val="-300"/>
          <w:marRight w:val="-300"/>
          <w:marTop w:val="0"/>
          <w:marBottom w:val="0"/>
          <w:divBdr>
            <w:top w:val="none" w:sz="0" w:space="0" w:color="auto"/>
            <w:left w:val="none" w:sz="0" w:space="0" w:color="auto"/>
            <w:bottom w:val="none" w:sz="0" w:space="0" w:color="auto"/>
            <w:right w:val="none" w:sz="0" w:space="0" w:color="auto"/>
          </w:divBdr>
          <w:divsChild>
            <w:div w:id="1604268470">
              <w:marLeft w:val="0"/>
              <w:marRight w:val="0"/>
              <w:marTop w:val="0"/>
              <w:marBottom w:val="0"/>
              <w:divBdr>
                <w:top w:val="none" w:sz="0" w:space="0" w:color="auto"/>
                <w:left w:val="none" w:sz="0" w:space="0" w:color="auto"/>
                <w:bottom w:val="none" w:sz="0" w:space="0" w:color="auto"/>
                <w:right w:val="none" w:sz="0" w:space="0" w:color="auto"/>
              </w:divBdr>
            </w:div>
            <w:div w:id="726883192">
              <w:marLeft w:val="0"/>
              <w:marRight w:val="0"/>
              <w:marTop w:val="0"/>
              <w:marBottom w:val="0"/>
              <w:divBdr>
                <w:top w:val="none" w:sz="0" w:space="0" w:color="auto"/>
                <w:left w:val="none" w:sz="0" w:space="0" w:color="auto"/>
                <w:bottom w:val="none" w:sz="0" w:space="0" w:color="auto"/>
                <w:right w:val="none" w:sz="0" w:space="0" w:color="auto"/>
              </w:divBdr>
            </w:div>
          </w:divsChild>
        </w:div>
        <w:div w:id="50929504">
          <w:marLeft w:val="0"/>
          <w:marRight w:val="0"/>
          <w:marTop w:val="0"/>
          <w:marBottom w:val="0"/>
          <w:divBdr>
            <w:top w:val="none" w:sz="0" w:space="0" w:color="auto"/>
            <w:left w:val="none" w:sz="0" w:space="0" w:color="auto"/>
            <w:bottom w:val="none" w:sz="0" w:space="0" w:color="auto"/>
            <w:right w:val="none" w:sz="0" w:space="0" w:color="auto"/>
          </w:divBdr>
        </w:div>
      </w:divsChild>
    </w:div>
    <w:div w:id="647243115">
      <w:bodyDiv w:val="1"/>
      <w:marLeft w:val="0"/>
      <w:marRight w:val="0"/>
      <w:marTop w:val="0"/>
      <w:marBottom w:val="0"/>
      <w:divBdr>
        <w:top w:val="none" w:sz="0" w:space="0" w:color="auto"/>
        <w:left w:val="none" w:sz="0" w:space="0" w:color="auto"/>
        <w:bottom w:val="none" w:sz="0" w:space="0" w:color="auto"/>
        <w:right w:val="none" w:sz="0" w:space="0" w:color="auto"/>
      </w:divBdr>
    </w:div>
    <w:div w:id="668142606">
      <w:bodyDiv w:val="1"/>
      <w:marLeft w:val="0"/>
      <w:marRight w:val="0"/>
      <w:marTop w:val="0"/>
      <w:marBottom w:val="0"/>
      <w:divBdr>
        <w:top w:val="none" w:sz="0" w:space="0" w:color="auto"/>
        <w:left w:val="none" w:sz="0" w:space="0" w:color="auto"/>
        <w:bottom w:val="none" w:sz="0" w:space="0" w:color="auto"/>
        <w:right w:val="none" w:sz="0" w:space="0" w:color="auto"/>
      </w:divBdr>
    </w:div>
    <w:div w:id="714935105">
      <w:bodyDiv w:val="1"/>
      <w:marLeft w:val="0"/>
      <w:marRight w:val="0"/>
      <w:marTop w:val="0"/>
      <w:marBottom w:val="0"/>
      <w:divBdr>
        <w:top w:val="none" w:sz="0" w:space="0" w:color="auto"/>
        <w:left w:val="none" w:sz="0" w:space="0" w:color="auto"/>
        <w:bottom w:val="none" w:sz="0" w:space="0" w:color="auto"/>
        <w:right w:val="none" w:sz="0" w:space="0" w:color="auto"/>
      </w:divBdr>
    </w:div>
    <w:div w:id="769665718">
      <w:bodyDiv w:val="1"/>
      <w:marLeft w:val="0"/>
      <w:marRight w:val="0"/>
      <w:marTop w:val="0"/>
      <w:marBottom w:val="0"/>
      <w:divBdr>
        <w:top w:val="none" w:sz="0" w:space="0" w:color="auto"/>
        <w:left w:val="none" w:sz="0" w:space="0" w:color="auto"/>
        <w:bottom w:val="none" w:sz="0" w:space="0" w:color="auto"/>
        <w:right w:val="none" w:sz="0" w:space="0" w:color="auto"/>
      </w:divBdr>
    </w:div>
    <w:div w:id="782574238">
      <w:bodyDiv w:val="1"/>
      <w:marLeft w:val="0"/>
      <w:marRight w:val="0"/>
      <w:marTop w:val="0"/>
      <w:marBottom w:val="0"/>
      <w:divBdr>
        <w:top w:val="none" w:sz="0" w:space="0" w:color="auto"/>
        <w:left w:val="none" w:sz="0" w:space="0" w:color="auto"/>
        <w:bottom w:val="none" w:sz="0" w:space="0" w:color="auto"/>
        <w:right w:val="none" w:sz="0" w:space="0" w:color="auto"/>
      </w:divBdr>
    </w:div>
    <w:div w:id="788821079">
      <w:bodyDiv w:val="1"/>
      <w:marLeft w:val="0"/>
      <w:marRight w:val="0"/>
      <w:marTop w:val="0"/>
      <w:marBottom w:val="0"/>
      <w:divBdr>
        <w:top w:val="none" w:sz="0" w:space="0" w:color="auto"/>
        <w:left w:val="none" w:sz="0" w:space="0" w:color="auto"/>
        <w:bottom w:val="none" w:sz="0" w:space="0" w:color="auto"/>
        <w:right w:val="none" w:sz="0" w:space="0" w:color="auto"/>
      </w:divBdr>
    </w:div>
    <w:div w:id="801845300">
      <w:bodyDiv w:val="1"/>
      <w:marLeft w:val="0"/>
      <w:marRight w:val="0"/>
      <w:marTop w:val="0"/>
      <w:marBottom w:val="0"/>
      <w:divBdr>
        <w:top w:val="none" w:sz="0" w:space="0" w:color="auto"/>
        <w:left w:val="none" w:sz="0" w:space="0" w:color="auto"/>
        <w:bottom w:val="none" w:sz="0" w:space="0" w:color="auto"/>
        <w:right w:val="none" w:sz="0" w:space="0" w:color="auto"/>
      </w:divBdr>
    </w:div>
    <w:div w:id="811216652">
      <w:bodyDiv w:val="1"/>
      <w:marLeft w:val="0"/>
      <w:marRight w:val="0"/>
      <w:marTop w:val="0"/>
      <w:marBottom w:val="0"/>
      <w:divBdr>
        <w:top w:val="none" w:sz="0" w:space="0" w:color="auto"/>
        <w:left w:val="none" w:sz="0" w:space="0" w:color="auto"/>
        <w:bottom w:val="none" w:sz="0" w:space="0" w:color="auto"/>
        <w:right w:val="none" w:sz="0" w:space="0" w:color="auto"/>
      </w:divBdr>
      <w:divsChild>
        <w:div w:id="2102527585">
          <w:marLeft w:val="-300"/>
          <w:marRight w:val="-300"/>
          <w:marTop w:val="0"/>
          <w:marBottom w:val="0"/>
          <w:divBdr>
            <w:top w:val="none" w:sz="0" w:space="0" w:color="auto"/>
            <w:left w:val="none" w:sz="0" w:space="0" w:color="auto"/>
            <w:bottom w:val="none" w:sz="0" w:space="0" w:color="auto"/>
            <w:right w:val="none" w:sz="0" w:space="0" w:color="auto"/>
          </w:divBdr>
          <w:divsChild>
            <w:div w:id="1266957335">
              <w:marLeft w:val="0"/>
              <w:marRight w:val="0"/>
              <w:marTop w:val="0"/>
              <w:marBottom w:val="0"/>
              <w:divBdr>
                <w:top w:val="none" w:sz="0" w:space="0" w:color="auto"/>
                <w:left w:val="none" w:sz="0" w:space="0" w:color="auto"/>
                <w:bottom w:val="none" w:sz="0" w:space="0" w:color="auto"/>
                <w:right w:val="none" w:sz="0" w:space="0" w:color="auto"/>
              </w:divBdr>
            </w:div>
            <w:div w:id="1338002534">
              <w:marLeft w:val="0"/>
              <w:marRight w:val="0"/>
              <w:marTop w:val="0"/>
              <w:marBottom w:val="0"/>
              <w:divBdr>
                <w:top w:val="none" w:sz="0" w:space="0" w:color="auto"/>
                <w:left w:val="none" w:sz="0" w:space="0" w:color="auto"/>
                <w:bottom w:val="none" w:sz="0" w:space="0" w:color="auto"/>
                <w:right w:val="none" w:sz="0" w:space="0" w:color="auto"/>
              </w:divBdr>
            </w:div>
            <w:div w:id="308704894">
              <w:marLeft w:val="0"/>
              <w:marRight w:val="0"/>
              <w:marTop w:val="0"/>
              <w:marBottom w:val="0"/>
              <w:divBdr>
                <w:top w:val="none" w:sz="0" w:space="0" w:color="auto"/>
                <w:left w:val="none" w:sz="0" w:space="0" w:color="auto"/>
                <w:bottom w:val="none" w:sz="0" w:space="0" w:color="auto"/>
                <w:right w:val="none" w:sz="0" w:space="0" w:color="auto"/>
              </w:divBdr>
            </w:div>
          </w:divsChild>
        </w:div>
        <w:div w:id="588929142">
          <w:marLeft w:val="-300"/>
          <w:marRight w:val="-300"/>
          <w:marTop w:val="0"/>
          <w:marBottom w:val="0"/>
          <w:divBdr>
            <w:top w:val="none" w:sz="0" w:space="0" w:color="auto"/>
            <w:left w:val="none" w:sz="0" w:space="0" w:color="auto"/>
            <w:bottom w:val="none" w:sz="0" w:space="0" w:color="auto"/>
            <w:right w:val="none" w:sz="0" w:space="0" w:color="auto"/>
          </w:divBdr>
          <w:divsChild>
            <w:div w:id="772286450">
              <w:marLeft w:val="0"/>
              <w:marRight w:val="0"/>
              <w:marTop w:val="0"/>
              <w:marBottom w:val="0"/>
              <w:divBdr>
                <w:top w:val="none" w:sz="0" w:space="0" w:color="auto"/>
                <w:left w:val="none" w:sz="0" w:space="0" w:color="auto"/>
                <w:bottom w:val="none" w:sz="0" w:space="0" w:color="auto"/>
                <w:right w:val="none" w:sz="0" w:space="0" w:color="auto"/>
              </w:divBdr>
            </w:div>
            <w:div w:id="123550868">
              <w:marLeft w:val="0"/>
              <w:marRight w:val="0"/>
              <w:marTop w:val="0"/>
              <w:marBottom w:val="0"/>
              <w:divBdr>
                <w:top w:val="none" w:sz="0" w:space="0" w:color="auto"/>
                <w:left w:val="none" w:sz="0" w:space="0" w:color="auto"/>
                <w:bottom w:val="none" w:sz="0" w:space="0" w:color="auto"/>
                <w:right w:val="none" w:sz="0" w:space="0" w:color="auto"/>
              </w:divBdr>
            </w:div>
            <w:div w:id="595484715">
              <w:marLeft w:val="0"/>
              <w:marRight w:val="0"/>
              <w:marTop w:val="0"/>
              <w:marBottom w:val="0"/>
              <w:divBdr>
                <w:top w:val="none" w:sz="0" w:space="0" w:color="auto"/>
                <w:left w:val="none" w:sz="0" w:space="0" w:color="auto"/>
                <w:bottom w:val="none" w:sz="0" w:space="0" w:color="auto"/>
                <w:right w:val="none" w:sz="0" w:space="0" w:color="auto"/>
              </w:divBdr>
            </w:div>
            <w:div w:id="1696685520">
              <w:marLeft w:val="0"/>
              <w:marRight w:val="0"/>
              <w:marTop w:val="0"/>
              <w:marBottom w:val="0"/>
              <w:divBdr>
                <w:top w:val="none" w:sz="0" w:space="0" w:color="auto"/>
                <w:left w:val="none" w:sz="0" w:space="0" w:color="auto"/>
                <w:bottom w:val="none" w:sz="0" w:space="0" w:color="auto"/>
                <w:right w:val="none" w:sz="0" w:space="0" w:color="auto"/>
              </w:divBdr>
            </w:div>
            <w:div w:id="635374050">
              <w:marLeft w:val="0"/>
              <w:marRight w:val="0"/>
              <w:marTop w:val="0"/>
              <w:marBottom w:val="0"/>
              <w:divBdr>
                <w:top w:val="none" w:sz="0" w:space="0" w:color="auto"/>
                <w:left w:val="none" w:sz="0" w:space="0" w:color="auto"/>
                <w:bottom w:val="none" w:sz="0" w:space="0" w:color="auto"/>
                <w:right w:val="none" w:sz="0" w:space="0" w:color="auto"/>
              </w:divBdr>
            </w:div>
          </w:divsChild>
        </w:div>
        <w:div w:id="1573002813">
          <w:marLeft w:val="-300"/>
          <w:marRight w:val="-300"/>
          <w:marTop w:val="0"/>
          <w:marBottom w:val="0"/>
          <w:divBdr>
            <w:top w:val="none" w:sz="0" w:space="0" w:color="auto"/>
            <w:left w:val="none" w:sz="0" w:space="0" w:color="auto"/>
            <w:bottom w:val="none" w:sz="0" w:space="0" w:color="auto"/>
            <w:right w:val="none" w:sz="0" w:space="0" w:color="auto"/>
          </w:divBdr>
          <w:divsChild>
            <w:div w:id="1522433423">
              <w:marLeft w:val="0"/>
              <w:marRight w:val="0"/>
              <w:marTop w:val="0"/>
              <w:marBottom w:val="0"/>
              <w:divBdr>
                <w:top w:val="none" w:sz="0" w:space="0" w:color="auto"/>
                <w:left w:val="none" w:sz="0" w:space="0" w:color="auto"/>
                <w:bottom w:val="none" w:sz="0" w:space="0" w:color="auto"/>
                <w:right w:val="none" w:sz="0" w:space="0" w:color="auto"/>
              </w:divBdr>
            </w:div>
            <w:div w:id="2019579324">
              <w:marLeft w:val="0"/>
              <w:marRight w:val="0"/>
              <w:marTop w:val="0"/>
              <w:marBottom w:val="0"/>
              <w:divBdr>
                <w:top w:val="none" w:sz="0" w:space="0" w:color="auto"/>
                <w:left w:val="none" w:sz="0" w:space="0" w:color="auto"/>
                <w:bottom w:val="none" w:sz="0" w:space="0" w:color="auto"/>
                <w:right w:val="none" w:sz="0" w:space="0" w:color="auto"/>
              </w:divBdr>
            </w:div>
            <w:div w:id="945887586">
              <w:marLeft w:val="0"/>
              <w:marRight w:val="0"/>
              <w:marTop w:val="0"/>
              <w:marBottom w:val="0"/>
              <w:divBdr>
                <w:top w:val="none" w:sz="0" w:space="0" w:color="auto"/>
                <w:left w:val="none" w:sz="0" w:space="0" w:color="auto"/>
                <w:bottom w:val="none" w:sz="0" w:space="0" w:color="auto"/>
                <w:right w:val="none" w:sz="0" w:space="0" w:color="auto"/>
              </w:divBdr>
            </w:div>
            <w:div w:id="1166626474">
              <w:marLeft w:val="0"/>
              <w:marRight w:val="0"/>
              <w:marTop w:val="0"/>
              <w:marBottom w:val="0"/>
              <w:divBdr>
                <w:top w:val="none" w:sz="0" w:space="0" w:color="auto"/>
                <w:left w:val="none" w:sz="0" w:space="0" w:color="auto"/>
                <w:bottom w:val="none" w:sz="0" w:space="0" w:color="auto"/>
                <w:right w:val="none" w:sz="0" w:space="0" w:color="auto"/>
              </w:divBdr>
            </w:div>
          </w:divsChild>
        </w:div>
        <w:div w:id="749893019">
          <w:marLeft w:val="-300"/>
          <w:marRight w:val="-300"/>
          <w:marTop w:val="0"/>
          <w:marBottom w:val="0"/>
          <w:divBdr>
            <w:top w:val="none" w:sz="0" w:space="0" w:color="auto"/>
            <w:left w:val="none" w:sz="0" w:space="0" w:color="auto"/>
            <w:bottom w:val="none" w:sz="0" w:space="0" w:color="auto"/>
            <w:right w:val="none" w:sz="0" w:space="0" w:color="auto"/>
          </w:divBdr>
          <w:divsChild>
            <w:div w:id="223107094">
              <w:marLeft w:val="0"/>
              <w:marRight w:val="0"/>
              <w:marTop w:val="0"/>
              <w:marBottom w:val="0"/>
              <w:divBdr>
                <w:top w:val="none" w:sz="0" w:space="0" w:color="auto"/>
                <w:left w:val="none" w:sz="0" w:space="0" w:color="auto"/>
                <w:bottom w:val="none" w:sz="0" w:space="0" w:color="auto"/>
                <w:right w:val="none" w:sz="0" w:space="0" w:color="auto"/>
              </w:divBdr>
            </w:div>
            <w:div w:id="1882327946">
              <w:marLeft w:val="0"/>
              <w:marRight w:val="0"/>
              <w:marTop w:val="0"/>
              <w:marBottom w:val="0"/>
              <w:divBdr>
                <w:top w:val="none" w:sz="0" w:space="0" w:color="auto"/>
                <w:left w:val="none" w:sz="0" w:space="0" w:color="auto"/>
                <w:bottom w:val="none" w:sz="0" w:space="0" w:color="auto"/>
                <w:right w:val="none" w:sz="0" w:space="0" w:color="auto"/>
              </w:divBdr>
            </w:div>
          </w:divsChild>
        </w:div>
        <w:div w:id="1575779011">
          <w:marLeft w:val="0"/>
          <w:marRight w:val="0"/>
          <w:marTop w:val="0"/>
          <w:marBottom w:val="0"/>
          <w:divBdr>
            <w:top w:val="none" w:sz="0" w:space="0" w:color="auto"/>
            <w:left w:val="none" w:sz="0" w:space="0" w:color="auto"/>
            <w:bottom w:val="none" w:sz="0" w:space="0" w:color="auto"/>
            <w:right w:val="none" w:sz="0" w:space="0" w:color="auto"/>
          </w:divBdr>
        </w:div>
      </w:divsChild>
    </w:div>
    <w:div w:id="893735249">
      <w:bodyDiv w:val="1"/>
      <w:marLeft w:val="0"/>
      <w:marRight w:val="0"/>
      <w:marTop w:val="0"/>
      <w:marBottom w:val="0"/>
      <w:divBdr>
        <w:top w:val="none" w:sz="0" w:space="0" w:color="auto"/>
        <w:left w:val="none" w:sz="0" w:space="0" w:color="auto"/>
        <w:bottom w:val="none" w:sz="0" w:space="0" w:color="auto"/>
        <w:right w:val="none" w:sz="0" w:space="0" w:color="auto"/>
      </w:divBdr>
    </w:div>
    <w:div w:id="895508696">
      <w:bodyDiv w:val="1"/>
      <w:marLeft w:val="0"/>
      <w:marRight w:val="0"/>
      <w:marTop w:val="0"/>
      <w:marBottom w:val="0"/>
      <w:divBdr>
        <w:top w:val="none" w:sz="0" w:space="0" w:color="auto"/>
        <w:left w:val="none" w:sz="0" w:space="0" w:color="auto"/>
        <w:bottom w:val="none" w:sz="0" w:space="0" w:color="auto"/>
        <w:right w:val="none" w:sz="0" w:space="0" w:color="auto"/>
      </w:divBdr>
    </w:div>
    <w:div w:id="1108812297">
      <w:bodyDiv w:val="1"/>
      <w:marLeft w:val="0"/>
      <w:marRight w:val="0"/>
      <w:marTop w:val="0"/>
      <w:marBottom w:val="0"/>
      <w:divBdr>
        <w:top w:val="none" w:sz="0" w:space="0" w:color="auto"/>
        <w:left w:val="none" w:sz="0" w:space="0" w:color="auto"/>
        <w:bottom w:val="none" w:sz="0" w:space="0" w:color="auto"/>
        <w:right w:val="none" w:sz="0" w:space="0" w:color="auto"/>
      </w:divBdr>
      <w:divsChild>
        <w:div w:id="623314319">
          <w:marLeft w:val="-300"/>
          <w:marRight w:val="-300"/>
          <w:marTop w:val="0"/>
          <w:marBottom w:val="0"/>
          <w:divBdr>
            <w:top w:val="none" w:sz="0" w:space="0" w:color="auto"/>
            <w:left w:val="none" w:sz="0" w:space="0" w:color="auto"/>
            <w:bottom w:val="none" w:sz="0" w:space="0" w:color="auto"/>
            <w:right w:val="none" w:sz="0" w:space="0" w:color="auto"/>
          </w:divBdr>
          <w:divsChild>
            <w:div w:id="604388147">
              <w:marLeft w:val="0"/>
              <w:marRight w:val="0"/>
              <w:marTop w:val="0"/>
              <w:marBottom w:val="0"/>
              <w:divBdr>
                <w:top w:val="none" w:sz="0" w:space="0" w:color="auto"/>
                <w:left w:val="none" w:sz="0" w:space="0" w:color="auto"/>
                <w:bottom w:val="none" w:sz="0" w:space="0" w:color="auto"/>
                <w:right w:val="none" w:sz="0" w:space="0" w:color="auto"/>
              </w:divBdr>
            </w:div>
            <w:div w:id="1027293942">
              <w:marLeft w:val="0"/>
              <w:marRight w:val="0"/>
              <w:marTop w:val="0"/>
              <w:marBottom w:val="0"/>
              <w:divBdr>
                <w:top w:val="none" w:sz="0" w:space="0" w:color="auto"/>
                <w:left w:val="none" w:sz="0" w:space="0" w:color="auto"/>
                <w:bottom w:val="none" w:sz="0" w:space="0" w:color="auto"/>
                <w:right w:val="none" w:sz="0" w:space="0" w:color="auto"/>
              </w:divBdr>
            </w:div>
            <w:div w:id="1921714054">
              <w:marLeft w:val="0"/>
              <w:marRight w:val="0"/>
              <w:marTop w:val="0"/>
              <w:marBottom w:val="0"/>
              <w:divBdr>
                <w:top w:val="none" w:sz="0" w:space="0" w:color="auto"/>
                <w:left w:val="none" w:sz="0" w:space="0" w:color="auto"/>
                <w:bottom w:val="none" w:sz="0" w:space="0" w:color="auto"/>
                <w:right w:val="none" w:sz="0" w:space="0" w:color="auto"/>
              </w:divBdr>
            </w:div>
          </w:divsChild>
        </w:div>
        <w:div w:id="852037007">
          <w:marLeft w:val="-300"/>
          <w:marRight w:val="-300"/>
          <w:marTop w:val="0"/>
          <w:marBottom w:val="0"/>
          <w:divBdr>
            <w:top w:val="none" w:sz="0" w:space="0" w:color="auto"/>
            <w:left w:val="none" w:sz="0" w:space="0" w:color="auto"/>
            <w:bottom w:val="none" w:sz="0" w:space="0" w:color="auto"/>
            <w:right w:val="none" w:sz="0" w:space="0" w:color="auto"/>
          </w:divBdr>
          <w:divsChild>
            <w:div w:id="1034382587">
              <w:marLeft w:val="0"/>
              <w:marRight w:val="0"/>
              <w:marTop w:val="0"/>
              <w:marBottom w:val="0"/>
              <w:divBdr>
                <w:top w:val="none" w:sz="0" w:space="0" w:color="auto"/>
                <w:left w:val="none" w:sz="0" w:space="0" w:color="auto"/>
                <w:bottom w:val="none" w:sz="0" w:space="0" w:color="auto"/>
                <w:right w:val="none" w:sz="0" w:space="0" w:color="auto"/>
              </w:divBdr>
            </w:div>
            <w:div w:id="2026864213">
              <w:marLeft w:val="0"/>
              <w:marRight w:val="0"/>
              <w:marTop w:val="0"/>
              <w:marBottom w:val="0"/>
              <w:divBdr>
                <w:top w:val="none" w:sz="0" w:space="0" w:color="auto"/>
                <w:left w:val="none" w:sz="0" w:space="0" w:color="auto"/>
                <w:bottom w:val="none" w:sz="0" w:space="0" w:color="auto"/>
                <w:right w:val="none" w:sz="0" w:space="0" w:color="auto"/>
              </w:divBdr>
            </w:div>
            <w:div w:id="868646856">
              <w:marLeft w:val="0"/>
              <w:marRight w:val="0"/>
              <w:marTop w:val="0"/>
              <w:marBottom w:val="0"/>
              <w:divBdr>
                <w:top w:val="none" w:sz="0" w:space="0" w:color="auto"/>
                <w:left w:val="none" w:sz="0" w:space="0" w:color="auto"/>
                <w:bottom w:val="none" w:sz="0" w:space="0" w:color="auto"/>
                <w:right w:val="none" w:sz="0" w:space="0" w:color="auto"/>
              </w:divBdr>
            </w:div>
            <w:div w:id="1469128093">
              <w:marLeft w:val="0"/>
              <w:marRight w:val="0"/>
              <w:marTop w:val="0"/>
              <w:marBottom w:val="0"/>
              <w:divBdr>
                <w:top w:val="none" w:sz="0" w:space="0" w:color="auto"/>
                <w:left w:val="none" w:sz="0" w:space="0" w:color="auto"/>
                <w:bottom w:val="none" w:sz="0" w:space="0" w:color="auto"/>
                <w:right w:val="none" w:sz="0" w:space="0" w:color="auto"/>
              </w:divBdr>
            </w:div>
            <w:div w:id="655766483">
              <w:marLeft w:val="0"/>
              <w:marRight w:val="0"/>
              <w:marTop w:val="0"/>
              <w:marBottom w:val="0"/>
              <w:divBdr>
                <w:top w:val="none" w:sz="0" w:space="0" w:color="auto"/>
                <w:left w:val="none" w:sz="0" w:space="0" w:color="auto"/>
                <w:bottom w:val="none" w:sz="0" w:space="0" w:color="auto"/>
                <w:right w:val="none" w:sz="0" w:space="0" w:color="auto"/>
              </w:divBdr>
            </w:div>
          </w:divsChild>
        </w:div>
        <w:div w:id="1002391387">
          <w:marLeft w:val="-300"/>
          <w:marRight w:val="-300"/>
          <w:marTop w:val="0"/>
          <w:marBottom w:val="0"/>
          <w:divBdr>
            <w:top w:val="none" w:sz="0" w:space="0" w:color="auto"/>
            <w:left w:val="none" w:sz="0" w:space="0" w:color="auto"/>
            <w:bottom w:val="none" w:sz="0" w:space="0" w:color="auto"/>
            <w:right w:val="none" w:sz="0" w:space="0" w:color="auto"/>
          </w:divBdr>
          <w:divsChild>
            <w:div w:id="684212274">
              <w:marLeft w:val="0"/>
              <w:marRight w:val="0"/>
              <w:marTop w:val="0"/>
              <w:marBottom w:val="0"/>
              <w:divBdr>
                <w:top w:val="none" w:sz="0" w:space="0" w:color="auto"/>
                <w:left w:val="none" w:sz="0" w:space="0" w:color="auto"/>
                <w:bottom w:val="none" w:sz="0" w:space="0" w:color="auto"/>
                <w:right w:val="none" w:sz="0" w:space="0" w:color="auto"/>
              </w:divBdr>
            </w:div>
            <w:div w:id="1253473393">
              <w:marLeft w:val="0"/>
              <w:marRight w:val="0"/>
              <w:marTop w:val="0"/>
              <w:marBottom w:val="0"/>
              <w:divBdr>
                <w:top w:val="none" w:sz="0" w:space="0" w:color="auto"/>
                <w:left w:val="none" w:sz="0" w:space="0" w:color="auto"/>
                <w:bottom w:val="none" w:sz="0" w:space="0" w:color="auto"/>
                <w:right w:val="none" w:sz="0" w:space="0" w:color="auto"/>
              </w:divBdr>
            </w:div>
            <w:div w:id="391195962">
              <w:marLeft w:val="0"/>
              <w:marRight w:val="0"/>
              <w:marTop w:val="0"/>
              <w:marBottom w:val="0"/>
              <w:divBdr>
                <w:top w:val="none" w:sz="0" w:space="0" w:color="auto"/>
                <w:left w:val="none" w:sz="0" w:space="0" w:color="auto"/>
                <w:bottom w:val="none" w:sz="0" w:space="0" w:color="auto"/>
                <w:right w:val="none" w:sz="0" w:space="0" w:color="auto"/>
              </w:divBdr>
            </w:div>
            <w:div w:id="664822135">
              <w:marLeft w:val="0"/>
              <w:marRight w:val="0"/>
              <w:marTop w:val="0"/>
              <w:marBottom w:val="0"/>
              <w:divBdr>
                <w:top w:val="none" w:sz="0" w:space="0" w:color="auto"/>
                <w:left w:val="none" w:sz="0" w:space="0" w:color="auto"/>
                <w:bottom w:val="none" w:sz="0" w:space="0" w:color="auto"/>
                <w:right w:val="none" w:sz="0" w:space="0" w:color="auto"/>
              </w:divBdr>
            </w:div>
          </w:divsChild>
        </w:div>
        <w:div w:id="1826430059">
          <w:marLeft w:val="-300"/>
          <w:marRight w:val="-300"/>
          <w:marTop w:val="0"/>
          <w:marBottom w:val="0"/>
          <w:divBdr>
            <w:top w:val="none" w:sz="0" w:space="0" w:color="auto"/>
            <w:left w:val="none" w:sz="0" w:space="0" w:color="auto"/>
            <w:bottom w:val="none" w:sz="0" w:space="0" w:color="auto"/>
            <w:right w:val="none" w:sz="0" w:space="0" w:color="auto"/>
          </w:divBdr>
          <w:divsChild>
            <w:div w:id="333798412">
              <w:marLeft w:val="0"/>
              <w:marRight w:val="0"/>
              <w:marTop w:val="0"/>
              <w:marBottom w:val="0"/>
              <w:divBdr>
                <w:top w:val="none" w:sz="0" w:space="0" w:color="auto"/>
                <w:left w:val="none" w:sz="0" w:space="0" w:color="auto"/>
                <w:bottom w:val="none" w:sz="0" w:space="0" w:color="auto"/>
                <w:right w:val="none" w:sz="0" w:space="0" w:color="auto"/>
              </w:divBdr>
            </w:div>
            <w:div w:id="1314867268">
              <w:marLeft w:val="0"/>
              <w:marRight w:val="0"/>
              <w:marTop w:val="0"/>
              <w:marBottom w:val="0"/>
              <w:divBdr>
                <w:top w:val="none" w:sz="0" w:space="0" w:color="auto"/>
                <w:left w:val="none" w:sz="0" w:space="0" w:color="auto"/>
                <w:bottom w:val="none" w:sz="0" w:space="0" w:color="auto"/>
                <w:right w:val="none" w:sz="0" w:space="0" w:color="auto"/>
              </w:divBdr>
            </w:div>
          </w:divsChild>
        </w:div>
        <w:div w:id="1427850033">
          <w:marLeft w:val="0"/>
          <w:marRight w:val="0"/>
          <w:marTop w:val="0"/>
          <w:marBottom w:val="0"/>
          <w:divBdr>
            <w:top w:val="none" w:sz="0" w:space="0" w:color="auto"/>
            <w:left w:val="none" w:sz="0" w:space="0" w:color="auto"/>
            <w:bottom w:val="none" w:sz="0" w:space="0" w:color="auto"/>
            <w:right w:val="none" w:sz="0" w:space="0" w:color="auto"/>
          </w:divBdr>
        </w:div>
      </w:divsChild>
    </w:div>
    <w:div w:id="1154490866">
      <w:bodyDiv w:val="1"/>
      <w:marLeft w:val="0"/>
      <w:marRight w:val="0"/>
      <w:marTop w:val="0"/>
      <w:marBottom w:val="0"/>
      <w:divBdr>
        <w:top w:val="none" w:sz="0" w:space="0" w:color="auto"/>
        <w:left w:val="none" w:sz="0" w:space="0" w:color="auto"/>
        <w:bottom w:val="none" w:sz="0" w:space="0" w:color="auto"/>
        <w:right w:val="none" w:sz="0" w:space="0" w:color="auto"/>
      </w:divBdr>
    </w:div>
    <w:div w:id="1158302604">
      <w:bodyDiv w:val="1"/>
      <w:marLeft w:val="0"/>
      <w:marRight w:val="0"/>
      <w:marTop w:val="0"/>
      <w:marBottom w:val="0"/>
      <w:divBdr>
        <w:top w:val="none" w:sz="0" w:space="0" w:color="auto"/>
        <w:left w:val="none" w:sz="0" w:space="0" w:color="auto"/>
        <w:bottom w:val="none" w:sz="0" w:space="0" w:color="auto"/>
        <w:right w:val="none" w:sz="0" w:space="0" w:color="auto"/>
      </w:divBdr>
    </w:div>
    <w:div w:id="1190025494">
      <w:bodyDiv w:val="1"/>
      <w:marLeft w:val="0"/>
      <w:marRight w:val="0"/>
      <w:marTop w:val="0"/>
      <w:marBottom w:val="0"/>
      <w:divBdr>
        <w:top w:val="none" w:sz="0" w:space="0" w:color="auto"/>
        <w:left w:val="none" w:sz="0" w:space="0" w:color="auto"/>
        <w:bottom w:val="none" w:sz="0" w:space="0" w:color="auto"/>
        <w:right w:val="none" w:sz="0" w:space="0" w:color="auto"/>
      </w:divBdr>
    </w:div>
    <w:div w:id="1192299923">
      <w:bodyDiv w:val="1"/>
      <w:marLeft w:val="0"/>
      <w:marRight w:val="0"/>
      <w:marTop w:val="0"/>
      <w:marBottom w:val="0"/>
      <w:divBdr>
        <w:top w:val="none" w:sz="0" w:space="0" w:color="auto"/>
        <w:left w:val="none" w:sz="0" w:space="0" w:color="auto"/>
        <w:bottom w:val="none" w:sz="0" w:space="0" w:color="auto"/>
        <w:right w:val="none" w:sz="0" w:space="0" w:color="auto"/>
      </w:divBdr>
      <w:divsChild>
        <w:div w:id="1647277520">
          <w:marLeft w:val="-300"/>
          <w:marRight w:val="-300"/>
          <w:marTop w:val="0"/>
          <w:marBottom w:val="0"/>
          <w:divBdr>
            <w:top w:val="none" w:sz="0" w:space="0" w:color="auto"/>
            <w:left w:val="none" w:sz="0" w:space="0" w:color="auto"/>
            <w:bottom w:val="none" w:sz="0" w:space="0" w:color="auto"/>
            <w:right w:val="none" w:sz="0" w:space="0" w:color="auto"/>
          </w:divBdr>
          <w:divsChild>
            <w:div w:id="801000753">
              <w:marLeft w:val="0"/>
              <w:marRight w:val="0"/>
              <w:marTop w:val="0"/>
              <w:marBottom w:val="0"/>
              <w:divBdr>
                <w:top w:val="none" w:sz="0" w:space="0" w:color="auto"/>
                <w:left w:val="none" w:sz="0" w:space="0" w:color="auto"/>
                <w:bottom w:val="none" w:sz="0" w:space="0" w:color="auto"/>
                <w:right w:val="none" w:sz="0" w:space="0" w:color="auto"/>
              </w:divBdr>
            </w:div>
            <w:div w:id="1645038318">
              <w:marLeft w:val="0"/>
              <w:marRight w:val="0"/>
              <w:marTop w:val="0"/>
              <w:marBottom w:val="0"/>
              <w:divBdr>
                <w:top w:val="none" w:sz="0" w:space="0" w:color="auto"/>
                <w:left w:val="none" w:sz="0" w:space="0" w:color="auto"/>
                <w:bottom w:val="none" w:sz="0" w:space="0" w:color="auto"/>
                <w:right w:val="none" w:sz="0" w:space="0" w:color="auto"/>
              </w:divBdr>
            </w:div>
            <w:div w:id="536357246">
              <w:marLeft w:val="0"/>
              <w:marRight w:val="0"/>
              <w:marTop w:val="0"/>
              <w:marBottom w:val="0"/>
              <w:divBdr>
                <w:top w:val="none" w:sz="0" w:space="0" w:color="auto"/>
                <w:left w:val="none" w:sz="0" w:space="0" w:color="auto"/>
                <w:bottom w:val="none" w:sz="0" w:space="0" w:color="auto"/>
                <w:right w:val="none" w:sz="0" w:space="0" w:color="auto"/>
              </w:divBdr>
            </w:div>
          </w:divsChild>
        </w:div>
        <w:div w:id="207106687">
          <w:marLeft w:val="-300"/>
          <w:marRight w:val="-300"/>
          <w:marTop w:val="0"/>
          <w:marBottom w:val="0"/>
          <w:divBdr>
            <w:top w:val="none" w:sz="0" w:space="0" w:color="auto"/>
            <w:left w:val="none" w:sz="0" w:space="0" w:color="auto"/>
            <w:bottom w:val="none" w:sz="0" w:space="0" w:color="auto"/>
            <w:right w:val="none" w:sz="0" w:space="0" w:color="auto"/>
          </w:divBdr>
          <w:divsChild>
            <w:div w:id="1301761390">
              <w:marLeft w:val="0"/>
              <w:marRight w:val="0"/>
              <w:marTop w:val="0"/>
              <w:marBottom w:val="0"/>
              <w:divBdr>
                <w:top w:val="none" w:sz="0" w:space="0" w:color="auto"/>
                <w:left w:val="none" w:sz="0" w:space="0" w:color="auto"/>
                <w:bottom w:val="none" w:sz="0" w:space="0" w:color="auto"/>
                <w:right w:val="none" w:sz="0" w:space="0" w:color="auto"/>
              </w:divBdr>
            </w:div>
            <w:div w:id="421143819">
              <w:marLeft w:val="0"/>
              <w:marRight w:val="0"/>
              <w:marTop w:val="0"/>
              <w:marBottom w:val="0"/>
              <w:divBdr>
                <w:top w:val="none" w:sz="0" w:space="0" w:color="auto"/>
                <w:left w:val="none" w:sz="0" w:space="0" w:color="auto"/>
                <w:bottom w:val="none" w:sz="0" w:space="0" w:color="auto"/>
                <w:right w:val="none" w:sz="0" w:space="0" w:color="auto"/>
              </w:divBdr>
            </w:div>
            <w:div w:id="934435724">
              <w:marLeft w:val="0"/>
              <w:marRight w:val="0"/>
              <w:marTop w:val="0"/>
              <w:marBottom w:val="0"/>
              <w:divBdr>
                <w:top w:val="none" w:sz="0" w:space="0" w:color="auto"/>
                <w:left w:val="none" w:sz="0" w:space="0" w:color="auto"/>
                <w:bottom w:val="none" w:sz="0" w:space="0" w:color="auto"/>
                <w:right w:val="none" w:sz="0" w:space="0" w:color="auto"/>
              </w:divBdr>
            </w:div>
            <w:div w:id="671642987">
              <w:marLeft w:val="0"/>
              <w:marRight w:val="0"/>
              <w:marTop w:val="0"/>
              <w:marBottom w:val="0"/>
              <w:divBdr>
                <w:top w:val="none" w:sz="0" w:space="0" w:color="auto"/>
                <w:left w:val="none" w:sz="0" w:space="0" w:color="auto"/>
                <w:bottom w:val="none" w:sz="0" w:space="0" w:color="auto"/>
                <w:right w:val="none" w:sz="0" w:space="0" w:color="auto"/>
              </w:divBdr>
            </w:div>
            <w:div w:id="781656653">
              <w:marLeft w:val="0"/>
              <w:marRight w:val="0"/>
              <w:marTop w:val="0"/>
              <w:marBottom w:val="0"/>
              <w:divBdr>
                <w:top w:val="none" w:sz="0" w:space="0" w:color="auto"/>
                <w:left w:val="none" w:sz="0" w:space="0" w:color="auto"/>
                <w:bottom w:val="none" w:sz="0" w:space="0" w:color="auto"/>
                <w:right w:val="none" w:sz="0" w:space="0" w:color="auto"/>
              </w:divBdr>
            </w:div>
            <w:div w:id="1791391175">
              <w:marLeft w:val="0"/>
              <w:marRight w:val="0"/>
              <w:marTop w:val="0"/>
              <w:marBottom w:val="0"/>
              <w:divBdr>
                <w:top w:val="none" w:sz="0" w:space="0" w:color="auto"/>
                <w:left w:val="none" w:sz="0" w:space="0" w:color="auto"/>
                <w:bottom w:val="none" w:sz="0" w:space="0" w:color="auto"/>
                <w:right w:val="none" w:sz="0" w:space="0" w:color="auto"/>
              </w:divBdr>
            </w:div>
          </w:divsChild>
        </w:div>
        <w:div w:id="1610158284">
          <w:marLeft w:val="-300"/>
          <w:marRight w:val="-300"/>
          <w:marTop w:val="0"/>
          <w:marBottom w:val="0"/>
          <w:divBdr>
            <w:top w:val="none" w:sz="0" w:space="0" w:color="auto"/>
            <w:left w:val="none" w:sz="0" w:space="0" w:color="auto"/>
            <w:bottom w:val="none" w:sz="0" w:space="0" w:color="auto"/>
            <w:right w:val="none" w:sz="0" w:space="0" w:color="auto"/>
          </w:divBdr>
          <w:divsChild>
            <w:div w:id="1103722919">
              <w:marLeft w:val="0"/>
              <w:marRight w:val="0"/>
              <w:marTop w:val="0"/>
              <w:marBottom w:val="0"/>
              <w:divBdr>
                <w:top w:val="none" w:sz="0" w:space="0" w:color="auto"/>
                <w:left w:val="none" w:sz="0" w:space="0" w:color="auto"/>
                <w:bottom w:val="none" w:sz="0" w:space="0" w:color="auto"/>
                <w:right w:val="none" w:sz="0" w:space="0" w:color="auto"/>
              </w:divBdr>
            </w:div>
            <w:div w:id="775175011">
              <w:marLeft w:val="0"/>
              <w:marRight w:val="0"/>
              <w:marTop w:val="0"/>
              <w:marBottom w:val="0"/>
              <w:divBdr>
                <w:top w:val="none" w:sz="0" w:space="0" w:color="auto"/>
                <w:left w:val="none" w:sz="0" w:space="0" w:color="auto"/>
                <w:bottom w:val="none" w:sz="0" w:space="0" w:color="auto"/>
                <w:right w:val="none" w:sz="0" w:space="0" w:color="auto"/>
              </w:divBdr>
            </w:div>
            <w:div w:id="1379086047">
              <w:marLeft w:val="0"/>
              <w:marRight w:val="0"/>
              <w:marTop w:val="0"/>
              <w:marBottom w:val="0"/>
              <w:divBdr>
                <w:top w:val="none" w:sz="0" w:space="0" w:color="auto"/>
                <w:left w:val="none" w:sz="0" w:space="0" w:color="auto"/>
                <w:bottom w:val="none" w:sz="0" w:space="0" w:color="auto"/>
                <w:right w:val="none" w:sz="0" w:space="0" w:color="auto"/>
              </w:divBdr>
            </w:div>
            <w:div w:id="625114106">
              <w:marLeft w:val="0"/>
              <w:marRight w:val="0"/>
              <w:marTop w:val="0"/>
              <w:marBottom w:val="0"/>
              <w:divBdr>
                <w:top w:val="none" w:sz="0" w:space="0" w:color="auto"/>
                <w:left w:val="none" w:sz="0" w:space="0" w:color="auto"/>
                <w:bottom w:val="none" w:sz="0" w:space="0" w:color="auto"/>
                <w:right w:val="none" w:sz="0" w:space="0" w:color="auto"/>
              </w:divBdr>
            </w:div>
          </w:divsChild>
        </w:div>
        <w:div w:id="1353339494">
          <w:marLeft w:val="-300"/>
          <w:marRight w:val="-300"/>
          <w:marTop w:val="0"/>
          <w:marBottom w:val="0"/>
          <w:divBdr>
            <w:top w:val="none" w:sz="0" w:space="0" w:color="auto"/>
            <w:left w:val="none" w:sz="0" w:space="0" w:color="auto"/>
            <w:bottom w:val="none" w:sz="0" w:space="0" w:color="auto"/>
            <w:right w:val="none" w:sz="0" w:space="0" w:color="auto"/>
          </w:divBdr>
          <w:divsChild>
            <w:div w:id="1984651732">
              <w:marLeft w:val="0"/>
              <w:marRight w:val="0"/>
              <w:marTop w:val="0"/>
              <w:marBottom w:val="0"/>
              <w:divBdr>
                <w:top w:val="none" w:sz="0" w:space="0" w:color="auto"/>
                <w:left w:val="none" w:sz="0" w:space="0" w:color="auto"/>
                <w:bottom w:val="none" w:sz="0" w:space="0" w:color="auto"/>
                <w:right w:val="none" w:sz="0" w:space="0" w:color="auto"/>
              </w:divBdr>
            </w:div>
            <w:div w:id="860317515">
              <w:marLeft w:val="0"/>
              <w:marRight w:val="0"/>
              <w:marTop w:val="0"/>
              <w:marBottom w:val="0"/>
              <w:divBdr>
                <w:top w:val="none" w:sz="0" w:space="0" w:color="auto"/>
                <w:left w:val="none" w:sz="0" w:space="0" w:color="auto"/>
                <w:bottom w:val="none" w:sz="0" w:space="0" w:color="auto"/>
                <w:right w:val="none" w:sz="0" w:space="0" w:color="auto"/>
              </w:divBdr>
            </w:div>
          </w:divsChild>
        </w:div>
        <w:div w:id="905916685">
          <w:marLeft w:val="0"/>
          <w:marRight w:val="0"/>
          <w:marTop w:val="0"/>
          <w:marBottom w:val="0"/>
          <w:divBdr>
            <w:top w:val="none" w:sz="0" w:space="0" w:color="auto"/>
            <w:left w:val="none" w:sz="0" w:space="0" w:color="auto"/>
            <w:bottom w:val="none" w:sz="0" w:space="0" w:color="auto"/>
            <w:right w:val="none" w:sz="0" w:space="0" w:color="auto"/>
          </w:divBdr>
        </w:div>
      </w:divsChild>
    </w:div>
    <w:div w:id="1404403217">
      <w:bodyDiv w:val="1"/>
      <w:marLeft w:val="0"/>
      <w:marRight w:val="0"/>
      <w:marTop w:val="0"/>
      <w:marBottom w:val="0"/>
      <w:divBdr>
        <w:top w:val="none" w:sz="0" w:space="0" w:color="auto"/>
        <w:left w:val="none" w:sz="0" w:space="0" w:color="auto"/>
        <w:bottom w:val="none" w:sz="0" w:space="0" w:color="auto"/>
        <w:right w:val="none" w:sz="0" w:space="0" w:color="auto"/>
      </w:divBdr>
    </w:div>
    <w:div w:id="1551841092">
      <w:bodyDiv w:val="1"/>
      <w:marLeft w:val="0"/>
      <w:marRight w:val="0"/>
      <w:marTop w:val="0"/>
      <w:marBottom w:val="0"/>
      <w:divBdr>
        <w:top w:val="none" w:sz="0" w:space="0" w:color="auto"/>
        <w:left w:val="none" w:sz="0" w:space="0" w:color="auto"/>
        <w:bottom w:val="none" w:sz="0" w:space="0" w:color="auto"/>
        <w:right w:val="none" w:sz="0" w:space="0" w:color="auto"/>
      </w:divBdr>
    </w:div>
    <w:div w:id="1656766065">
      <w:bodyDiv w:val="1"/>
      <w:marLeft w:val="0"/>
      <w:marRight w:val="0"/>
      <w:marTop w:val="0"/>
      <w:marBottom w:val="0"/>
      <w:divBdr>
        <w:top w:val="none" w:sz="0" w:space="0" w:color="auto"/>
        <w:left w:val="none" w:sz="0" w:space="0" w:color="auto"/>
        <w:bottom w:val="none" w:sz="0" w:space="0" w:color="auto"/>
        <w:right w:val="none" w:sz="0" w:space="0" w:color="auto"/>
      </w:divBdr>
      <w:divsChild>
        <w:div w:id="510147426">
          <w:marLeft w:val="-300"/>
          <w:marRight w:val="-300"/>
          <w:marTop w:val="0"/>
          <w:marBottom w:val="0"/>
          <w:divBdr>
            <w:top w:val="none" w:sz="0" w:space="0" w:color="auto"/>
            <w:left w:val="none" w:sz="0" w:space="0" w:color="auto"/>
            <w:bottom w:val="none" w:sz="0" w:space="0" w:color="auto"/>
            <w:right w:val="none" w:sz="0" w:space="0" w:color="auto"/>
          </w:divBdr>
          <w:divsChild>
            <w:div w:id="1206716161">
              <w:marLeft w:val="0"/>
              <w:marRight w:val="0"/>
              <w:marTop w:val="0"/>
              <w:marBottom w:val="0"/>
              <w:divBdr>
                <w:top w:val="none" w:sz="0" w:space="0" w:color="auto"/>
                <w:left w:val="none" w:sz="0" w:space="0" w:color="auto"/>
                <w:bottom w:val="none" w:sz="0" w:space="0" w:color="auto"/>
                <w:right w:val="none" w:sz="0" w:space="0" w:color="auto"/>
              </w:divBdr>
            </w:div>
            <w:div w:id="1134637671">
              <w:marLeft w:val="0"/>
              <w:marRight w:val="0"/>
              <w:marTop w:val="0"/>
              <w:marBottom w:val="0"/>
              <w:divBdr>
                <w:top w:val="none" w:sz="0" w:space="0" w:color="auto"/>
                <w:left w:val="none" w:sz="0" w:space="0" w:color="auto"/>
                <w:bottom w:val="none" w:sz="0" w:space="0" w:color="auto"/>
                <w:right w:val="none" w:sz="0" w:space="0" w:color="auto"/>
              </w:divBdr>
            </w:div>
            <w:div w:id="1084760037">
              <w:marLeft w:val="0"/>
              <w:marRight w:val="0"/>
              <w:marTop w:val="0"/>
              <w:marBottom w:val="0"/>
              <w:divBdr>
                <w:top w:val="none" w:sz="0" w:space="0" w:color="auto"/>
                <w:left w:val="none" w:sz="0" w:space="0" w:color="auto"/>
                <w:bottom w:val="none" w:sz="0" w:space="0" w:color="auto"/>
                <w:right w:val="none" w:sz="0" w:space="0" w:color="auto"/>
              </w:divBdr>
            </w:div>
          </w:divsChild>
        </w:div>
        <w:div w:id="1631861872">
          <w:marLeft w:val="-300"/>
          <w:marRight w:val="-300"/>
          <w:marTop w:val="0"/>
          <w:marBottom w:val="0"/>
          <w:divBdr>
            <w:top w:val="none" w:sz="0" w:space="0" w:color="auto"/>
            <w:left w:val="none" w:sz="0" w:space="0" w:color="auto"/>
            <w:bottom w:val="none" w:sz="0" w:space="0" w:color="auto"/>
            <w:right w:val="none" w:sz="0" w:space="0" w:color="auto"/>
          </w:divBdr>
          <w:divsChild>
            <w:div w:id="892079610">
              <w:marLeft w:val="0"/>
              <w:marRight w:val="0"/>
              <w:marTop w:val="0"/>
              <w:marBottom w:val="0"/>
              <w:divBdr>
                <w:top w:val="none" w:sz="0" w:space="0" w:color="auto"/>
                <w:left w:val="none" w:sz="0" w:space="0" w:color="auto"/>
                <w:bottom w:val="none" w:sz="0" w:space="0" w:color="auto"/>
                <w:right w:val="none" w:sz="0" w:space="0" w:color="auto"/>
              </w:divBdr>
            </w:div>
            <w:div w:id="1119228079">
              <w:marLeft w:val="0"/>
              <w:marRight w:val="0"/>
              <w:marTop w:val="0"/>
              <w:marBottom w:val="0"/>
              <w:divBdr>
                <w:top w:val="none" w:sz="0" w:space="0" w:color="auto"/>
                <w:left w:val="none" w:sz="0" w:space="0" w:color="auto"/>
                <w:bottom w:val="none" w:sz="0" w:space="0" w:color="auto"/>
                <w:right w:val="none" w:sz="0" w:space="0" w:color="auto"/>
              </w:divBdr>
            </w:div>
            <w:div w:id="89588841">
              <w:marLeft w:val="0"/>
              <w:marRight w:val="0"/>
              <w:marTop w:val="0"/>
              <w:marBottom w:val="0"/>
              <w:divBdr>
                <w:top w:val="none" w:sz="0" w:space="0" w:color="auto"/>
                <w:left w:val="none" w:sz="0" w:space="0" w:color="auto"/>
                <w:bottom w:val="none" w:sz="0" w:space="0" w:color="auto"/>
                <w:right w:val="none" w:sz="0" w:space="0" w:color="auto"/>
              </w:divBdr>
            </w:div>
            <w:div w:id="985233969">
              <w:marLeft w:val="0"/>
              <w:marRight w:val="0"/>
              <w:marTop w:val="0"/>
              <w:marBottom w:val="0"/>
              <w:divBdr>
                <w:top w:val="none" w:sz="0" w:space="0" w:color="auto"/>
                <w:left w:val="none" w:sz="0" w:space="0" w:color="auto"/>
                <w:bottom w:val="none" w:sz="0" w:space="0" w:color="auto"/>
                <w:right w:val="none" w:sz="0" w:space="0" w:color="auto"/>
              </w:divBdr>
            </w:div>
            <w:div w:id="1228027817">
              <w:marLeft w:val="0"/>
              <w:marRight w:val="0"/>
              <w:marTop w:val="0"/>
              <w:marBottom w:val="0"/>
              <w:divBdr>
                <w:top w:val="none" w:sz="0" w:space="0" w:color="auto"/>
                <w:left w:val="none" w:sz="0" w:space="0" w:color="auto"/>
                <w:bottom w:val="none" w:sz="0" w:space="0" w:color="auto"/>
                <w:right w:val="none" w:sz="0" w:space="0" w:color="auto"/>
              </w:divBdr>
            </w:div>
          </w:divsChild>
        </w:div>
        <w:div w:id="1505895275">
          <w:marLeft w:val="-300"/>
          <w:marRight w:val="-300"/>
          <w:marTop w:val="0"/>
          <w:marBottom w:val="0"/>
          <w:divBdr>
            <w:top w:val="none" w:sz="0" w:space="0" w:color="auto"/>
            <w:left w:val="none" w:sz="0" w:space="0" w:color="auto"/>
            <w:bottom w:val="none" w:sz="0" w:space="0" w:color="auto"/>
            <w:right w:val="none" w:sz="0" w:space="0" w:color="auto"/>
          </w:divBdr>
          <w:divsChild>
            <w:div w:id="573589060">
              <w:marLeft w:val="0"/>
              <w:marRight w:val="0"/>
              <w:marTop w:val="0"/>
              <w:marBottom w:val="0"/>
              <w:divBdr>
                <w:top w:val="none" w:sz="0" w:space="0" w:color="auto"/>
                <w:left w:val="none" w:sz="0" w:space="0" w:color="auto"/>
                <w:bottom w:val="none" w:sz="0" w:space="0" w:color="auto"/>
                <w:right w:val="none" w:sz="0" w:space="0" w:color="auto"/>
              </w:divBdr>
            </w:div>
            <w:div w:id="1313825593">
              <w:marLeft w:val="0"/>
              <w:marRight w:val="0"/>
              <w:marTop w:val="0"/>
              <w:marBottom w:val="0"/>
              <w:divBdr>
                <w:top w:val="none" w:sz="0" w:space="0" w:color="auto"/>
                <w:left w:val="none" w:sz="0" w:space="0" w:color="auto"/>
                <w:bottom w:val="none" w:sz="0" w:space="0" w:color="auto"/>
                <w:right w:val="none" w:sz="0" w:space="0" w:color="auto"/>
              </w:divBdr>
            </w:div>
            <w:div w:id="363097268">
              <w:marLeft w:val="0"/>
              <w:marRight w:val="0"/>
              <w:marTop w:val="0"/>
              <w:marBottom w:val="0"/>
              <w:divBdr>
                <w:top w:val="none" w:sz="0" w:space="0" w:color="auto"/>
                <w:left w:val="none" w:sz="0" w:space="0" w:color="auto"/>
                <w:bottom w:val="none" w:sz="0" w:space="0" w:color="auto"/>
                <w:right w:val="none" w:sz="0" w:space="0" w:color="auto"/>
              </w:divBdr>
            </w:div>
            <w:div w:id="1634821233">
              <w:marLeft w:val="0"/>
              <w:marRight w:val="0"/>
              <w:marTop w:val="0"/>
              <w:marBottom w:val="0"/>
              <w:divBdr>
                <w:top w:val="none" w:sz="0" w:space="0" w:color="auto"/>
                <w:left w:val="none" w:sz="0" w:space="0" w:color="auto"/>
                <w:bottom w:val="none" w:sz="0" w:space="0" w:color="auto"/>
                <w:right w:val="none" w:sz="0" w:space="0" w:color="auto"/>
              </w:divBdr>
            </w:div>
          </w:divsChild>
        </w:div>
        <w:div w:id="553782465">
          <w:marLeft w:val="-300"/>
          <w:marRight w:val="-300"/>
          <w:marTop w:val="0"/>
          <w:marBottom w:val="0"/>
          <w:divBdr>
            <w:top w:val="none" w:sz="0" w:space="0" w:color="auto"/>
            <w:left w:val="none" w:sz="0" w:space="0" w:color="auto"/>
            <w:bottom w:val="none" w:sz="0" w:space="0" w:color="auto"/>
            <w:right w:val="none" w:sz="0" w:space="0" w:color="auto"/>
          </w:divBdr>
          <w:divsChild>
            <w:div w:id="1567108711">
              <w:marLeft w:val="0"/>
              <w:marRight w:val="0"/>
              <w:marTop w:val="0"/>
              <w:marBottom w:val="0"/>
              <w:divBdr>
                <w:top w:val="none" w:sz="0" w:space="0" w:color="auto"/>
                <w:left w:val="none" w:sz="0" w:space="0" w:color="auto"/>
                <w:bottom w:val="none" w:sz="0" w:space="0" w:color="auto"/>
                <w:right w:val="none" w:sz="0" w:space="0" w:color="auto"/>
              </w:divBdr>
            </w:div>
            <w:div w:id="1010566599">
              <w:marLeft w:val="0"/>
              <w:marRight w:val="0"/>
              <w:marTop w:val="0"/>
              <w:marBottom w:val="0"/>
              <w:divBdr>
                <w:top w:val="none" w:sz="0" w:space="0" w:color="auto"/>
                <w:left w:val="none" w:sz="0" w:space="0" w:color="auto"/>
                <w:bottom w:val="none" w:sz="0" w:space="0" w:color="auto"/>
                <w:right w:val="none" w:sz="0" w:space="0" w:color="auto"/>
              </w:divBdr>
            </w:div>
          </w:divsChild>
        </w:div>
        <w:div w:id="1608386096">
          <w:marLeft w:val="0"/>
          <w:marRight w:val="0"/>
          <w:marTop w:val="0"/>
          <w:marBottom w:val="0"/>
          <w:divBdr>
            <w:top w:val="none" w:sz="0" w:space="0" w:color="auto"/>
            <w:left w:val="none" w:sz="0" w:space="0" w:color="auto"/>
            <w:bottom w:val="none" w:sz="0" w:space="0" w:color="auto"/>
            <w:right w:val="none" w:sz="0" w:space="0" w:color="auto"/>
          </w:divBdr>
        </w:div>
      </w:divsChild>
    </w:div>
    <w:div w:id="1658609846">
      <w:bodyDiv w:val="1"/>
      <w:marLeft w:val="0"/>
      <w:marRight w:val="0"/>
      <w:marTop w:val="0"/>
      <w:marBottom w:val="0"/>
      <w:divBdr>
        <w:top w:val="none" w:sz="0" w:space="0" w:color="auto"/>
        <w:left w:val="none" w:sz="0" w:space="0" w:color="auto"/>
        <w:bottom w:val="none" w:sz="0" w:space="0" w:color="auto"/>
        <w:right w:val="none" w:sz="0" w:space="0" w:color="auto"/>
      </w:divBdr>
    </w:div>
    <w:div w:id="1715812303">
      <w:bodyDiv w:val="1"/>
      <w:marLeft w:val="0"/>
      <w:marRight w:val="0"/>
      <w:marTop w:val="0"/>
      <w:marBottom w:val="0"/>
      <w:divBdr>
        <w:top w:val="none" w:sz="0" w:space="0" w:color="auto"/>
        <w:left w:val="none" w:sz="0" w:space="0" w:color="auto"/>
        <w:bottom w:val="none" w:sz="0" w:space="0" w:color="auto"/>
        <w:right w:val="none" w:sz="0" w:space="0" w:color="auto"/>
      </w:divBdr>
    </w:div>
    <w:div w:id="1750081297">
      <w:bodyDiv w:val="1"/>
      <w:marLeft w:val="0"/>
      <w:marRight w:val="0"/>
      <w:marTop w:val="0"/>
      <w:marBottom w:val="0"/>
      <w:divBdr>
        <w:top w:val="none" w:sz="0" w:space="0" w:color="auto"/>
        <w:left w:val="none" w:sz="0" w:space="0" w:color="auto"/>
        <w:bottom w:val="none" w:sz="0" w:space="0" w:color="auto"/>
        <w:right w:val="none" w:sz="0" w:space="0" w:color="auto"/>
      </w:divBdr>
      <w:divsChild>
        <w:div w:id="467090396">
          <w:marLeft w:val="-300"/>
          <w:marRight w:val="-300"/>
          <w:marTop w:val="0"/>
          <w:marBottom w:val="0"/>
          <w:divBdr>
            <w:top w:val="none" w:sz="0" w:space="0" w:color="auto"/>
            <w:left w:val="none" w:sz="0" w:space="0" w:color="auto"/>
            <w:bottom w:val="none" w:sz="0" w:space="0" w:color="auto"/>
            <w:right w:val="none" w:sz="0" w:space="0" w:color="auto"/>
          </w:divBdr>
          <w:divsChild>
            <w:div w:id="159153535">
              <w:marLeft w:val="0"/>
              <w:marRight w:val="0"/>
              <w:marTop w:val="0"/>
              <w:marBottom w:val="0"/>
              <w:divBdr>
                <w:top w:val="none" w:sz="0" w:space="0" w:color="auto"/>
                <w:left w:val="none" w:sz="0" w:space="0" w:color="auto"/>
                <w:bottom w:val="none" w:sz="0" w:space="0" w:color="auto"/>
                <w:right w:val="none" w:sz="0" w:space="0" w:color="auto"/>
              </w:divBdr>
            </w:div>
            <w:div w:id="807435342">
              <w:marLeft w:val="0"/>
              <w:marRight w:val="0"/>
              <w:marTop w:val="0"/>
              <w:marBottom w:val="0"/>
              <w:divBdr>
                <w:top w:val="none" w:sz="0" w:space="0" w:color="auto"/>
                <w:left w:val="none" w:sz="0" w:space="0" w:color="auto"/>
                <w:bottom w:val="none" w:sz="0" w:space="0" w:color="auto"/>
                <w:right w:val="none" w:sz="0" w:space="0" w:color="auto"/>
              </w:divBdr>
            </w:div>
            <w:div w:id="1957249960">
              <w:marLeft w:val="0"/>
              <w:marRight w:val="0"/>
              <w:marTop w:val="0"/>
              <w:marBottom w:val="0"/>
              <w:divBdr>
                <w:top w:val="none" w:sz="0" w:space="0" w:color="auto"/>
                <w:left w:val="none" w:sz="0" w:space="0" w:color="auto"/>
                <w:bottom w:val="none" w:sz="0" w:space="0" w:color="auto"/>
                <w:right w:val="none" w:sz="0" w:space="0" w:color="auto"/>
              </w:divBdr>
            </w:div>
          </w:divsChild>
        </w:div>
        <w:div w:id="1949042317">
          <w:marLeft w:val="-300"/>
          <w:marRight w:val="-300"/>
          <w:marTop w:val="0"/>
          <w:marBottom w:val="0"/>
          <w:divBdr>
            <w:top w:val="none" w:sz="0" w:space="0" w:color="auto"/>
            <w:left w:val="none" w:sz="0" w:space="0" w:color="auto"/>
            <w:bottom w:val="none" w:sz="0" w:space="0" w:color="auto"/>
            <w:right w:val="none" w:sz="0" w:space="0" w:color="auto"/>
          </w:divBdr>
          <w:divsChild>
            <w:div w:id="1879704589">
              <w:marLeft w:val="0"/>
              <w:marRight w:val="0"/>
              <w:marTop w:val="0"/>
              <w:marBottom w:val="0"/>
              <w:divBdr>
                <w:top w:val="none" w:sz="0" w:space="0" w:color="auto"/>
                <w:left w:val="none" w:sz="0" w:space="0" w:color="auto"/>
                <w:bottom w:val="none" w:sz="0" w:space="0" w:color="auto"/>
                <w:right w:val="none" w:sz="0" w:space="0" w:color="auto"/>
              </w:divBdr>
            </w:div>
            <w:div w:id="1743679765">
              <w:marLeft w:val="0"/>
              <w:marRight w:val="0"/>
              <w:marTop w:val="0"/>
              <w:marBottom w:val="0"/>
              <w:divBdr>
                <w:top w:val="none" w:sz="0" w:space="0" w:color="auto"/>
                <w:left w:val="none" w:sz="0" w:space="0" w:color="auto"/>
                <w:bottom w:val="none" w:sz="0" w:space="0" w:color="auto"/>
                <w:right w:val="none" w:sz="0" w:space="0" w:color="auto"/>
              </w:divBdr>
            </w:div>
            <w:div w:id="1234269787">
              <w:marLeft w:val="0"/>
              <w:marRight w:val="0"/>
              <w:marTop w:val="0"/>
              <w:marBottom w:val="0"/>
              <w:divBdr>
                <w:top w:val="none" w:sz="0" w:space="0" w:color="auto"/>
                <w:left w:val="none" w:sz="0" w:space="0" w:color="auto"/>
                <w:bottom w:val="none" w:sz="0" w:space="0" w:color="auto"/>
                <w:right w:val="none" w:sz="0" w:space="0" w:color="auto"/>
              </w:divBdr>
            </w:div>
            <w:div w:id="853302916">
              <w:marLeft w:val="0"/>
              <w:marRight w:val="0"/>
              <w:marTop w:val="0"/>
              <w:marBottom w:val="0"/>
              <w:divBdr>
                <w:top w:val="none" w:sz="0" w:space="0" w:color="auto"/>
                <w:left w:val="none" w:sz="0" w:space="0" w:color="auto"/>
                <w:bottom w:val="none" w:sz="0" w:space="0" w:color="auto"/>
                <w:right w:val="none" w:sz="0" w:space="0" w:color="auto"/>
              </w:divBdr>
            </w:div>
            <w:div w:id="10768358">
              <w:marLeft w:val="0"/>
              <w:marRight w:val="0"/>
              <w:marTop w:val="0"/>
              <w:marBottom w:val="0"/>
              <w:divBdr>
                <w:top w:val="none" w:sz="0" w:space="0" w:color="auto"/>
                <w:left w:val="none" w:sz="0" w:space="0" w:color="auto"/>
                <w:bottom w:val="none" w:sz="0" w:space="0" w:color="auto"/>
                <w:right w:val="none" w:sz="0" w:space="0" w:color="auto"/>
              </w:divBdr>
            </w:div>
            <w:div w:id="1230189177">
              <w:marLeft w:val="0"/>
              <w:marRight w:val="0"/>
              <w:marTop w:val="0"/>
              <w:marBottom w:val="0"/>
              <w:divBdr>
                <w:top w:val="none" w:sz="0" w:space="0" w:color="auto"/>
                <w:left w:val="none" w:sz="0" w:space="0" w:color="auto"/>
                <w:bottom w:val="none" w:sz="0" w:space="0" w:color="auto"/>
                <w:right w:val="none" w:sz="0" w:space="0" w:color="auto"/>
              </w:divBdr>
            </w:div>
          </w:divsChild>
        </w:div>
        <w:div w:id="154492560">
          <w:marLeft w:val="-300"/>
          <w:marRight w:val="-300"/>
          <w:marTop w:val="0"/>
          <w:marBottom w:val="0"/>
          <w:divBdr>
            <w:top w:val="none" w:sz="0" w:space="0" w:color="auto"/>
            <w:left w:val="none" w:sz="0" w:space="0" w:color="auto"/>
            <w:bottom w:val="none" w:sz="0" w:space="0" w:color="auto"/>
            <w:right w:val="none" w:sz="0" w:space="0" w:color="auto"/>
          </w:divBdr>
          <w:divsChild>
            <w:div w:id="1378118009">
              <w:marLeft w:val="0"/>
              <w:marRight w:val="0"/>
              <w:marTop w:val="0"/>
              <w:marBottom w:val="0"/>
              <w:divBdr>
                <w:top w:val="none" w:sz="0" w:space="0" w:color="auto"/>
                <w:left w:val="none" w:sz="0" w:space="0" w:color="auto"/>
                <w:bottom w:val="none" w:sz="0" w:space="0" w:color="auto"/>
                <w:right w:val="none" w:sz="0" w:space="0" w:color="auto"/>
              </w:divBdr>
            </w:div>
            <w:div w:id="1902786301">
              <w:marLeft w:val="0"/>
              <w:marRight w:val="0"/>
              <w:marTop w:val="0"/>
              <w:marBottom w:val="0"/>
              <w:divBdr>
                <w:top w:val="none" w:sz="0" w:space="0" w:color="auto"/>
                <w:left w:val="none" w:sz="0" w:space="0" w:color="auto"/>
                <w:bottom w:val="none" w:sz="0" w:space="0" w:color="auto"/>
                <w:right w:val="none" w:sz="0" w:space="0" w:color="auto"/>
              </w:divBdr>
            </w:div>
            <w:div w:id="611279531">
              <w:marLeft w:val="0"/>
              <w:marRight w:val="0"/>
              <w:marTop w:val="0"/>
              <w:marBottom w:val="0"/>
              <w:divBdr>
                <w:top w:val="none" w:sz="0" w:space="0" w:color="auto"/>
                <w:left w:val="none" w:sz="0" w:space="0" w:color="auto"/>
                <w:bottom w:val="none" w:sz="0" w:space="0" w:color="auto"/>
                <w:right w:val="none" w:sz="0" w:space="0" w:color="auto"/>
              </w:divBdr>
            </w:div>
            <w:div w:id="1837264644">
              <w:marLeft w:val="0"/>
              <w:marRight w:val="0"/>
              <w:marTop w:val="0"/>
              <w:marBottom w:val="0"/>
              <w:divBdr>
                <w:top w:val="none" w:sz="0" w:space="0" w:color="auto"/>
                <w:left w:val="none" w:sz="0" w:space="0" w:color="auto"/>
                <w:bottom w:val="none" w:sz="0" w:space="0" w:color="auto"/>
                <w:right w:val="none" w:sz="0" w:space="0" w:color="auto"/>
              </w:divBdr>
            </w:div>
          </w:divsChild>
        </w:div>
        <w:div w:id="337855959">
          <w:marLeft w:val="-300"/>
          <w:marRight w:val="-300"/>
          <w:marTop w:val="0"/>
          <w:marBottom w:val="0"/>
          <w:divBdr>
            <w:top w:val="none" w:sz="0" w:space="0" w:color="auto"/>
            <w:left w:val="none" w:sz="0" w:space="0" w:color="auto"/>
            <w:bottom w:val="none" w:sz="0" w:space="0" w:color="auto"/>
            <w:right w:val="none" w:sz="0" w:space="0" w:color="auto"/>
          </w:divBdr>
          <w:divsChild>
            <w:div w:id="1742751602">
              <w:marLeft w:val="0"/>
              <w:marRight w:val="0"/>
              <w:marTop w:val="0"/>
              <w:marBottom w:val="0"/>
              <w:divBdr>
                <w:top w:val="none" w:sz="0" w:space="0" w:color="auto"/>
                <w:left w:val="none" w:sz="0" w:space="0" w:color="auto"/>
                <w:bottom w:val="none" w:sz="0" w:space="0" w:color="auto"/>
                <w:right w:val="none" w:sz="0" w:space="0" w:color="auto"/>
              </w:divBdr>
            </w:div>
            <w:div w:id="2126457062">
              <w:marLeft w:val="0"/>
              <w:marRight w:val="0"/>
              <w:marTop w:val="0"/>
              <w:marBottom w:val="0"/>
              <w:divBdr>
                <w:top w:val="none" w:sz="0" w:space="0" w:color="auto"/>
                <w:left w:val="none" w:sz="0" w:space="0" w:color="auto"/>
                <w:bottom w:val="none" w:sz="0" w:space="0" w:color="auto"/>
                <w:right w:val="none" w:sz="0" w:space="0" w:color="auto"/>
              </w:divBdr>
            </w:div>
          </w:divsChild>
        </w:div>
        <w:div w:id="1395934986">
          <w:marLeft w:val="0"/>
          <w:marRight w:val="0"/>
          <w:marTop w:val="0"/>
          <w:marBottom w:val="0"/>
          <w:divBdr>
            <w:top w:val="none" w:sz="0" w:space="0" w:color="auto"/>
            <w:left w:val="none" w:sz="0" w:space="0" w:color="auto"/>
            <w:bottom w:val="none" w:sz="0" w:space="0" w:color="auto"/>
            <w:right w:val="none" w:sz="0" w:space="0" w:color="auto"/>
          </w:divBdr>
        </w:div>
      </w:divsChild>
    </w:div>
    <w:div w:id="1792019189">
      <w:bodyDiv w:val="1"/>
      <w:marLeft w:val="0"/>
      <w:marRight w:val="0"/>
      <w:marTop w:val="0"/>
      <w:marBottom w:val="0"/>
      <w:divBdr>
        <w:top w:val="none" w:sz="0" w:space="0" w:color="auto"/>
        <w:left w:val="none" w:sz="0" w:space="0" w:color="auto"/>
        <w:bottom w:val="none" w:sz="0" w:space="0" w:color="auto"/>
        <w:right w:val="none" w:sz="0" w:space="0" w:color="auto"/>
      </w:divBdr>
    </w:div>
    <w:div w:id="2018993280">
      <w:bodyDiv w:val="1"/>
      <w:marLeft w:val="0"/>
      <w:marRight w:val="0"/>
      <w:marTop w:val="0"/>
      <w:marBottom w:val="0"/>
      <w:divBdr>
        <w:top w:val="none" w:sz="0" w:space="0" w:color="auto"/>
        <w:left w:val="none" w:sz="0" w:space="0" w:color="auto"/>
        <w:bottom w:val="none" w:sz="0" w:space="0" w:color="auto"/>
        <w:right w:val="none" w:sz="0" w:space="0" w:color="auto"/>
      </w:divBdr>
    </w:div>
    <w:div w:id="2053067240">
      <w:bodyDiv w:val="1"/>
      <w:marLeft w:val="0"/>
      <w:marRight w:val="0"/>
      <w:marTop w:val="0"/>
      <w:marBottom w:val="0"/>
      <w:divBdr>
        <w:top w:val="none" w:sz="0" w:space="0" w:color="auto"/>
        <w:left w:val="none" w:sz="0" w:space="0" w:color="auto"/>
        <w:bottom w:val="none" w:sz="0" w:space="0" w:color="auto"/>
        <w:right w:val="none" w:sz="0" w:space="0" w:color="auto"/>
      </w:divBdr>
    </w:div>
    <w:div w:id="20938895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bandeirantes.pr.gov.br/diario-oficial-eletronico"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86DD09-F31F-404A-9983-4A27EF34B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23</Pages>
  <Words>9230</Words>
  <Characters>49844</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Usuario</cp:lastModifiedBy>
  <cp:revision>380</cp:revision>
  <cp:lastPrinted>2025-05-29T18:49:00Z</cp:lastPrinted>
  <dcterms:created xsi:type="dcterms:W3CDTF">2025-05-27T17:54:00Z</dcterms:created>
  <dcterms:modified xsi:type="dcterms:W3CDTF">2025-06-03T18:37:00Z</dcterms:modified>
  <dc:language>pt-BR</dc:language>
</cp:coreProperties>
</file>